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4A" w:rsidRPr="00CC682B" w:rsidRDefault="00CC682B" w:rsidP="00CC682B">
      <w:pPr>
        <w:pBdr>
          <w:bottom w:val="single" w:sz="4" w:space="1" w:color="000000"/>
        </w:pBdr>
        <w:rPr>
          <w:rFonts w:ascii="Arial Narrow" w:hAnsi="Arial Narrow"/>
          <w:b/>
          <w:sz w:val="16"/>
          <w:szCs w:val="16"/>
        </w:rPr>
      </w:pPr>
      <w:r w:rsidRPr="00CC682B">
        <w:rPr>
          <w:rFonts w:ascii="Arial Narrow" w:hAnsi="Arial Narrow"/>
          <w:b/>
          <w:sz w:val="16"/>
          <w:szCs w:val="16"/>
        </w:rPr>
        <w:t>Priloga 1a: Preglednica z dopustnimi nezahtevnimi in enostavnimi objekti po posameznih vrstah podrobnejše namenske rabe prostora,</w:t>
      </w:r>
    </w:p>
    <w:p w:rsidR="00644CA1" w:rsidRPr="00CC682B" w:rsidRDefault="00644CA1" w:rsidP="00E173DB">
      <w:pPr>
        <w:spacing w:after="0" w:line="240" w:lineRule="auto"/>
        <w:jc w:val="both"/>
        <w:rPr>
          <w:rFonts w:ascii="Arial Narrow" w:hAnsi="Arial Narrow" w:cs="Arial"/>
          <w:i/>
          <w:sz w:val="16"/>
          <w:szCs w:val="16"/>
        </w:rPr>
      </w:pPr>
      <w:r w:rsidRPr="00CC682B">
        <w:rPr>
          <w:rFonts w:ascii="Arial Narrow" w:hAnsi="Arial Narrow" w:cs="Arial"/>
          <w:i/>
          <w:sz w:val="16"/>
          <w:szCs w:val="16"/>
        </w:rPr>
        <w:t>Gradnje in drugi posegi ter ureditve so dopustni, v kolikor niso v nasprotju s predpisi s področja varovanja kulturne dediščine, ohranjanja narave, varstva okolja in naravnih dobrin, varstva pred naravnimi in drugimi nesrečami, obrambe in varovanja zdravja ter varstva voda. Za gradnjo oz. poseganje v območja varstvenih režimov, vzpostavljenih na podlagi predpisov, je potrebno pridobiti soglasje službe, ki je na podlagi predpis</w:t>
      </w:r>
      <w:r w:rsidR="00CC682B">
        <w:rPr>
          <w:rFonts w:ascii="Arial Narrow" w:hAnsi="Arial Narrow" w:cs="Arial"/>
          <w:i/>
          <w:sz w:val="16"/>
          <w:szCs w:val="16"/>
        </w:rPr>
        <w:t>a pristojna za izdajo soglasja.</w:t>
      </w:r>
    </w:p>
    <w:tbl>
      <w:tblPr>
        <w:tblW w:w="14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7"/>
        <w:gridCol w:w="4559"/>
        <w:gridCol w:w="543"/>
        <w:gridCol w:w="543"/>
        <w:gridCol w:w="473"/>
        <w:gridCol w:w="709"/>
        <w:gridCol w:w="448"/>
        <w:gridCol w:w="544"/>
        <w:gridCol w:w="543"/>
        <w:gridCol w:w="543"/>
        <w:gridCol w:w="544"/>
        <w:gridCol w:w="543"/>
        <w:gridCol w:w="543"/>
        <w:gridCol w:w="544"/>
        <w:gridCol w:w="543"/>
        <w:gridCol w:w="543"/>
        <w:gridCol w:w="544"/>
        <w:gridCol w:w="543"/>
        <w:gridCol w:w="543"/>
        <w:gridCol w:w="544"/>
        <w:tblGridChange w:id="0">
          <w:tblGrid>
            <w:gridCol w:w="347"/>
            <w:gridCol w:w="4559"/>
            <w:gridCol w:w="543"/>
            <w:gridCol w:w="543"/>
            <w:gridCol w:w="473"/>
            <w:gridCol w:w="709"/>
            <w:gridCol w:w="448"/>
            <w:gridCol w:w="544"/>
            <w:gridCol w:w="543"/>
            <w:gridCol w:w="543"/>
            <w:gridCol w:w="544"/>
            <w:gridCol w:w="543"/>
            <w:gridCol w:w="543"/>
            <w:gridCol w:w="544"/>
            <w:gridCol w:w="543"/>
            <w:gridCol w:w="543"/>
            <w:gridCol w:w="544"/>
            <w:gridCol w:w="543"/>
            <w:gridCol w:w="543"/>
            <w:gridCol w:w="544"/>
          </w:tblGrid>
        </w:tblGridChange>
      </w:tblGrid>
      <w:tr w:rsidR="00F97BAA" w:rsidRPr="00F64B62" w:rsidTr="007D6167">
        <w:trPr>
          <w:trHeight w:val="291"/>
          <w:tblHeader/>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bookmarkStart w:id="1" w:name="OLE_LINK11"/>
            <w:bookmarkStart w:id="2" w:name="OLE_LINK12"/>
            <w:bookmarkStart w:id="3" w:name="OLE_LINK13"/>
            <w:bookmarkStart w:id="4" w:name="OLE_LINK14"/>
          </w:p>
        </w:tc>
        <w:tc>
          <w:tcPr>
            <w:tcW w:w="4559" w:type="dxa"/>
            <w:tcMar>
              <w:left w:w="57" w:type="dxa"/>
              <w:right w:w="57" w:type="dxa"/>
            </w:tcMar>
            <w:vAlign w:val="center"/>
          </w:tcPr>
          <w:p w:rsidR="00F97BAA" w:rsidRPr="00845A4F" w:rsidRDefault="00F97BAA" w:rsidP="00D81348">
            <w:pPr>
              <w:spacing w:after="0" w:line="240" w:lineRule="auto"/>
              <w:rPr>
                <w:rFonts w:ascii="Arial Narrow" w:hAnsi="Arial Narrow" w:cs="Arial"/>
                <w:b/>
                <w:sz w:val="20"/>
                <w:szCs w:val="20"/>
              </w:rPr>
            </w:pPr>
            <w:r w:rsidRPr="00845A4F">
              <w:rPr>
                <w:rFonts w:ascii="Arial Narrow" w:hAnsi="Arial Narrow" w:cs="Arial"/>
                <w:b/>
                <w:sz w:val="20"/>
                <w:szCs w:val="20"/>
              </w:rPr>
              <w:t xml:space="preserve">EUP / NAMENSKA RABA </w:t>
            </w:r>
          </w:p>
        </w:tc>
        <w:tc>
          <w:tcPr>
            <w:tcW w:w="543" w:type="dxa"/>
            <w:shd w:val="clear" w:color="auto" w:fill="FFFF78"/>
            <w:vAlign w:val="center"/>
          </w:tcPr>
          <w:p w:rsidR="00F97BAA" w:rsidRPr="00A738AA" w:rsidRDefault="00F97BAA" w:rsidP="00D81348">
            <w:pPr>
              <w:spacing w:after="0" w:line="240" w:lineRule="auto"/>
              <w:jc w:val="center"/>
              <w:rPr>
                <w:rFonts w:ascii="Arial Narrow" w:hAnsi="Arial Narrow" w:cs="Arial"/>
                <w:b/>
                <w:sz w:val="14"/>
                <w:szCs w:val="14"/>
              </w:rPr>
            </w:pPr>
            <w:r>
              <w:rPr>
                <w:rFonts w:ascii="Arial Narrow" w:hAnsi="Arial Narrow" w:cs="Arial"/>
                <w:b/>
                <w:sz w:val="14"/>
                <w:szCs w:val="14"/>
              </w:rPr>
              <w:t>SK</w:t>
            </w:r>
          </w:p>
        </w:tc>
        <w:tc>
          <w:tcPr>
            <w:tcW w:w="543" w:type="dxa"/>
            <w:shd w:val="clear" w:color="auto" w:fill="FFFF78"/>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SK</w:t>
            </w:r>
          </w:p>
        </w:tc>
        <w:tc>
          <w:tcPr>
            <w:tcW w:w="473" w:type="dxa"/>
            <w:shd w:val="clear" w:color="auto" w:fill="FFFF78"/>
            <w:vAlign w:val="center"/>
          </w:tcPr>
          <w:p w:rsidR="00F97BAA" w:rsidRPr="00177FC6" w:rsidRDefault="00F97BAA" w:rsidP="00433918">
            <w:pPr>
              <w:spacing w:after="0" w:line="240" w:lineRule="auto"/>
              <w:jc w:val="center"/>
              <w:rPr>
                <w:rFonts w:ascii="Arial Narrow" w:hAnsi="Arial Narrow" w:cs="Arial"/>
                <w:b/>
                <w:sz w:val="14"/>
                <w:szCs w:val="14"/>
              </w:rPr>
            </w:pPr>
            <w:r w:rsidRPr="00177FC6">
              <w:rPr>
                <w:rFonts w:ascii="Arial Narrow" w:hAnsi="Arial Narrow" w:cs="Arial"/>
                <w:b/>
                <w:sz w:val="14"/>
                <w:szCs w:val="14"/>
              </w:rPr>
              <w:t>SB</w:t>
            </w:r>
          </w:p>
        </w:tc>
        <w:tc>
          <w:tcPr>
            <w:tcW w:w="709" w:type="dxa"/>
            <w:shd w:val="clear" w:color="auto" w:fill="FFD37F"/>
            <w:vAlign w:val="center"/>
          </w:tcPr>
          <w:p w:rsidR="00F97BAA" w:rsidRPr="00177FC6" w:rsidRDefault="00F97BAA" w:rsidP="009C4D5F">
            <w:pPr>
              <w:spacing w:after="0" w:line="240" w:lineRule="auto"/>
              <w:jc w:val="center"/>
              <w:rPr>
                <w:rFonts w:ascii="Arial Narrow" w:hAnsi="Arial Narrow" w:cs="Arial"/>
                <w:b/>
                <w:sz w:val="14"/>
                <w:szCs w:val="14"/>
              </w:rPr>
            </w:pPr>
            <w:r w:rsidRPr="00177FC6">
              <w:rPr>
                <w:rFonts w:ascii="Arial Narrow" w:hAnsi="Arial Narrow" w:cs="Arial"/>
                <w:b/>
                <w:sz w:val="14"/>
                <w:szCs w:val="14"/>
              </w:rPr>
              <w:t>A</w:t>
            </w:r>
          </w:p>
        </w:tc>
        <w:tc>
          <w:tcPr>
            <w:tcW w:w="448" w:type="dxa"/>
            <w:shd w:val="clear" w:color="auto" w:fill="FFD37F"/>
            <w:vAlign w:val="center"/>
          </w:tcPr>
          <w:p w:rsidR="00F97BAA" w:rsidRPr="00177FC6" w:rsidRDefault="00F97BAA" w:rsidP="009C4D5F">
            <w:pPr>
              <w:spacing w:after="0" w:line="240" w:lineRule="auto"/>
              <w:jc w:val="center"/>
              <w:rPr>
                <w:rFonts w:ascii="Arial Narrow" w:hAnsi="Arial Narrow" w:cs="Arial"/>
                <w:b/>
                <w:sz w:val="14"/>
                <w:szCs w:val="14"/>
              </w:rPr>
            </w:pPr>
            <w:proofErr w:type="spellStart"/>
            <w:r w:rsidRPr="00177FC6">
              <w:rPr>
                <w:rFonts w:ascii="Arial Narrow" w:hAnsi="Arial Narrow" w:cs="Arial"/>
                <w:b/>
                <w:sz w:val="14"/>
                <w:szCs w:val="14"/>
              </w:rPr>
              <w:t>Av</w:t>
            </w:r>
            <w:proofErr w:type="spellEnd"/>
          </w:p>
        </w:tc>
        <w:tc>
          <w:tcPr>
            <w:tcW w:w="544" w:type="dxa"/>
            <w:shd w:val="clear" w:color="auto" w:fill="FF9385"/>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CU</w:t>
            </w:r>
          </w:p>
        </w:tc>
        <w:tc>
          <w:tcPr>
            <w:tcW w:w="543" w:type="dxa"/>
            <w:shd w:val="clear" w:color="auto" w:fill="FF0000"/>
            <w:vAlign w:val="center"/>
          </w:tcPr>
          <w:p w:rsidR="00F97BAA" w:rsidRPr="00177FC6" w:rsidRDefault="00F97BAA" w:rsidP="00F97BAA">
            <w:pPr>
              <w:spacing w:after="0" w:line="240" w:lineRule="auto"/>
              <w:rPr>
                <w:rFonts w:ascii="Arial Narrow" w:hAnsi="Arial Narrow" w:cs="Arial"/>
                <w:b/>
                <w:sz w:val="14"/>
                <w:szCs w:val="14"/>
              </w:rPr>
            </w:pPr>
            <w:r w:rsidRPr="00177FC6">
              <w:rPr>
                <w:rFonts w:ascii="Arial Narrow" w:hAnsi="Arial Narrow" w:cs="Arial"/>
                <w:b/>
                <w:sz w:val="14"/>
                <w:szCs w:val="14"/>
              </w:rPr>
              <w:t>CD</w:t>
            </w:r>
          </w:p>
        </w:tc>
        <w:tc>
          <w:tcPr>
            <w:tcW w:w="543" w:type="dxa"/>
            <w:shd w:val="clear" w:color="auto" w:fill="D6A1FF"/>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IK</w:t>
            </w:r>
          </w:p>
        </w:tc>
        <w:tc>
          <w:tcPr>
            <w:tcW w:w="544" w:type="dxa"/>
            <w:shd w:val="clear" w:color="auto" w:fill="FFAA00"/>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BT</w:t>
            </w:r>
          </w:p>
        </w:tc>
        <w:tc>
          <w:tcPr>
            <w:tcW w:w="543" w:type="dxa"/>
            <w:shd w:val="clear" w:color="auto" w:fill="9ACC00"/>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ZS</w:t>
            </w:r>
          </w:p>
        </w:tc>
        <w:tc>
          <w:tcPr>
            <w:tcW w:w="543" w:type="dxa"/>
            <w:shd w:val="clear" w:color="auto" w:fill="9ACC00"/>
            <w:vAlign w:val="center"/>
          </w:tcPr>
          <w:p w:rsidR="00F97BAA" w:rsidRPr="00177FC6" w:rsidRDefault="00F97BAA" w:rsidP="009C4D5F">
            <w:pPr>
              <w:spacing w:after="0" w:line="240" w:lineRule="auto"/>
              <w:jc w:val="center"/>
              <w:rPr>
                <w:rFonts w:ascii="Arial Narrow" w:hAnsi="Arial Narrow" w:cs="Arial"/>
                <w:b/>
                <w:sz w:val="14"/>
                <w:szCs w:val="14"/>
              </w:rPr>
            </w:pPr>
            <w:r w:rsidRPr="00177FC6">
              <w:rPr>
                <w:rFonts w:ascii="Arial Narrow" w:hAnsi="Arial Narrow" w:cs="Arial"/>
                <w:b/>
                <w:sz w:val="14"/>
                <w:szCs w:val="14"/>
              </w:rPr>
              <w:t>ZP</w:t>
            </w:r>
          </w:p>
        </w:tc>
        <w:tc>
          <w:tcPr>
            <w:tcW w:w="544" w:type="dxa"/>
            <w:shd w:val="clear" w:color="auto" w:fill="9ACC00"/>
            <w:vAlign w:val="center"/>
          </w:tcPr>
          <w:p w:rsidR="00F97BAA" w:rsidRPr="00177FC6" w:rsidRDefault="00F97BAA" w:rsidP="009C4D5F">
            <w:pPr>
              <w:spacing w:after="0" w:line="240" w:lineRule="auto"/>
              <w:jc w:val="center"/>
              <w:rPr>
                <w:rFonts w:ascii="Arial Narrow" w:hAnsi="Arial Narrow" w:cs="Arial"/>
                <w:b/>
                <w:sz w:val="14"/>
                <w:szCs w:val="14"/>
              </w:rPr>
            </w:pPr>
            <w:r w:rsidRPr="00177FC6">
              <w:rPr>
                <w:rFonts w:ascii="Arial Narrow" w:hAnsi="Arial Narrow" w:cs="Arial"/>
                <w:b/>
                <w:sz w:val="14"/>
                <w:szCs w:val="14"/>
              </w:rPr>
              <w:t>ZD</w:t>
            </w:r>
          </w:p>
        </w:tc>
        <w:tc>
          <w:tcPr>
            <w:tcW w:w="543" w:type="dxa"/>
            <w:shd w:val="clear" w:color="auto" w:fill="9ACC00"/>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ZK</w:t>
            </w:r>
          </w:p>
        </w:tc>
        <w:tc>
          <w:tcPr>
            <w:tcW w:w="543" w:type="dxa"/>
            <w:shd w:val="clear" w:color="auto" w:fill="auto"/>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PC/</w:t>
            </w:r>
          </w:p>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PL</w:t>
            </w:r>
          </w:p>
        </w:tc>
        <w:tc>
          <w:tcPr>
            <w:tcW w:w="544" w:type="dxa"/>
            <w:shd w:val="clear" w:color="auto" w:fill="CCCCCC"/>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O</w:t>
            </w:r>
          </w:p>
        </w:tc>
        <w:tc>
          <w:tcPr>
            <w:tcW w:w="543" w:type="dxa"/>
            <w:shd w:val="clear" w:color="auto" w:fill="C2FFBF"/>
            <w:vAlign w:val="center"/>
          </w:tcPr>
          <w:p w:rsidR="00F97BAA" w:rsidRPr="00177FC6" w:rsidRDefault="00F97BAA" w:rsidP="00D81348">
            <w:pPr>
              <w:spacing w:after="0" w:line="240" w:lineRule="auto"/>
              <w:jc w:val="center"/>
              <w:rPr>
                <w:rFonts w:ascii="Arial Narrow" w:hAnsi="Arial Narrow" w:cs="Arial"/>
                <w:b/>
                <w:sz w:val="12"/>
                <w:szCs w:val="12"/>
              </w:rPr>
            </w:pPr>
            <w:r w:rsidRPr="00177FC6">
              <w:rPr>
                <w:rFonts w:ascii="Arial Narrow" w:hAnsi="Arial Narrow" w:cs="Arial"/>
                <w:b/>
                <w:sz w:val="12"/>
                <w:szCs w:val="12"/>
              </w:rPr>
              <w:t>K1/K2</w:t>
            </w:r>
          </w:p>
        </w:tc>
        <w:tc>
          <w:tcPr>
            <w:tcW w:w="543" w:type="dxa"/>
            <w:shd w:val="clear" w:color="auto" w:fill="78B560"/>
            <w:vAlign w:val="center"/>
          </w:tcPr>
          <w:p w:rsidR="00F97BAA" w:rsidRPr="00177FC6" w:rsidRDefault="00F97BAA" w:rsidP="00D81348">
            <w:pPr>
              <w:spacing w:after="0" w:line="240" w:lineRule="auto"/>
              <w:jc w:val="center"/>
              <w:rPr>
                <w:rFonts w:ascii="Arial Narrow" w:hAnsi="Arial Narrow" w:cs="Arial"/>
                <w:b/>
                <w:sz w:val="14"/>
                <w:szCs w:val="14"/>
              </w:rPr>
            </w:pPr>
            <w:r w:rsidRPr="00177FC6">
              <w:rPr>
                <w:rFonts w:ascii="Arial Narrow" w:hAnsi="Arial Narrow" w:cs="Arial"/>
                <w:b/>
                <w:sz w:val="14"/>
                <w:szCs w:val="14"/>
              </w:rPr>
              <w:t>G</w:t>
            </w:r>
          </w:p>
        </w:tc>
        <w:tc>
          <w:tcPr>
            <w:tcW w:w="544" w:type="dxa"/>
            <w:shd w:val="clear" w:color="auto" w:fill="9AD7ED"/>
            <w:vAlign w:val="center"/>
          </w:tcPr>
          <w:p w:rsidR="00F97BAA" w:rsidRPr="00177FC6" w:rsidRDefault="00F97BAA" w:rsidP="00D81348">
            <w:pPr>
              <w:spacing w:after="0" w:line="240" w:lineRule="auto"/>
              <w:jc w:val="center"/>
              <w:rPr>
                <w:rFonts w:ascii="Arial Narrow" w:hAnsi="Arial Narrow" w:cs="Arial"/>
                <w:b/>
                <w:sz w:val="12"/>
                <w:szCs w:val="12"/>
              </w:rPr>
            </w:pPr>
            <w:r w:rsidRPr="00177FC6">
              <w:rPr>
                <w:rFonts w:ascii="Arial Narrow" w:hAnsi="Arial Narrow" w:cs="Arial"/>
                <w:b/>
                <w:sz w:val="12"/>
                <w:szCs w:val="12"/>
              </w:rPr>
              <w:t>VC</w:t>
            </w:r>
          </w:p>
        </w:tc>
      </w:tr>
      <w:tr w:rsidR="00F97BAA" w:rsidRPr="0096329E" w:rsidTr="007D6167">
        <w:trPr>
          <w:cantSplit/>
          <w:trHeight w:val="3386"/>
        </w:trPr>
        <w:tc>
          <w:tcPr>
            <w:tcW w:w="347" w:type="dxa"/>
            <w:shd w:val="clear" w:color="auto" w:fill="FFFFFF"/>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shd w:val="clear" w:color="auto" w:fill="FFFFFF"/>
            <w:tcMar>
              <w:left w:w="57" w:type="dxa"/>
              <w:right w:w="57" w:type="dxa"/>
            </w:tcMar>
          </w:tcPr>
          <w:p w:rsidR="00F97BAA" w:rsidRPr="00845A4F" w:rsidRDefault="00F97BAA" w:rsidP="00D81348">
            <w:pPr>
              <w:spacing w:after="0" w:line="240" w:lineRule="auto"/>
              <w:rPr>
                <w:rFonts w:ascii="Arial Narrow" w:hAnsi="Arial Narrow" w:cs="Arial"/>
                <w:b/>
                <w:sz w:val="20"/>
                <w:szCs w:val="20"/>
              </w:rPr>
            </w:pPr>
            <w:r w:rsidRPr="00845A4F">
              <w:rPr>
                <w:rFonts w:ascii="Arial Narrow" w:hAnsi="Arial Narrow" w:cs="Arial"/>
                <w:b/>
                <w:sz w:val="20"/>
                <w:szCs w:val="20"/>
              </w:rPr>
              <w:t>IME OBJEKTA in razvrstitev*</w:t>
            </w:r>
          </w:p>
          <w:p w:rsidR="00F97BAA" w:rsidRPr="00845A4F" w:rsidRDefault="00F97BAA" w:rsidP="00D81348">
            <w:pPr>
              <w:spacing w:after="0" w:line="240" w:lineRule="auto"/>
              <w:rPr>
                <w:rFonts w:ascii="Arial Narrow" w:hAnsi="Arial Narrow" w:cs="Arial"/>
                <w:b/>
              </w:rPr>
            </w:pPr>
          </w:p>
          <w:p w:rsidR="00F97BAA" w:rsidRPr="00845A4F" w:rsidRDefault="00F97BAA" w:rsidP="00D81348">
            <w:pPr>
              <w:spacing w:after="0" w:line="240" w:lineRule="auto"/>
              <w:rPr>
                <w:rFonts w:ascii="Arial Narrow" w:hAnsi="Arial Narrow" w:cs="Arial"/>
                <w:b/>
              </w:rPr>
            </w:pPr>
          </w:p>
          <w:p w:rsidR="00F97BAA" w:rsidRPr="00845A4F" w:rsidRDefault="00F97BAA" w:rsidP="00D81348">
            <w:pPr>
              <w:spacing w:after="0" w:line="240" w:lineRule="auto"/>
              <w:rPr>
                <w:rFonts w:ascii="Arial Narrow" w:hAnsi="Arial Narrow" w:cs="Arial"/>
                <w:b/>
              </w:rPr>
            </w:pPr>
          </w:p>
          <w:p w:rsidR="00F97BAA" w:rsidRPr="00845A4F" w:rsidRDefault="00F97BAA" w:rsidP="00D81348">
            <w:pPr>
              <w:spacing w:after="0" w:line="240" w:lineRule="auto"/>
              <w:rPr>
                <w:rFonts w:ascii="Arial Narrow" w:hAnsi="Arial Narrow" w:cs="Arial"/>
                <w:b/>
              </w:rPr>
            </w:pPr>
          </w:p>
          <w:p w:rsidR="00F97BAA" w:rsidRPr="00845A4F" w:rsidRDefault="00F97BAA" w:rsidP="00D81348">
            <w:pPr>
              <w:spacing w:after="0" w:line="240" w:lineRule="auto"/>
              <w:rPr>
                <w:rFonts w:ascii="Arial Narrow" w:hAnsi="Arial Narrow" w:cs="Arial"/>
                <w:b/>
                <w:sz w:val="16"/>
                <w:szCs w:val="16"/>
              </w:rPr>
            </w:pPr>
          </w:p>
          <w:p w:rsidR="00F97BAA" w:rsidRPr="00845A4F" w:rsidRDefault="00F97BAA" w:rsidP="00D81348">
            <w:pPr>
              <w:spacing w:after="0" w:line="240" w:lineRule="auto"/>
              <w:rPr>
                <w:rFonts w:ascii="Arial Narrow" w:hAnsi="Arial Narrow" w:cs="Arial"/>
                <w:b/>
                <w:sz w:val="16"/>
                <w:szCs w:val="16"/>
              </w:rPr>
            </w:pPr>
          </w:p>
          <w:p w:rsidR="00F97BAA" w:rsidRPr="00845A4F" w:rsidRDefault="00F97BAA" w:rsidP="00D81348">
            <w:pPr>
              <w:spacing w:after="0" w:line="240" w:lineRule="auto"/>
              <w:rPr>
                <w:rFonts w:ascii="Arial Narrow" w:hAnsi="Arial Narrow" w:cs="Arial"/>
                <w:b/>
                <w:sz w:val="16"/>
                <w:szCs w:val="16"/>
              </w:rPr>
            </w:pPr>
          </w:p>
          <w:p w:rsidR="00F97BAA" w:rsidRPr="00845A4F" w:rsidRDefault="00F97BAA" w:rsidP="00D81348">
            <w:pPr>
              <w:spacing w:after="0" w:line="240" w:lineRule="auto"/>
              <w:rPr>
                <w:rFonts w:ascii="Arial Narrow" w:hAnsi="Arial Narrow" w:cs="Arial"/>
                <w:b/>
                <w:sz w:val="16"/>
                <w:szCs w:val="16"/>
              </w:rPr>
            </w:pPr>
          </w:p>
          <w:p w:rsidR="00F97BAA" w:rsidRPr="00845A4F" w:rsidRDefault="00F97BAA" w:rsidP="00D81348">
            <w:pPr>
              <w:spacing w:after="0" w:line="240" w:lineRule="auto"/>
              <w:rPr>
                <w:rFonts w:ascii="Arial Narrow" w:hAnsi="Arial Narrow" w:cs="Arial"/>
                <w:b/>
                <w:sz w:val="16"/>
                <w:szCs w:val="16"/>
              </w:rPr>
            </w:pPr>
          </w:p>
          <w:p w:rsidR="00F97BAA" w:rsidRPr="00845A4F" w:rsidRDefault="00F97BAA" w:rsidP="00D81348">
            <w:pPr>
              <w:spacing w:after="0" w:line="240" w:lineRule="auto"/>
              <w:rPr>
                <w:rFonts w:ascii="Arial Narrow" w:hAnsi="Arial Narrow" w:cs="Arial"/>
                <w:b/>
                <w:sz w:val="16"/>
                <w:szCs w:val="16"/>
              </w:rPr>
            </w:pPr>
          </w:p>
          <w:p w:rsidR="00F97BAA" w:rsidRPr="00845A4F" w:rsidRDefault="00F97BAA" w:rsidP="00D81348">
            <w:pPr>
              <w:spacing w:after="0" w:line="240" w:lineRule="auto"/>
              <w:jc w:val="both"/>
              <w:rPr>
                <w:rFonts w:ascii="Arial Narrow" w:hAnsi="Arial Narrow" w:cs="Arial"/>
                <w:b/>
                <w:sz w:val="16"/>
                <w:szCs w:val="16"/>
              </w:rPr>
            </w:pPr>
          </w:p>
          <w:p w:rsidR="00F97BAA" w:rsidRPr="00845A4F" w:rsidRDefault="00F97BAA" w:rsidP="00D81348">
            <w:pPr>
              <w:spacing w:after="0" w:line="240" w:lineRule="auto"/>
              <w:jc w:val="both"/>
              <w:rPr>
                <w:rFonts w:ascii="Arial Narrow" w:hAnsi="Arial Narrow" w:cs="Arial"/>
                <w:b/>
                <w:i/>
              </w:rPr>
            </w:pPr>
            <w:r w:rsidRPr="00845A4F">
              <w:rPr>
                <w:rFonts w:ascii="Arial Narrow" w:hAnsi="Arial Narrow" w:cs="Arial"/>
                <w:b/>
                <w:i/>
                <w:sz w:val="16"/>
                <w:szCs w:val="16"/>
              </w:rPr>
              <w:t>Pri tlorisni površini in višini objektov so upoštevani predpisi o vrstah objektov glede na zahtevnost. V kolikor se predpisi spremenijo, je veljavna tlorisna površina in višina objektov iz spremenjenih predpisov.</w:t>
            </w:r>
          </w:p>
        </w:tc>
        <w:tc>
          <w:tcPr>
            <w:tcW w:w="543" w:type="dxa"/>
            <w:shd w:val="clear" w:color="auto" w:fill="FFFF78"/>
            <w:textDirection w:val="btLr"/>
            <w:vAlign w:val="center"/>
          </w:tcPr>
          <w:p w:rsidR="00F97BAA" w:rsidRPr="00A738AA" w:rsidRDefault="00F97BAA" w:rsidP="004A316A">
            <w:pPr>
              <w:spacing w:after="0" w:line="80" w:lineRule="atLeast"/>
              <w:ind w:left="113" w:right="113"/>
              <w:rPr>
                <w:rFonts w:ascii="Arial Narrow" w:hAnsi="Arial Narrow"/>
                <w:sz w:val="14"/>
                <w:szCs w:val="14"/>
              </w:rPr>
            </w:pPr>
            <w:r>
              <w:rPr>
                <w:rFonts w:ascii="Arial Narrow" w:hAnsi="Arial Narrow"/>
                <w:sz w:val="14"/>
                <w:szCs w:val="14"/>
              </w:rPr>
              <w:t>EUP:</w:t>
            </w:r>
            <w:r>
              <w:t xml:space="preserve"> </w:t>
            </w:r>
            <w:r w:rsidRPr="00433918">
              <w:rPr>
                <w:rFonts w:ascii="Arial Narrow" w:hAnsi="Arial Narrow"/>
                <w:sz w:val="14"/>
                <w:szCs w:val="14"/>
              </w:rPr>
              <w:t xml:space="preserve">DO5, DO6, DO7, </w:t>
            </w:r>
            <w:r>
              <w:rPr>
                <w:rFonts w:ascii="Arial Narrow" w:hAnsi="Arial Narrow"/>
                <w:sz w:val="14"/>
                <w:szCs w:val="14"/>
              </w:rPr>
              <w:t>DO18</w:t>
            </w:r>
            <w:r w:rsidRPr="00433918">
              <w:rPr>
                <w:rFonts w:ascii="Arial Narrow" w:hAnsi="Arial Narrow"/>
                <w:sz w:val="14"/>
                <w:szCs w:val="14"/>
              </w:rPr>
              <w:t xml:space="preserve">, </w:t>
            </w:r>
            <w:r>
              <w:rPr>
                <w:rFonts w:ascii="Arial Narrow" w:hAnsi="Arial Narrow"/>
                <w:sz w:val="14"/>
                <w:szCs w:val="14"/>
              </w:rPr>
              <w:t>DO19</w:t>
            </w:r>
            <w:r w:rsidRPr="00433918">
              <w:rPr>
                <w:rFonts w:ascii="Arial Narrow" w:hAnsi="Arial Narrow"/>
                <w:sz w:val="14"/>
                <w:szCs w:val="14"/>
              </w:rPr>
              <w:t xml:space="preserve">, DO12, ME1, </w:t>
            </w:r>
            <w:r w:rsidR="004A316A">
              <w:rPr>
                <w:rFonts w:ascii="Arial Narrow" w:hAnsi="Arial Narrow"/>
                <w:sz w:val="14"/>
                <w:szCs w:val="14"/>
              </w:rPr>
              <w:t xml:space="preserve">ME 6, ME 7, </w:t>
            </w:r>
            <w:r>
              <w:rPr>
                <w:rFonts w:ascii="Arial Narrow" w:hAnsi="Arial Narrow"/>
                <w:sz w:val="14"/>
                <w:szCs w:val="14"/>
              </w:rPr>
              <w:t>ME8</w:t>
            </w:r>
            <w:r w:rsidRPr="00433918">
              <w:rPr>
                <w:rFonts w:ascii="Arial Narrow" w:hAnsi="Arial Narrow"/>
                <w:sz w:val="14"/>
                <w:szCs w:val="14"/>
              </w:rPr>
              <w:t xml:space="preserve">, </w:t>
            </w:r>
            <w:r>
              <w:rPr>
                <w:rFonts w:ascii="Arial Narrow" w:hAnsi="Arial Narrow"/>
                <w:sz w:val="14"/>
                <w:szCs w:val="14"/>
              </w:rPr>
              <w:t>ME9</w:t>
            </w:r>
            <w:r w:rsidRPr="00433918">
              <w:rPr>
                <w:rFonts w:ascii="Arial Narrow" w:hAnsi="Arial Narrow"/>
                <w:sz w:val="14"/>
                <w:szCs w:val="14"/>
              </w:rPr>
              <w:t xml:space="preserve">, </w:t>
            </w:r>
            <w:r>
              <w:rPr>
                <w:rFonts w:ascii="Arial Narrow" w:hAnsi="Arial Narrow"/>
                <w:sz w:val="14"/>
                <w:szCs w:val="14"/>
              </w:rPr>
              <w:t>ME10</w:t>
            </w:r>
            <w:r w:rsidRPr="00433918">
              <w:rPr>
                <w:rFonts w:ascii="Arial Narrow" w:hAnsi="Arial Narrow"/>
                <w:sz w:val="14"/>
                <w:szCs w:val="14"/>
              </w:rPr>
              <w:t xml:space="preserve">, </w:t>
            </w:r>
            <w:r>
              <w:rPr>
                <w:rFonts w:ascii="Arial Narrow" w:hAnsi="Arial Narrow"/>
                <w:sz w:val="14"/>
                <w:szCs w:val="14"/>
              </w:rPr>
              <w:t>ME11</w:t>
            </w:r>
            <w:r w:rsidRPr="00433918">
              <w:rPr>
                <w:rFonts w:ascii="Arial Narrow" w:hAnsi="Arial Narrow"/>
                <w:sz w:val="14"/>
                <w:szCs w:val="14"/>
              </w:rPr>
              <w:t xml:space="preserve">, </w:t>
            </w:r>
            <w:r>
              <w:rPr>
                <w:rFonts w:ascii="Arial Narrow" w:hAnsi="Arial Narrow"/>
                <w:sz w:val="14"/>
                <w:szCs w:val="14"/>
              </w:rPr>
              <w:t>ME12</w:t>
            </w:r>
            <w:r w:rsidRPr="00433918">
              <w:rPr>
                <w:rFonts w:ascii="Arial Narrow" w:hAnsi="Arial Narrow"/>
                <w:sz w:val="14"/>
                <w:szCs w:val="14"/>
              </w:rPr>
              <w:t xml:space="preserve">, </w:t>
            </w:r>
            <w:r>
              <w:rPr>
                <w:rFonts w:ascii="Arial Narrow" w:hAnsi="Arial Narrow"/>
                <w:sz w:val="14"/>
                <w:szCs w:val="14"/>
              </w:rPr>
              <w:t>ME13</w:t>
            </w:r>
            <w:r w:rsidRPr="00433918">
              <w:rPr>
                <w:rFonts w:ascii="Arial Narrow" w:hAnsi="Arial Narrow"/>
                <w:sz w:val="14"/>
                <w:szCs w:val="14"/>
              </w:rPr>
              <w:t xml:space="preserve">, </w:t>
            </w:r>
            <w:r>
              <w:rPr>
                <w:rFonts w:ascii="Arial Narrow" w:hAnsi="Arial Narrow"/>
                <w:sz w:val="14"/>
                <w:szCs w:val="14"/>
              </w:rPr>
              <w:t>ME15</w:t>
            </w:r>
            <w:r w:rsidR="008D67F8">
              <w:rPr>
                <w:rFonts w:ascii="Arial Narrow" w:hAnsi="Arial Narrow"/>
                <w:sz w:val="14"/>
                <w:szCs w:val="14"/>
              </w:rPr>
              <w:t xml:space="preserve"> </w:t>
            </w:r>
          </w:p>
        </w:tc>
        <w:tc>
          <w:tcPr>
            <w:tcW w:w="543" w:type="dxa"/>
            <w:shd w:val="clear" w:color="auto" w:fill="FFFF78"/>
            <w:textDirection w:val="btLr"/>
            <w:vAlign w:val="center"/>
          </w:tcPr>
          <w:p w:rsidR="00F97BAA" w:rsidRPr="00177FC6" w:rsidRDefault="00F97BAA" w:rsidP="00EE1562">
            <w:pPr>
              <w:spacing w:after="0" w:line="80" w:lineRule="atLeast"/>
              <w:ind w:left="113" w:right="113"/>
              <w:rPr>
                <w:rFonts w:ascii="Arial Narrow" w:hAnsi="Arial Narrow"/>
                <w:sz w:val="14"/>
                <w:szCs w:val="14"/>
              </w:rPr>
            </w:pPr>
            <w:r w:rsidRPr="00177FC6">
              <w:rPr>
                <w:rFonts w:ascii="Arial Narrow" w:hAnsi="Arial Narrow"/>
                <w:sz w:val="14"/>
                <w:szCs w:val="14"/>
              </w:rPr>
              <w:t>EUP:</w:t>
            </w:r>
            <w:r w:rsidRPr="00177FC6">
              <w:t xml:space="preserve"> </w:t>
            </w:r>
            <w:r w:rsidRPr="00177FC6">
              <w:rPr>
                <w:rFonts w:ascii="Arial Narrow" w:hAnsi="Arial Narrow"/>
                <w:sz w:val="14"/>
                <w:szCs w:val="14"/>
              </w:rPr>
              <w:t xml:space="preserve">BR1, BR2, BR3, BR4, BR6, BR9, BR10, </w:t>
            </w:r>
            <w:r w:rsidR="008D67F8" w:rsidRPr="00177FC6">
              <w:rPr>
                <w:rFonts w:ascii="Arial Narrow" w:hAnsi="Arial Narrow"/>
                <w:sz w:val="14"/>
                <w:szCs w:val="14"/>
              </w:rPr>
              <w:t xml:space="preserve">BR12, </w:t>
            </w:r>
            <w:r w:rsidRPr="00177FC6">
              <w:rPr>
                <w:rFonts w:ascii="Arial Narrow" w:hAnsi="Arial Narrow"/>
                <w:sz w:val="14"/>
                <w:szCs w:val="14"/>
              </w:rPr>
              <w:t>BRE2, LA2, POL2, POL3, POL5, POL6, POL9, PR1, PR2, PR3, PR4, PR5, PR6, SL1, ST1, ST2, STP1, ŽA1, ŽA2</w:t>
            </w:r>
            <w:r w:rsidR="00EE1562" w:rsidRPr="00177FC6">
              <w:rPr>
                <w:rFonts w:ascii="Arial Narrow" w:hAnsi="Arial Narrow"/>
                <w:sz w:val="14"/>
                <w:szCs w:val="14"/>
              </w:rPr>
              <w:t>, OP 20</w:t>
            </w:r>
          </w:p>
        </w:tc>
        <w:tc>
          <w:tcPr>
            <w:tcW w:w="473" w:type="dxa"/>
            <w:shd w:val="clear" w:color="auto" w:fill="FFFF78"/>
            <w:textDirection w:val="btLr"/>
          </w:tcPr>
          <w:p w:rsidR="00F97BAA" w:rsidRPr="00177FC6" w:rsidRDefault="00F97BAA" w:rsidP="00D81348">
            <w:pPr>
              <w:spacing w:after="0" w:line="240" w:lineRule="auto"/>
              <w:ind w:left="113" w:right="113"/>
              <w:rPr>
                <w:rFonts w:ascii="Arial Narrow" w:hAnsi="Arial Narrow"/>
                <w:sz w:val="14"/>
                <w:szCs w:val="14"/>
              </w:rPr>
            </w:pPr>
            <w:r w:rsidRPr="00177FC6">
              <w:rPr>
                <w:rFonts w:ascii="Arial Narrow" w:hAnsi="Arial Narrow"/>
                <w:sz w:val="14"/>
                <w:szCs w:val="14"/>
              </w:rPr>
              <w:t>EUP: DO3</w:t>
            </w:r>
          </w:p>
        </w:tc>
        <w:tc>
          <w:tcPr>
            <w:tcW w:w="709" w:type="dxa"/>
            <w:shd w:val="clear" w:color="auto" w:fill="FFD37F"/>
            <w:textDirection w:val="btLr"/>
            <w:vAlign w:val="center"/>
          </w:tcPr>
          <w:p w:rsidR="00F97BAA" w:rsidRPr="00177FC6" w:rsidRDefault="00F97BAA" w:rsidP="00ED0D4A">
            <w:pPr>
              <w:spacing w:after="0" w:line="240" w:lineRule="auto"/>
              <w:ind w:left="113" w:right="113"/>
              <w:rPr>
                <w:rFonts w:ascii="Arial Narrow" w:hAnsi="Arial Narrow"/>
                <w:sz w:val="14"/>
                <w:szCs w:val="14"/>
              </w:rPr>
            </w:pPr>
            <w:r w:rsidRPr="00177FC6">
              <w:rPr>
                <w:rFonts w:ascii="Arial Narrow" w:hAnsi="Arial Narrow"/>
                <w:sz w:val="14"/>
                <w:szCs w:val="14"/>
              </w:rPr>
              <w:t>EUP :</w:t>
            </w:r>
            <w:r w:rsidRPr="00177FC6">
              <w:t xml:space="preserve"> </w:t>
            </w:r>
            <w:r w:rsidRPr="00177FC6">
              <w:rPr>
                <w:rFonts w:ascii="Arial Narrow" w:hAnsi="Arial Narrow"/>
                <w:sz w:val="14"/>
                <w:szCs w:val="14"/>
              </w:rPr>
              <w:t xml:space="preserve">BR5, BR7, BR8, </w:t>
            </w:r>
            <w:r w:rsidR="008D67F8" w:rsidRPr="00177FC6">
              <w:rPr>
                <w:rFonts w:ascii="Arial Narrow" w:hAnsi="Arial Narrow"/>
                <w:sz w:val="14"/>
                <w:szCs w:val="14"/>
              </w:rPr>
              <w:t xml:space="preserve">BR11, </w:t>
            </w:r>
            <w:r w:rsidR="007B5B13" w:rsidRPr="00177FC6">
              <w:rPr>
                <w:rFonts w:ascii="Arial Narrow" w:hAnsi="Arial Narrow"/>
                <w:sz w:val="14"/>
                <w:szCs w:val="14"/>
              </w:rPr>
              <w:t xml:space="preserve">BR 13, </w:t>
            </w:r>
            <w:r w:rsidRPr="00177FC6">
              <w:rPr>
                <w:rFonts w:ascii="Arial Narrow" w:hAnsi="Arial Narrow"/>
                <w:sz w:val="14"/>
                <w:szCs w:val="14"/>
              </w:rPr>
              <w:t>BRE3, BRE4, BRE5, DO9, LA1,</w:t>
            </w:r>
            <w:r w:rsidR="007B5B13" w:rsidRPr="00177FC6">
              <w:rPr>
                <w:rFonts w:ascii="Arial Narrow" w:hAnsi="Arial Narrow"/>
                <w:sz w:val="14"/>
                <w:szCs w:val="14"/>
              </w:rPr>
              <w:t xml:space="preserve"> </w:t>
            </w:r>
            <w:r w:rsidRPr="00177FC6">
              <w:rPr>
                <w:rFonts w:ascii="Arial Narrow" w:hAnsi="Arial Narrow"/>
                <w:sz w:val="14"/>
                <w:szCs w:val="14"/>
              </w:rPr>
              <w:t xml:space="preserve">LA3, LA4, ME2, ME4, PO1, PO3, PO4, PO5, PO6, </w:t>
            </w:r>
            <w:r w:rsidR="00E4746B" w:rsidRPr="00177FC6">
              <w:rPr>
                <w:rFonts w:ascii="Arial Narrow" w:hAnsi="Arial Narrow"/>
                <w:sz w:val="14"/>
                <w:szCs w:val="14"/>
              </w:rPr>
              <w:t>PO7,</w:t>
            </w:r>
            <w:r w:rsidR="00B17648" w:rsidRPr="00177FC6">
              <w:rPr>
                <w:rFonts w:ascii="Arial Narrow" w:hAnsi="Arial Narrow"/>
                <w:sz w:val="14"/>
                <w:szCs w:val="14"/>
              </w:rPr>
              <w:t>PO8, PO9,</w:t>
            </w:r>
            <w:r w:rsidRPr="00177FC6">
              <w:rPr>
                <w:rFonts w:ascii="Arial Narrow" w:hAnsi="Arial Narrow"/>
                <w:sz w:val="14"/>
                <w:szCs w:val="14"/>
              </w:rPr>
              <w:t xml:space="preserve"> POL1, POL7, PR7, SL3, SL4, SL5</w:t>
            </w:r>
            <w:r w:rsidR="00ED0D4A" w:rsidRPr="00177FC6">
              <w:rPr>
                <w:rFonts w:ascii="Arial Narrow" w:hAnsi="Arial Narrow"/>
                <w:sz w:val="14"/>
                <w:szCs w:val="14"/>
              </w:rPr>
              <w:t xml:space="preserve"> </w:t>
            </w:r>
            <w:r w:rsidR="00ED0D4A">
              <w:rPr>
                <w:rFonts w:ascii="Arial Narrow" w:hAnsi="Arial Narrow"/>
                <w:sz w:val="14"/>
                <w:szCs w:val="14"/>
              </w:rPr>
              <w:t xml:space="preserve">, </w:t>
            </w:r>
            <w:r w:rsidR="00ED0D4A" w:rsidRPr="00177FC6">
              <w:rPr>
                <w:rFonts w:ascii="Arial Narrow" w:hAnsi="Arial Narrow"/>
                <w:sz w:val="14"/>
                <w:szCs w:val="14"/>
              </w:rPr>
              <w:t>OP20, OP21,</w:t>
            </w:r>
          </w:p>
        </w:tc>
        <w:tc>
          <w:tcPr>
            <w:tcW w:w="448" w:type="dxa"/>
            <w:shd w:val="clear" w:color="auto" w:fill="FFD37F"/>
            <w:textDirection w:val="btLr"/>
            <w:vAlign w:val="center"/>
          </w:tcPr>
          <w:p w:rsidR="00F97BAA" w:rsidRPr="00177FC6" w:rsidRDefault="00842337" w:rsidP="00CC682B">
            <w:pPr>
              <w:spacing w:after="0" w:line="240" w:lineRule="auto"/>
              <w:ind w:left="113" w:right="113"/>
              <w:rPr>
                <w:rFonts w:ascii="Arial Narrow" w:hAnsi="Arial Narrow"/>
                <w:sz w:val="14"/>
                <w:szCs w:val="14"/>
              </w:rPr>
            </w:pPr>
            <w:r w:rsidRPr="00177FC6">
              <w:rPr>
                <w:rFonts w:ascii="Arial Narrow" w:hAnsi="Arial Narrow"/>
                <w:sz w:val="14"/>
                <w:szCs w:val="14"/>
              </w:rPr>
              <w:t>EUP: OP20</w:t>
            </w:r>
            <w:r w:rsidR="00EC28B7" w:rsidRPr="00177FC6">
              <w:rPr>
                <w:rFonts w:ascii="Arial Narrow" w:hAnsi="Arial Narrow"/>
                <w:sz w:val="14"/>
                <w:szCs w:val="14"/>
              </w:rPr>
              <w:t>, OP21</w:t>
            </w:r>
          </w:p>
          <w:p w:rsidR="00F97BAA" w:rsidRPr="00177FC6" w:rsidRDefault="00F97BAA" w:rsidP="009C4D5F">
            <w:pPr>
              <w:spacing w:after="0" w:line="240" w:lineRule="auto"/>
              <w:ind w:left="113" w:right="113"/>
              <w:rPr>
                <w:rFonts w:ascii="Arial Narrow" w:hAnsi="Arial Narrow"/>
                <w:sz w:val="14"/>
                <w:szCs w:val="14"/>
              </w:rPr>
            </w:pPr>
          </w:p>
        </w:tc>
        <w:tc>
          <w:tcPr>
            <w:tcW w:w="544" w:type="dxa"/>
            <w:shd w:val="clear" w:color="auto" w:fill="FF9385"/>
            <w:textDirection w:val="btLr"/>
            <w:vAlign w:val="center"/>
          </w:tcPr>
          <w:p w:rsidR="00F97BAA" w:rsidRPr="00177FC6" w:rsidRDefault="00F97BAA" w:rsidP="00CC682B">
            <w:pPr>
              <w:spacing w:after="0" w:line="240" w:lineRule="auto"/>
              <w:ind w:left="113" w:right="113"/>
              <w:rPr>
                <w:rFonts w:ascii="Arial Narrow" w:hAnsi="Arial Narrow"/>
                <w:sz w:val="14"/>
                <w:szCs w:val="14"/>
              </w:rPr>
            </w:pPr>
            <w:r w:rsidRPr="00177FC6">
              <w:rPr>
                <w:rFonts w:ascii="Arial Narrow" w:hAnsi="Arial Narrow"/>
                <w:sz w:val="14"/>
                <w:szCs w:val="14"/>
              </w:rPr>
              <w:t>EUP: DO6, DO7, POL6,</w:t>
            </w:r>
          </w:p>
          <w:p w:rsidR="00F97BAA" w:rsidRPr="00177FC6" w:rsidRDefault="00F97BAA" w:rsidP="00D81348">
            <w:pPr>
              <w:spacing w:after="0" w:line="240" w:lineRule="auto"/>
              <w:ind w:left="113" w:right="113"/>
              <w:rPr>
                <w:rFonts w:ascii="Arial Narrow" w:hAnsi="Arial Narrow"/>
                <w:sz w:val="14"/>
                <w:szCs w:val="14"/>
              </w:rPr>
            </w:pPr>
          </w:p>
        </w:tc>
        <w:tc>
          <w:tcPr>
            <w:tcW w:w="543" w:type="dxa"/>
            <w:shd w:val="clear" w:color="auto" w:fill="FF0000"/>
            <w:textDirection w:val="btLr"/>
          </w:tcPr>
          <w:p w:rsidR="00F97BAA" w:rsidRPr="00177FC6" w:rsidRDefault="00F97BAA" w:rsidP="007B356A">
            <w:pPr>
              <w:spacing w:after="0" w:line="240" w:lineRule="auto"/>
              <w:ind w:left="113" w:right="113"/>
              <w:rPr>
                <w:rFonts w:ascii="Arial Narrow" w:hAnsi="Arial Narrow"/>
                <w:sz w:val="14"/>
                <w:szCs w:val="14"/>
              </w:rPr>
            </w:pPr>
            <w:r w:rsidRPr="00177FC6">
              <w:rPr>
                <w:rFonts w:ascii="Arial Narrow" w:hAnsi="Arial Narrow"/>
                <w:sz w:val="14"/>
                <w:szCs w:val="14"/>
              </w:rPr>
              <w:t>SL1</w:t>
            </w:r>
          </w:p>
        </w:tc>
        <w:tc>
          <w:tcPr>
            <w:tcW w:w="543" w:type="dxa"/>
            <w:shd w:val="clear" w:color="auto" w:fill="D6A1FF"/>
            <w:textDirection w:val="btLr"/>
            <w:vAlign w:val="center"/>
          </w:tcPr>
          <w:p w:rsidR="00F97BAA" w:rsidRPr="00177FC6" w:rsidRDefault="00F97BAA" w:rsidP="007B356A">
            <w:pPr>
              <w:spacing w:after="0" w:line="240" w:lineRule="auto"/>
              <w:ind w:left="113" w:right="113"/>
              <w:rPr>
                <w:rFonts w:ascii="Arial Narrow" w:hAnsi="Arial Narrow"/>
                <w:sz w:val="14"/>
                <w:szCs w:val="14"/>
              </w:rPr>
            </w:pPr>
            <w:r w:rsidRPr="00177FC6">
              <w:rPr>
                <w:rFonts w:ascii="Arial Narrow" w:hAnsi="Arial Narrow"/>
                <w:sz w:val="14"/>
                <w:szCs w:val="14"/>
              </w:rPr>
              <w:t>EUP: BRE1, BRE2, POL4, ŽA2</w:t>
            </w:r>
          </w:p>
          <w:p w:rsidR="00F97BAA" w:rsidRPr="00177FC6" w:rsidRDefault="00F97BAA" w:rsidP="00D81348">
            <w:pPr>
              <w:spacing w:after="0" w:line="240" w:lineRule="auto"/>
              <w:ind w:left="113" w:right="113"/>
              <w:rPr>
                <w:rFonts w:ascii="Arial Narrow" w:hAnsi="Arial Narrow"/>
                <w:sz w:val="14"/>
                <w:szCs w:val="14"/>
              </w:rPr>
            </w:pPr>
          </w:p>
        </w:tc>
        <w:tc>
          <w:tcPr>
            <w:tcW w:w="544" w:type="dxa"/>
            <w:shd w:val="clear" w:color="auto" w:fill="FFAA00"/>
            <w:textDirection w:val="btLr"/>
            <w:vAlign w:val="center"/>
          </w:tcPr>
          <w:p w:rsidR="00F97BAA" w:rsidRPr="00177FC6" w:rsidRDefault="00F97BAA" w:rsidP="005678C8">
            <w:pPr>
              <w:spacing w:after="0" w:line="240" w:lineRule="auto"/>
              <w:ind w:left="113" w:right="113"/>
              <w:rPr>
                <w:rFonts w:ascii="Arial Narrow" w:hAnsi="Arial Narrow"/>
                <w:sz w:val="14"/>
                <w:szCs w:val="14"/>
              </w:rPr>
            </w:pPr>
            <w:r w:rsidRPr="00177FC6">
              <w:rPr>
                <w:rFonts w:ascii="Arial Narrow" w:hAnsi="Arial Narrow"/>
                <w:sz w:val="14"/>
                <w:szCs w:val="14"/>
              </w:rPr>
              <w:t>EUP: LA5</w:t>
            </w:r>
          </w:p>
        </w:tc>
        <w:tc>
          <w:tcPr>
            <w:tcW w:w="543" w:type="dxa"/>
            <w:shd w:val="clear" w:color="auto" w:fill="9ACC00"/>
            <w:textDirection w:val="btLr"/>
            <w:vAlign w:val="center"/>
          </w:tcPr>
          <w:p w:rsidR="00F97BAA" w:rsidRPr="00177FC6" w:rsidRDefault="00F97BAA" w:rsidP="007B356A">
            <w:pPr>
              <w:spacing w:after="0" w:line="240" w:lineRule="auto"/>
              <w:ind w:left="113" w:right="113"/>
              <w:rPr>
                <w:rFonts w:ascii="Arial Narrow" w:hAnsi="Arial Narrow"/>
                <w:sz w:val="14"/>
                <w:szCs w:val="14"/>
              </w:rPr>
            </w:pPr>
            <w:r w:rsidRPr="00177FC6">
              <w:rPr>
                <w:rFonts w:ascii="Arial Narrow" w:hAnsi="Arial Narrow"/>
                <w:sz w:val="14"/>
                <w:szCs w:val="14"/>
              </w:rPr>
              <w:t>EUP: ŽA3</w:t>
            </w:r>
          </w:p>
        </w:tc>
        <w:tc>
          <w:tcPr>
            <w:tcW w:w="543" w:type="dxa"/>
            <w:shd w:val="clear" w:color="auto" w:fill="9ACC00"/>
            <w:textDirection w:val="btLr"/>
            <w:vAlign w:val="center"/>
          </w:tcPr>
          <w:p w:rsidR="00F97BAA" w:rsidRPr="00177FC6" w:rsidRDefault="00F97BAA" w:rsidP="007B356A">
            <w:pPr>
              <w:spacing w:after="0" w:line="240" w:lineRule="auto"/>
              <w:ind w:left="113" w:right="113"/>
              <w:rPr>
                <w:rFonts w:ascii="Arial Narrow" w:hAnsi="Arial Narrow"/>
                <w:sz w:val="14"/>
                <w:szCs w:val="14"/>
              </w:rPr>
            </w:pPr>
            <w:r w:rsidRPr="00177FC6">
              <w:rPr>
                <w:rFonts w:ascii="Arial Narrow" w:hAnsi="Arial Narrow"/>
                <w:sz w:val="14"/>
                <w:szCs w:val="14"/>
              </w:rPr>
              <w:t>EUP:DO5</w:t>
            </w:r>
          </w:p>
          <w:p w:rsidR="00F97BAA" w:rsidRPr="00177FC6" w:rsidRDefault="00F97BAA" w:rsidP="009C4D5F">
            <w:pPr>
              <w:spacing w:after="0" w:line="240" w:lineRule="auto"/>
              <w:ind w:left="113" w:right="113"/>
              <w:rPr>
                <w:rFonts w:ascii="Arial Narrow" w:hAnsi="Arial Narrow"/>
                <w:sz w:val="14"/>
                <w:szCs w:val="14"/>
              </w:rPr>
            </w:pPr>
          </w:p>
        </w:tc>
        <w:tc>
          <w:tcPr>
            <w:tcW w:w="544" w:type="dxa"/>
            <w:shd w:val="clear" w:color="auto" w:fill="9ACC00"/>
            <w:textDirection w:val="btLr"/>
            <w:vAlign w:val="center"/>
          </w:tcPr>
          <w:p w:rsidR="00F97BAA" w:rsidRPr="00177FC6" w:rsidRDefault="005678C8" w:rsidP="00E4746B">
            <w:pPr>
              <w:spacing w:after="0" w:line="240" w:lineRule="auto"/>
              <w:ind w:left="113" w:right="113"/>
              <w:rPr>
                <w:rFonts w:ascii="Arial Narrow" w:hAnsi="Arial Narrow"/>
                <w:sz w:val="14"/>
                <w:szCs w:val="14"/>
              </w:rPr>
            </w:pPr>
            <w:r w:rsidRPr="00177FC6">
              <w:rPr>
                <w:rFonts w:ascii="Arial Narrow" w:hAnsi="Arial Narrow"/>
                <w:sz w:val="14"/>
                <w:szCs w:val="14"/>
              </w:rPr>
              <w:t>EUP: ME5</w:t>
            </w:r>
            <w:r w:rsidR="007B5B13" w:rsidRPr="00177FC6">
              <w:rPr>
                <w:rFonts w:ascii="Arial Narrow" w:hAnsi="Arial Narrow"/>
                <w:sz w:val="14"/>
                <w:szCs w:val="14"/>
              </w:rPr>
              <w:t xml:space="preserve">, </w:t>
            </w:r>
            <w:r w:rsidR="009B65DD">
              <w:rPr>
                <w:rFonts w:ascii="Arial Narrow" w:hAnsi="Arial Narrow"/>
                <w:sz w:val="14"/>
                <w:szCs w:val="14"/>
              </w:rPr>
              <w:t xml:space="preserve">BR10, </w:t>
            </w:r>
            <w:r w:rsidR="007B5B13" w:rsidRPr="00177FC6">
              <w:rPr>
                <w:rFonts w:ascii="Arial Narrow" w:hAnsi="Arial Narrow"/>
                <w:sz w:val="14"/>
                <w:szCs w:val="14"/>
              </w:rPr>
              <w:t>BR13</w:t>
            </w:r>
          </w:p>
        </w:tc>
        <w:tc>
          <w:tcPr>
            <w:tcW w:w="543" w:type="dxa"/>
            <w:shd w:val="clear" w:color="auto" w:fill="9ACC00"/>
            <w:textDirection w:val="btLr"/>
            <w:vAlign w:val="center"/>
          </w:tcPr>
          <w:p w:rsidR="00F97BAA" w:rsidRPr="00177FC6" w:rsidRDefault="00F97BAA" w:rsidP="007B356A">
            <w:pPr>
              <w:spacing w:after="0" w:line="240" w:lineRule="auto"/>
              <w:ind w:left="113" w:right="113"/>
              <w:rPr>
                <w:rFonts w:ascii="Arial Narrow" w:hAnsi="Arial Narrow"/>
                <w:sz w:val="14"/>
                <w:szCs w:val="14"/>
              </w:rPr>
            </w:pPr>
            <w:r w:rsidRPr="00177FC6">
              <w:rPr>
                <w:rFonts w:ascii="Arial Narrow" w:hAnsi="Arial Narrow"/>
                <w:sz w:val="14"/>
                <w:szCs w:val="14"/>
              </w:rPr>
              <w:t>EUP: DO7, PO2</w:t>
            </w:r>
          </w:p>
        </w:tc>
        <w:tc>
          <w:tcPr>
            <w:tcW w:w="543" w:type="dxa"/>
            <w:shd w:val="clear" w:color="auto" w:fill="auto"/>
            <w:textDirection w:val="btLr"/>
            <w:vAlign w:val="center"/>
          </w:tcPr>
          <w:p w:rsidR="00F97BAA" w:rsidRPr="00177FC6" w:rsidRDefault="00F97BAA" w:rsidP="00ED0D4A">
            <w:pPr>
              <w:spacing w:after="0" w:line="240" w:lineRule="auto"/>
              <w:ind w:left="113" w:right="113"/>
              <w:rPr>
                <w:rFonts w:ascii="Arial Narrow" w:hAnsi="Arial Narrow"/>
                <w:sz w:val="14"/>
                <w:szCs w:val="14"/>
              </w:rPr>
            </w:pPr>
            <w:r w:rsidRPr="00177FC6">
              <w:rPr>
                <w:rFonts w:ascii="Arial Narrow" w:hAnsi="Arial Narrow"/>
                <w:sz w:val="14"/>
                <w:szCs w:val="14"/>
              </w:rPr>
              <w:t>EUP:</w:t>
            </w:r>
            <w:r w:rsidRPr="00177FC6">
              <w:t xml:space="preserve"> </w:t>
            </w:r>
            <w:r w:rsidRPr="00177FC6">
              <w:rPr>
                <w:rFonts w:ascii="Arial Narrow" w:hAnsi="Arial Narrow"/>
                <w:sz w:val="14"/>
                <w:szCs w:val="14"/>
              </w:rPr>
              <w:t xml:space="preserve">BR6, DO5, DO7, ME3, POL9, OP1, OP2, </w:t>
            </w:r>
            <w:r w:rsidR="00AB1407" w:rsidRPr="00177FC6">
              <w:rPr>
                <w:rFonts w:ascii="Arial Narrow" w:hAnsi="Arial Narrow"/>
                <w:sz w:val="14"/>
                <w:szCs w:val="14"/>
              </w:rPr>
              <w:t xml:space="preserve">OP15, </w:t>
            </w:r>
            <w:r w:rsidRPr="00177FC6">
              <w:rPr>
                <w:rFonts w:ascii="Arial Narrow" w:hAnsi="Arial Narrow"/>
                <w:sz w:val="14"/>
                <w:szCs w:val="14"/>
              </w:rPr>
              <w:t>OP17, OP20</w:t>
            </w:r>
          </w:p>
        </w:tc>
        <w:tc>
          <w:tcPr>
            <w:tcW w:w="544" w:type="dxa"/>
            <w:shd w:val="clear" w:color="auto" w:fill="CCCCCC"/>
            <w:textDirection w:val="btLr"/>
            <w:vAlign w:val="center"/>
          </w:tcPr>
          <w:p w:rsidR="00F97BAA" w:rsidRPr="00177FC6" w:rsidRDefault="00F97BAA" w:rsidP="00E15D6C">
            <w:pPr>
              <w:spacing w:after="0" w:line="240" w:lineRule="auto"/>
              <w:ind w:left="113" w:right="113"/>
              <w:rPr>
                <w:rFonts w:ascii="Arial Narrow" w:hAnsi="Arial Narrow"/>
                <w:sz w:val="14"/>
                <w:szCs w:val="14"/>
              </w:rPr>
            </w:pPr>
            <w:r w:rsidRPr="00177FC6">
              <w:rPr>
                <w:rFonts w:ascii="Arial Narrow" w:hAnsi="Arial Narrow"/>
                <w:sz w:val="14"/>
                <w:szCs w:val="14"/>
              </w:rPr>
              <w:t>EUP: DO8</w:t>
            </w:r>
          </w:p>
        </w:tc>
        <w:tc>
          <w:tcPr>
            <w:tcW w:w="543" w:type="dxa"/>
            <w:shd w:val="clear" w:color="auto" w:fill="C2FFBF"/>
            <w:textDirection w:val="btLr"/>
            <w:vAlign w:val="center"/>
          </w:tcPr>
          <w:p w:rsidR="00F97BAA" w:rsidRPr="00177FC6" w:rsidRDefault="00F97BAA" w:rsidP="00DC0162">
            <w:pPr>
              <w:spacing w:after="0" w:line="240" w:lineRule="auto"/>
              <w:ind w:left="113" w:right="113"/>
              <w:rPr>
                <w:rFonts w:ascii="Arial Narrow" w:hAnsi="Arial Narrow"/>
                <w:sz w:val="14"/>
                <w:szCs w:val="14"/>
              </w:rPr>
            </w:pPr>
            <w:r w:rsidRPr="00177FC6">
              <w:rPr>
                <w:rFonts w:ascii="Arial Narrow" w:hAnsi="Arial Narrow"/>
                <w:sz w:val="14"/>
                <w:szCs w:val="14"/>
              </w:rPr>
              <w:t xml:space="preserve">EUP:  </w:t>
            </w:r>
            <w:r w:rsidR="0033078A" w:rsidRPr="00177FC6">
              <w:rPr>
                <w:rFonts w:ascii="Arial Narrow" w:hAnsi="Arial Narrow"/>
                <w:sz w:val="14"/>
                <w:szCs w:val="14"/>
              </w:rPr>
              <w:t>BR2</w:t>
            </w:r>
            <w:r w:rsidRPr="00177FC6">
              <w:rPr>
                <w:rFonts w:ascii="Arial Narrow" w:hAnsi="Arial Narrow"/>
                <w:sz w:val="14"/>
                <w:szCs w:val="14"/>
              </w:rPr>
              <w:t>, BR7, DO5, DO9, PO5, PR1, SL2, OP1, OP2, OP4, OP5, OP6, OP7, OP8, OP9, OP10, OP11, OP12, OP13, OP14, OP15, OP16, OP17, OP18, OP19, OP20, OP21, OP22</w:t>
            </w:r>
          </w:p>
        </w:tc>
        <w:tc>
          <w:tcPr>
            <w:tcW w:w="543" w:type="dxa"/>
            <w:shd w:val="clear" w:color="auto" w:fill="78B560"/>
            <w:textDirection w:val="btLr"/>
            <w:vAlign w:val="center"/>
          </w:tcPr>
          <w:p w:rsidR="00F97BAA" w:rsidRPr="00177FC6" w:rsidRDefault="00F97BAA" w:rsidP="00ED0D4A">
            <w:pPr>
              <w:spacing w:after="0" w:line="240" w:lineRule="auto"/>
              <w:ind w:left="113" w:right="113"/>
              <w:rPr>
                <w:rFonts w:ascii="Arial Narrow" w:hAnsi="Arial Narrow"/>
                <w:sz w:val="14"/>
                <w:szCs w:val="14"/>
              </w:rPr>
            </w:pPr>
            <w:r w:rsidRPr="00177FC6">
              <w:rPr>
                <w:rFonts w:ascii="Arial Narrow" w:hAnsi="Arial Narrow"/>
                <w:sz w:val="14"/>
                <w:szCs w:val="14"/>
              </w:rPr>
              <w:t>EUP:</w:t>
            </w:r>
            <w:r w:rsidR="00E4746B" w:rsidRPr="00177FC6">
              <w:t xml:space="preserve"> </w:t>
            </w:r>
            <w:r w:rsidR="00E4746B" w:rsidRPr="00177FC6">
              <w:rPr>
                <w:rFonts w:ascii="Arial Narrow" w:hAnsi="Arial Narrow"/>
                <w:sz w:val="14"/>
                <w:szCs w:val="14"/>
              </w:rPr>
              <w:t xml:space="preserve">ME5, OP3, </w:t>
            </w:r>
            <w:r w:rsidR="005678C8" w:rsidRPr="00177FC6">
              <w:rPr>
                <w:rFonts w:ascii="Arial Narrow" w:hAnsi="Arial Narrow"/>
                <w:sz w:val="14"/>
                <w:szCs w:val="14"/>
              </w:rPr>
              <w:t xml:space="preserve">OP15, </w:t>
            </w:r>
            <w:r w:rsidR="00E4746B" w:rsidRPr="00177FC6">
              <w:rPr>
                <w:rFonts w:ascii="Arial Narrow" w:hAnsi="Arial Narrow"/>
                <w:sz w:val="14"/>
                <w:szCs w:val="14"/>
              </w:rPr>
              <w:t>OP16, OP17, OP20, OP21, OP22</w:t>
            </w:r>
          </w:p>
        </w:tc>
        <w:tc>
          <w:tcPr>
            <w:tcW w:w="544" w:type="dxa"/>
            <w:shd w:val="clear" w:color="auto" w:fill="9AD7ED"/>
            <w:textDirection w:val="btLr"/>
            <w:vAlign w:val="center"/>
          </w:tcPr>
          <w:p w:rsidR="00F97BAA" w:rsidRPr="00177FC6" w:rsidRDefault="00F97BAA" w:rsidP="00E15D6C">
            <w:pPr>
              <w:spacing w:after="0" w:line="240" w:lineRule="auto"/>
              <w:ind w:left="113" w:right="113"/>
              <w:rPr>
                <w:rFonts w:ascii="Arial Narrow" w:hAnsi="Arial Narrow"/>
                <w:sz w:val="14"/>
                <w:szCs w:val="14"/>
              </w:rPr>
            </w:pPr>
            <w:r w:rsidRPr="00177FC6">
              <w:rPr>
                <w:rFonts w:ascii="Arial Narrow" w:hAnsi="Arial Narrow"/>
                <w:sz w:val="14"/>
                <w:szCs w:val="14"/>
              </w:rPr>
              <w:t>EUP:  BR8, OP15, OP17, OP20</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bookmarkStart w:id="5" w:name="_Hlk265683615"/>
            <w:r w:rsidRPr="00845A4F">
              <w:rPr>
                <w:rFonts w:ascii="Arial Narrow" w:hAnsi="Arial Narrow" w:cs="Arial"/>
                <w:b/>
                <w:sz w:val="18"/>
                <w:szCs w:val="18"/>
              </w:rPr>
              <w:t>1</w:t>
            </w:r>
          </w:p>
        </w:tc>
        <w:bookmarkEnd w:id="5"/>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MAJHNA STAVBA</w:t>
            </w:r>
            <w:r w:rsidRPr="00845A4F">
              <w:rPr>
                <w:rFonts w:ascii="Arial Narrow" w:hAnsi="Arial Narrow" w:cs="Arial"/>
                <w:b/>
                <w:sz w:val="20"/>
                <w:szCs w:val="20"/>
              </w:rPr>
              <w:t xml:space="preserve"> </w:t>
            </w:r>
            <w:r w:rsidRPr="00845A4F">
              <w:rPr>
                <w:rFonts w:ascii="Arial Narrow" w:hAnsi="Arial Narrow" w:cs="Arial"/>
                <w:sz w:val="16"/>
                <w:szCs w:val="16"/>
              </w:rPr>
              <w:t>(stavba majhnih dimenzij, v pritlični, enoetažni izvedbi, ki ni namenjena prebivanju, objekti v javni rabi)</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
                <w:sz w:val="16"/>
                <w:szCs w:val="16"/>
              </w:rPr>
              <w:t xml:space="preserve">: </w:t>
            </w:r>
          </w:p>
          <w:p w:rsidR="00F97BAA" w:rsidRPr="00845A4F" w:rsidRDefault="00F97BAA" w:rsidP="00D81348">
            <w:pPr>
              <w:autoSpaceDE w:val="0"/>
              <w:autoSpaceDN w:val="0"/>
              <w:adjustRightInd w:val="0"/>
              <w:spacing w:after="0" w:line="240" w:lineRule="auto"/>
              <w:rPr>
                <w:rFonts w:ascii="Arial Narrow" w:hAnsi="Arial Narrow" w:cs="Arial"/>
                <w:b/>
                <w:sz w:val="20"/>
                <w:szCs w:val="20"/>
              </w:rPr>
            </w:pPr>
            <w:r w:rsidRPr="00845A4F">
              <w:rPr>
                <w:rFonts w:ascii="Arial Narrow" w:hAnsi="Arial Narrow" w:cs="Arial"/>
                <w:sz w:val="16"/>
                <w:szCs w:val="16"/>
              </w:rPr>
              <w:t xml:space="preserve">garaža, drvarnica, pokrita skladišča za lesna goriva, savna, </w:t>
            </w:r>
            <w:r w:rsidRPr="00845A4F">
              <w:rPr>
                <w:rFonts w:ascii="Arial Narrow" w:hAnsi="Arial Narrow" w:cs="Arial Narrow"/>
                <w:sz w:val="16"/>
                <w:szCs w:val="16"/>
              </w:rPr>
              <w:t>f</w:t>
            </w:r>
            <w:r w:rsidRPr="00845A4F">
              <w:rPr>
                <w:rFonts w:ascii="Arial Narrow" w:hAnsi="Arial Narrow" w:cs="Arial"/>
                <w:sz w:val="16"/>
                <w:szCs w:val="16"/>
              </w:rPr>
              <w:t>itnes, zimski vrt in podobni objekti</w:t>
            </w:r>
          </w:p>
        </w:tc>
        <w:tc>
          <w:tcPr>
            <w:tcW w:w="543" w:type="dxa"/>
            <w:shd w:val="clear" w:color="auto" w:fill="FFFF78"/>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FFFF78"/>
            <w:vAlign w:val="center"/>
          </w:tcPr>
          <w:p w:rsidR="00F97BAA" w:rsidRPr="00437F8A" w:rsidRDefault="00F97BAA" w:rsidP="00D81348">
            <w:pPr>
              <w:spacing w:after="0" w:line="240" w:lineRule="auto"/>
              <w:jc w:val="center"/>
              <w:rPr>
                <w:rFonts w:ascii="Arial" w:hAnsi="Arial" w:cs="Arial"/>
                <w:sz w:val="20"/>
                <w:szCs w:val="20"/>
              </w:rPr>
            </w:pPr>
          </w:p>
        </w:tc>
        <w:tc>
          <w:tcPr>
            <w:tcW w:w="473" w:type="dxa"/>
            <w:shd w:val="clear" w:color="auto" w:fill="FFFF78"/>
          </w:tcPr>
          <w:p w:rsidR="00F97BAA" w:rsidRPr="00437F8A" w:rsidRDefault="00F97BAA" w:rsidP="00D81348">
            <w:pPr>
              <w:spacing w:after="0" w:line="240" w:lineRule="auto"/>
              <w:jc w:val="center"/>
              <w:rPr>
                <w:rFonts w:ascii="Arial" w:hAnsi="Arial" w:cs="Arial"/>
                <w:sz w:val="20"/>
                <w:szCs w:val="20"/>
              </w:rPr>
            </w:pPr>
          </w:p>
        </w:tc>
        <w:tc>
          <w:tcPr>
            <w:tcW w:w="709" w:type="dxa"/>
            <w:shd w:val="clear" w:color="auto" w:fill="FFD37F"/>
            <w:vAlign w:val="center"/>
          </w:tcPr>
          <w:p w:rsidR="00F97BAA" w:rsidRPr="00437F8A" w:rsidRDefault="00F97BAA" w:rsidP="009C4D5F">
            <w:pPr>
              <w:spacing w:after="0" w:line="240" w:lineRule="auto"/>
              <w:jc w:val="center"/>
              <w:rPr>
                <w:rFonts w:ascii="Arial" w:hAnsi="Arial" w:cs="Arial"/>
                <w:sz w:val="20"/>
                <w:szCs w:val="20"/>
              </w:rPr>
            </w:pPr>
          </w:p>
        </w:tc>
        <w:tc>
          <w:tcPr>
            <w:tcW w:w="448" w:type="dxa"/>
            <w:shd w:val="clear" w:color="auto" w:fill="FFD37F"/>
            <w:vAlign w:val="center"/>
          </w:tcPr>
          <w:p w:rsidR="00F97BAA" w:rsidRPr="00437F8A" w:rsidRDefault="00F97BAA" w:rsidP="009C4D5F">
            <w:pPr>
              <w:spacing w:after="0" w:line="240" w:lineRule="auto"/>
              <w:jc w:val="center"/>
              <w:rPr>
                <w:rFonts w:ascii="Arial" w:hAnsi="Arial" w:cs="Arial"/>
                <w:sz w:val="20"/>
                <w:szCs w:val="20"/>
              </w:rPr>
            </w:pPr>
          </w:p>
        </w:tc>
        <w:tc>
          <w:tcPr>
            <w:tcW w:w="544" w:type="dxa"/>
            <w:shd w:val="clear" w:color="auto" w:fill="FF9385"/>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FF0000"/>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D6A1FF"/>
            <w:vAlign w:val="center"/>
          </w:tcPr>
          <w:p w:rsidR="00F97BAA" w:rsidRPr="00437F8A" w:rsidRDefault="00F97BAA" w:rsidP="00D81348">
            <w:pPr>
              <w:spacing w:after="0" w:line="240" w:lineRule="auto"/>
              <w:jc w:val="center"/>
              <w:rPr>
                <w:rFonts w:ascii="Arial" w:hAnsi="Arial" w:cs="Arial"/>
                <w:sz w:val="20"/>
                <w:szCs w:val="20"/>
              </w:rPr>
            </w:pPr>
          </w:p>
        </w:tc>
        <w:tc>
          <w:tcPr>
            <w:tcW w:w="544" w:type="dxa"/>
            <w:shd w:val="clear" w:color="auto" w:fill="FFAA00"/>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9ACC00"/>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9ACC00"/>
          </w:tcPr>
          <w:p w:rsidR="00F97BAA" w:rsidRPr="00437F8A" w:rsidRDefault="00F97BAA" w:rsidP="009C4D5F">
            <w:pPr>
              <w:spacing w:after="0" w:line="240" w:lineRule="auto"/>
              <w:jc w:val="center"/>
              <w:rPr>
                <w:rFonts w:ascii="Arial" w:hAnsi="Arial" w:cs="Arial"/>
                <w:sz w:val="20"/>
                <w:szCs w:val="20"/>
              </w:rPr>
            </w:pPr>
          </w:p>
        </w:tc>
        <w:tc>
          <w:tcPr>
            <w:tcW w:w="544" w:type="dxa"/>
            <w:shd w:val="clear" w:color="auto" w:fill="9ACC00"/>
          </w:tcPr>
          <w:p w:rsidR="00F97BAA" w:rsidRPr="00437F8A" w:rsidRDefault="00F97BAA" w:rsidP="009C4D5F">
            <w:pPr>
              <w:spacing w:after="0" w:line="240" w:lineRule="auto"/>
              <w:jc w:val="center"/>
              <w:rPr>
                <w:rFonts w:ascii="Arial" w:hAnsi="Arial" w:cs="Arial"/>
                <w:sz w:val="20"/>
                <w:szCs w:val="20"/>
              </w:rPr>
            </w:pPr>
          </w:p>
        </w:tc>
        <w:tc>
          <w:tcPr>
            <w:tcW w:w="543" w:type="dxa"/>
            <w:shd w:val="clear" w:color="auto" w:fill="9ACC00"/>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auto"/>
            <w:vAlign w:val="center"/>
          </w:tcPr>
          <w:p w:rsidR="00F97BAA" w:rsidRPr="00437F8A" w:rsidRDefault="00F97BAA" w:rsidP="00D81348">
            <w:pPr>
              <w:spacing w:after="0" w:line="240" w:lineRule="auto"/>
              <w:jc w:val="center"/>
              <w:rPr>
                <w:rFonts w:ascii="Arial" w:hAnsi="Arial" w:cs="Arial"/>
                <w:sz w:val="20"/>
                <w:szCs w:val="20"/>
              </w:rPr>
            </w:pPr>
          </w:p>
        </w:tc>
        <w:tc>
          <w:tcPr>
            <w:tcW w:w="544" w:type="dxa"/>
            <w:shd w:val="clear" w:color="auto" w:fill="CCCCCC"/>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C2FFBF"/>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78B560"/>
            <w:vAlign w:val="center"/>
          </w:tcPr>
          <w:p w:rsidR="00F97BAA" w:rsidRPr="00437F8A" w:rsidRDefault="00F97BAA" w:rsidP="00D81348">
            <w:pPr>
              <w:spacing w:after="0" w:line="240" w:lineRule="auto"/>
              <w:jc w:val="center"/>
              <w:rPr>
                <w:rFonts w:ascii="Arial" w:hAnsi="Arial" w:cs="Arial"/>
                <w:sz w:val="20"/>
                <w:szCs w:val="20"/>
              </w:rPr>
            </w:pPr>
          </w:p>
        </w:tc>
        <w:tc>
          <w:tcPr>
            <w:tcW w:w="544" w:type="dxa"/>
            <w:shd w:val="clear" w:color="auto" w:fill="9AD7ED"/>
            <w:vAlign w:val="center"/>
          </w:tcPr>
          <w:p w:rsidR="00F97BAA" w:rsidRPr="00437F8A" w:rsidRDefault="00F97BAA" w:rsidP="00D81348">
            <w:pPr>
              <w:spacing w:after="0" w:line="240" w:lineRule="auto"/>
              <w:jc w:val="center"/>
              <w:rPr>
                <w:rFonts w:ascii="Arial" w:hAnsi="Arial" w:cs="Arial"/>
                <w:sz w:val="20"/>
                <w:szCs w:val="20"/>
              </w:rPr>
            </w:pPr>
          </w:p>
        </w:tc>
      </w:tr>
      <w:tr w:rsidR="00F97BAA" w:rsidRPr="0096329E" w:rsidTr="007D6167">
        <w:trPr>
          <w:trHeight w:val="198"/>
        </w:trPr>
        <w:tc>
          <w:tcPr>
            <w:tcW w:w="347" w:type="dxa"/>
            <w:tcBorders>
              <w:bottom w:val="single" w:sz="4" w:space="0" w:color="000000"/>
            </w:tcBorders>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bottom w:val="single" w:sz="4" w:space="0" w:color="000000"/>
            </w:tcBorders>
            <w:tcMar>
              <w:left w:w="57" w:type="dxa"/>
              <w:right w:w="57" w:type="dxa"/>
            </w:tcMar>
            <w:vAlign w:val="center"/>
          </w:tcPr>
          <w:p w:rsidR="00F97BAA" w:rsidRPr="00845A4F" w:rsidRDefault="00F97BAA" w:rsidP="00D81348">
            <w:pPr>
              <w:spacing w:after="0" w:line="240" w:lineRule="auto"/>
              <w:jc w:val="both"/>
              <w:rPr>
                <w:rFonts w:ascii="Arial Narrow" w:hAnsi="Arial Narrow" w:cs="Arial"/>
                <w:sz w:val="16"/>
                <w:szCs w:val="16"/>
                <w:vertAlign w:val="superscript"/>
              </w:rPr>
            </w:pPr>
            <w:r w:rsidRPr="00845A4F">
              <w:rPr>
                <w:rFonts w:ascii="Arial Narrow" w:hAnsi="Arial Narrow" w:cs="Arial"/>
                <w:b/>
                <w:sz w:val="18"/>
                <w:szCs w:val="18"/>
              </w:rPr>
              <w:t xml:space="preserve">Nezahteven objekt - </w:t>
            </w:r>
            <w:r w:rsidRPr="00845A4F">
              <w:rPr>
                <w:rFonts w:ascii="Arial Narrow" w:hAnsi="Arial Narrow" w:cs="Arial"/>
                <w:sz w:val="16"/>
                <w:szCs w:val="16"/>
              </w:rPr>
              <w:t>površine do vključno 50 m</w:t>
            </w:r>
            <w:r w:rsidRPr="00845A4F">
              <w:rPr>
                <w:rFonts w:ascii="Arial Narrow" w:hAnsi="Arial Narrow" w:cs="Arial"/>
                <w:sz w:val="16"/>
                <w:szCs w:val="16"/>
                <w:vertAlign w:val="superscript"/>
              </w:rPr>
              <w:t>2</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bookmarkStart w:id="6" w:name="OLE_LINK9"/>
            <w:bookmarkStart w:id="7" w:name="OLE_LINK10"/>
            <w:r w:rsidRPr="00437F8A">
              <w:rPr>
                <w:rFonts w:ascii="Arial Narrow" w:hAnsi="Arial Narrow" w:cs="Arial"/>
                <w:b/>
                <w:sz w:val="16"/>
                <w:szCs w:val="16"/>
              </w:rPr>
              <w:t>da</w:t>
            </w:r>
            <w:bookmarkEnd w:id="6"/>
            <w:bookmarkEnd w:id="7"/>
          </w:p>
        </w:tc>
        <w:tc>
          <w:tcPr>
            <w:tcW w:w="473" w:type="dxa"/>
            <w:tcBorders>
              <w:bottom w:val="single" w:sz="4" w:space="0" w:color="000000"/>
            </w:tcBorders>
            <w:shd w:val="clear" w:color="auto" w:fill="FFFF78"/>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0000"/>
          </w:tcPr>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AA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tcBorders>
              <w:bottom w:val="single" w:sz="4" w:space="0" w:color="000000"/>
            </w:tcBorders>
            <w:shd w:val="clear" w:color="auto" w:fill="9ACC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C2FFBF"/>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r w:rsidRPr="004D1BEC">
              <w:rPr>
                <w:rFonts w:ascii="Arial Narrow" w:hAnsi="Arial Narrow" w:cs="Arial"/>
                <w:b/>
                <w:sz w:val="16"/>
                <w:szCs w:val="16"/>
                <w:vertAlign w:val="superscript"/>
              </w:rPr>
              <w:t>1</w:t>
            </w:r>
          </w:p>
        </w:tc>
        <w:tc>
          <w:tcPr>
            <w:tcW w:w="543" w:type="dxa"/>
            <w:tcBorders>
              <w:bottom w:val="single" w:sz="4" w:space="0" w:color="000000"/>
            </w:tcBorders>
            <w:shd w:val="clear" w:color="auto" w:fill="78B560"/>
            <w:vAlign w:val="center"/>
          </w:tcPr>
          <w:p w:rsidR="00F97BAA" w:rsidRPr="00437F8A" w:rsidRDefault="00F97BAA" w:rsidP="00D81348">
            <w:pPr>
              <w:spacing w:after="0" w:line="240" w:lineRule="auto"/>
              <w:jc w:val="center"/>
              <w:rPr>
                <w:rFonts w:ascii="Arial" w:hAnsi="Arial" w:cs="Arial"/>
                <w:b/>
                <w:sz w:val="16"/>
                <w:szCs w:val="16"/>
              </w:rPr>
            </w:pPr>
            <w:r w:rsidRPr="00437F8A">
              <w:rPr>
                <w:rFonts w:ascii="Arial Narrow" w:hAnsi="Arial Narrow" w:cs="Arial"/>
                <w:b/>
                <w:sz w:val="16"/>
                <w:szCs w:val="16"/>
              </w:rPr>
              <w:t>ne</w:t>
            </w: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w:hAnsi="Arial" w:cs="Arial"/>
                <w:b/>
                <w:sz w:val="16"/>
                <w:szCs w:val="16"/>
              </w:rPr>
            </w:pPr>
            <w:r w:rsidRPr="00437F8A">
              <w:rPr>
                <w:rFonts w:ascii="Arial Narrow" w:hAnsi="Arial Narrow" w:cs="Arial"/>
                <w:b/>
                <w:sz w:val="16"/>
                <w:szCs w:val="16"/>
              </w:rPr>
              <w:t>ne</w:t>
            </w:r>
          </w:p>
        </w:tc>
      </w:tr>
      <w:tr w:rsidR="00F97BAA" w:rsidRPr="0096329E" w:rsidTr="007D6167">
        <w:trPr>
          <w:trHeight w:val="198"/>
        </w:trPr>
        <w:tc>
          <w:tcPr>
            <w:tcW w:w="347" w:type="dxa"/>
            <w:tcBorders>
              <w:bottom w:val="single" w:sz="4" w:space="0" w:color="000000"/>
            </w:tcBorders>
            <w:shd w:val="clear" w:color="auto" w:fill="auto"/>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bottom w:val="single" w:sz="4" w:space="0" w:color="000000"/>
            </w:tcBorders>
            <w:shd w:val="clear" w:color="auto" w:fill="auto"/>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8"/>
                <w:szCs w:val="18"/>
              </w:rPr>
            </w:pPr>
            <w:r w:rsidRPr="00845A4F">
              <w:rPr>
                <w:rFonts w:ascii="Arial Narrow" w:hAnsi="Arial Narrow" w:cs="Arial"/>
                <w:b/>
                <w:sz w:val="18"/>
                <w:szCs w:val="18"/>
              </w:rPr>
              <w:t xml:space="preserve">Enostaven objekt </w:t>
            </w:r>
            <w:r w:rsidRPr="00845A4F">
              <w:rPr>
                <w:rFonts w:ascii="Arial Narrow" w:hAnsi="Arial Narrow" w:cs="Arial"/>
                <w:sz w:val="16"/>
                <w:szCs w:val="16"/>
              </w:rPr>
              <w:t>- noben</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473" w:type="dxa"/>
            <w:tcBorders>
              <w:bottom w:val="single" w:sz="4" w:space="0" w:color="000000"/>
            </w:tcBorders>
            <w:shd w:val="clear" w:color="auto" w:fill="FFFF78"/>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FF0000"/>
          </w:tcPr>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FFAA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9ACC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C2FFB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78B56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2</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MAJHNA STAVBA KOT DOPOLNITEV OBSTOJEČE POZIDAVE</w:t>
            </w:r>
            <w:r w:rsidRPr="00845A4F">
              <w:rPr>
                <w:rFonts w:ascii="Arial Narrow" w:hAnsi="Arial Narrow" w:cs="Arial"/>
                <w:b/>
                <w:sz w:val="20"/>
                <w:szCs w:val="20"/>
              </w:rPr>
              <w:t xml:space="preserve"> </w:t>
            </w:r>
            <w:r w:rsidRPr="00845A4F">
              <w:rPr>
                <w:rFonts w:ascii="Arial Narrow" w:hAnsi="Arial Narrow" w:cs="Arial"/>
                <w:sz w:val="16"/>
                <w:szCs w:val="16"/>
              </w:rPr>
              <w:t>(stavba majhnih dimenzij, v pritlični, enoetažni izvedbi, samostojna ali prislonjena k stavbi, objekti v javni rabi)</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
                <w:sz w:val="16"/>
                <w:szCs w:val="16"/>
              </w:rPr>
              <w:t>:</w:t>
            </w:r>
            <w:r w:rsidRPr="00845A4F">
              <w:rPr>
                <w:rFonts w:ascii="Arial Narrow" w:hAnsi="Arial Narrow" w:cs="ArialMT"/>
                <w:sz w:val="19"/>
                <w:szCs w:val="19"/>
              </w:rPr>
              <w:t xml:space="preserve"> </w:t>
            </w:r>
            <w:r w:rsidRPr="00845A4F">
              <w:rPr>
                <w:rFonts w:ascii="Arial Narrow" w:hAnsi="Arial Narrow" w:cs="Arial"/>
                <w:sz w:val="16"/>
                <w:szCs w:val="16"/>
              </w:rPr>
              <w:t>lopa, uta, nadstrešek, manjša drvarnica, senčnica, letna kuhinja, manjša savna, manjši zimski vrt, vetrolov in podobni objekti</w:t>
            </w:r>
          </w:p>
        </w:tc>
        <w:tc>
          <w:tcPr>
            <w:tcW w:w="543" w:type="dxa"/>
            <w:shd w:val="clear" w:color="auto" w:fill="FFFF78"/>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FFFF78"/>
            <w:vAlign w:val="center"/>
          </w:tcPr>
          <w:p w:rsidR="00F97BAA" w:rsidRPr="00437F8A" w:rsidRDefault="00F97BAA" w:rsidP="00D81348">
            <w:pPr>
              <w:spacing w:after="0" w:line="240" w:lineRule="auto"/>
              <w:jc w:val="center"/>
              <w:rPr>
                <w:rFonts w:ascii="Arial" w:hAnsi="Arial" w:cs="Arial"/>
                <w:sz w:val="20"/>
                <w:szCs w:val="20"/>
              </w:rPr>
            </w:pPr>
          </w:p>
        </w:tc>
        <w:tc>
          <w:tcPr>
            <w:tcW w:w="473" w:type="dxa"/>
            <w:shd w:val="clear" w:color="auto" w:fill="FFFF78"/>
          </w:tcPr>
          <w:p w:rsidR="00F97BAA" w:rsidRPr="00437F8A" w:rsidRDefault="00F97BAA" w:rsidP="00D81348">
            <w:pPr>
              <w:spacing w:after="0" w:line="240" w:lineRule="auto"/>
              <w:jc w:val="center"/>
              <w:rPr>
                <w:rFonts w:ascii="Arial" w:hAnsi="Arial" w:cs="Arial"/>
                <w:sz w:val="20"/>
                <w:szCs w:val="20"/>
              </w:rPr>
            </w:pPr>
          </w:p>
        </w:tc>
        <w:tc>
          <w:tcPr>
            <w:tcW w:w="709" w:type="dxa"/>
            <w:shd w:val="clear" w:color="auto" w:fill="FFD37F"/>
            <w:vAlign w:val="center"/>
          </w:tcPr>
          <w:p w:rsidR="00F97BAA" w:rsidRPr="00437F8A" w:rsidRDefault="00F97BAA" w:rsidP="009C4D5F">
            <w:pPr>
              <w:spacing w:after="0" w:line="240" w:lineRule="auto"/>
              <w:jc w:val="center"/>
              <w:rPr>
                <w:rFonts w:ascii="Arial" w:hAnsi="Arial" w:cs="Arial"/>
                <w:sz w:val="20"/>
                <w:szCs w:val="20"/>
              </w:rPr>
            </w:pPr>
          </w:p>
        </w:tc>
        <w:tc>
          <w:tcPr>
            <w:tcW w:w="448" w:type="dxa"/>
            <w:shd w:val="clear" w:color="auto" w:fill="FFD37F"/>
            <w:vAlign w:val="center"/>
          </w:tcPr>
          <w:p w:rsidR="00F97BAA" w:rsidRPr="00437F8A" w:rsidRDefault="00F97BAA" w:rsidP="009C4D5F">
            <w:pPr>
              <w:spacing w:after="0" w:line="240" w:lineRule="auto"/>
              <w:jc w:val="center"/>
              <w:rPr>
                <w:rFonts w:ascii="Arial" w:hAnsi="Arial" w:cs="Arial"/>
                <w:sz w:val="20"/>
                <w:szCs w:val="20"/>
              </w:rPr>
            </w:pPr>
          </w:p>
        </w:tc>
        <w:tc>
          <w:tcPr>
            <w:tcW w:w="544" w:type="dxa"/>
            <w:shd w:val="clear" w:color="auto" w:fill="FF9385"/>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FF0000"/>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D6A1FF"/>
            <w:vAlign w:val="center"/>
          </w:tcPr>
          <w:p w:rsidR="00F97BAA" w:rsidRPr="00437F8A" w:rsidRDefault="00F97BAA" w:rsidP="00D81348">
            <w:pPr>
              <w:spacing w:after="0" w:line="240" w:lineRule="auto"/>
              <w:jc w:val="center"/>
              <w:rPr>
                <w:rFonts w:ascii="Arial" w:hAnsi="Arial" w:cs="Arial"/>
                <w:sz w:val="20"/>
                <w:szCs w:val="20"/>
              </w:rPr>
            </w:pPr>
          </w:p>
        </w:tc>
        <w:tc>
          <w:tcPr>
            <w:tcW w:w="544" w:type="dxa"/>
            <w:shd w:val="clear" w:color="auto" w:fill="FFAA00"/>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9ACC00"/>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9ACC00"/>
          </w:tcPr>
          <w:p w:rsidR="00F97BAA" w:rsidRPr="00437F8A" w:rsidRDefault="00F97BAA" w:rsidP="009C4D5F">
            <w:pPr>
              <w:spacing w:after="0" w:line="240" w:lineRule="auto"/>
              <w:jc w:val="center"/>
              <w:rPr>
                <w:rFonts w:ascii="Arial" w:hAnsi="Arial" w:cs="Arial"/>
                <w:sz w:val="20"/>
                <w:szCs w:val="20"/>
              </w:rPr>
            </w:pPr>
          </w:p>
        </w:tc>
        <w:tc>
          <w:tcPr>
            <w:tcW w:w="544" w:type="dxa"/>
            <w:shd w:val="clear" w:color="auto" w:fill="9ACC00"/>
          </w:tcPr>
          <w:p w:rsidR="00F97BAA" w:rsidRPr="00437F8A" w:rsidRDefault="00F97BAA" w:rsidP="009C4D5F">
            <w:pPr>
              <w:spacing w:after="0" w:line="240" w:lineRule="auto"/>
              <w:jc w:val="center"/>
              <w:rPr>
                <w:rFonts w:ascii="Arial" w:hAnsi="Arial" w:cs="Arial"/>
                <w:sz w:val="20"/>
                <w:szCs w:val="20"/>
              </w:rPr>
            </w:pPr>
          </w:p>
        </w:tc>
        <w:tc>
          <w:tcPr>
            <w:tcW w:w="543" w:type="dxa"/>
            <w:shd w:val="clear" w:color="auto" w:fill="9ACC00"/>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auto"/>
            <w:vAlign w:val="center"/>
          </w:tcPr>
          <w:p w:rsidR="00F97BAA" w:rsidRPr="00437F8A" w:rsidRDefault="00F97BAA" w:rsidP="00D81348">
            <w:pPr>
              <w:spacing w:after="0" w:line="240" w:lineRule="auto"/>
              <w:jc w:val="center"/>
              <w:rPr>
                <w:rFonts w:ascii="Arial" w:hAnsi="Arial" w:cs="Arial"/>
                <w:sz w:val="20"/>
                <w:szCs w:val="20"/>
              </w:rPr>
            </w:pPr>
          </w:p>
        </w:tc>
        <w:tc>
          <w:tcPr>
            <w:tcW w:w="544" w:type="dxa"/>
            <w:shd w:val="clear" w:color="auto" w:fill="CCCCCC"/>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C2FFBF"/>
            <w:vAlign w:val="center"/>
          </w:tcPr>
          <w:p w:rsidR="00F97BAA" w:rsidRPr="00437F8A" w:rsidRDefault="00F97BAA" w:rsidP="00D81348">
            <w:pPr>
              <w:spacing w:after="0" w:line="240" w:lineRule="auto"/>
              <w:jc w:val="center"/>
              <w:rPr>
                <w:rFonts w:ascii="Arial" w:hAnsi="Arial" w:cs="Arial"/>
                <w:sz w:val="20"/>
                <w:szCs w:val="20"/>
              </w:rPr>
            </w:pPr>
          </w:p>
        </w:tc>
        <w:tc>
          <w:tcPr>
            <w:tcW w:w="543" w:type="dxa"/>
            <w:shd w:val="clear" w:color="auto" w:fill="78B560"/>
            <w:vAlign w:val="center"/>
          </w:tcPr>
          <w:p w:rsidR="00F97BAA" w:rsidRPr="00437F8A" w:rsidRDefault="00F97BAA" w:rsidP="00D81348">
            <w:pPr>
              <w:spacing w:after="0" w:line="240" w:lineRule="auto"/>
              <w:jc w:val="center"/>
              <w:rPr>
                <w:rFonts w:ascii="Arial" w:hAnsi="Arial" w:cs="Arial"/>
                <w:sz w:val="20"/>
                <w:szCs w:val="20"/>
              </w:rPr>
            </w:pPr>
          </w:p>
        </w:tc>
        <w:tc>
          <w:tcPr>
            <w:tcW w:w="544" w:type="dxa"/>
            <w:shd w:val="clear" w:color="auto" w:fill="9AD7ED"/>
            <w:vAlign w:val="center"/>
          </w:tcPr>
          <w:p w:rsidR="00F97BAA" w:rsidRPr="00437F8A" w:rsidRDefault="00F97BAA" w:rsidP="00D81348">
            <w:pPr>
              <w:spacing w:after="0" w:line="240" w:lineRule="auto"/>
              <w:jc w:val="center"/>
              <w:rPr>
                <w:rFonts w:ascii="Arial" w:hAnsi="Arial" w:cs="Arial"/>
                <w:sz w:val="20"/>
                <w:szCs w:val="20"/>
              </w:rPr>
            </w:pPr>
          </w:p>
        </w:tc>
      </w:tr>
      <w:tr w:rsidR="00F97BAA" w:rsidRPr="0096329E" w:rsidTr="007D6167">
        <w:trPr>
          <w:trHeight w:val="198"/>
        </w:trPr>
        <w:tc>
          <w:tcPr>
            <w:tcW w:w="347" w:type="dxa"/>
            <w:tcBorders>
              <w:bottom w:val="single" w:sz="4" w:space="0" w:color="000000"/>
            </w:tcBorders>
            <w:shd w:val="clear" w:color="auto" w:fill="auto"/>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bottom w:val="single" w:sz="4" w:space="0" w:color="000000"/>
            </w:tcBorders>
            <w:shd w:val="clear" w:color="auto" w:fill="auto"/>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8"/>
                <w:szCs w:val="18"/>
              </w:rPr>
            </w:pPr>
            <w:r w:rsidRPr="00845A4F">
              <w:rPr>
                <w:rFonts w:ascii="Arial Narrow" w:hAnsi="Arial Narrow" w:cs="Arial"/>
                <w:b/>
                <w:sz w:val="18"/>
                <w:szCs w:val="18"/>
              </w:rPr>
              <w:t xml:space="preserve">Nezahteven objekt - </w:t>
            </w:r>
            <w:r w:rsidRPr="00845A4F">
              <w:rPr>
                <w:rFonts w:ascii="Arial Narrow" w:hAnsi="Arial Narrow" w:cs="Arial"/>
                <w:sz w:val="16"/>
                <w:szCs w:val="16"/>
              </w:rPr>
              <w:t>noben</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473" w:type="dxa"/>
            <w:tcBorders>
              <w:bottom w:val="single" w:sz="4" w:space="0" w:color="000000"/>
            </w:tcBorders>
            <w:shd w:val="clear" w:color="auto" w:fill="FFFF78"/>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FF0000"/>
          </w:tcPr>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FFAA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9ACC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C2FFB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3" w:type="dxa"/>
            <w:tcBorders>
              <w:bottom w:val="single" w:sz="4" w:space="0" w:color="000000"/>
            </w:tcBorders>
            <w:shd w:val="clear" w:color="auto" w:fill="78B56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w:t>
            </w:r>
          </w:p>
        </w:tc>
      </w:tr>
      <w:tr w:rsidR="00F97BAA" w:rsidRPr="0096329E" w:rsidTr="007D6167">
        <w:trPr>
          <w:trHeight w:val="198"/>
        </w:trPr>
        <w:tc>
          <w:tcPr>
            <w:tcW w:w="347" w:type="dxa"/>
            <w:tcBorders>
              <w:bottom w:val="single" w:sz="4" w:space="0" w:color="000000"/>
            </w:tcBorders>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bottom w:val="single" w:sz="4" w:space="0" w:color="000000"/>
            </w:tcBorders>
            <w:tcMar>
              <w:left w:w="57" w:type="dxa"/>
              <w:right w:w="57" w:type="dxa"/>
            </w:tcMar>
            <w:vAlign w:val="center"/>
          </w:tcPr>
          <w:p w:rsidR="00F97BAA" w:rsidRPr="00845A4F" w:rsidRDefault="00F97BAA" w:rsidP="00D81348">
            <w:pPr>
              <w:spacing w:after="0" w:line="240" w:lineRule="auto"/>
              <w:jc w:val="both"/>
              <w:rPr>
                <w:rFonts w:ascii="Arial Narrow" w:hAnsi="Arial Narrow" w:cs="Arial"/>
                <w:sz w:val="16"/>
                <w:szCs w:val="16"/>
                <w:vertAlign w:val="superscript"/>
              </w:rPr>
            </w:pPr>
            <w:r w:rsidRPr="00845A4F">
              <w:rPr>
                <w:rFonts w:ascii="Arial Narrow" w:hAnsi="Arial Narrow" w:cs="Arial"/>
                <w:b/>
                <w:sz w:val="18"/>
                <w:szCs w:val="18"/>
              </w:rPr>
              <w:t xml:space="preserve">Enostaven objekt - </w:t>
            </w:r>
            <w:r w:rsidRPr="00845A4F">
              <w:rPr>
                <w:rFonts w:ascii="Arial Narrow" w:hAnsi="Arial Narrow" w:cs="Arial"/>
                <w:sz w:val="16"/>
                <w:szCs w:val="16"/>
              </w:rPr>
              <w:t>površine do vključno 20 m</w:t>
            </w:r>
            <w:r w:rsidRPr="00845A4F">
              <w:rPr>
                <w:rFonts w:ascii="Arial Narrow" w:hAnsi="Arial Narrow" w:cs="Arial"/>
                <w:sz w:val="16"/>
                <w:szCs w:val="16"/>
                <w:vertAlign w:val="superscript"/>
              </w:rPr>
              <w:t>2</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73" w:type="dxa"/>
            <w:tcBorders>
              <w:bottom w:val="single" w:sz="4" w:space="0" w:color="000000"/>
            </w:tcBorders>
            <w:shd w:val="clear" w:color="auto" w:fill="FFFF78"/>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0000"/>
          </w:tcPr>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AA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tcBorders>
              <w:bottom w:val="single" w:sz="4" w:space="0" w:color="000000"/>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tcBorders>
              <w:bottom w:val="single" w:sz="4" w:space="0" w:color="000000"/>
            </w:tcBorders>
            <w:shd w:val="clear" w:color="auto" w:fill="9ACC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C2FFBF"/>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r w:rsidRPr="004D1BEC">
              <w:rPr>
                <w:rFonts w:ascii="Arial Narrow" w:hAnsi="Arial Narrow" w:cs="Arial"/>
                <w:b/>
                <w:sz w:val="16"/>
                <w:szCs w:val="16"/>
                <w:vertAlign w:val="superscript"/>
              </w:rPr>
              <w:t>1</w:t>
            </w:r>
          </w:p>
        </w:tc>
        <w:tc>
          <w:tcPr>
            <w:tcW w:w="543" w:type="dxa"/>
            <w:tcBorders>
              <w:bottom w:val="single" w:sz="4" w:space="0" w:color="000000"/>
            </w:tcBorders>
            <w:shd w:val="clear" w:color="auto" w:fill="78B560"/>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r>
      <w:tr w:rsidR="00F97BAA" w:rsidRPr="0096329E" w:rsidTr="007D6167">
        <w:trPr>
          <w:trHeight w:val="198"/>
        </w:trPr>
        <w:tc>
          <w:tcPr>
            <w:tcW w:w="347" w:type="dxa"/>
            <w:tcBorders>
              <w:bottom w:val="single" w:sz="4" w:space="0" w:color="000000"/>
            </w:tcBorders>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3</w:t>
            </w:r>
          </w:p>
        </w:tc>
        <w:tc>
          <w:tcPr>
            <w:tcW w:w="4559" w:type="dxa"/>
            <w:tcBorders>
              <w:bottom w:val="single" w:sz="4" w:space="0" w:color="000000"/>
            </w:tcBorders>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
                <w:i/>
                <w:sz w:val="16"/>
                <w:szCs w:val="16"/>
                <w:u w:val="single"/>
              </w:rPr>
            </w:pPr>
            <w:r w:rsidRPr="00845A4F">
              <w:rPr>
                <w:rFonts w:ascii="Arial Narrow" w:hAnsi="Arial Narrow" w:cs="Arial"/>
                <w:b/>
                <w:sz w:val="18"/>
                <w:szCs w:val="18"/>
              </w:rPr>
              <w:t>POMOŽNI OBJEKT V JAVNI RABI</w:t>
            </w:r>
            <w:r w:rsidRPr="00845A4F">
              <w:rPr>
                <w:rFonts w:ascii="Arial Narrow" w:hAnsi="Arial Narrow" w:cs="Arial"/>
                <w:i/>
                <w:sz w:val="16"/>
                <w:szCs w:val="16"/>
                <w:u w:val="single"/>
              </w:rPr>
              <w:t xml:space="preserve"> </w:t>
            </w:r>
          </w:p>
          <w:p w:rsidR="00F97BAA" w:rsidRPr="00845A4F" w:rsidRDefault="00F97BAA" w:rsidP="00D81348">
            <w:pPr>
              <w:autoSpaceDE w:val="0"/>
              <w:autoSpaceDN w:val="0"/>
              <w:adjustRightInd w:val="0"/>
              <w:spacing w:after="0" w:line="240" w:lineRule="auto"/>
              <w:jc w:val="both"/>
              <w:rPr>
                <w:rFonts w:ascii="Arial Narrow" w:hAnsi="Arial Narrow" w:cs="Arial"/>
                <w:i/>
                <w:sz w:val="16"/>
                <w:szCs w:val="16"/>
                <w:u w:val="single"/>
              </w:rPr>
            </w:pPr>
            <w:r w:rsidRPr="00845A4F">
              <w:rPr>
                <w:rFonts w:ascii="Arial Narrow" w:hAnsi="Arial Narrow" w:cs="Arial"/>
                <w:i/>
                <w:sz w:val="16"/>
                <w:szCs w:val="16"/>
                <w:u w:val="single"/>
              </w:rPr>
              <w:t>Sem med drugim spada:</w:t>
            </w:r>
          </w:p>
          <w:p w:rsidR="00F97BAA" w:rsidRPr="00845A4F" w:rsidRDefault="00F97BAA" w:rsidP="00D81348">
            <w:pPr>
              <w:autoSpaceDE w:val="0"/>
              <w:autoSpaceDN w:val="0"/>
              <w:adjustRightInd w:val="0"/>
              <w:spacing w:after="0" w:line="240" w:lineRule="auto"/>
              <w:jc w:val="both"/>
              <w:rPr>
                <w:rFonts w:ascii="Arial Narrow" w:hAnsi="Arial Narrow" w:cs="Arial"/>
                <w:sz w:val="16"/>
                <w:szCs w:val="16"/>
              </w:rPr>
            </w:pPr>
            <w:r w:rsidRPr="00845A4F">
              <w:rPr>
                <w:rFonts w:ascii="Arial Narrow" w:hAnsi="Arial Narrow" w:cs="Arial"/>
                <w:sz w:val="16"/>
                <w:szCs w:val="16"/>
              </w:rPr>
              <w:t>- grajena urbana oprema, telefonska govorilnica, sanitarna enota, objekt za razsvetljavo, drog, grajena oprema v parkih, javnih vrtovih in zelenicah, grajeno igralo na otroškem igrišču, grajena oprema trim steze in vadbena oprema, grajeno spominsko obeležje, spomenik, kip, križ, kapelica (</w:t>
            </w:r>
            <w:proofErr w:type="spellStart"/>
            <w:r w:rsidRPr="00845A4F">
              <w:rPr>
                <w:rFonts w:ascii="Arial Narrow" w:hAnsi="Arial Narrow" w:cs="Arial"/>
                <w:sz w:val="16"/>
                <w:szCs w:val="16"/>
              </w:rPr>
              <w:t>edikula</w:t>
            </w:r>
            <w:proofErr w:type="spellEnd"/>
            <w:r w:rsidRPr="00845A4F">
              <w:rPr>
                <w:rFonts w:ascii="Arial Narrow" w:hAnsi="Arial Narrow" w:cs="Arial"/>
                <w:sz w:val="16"/>
                <w:szCs w:val="16"/>
              </w:rPr>
              <w:t>), grajen gostinski vrt;</w:t>
            </w:r>
          </w:p>
          <w:p w:rsidR="00F97BAA" w:rsidRPr="00845A4F" w:rsidRDefault="00F97BAA" w:rsidP="00D81348">
            <w:pPr>
              <w:autoSpaceDE w:val="0"/>
              <w:autoSpaceDN w:val="0"/>
              <w:adjustRightInd w:val="0"/>
              <w:spacing w:after="0" w:line="240" w:lineRule="auto"/>
              <w:jc w:val="both"/>
              <w:rPr>
                <w:rFonts w:ascii="Arial Narrow" w:hAnsi="Arial Narrow" w:cs="Arial"/>
                <w:sz w:val="16"/>
                <w:szCs w:val="16"/>
              </w:rPr>
            </w:pPr>
            <w:r w:rsidRPr="00845A4F">
              <w:rPr>
                <w:rFonts w:ascii="Arial Narrow" w:hAnsi="Arial Narrow" w:cs="Arial"/>
                <w:sz w:val="16"/>
                <w:szCs w:val="16"/>
              </w:rPr>
              <w:t xml:space="preserve">- pomožni cestni objekti: objekt za </w:t>
            </w:r>
            <w:proofErr w:type="spellStart"/>
            <w:r w:rsidRPr="00845A4F">
              <w:rPr>
                <w:rFonts w:ascii="Arial Narrow" w:hAnsi="Arial Narrow" w:cs="Arial"/>
                <w:sz w:val="16"/>
                <w:szCs w:val="16"/>
              </w:rPr>
              <w:t>odvodnjavanje</w:t>
            </w:r>
            <w:proofErr w:type="spellEnd"/>
            <w:r w:rsidRPr="00845A4F">
              <w:rPr>
                <w:rFonts w:ascii="Arial Narrow" w:hAnsi="Arial Narrow" w:cs="Arial"/>
                <w:sz w:val="16"/>
                <w:szCs w:val="16"/>
              </w:rPr>
              <w:t xml:space="preserve"> ceste, cestni snegolov, objekt javne razsvetljave, </w:t>
            </w:r>
            <w:r w:rsidRPr="00845A4F">
              <w:rPr>
                <w:rFonts w:ascii="Arial Narrow" w:hAnsi="Arial Narrow" w:cs="Arial Narrow"/>
                <w:sz w:val="16"/>
                <w:szCs w:val="16"/>
              </w:rPr>
              <w:t>c</w:t>
            </w:r>
            <w:r w:rsidRPr="00845A4F">
              <w:rPr>
                <w:rFonts w:ascii="Arial Narrow" w:hAnsi="Arial Narrow" w:cs="Arial"/>
                <w:sz w:val="16"/>
                <w:szCs w:val="16"/>
              </w:rPr>
              <w:t>estni silos</w:t>
            </w:r>
          </w:p>
          <w:p w:rsidR="00F97BAA" w:rsidRPr="00845A4F" w:rsidRDefault="00F97BAA" w:rsidP="00D81348">
            <w:pPr>
              <w:autoSpaceDE w:val="0"/>
              <w:autoSpaceDN w:val="0"/>
              <w:adjustRightInd w:val="0"/>
              <w:spacing w:after="0" w:line="240" w:lineRule="auto"/>
              <w:jc w:val="both"/>
              <w:rPr>
                <w:rFonts w:ascii="Arial Narrow" w:hAnsi="Arial Narrow" w:cs="Arial"/>
                <w:sz w:val="8"/>
                <w:szCs w:val="8"/>
              </w:rPr>
            </w:pPr>
          </w:p>
          <w:p w:rsidR="00F97BAA" w:rsidRPr="00845A4F" w:rsidRDefault="00F97BAA" w:rsidP="00D81348">
            <w:pPr>
              <w:autoSpaceDE w:val="0"/>
              <w:autoSpaceDN w:val="0"/>
              <w:adjustRightInd w:val="0"/>
              <w:spacing w:after="0" w:line="240" w:lineRule="auto"/>
              <w:jc w:val="both"/>
              <w:rPr>
                <w:rFonts w:ascii="Arial Narrow" w:hAnsi="Arial Narrow" w:cs="Arial"/>
                <w:i/>
                <w:sz w:val="16"/>
                <w:szCs w:val="16"/>
                <w:u w:val="single"/>
              </w:rPr>
            </w:pPr>
            <w:r w:rsidRPr="00845A4F">
              <w:rPr>
                <w:rFonts w:ascii="Arial Narrow" w:hAnsi="Arial Narrow" w:cs="Arial"/>
                <w:i/>
                <w:sz w:val="16"/>
                <w:szCs w:val="16"/>
                <w:u w:val="single"/>
              </w:rPr>
              <w:t>Sem ne spada: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urbana oprema, npr. premična klop, smetnjak, senčnik, premično igralo, </w:t>
            </w:r>
            <w:r w:rsidRPr="00845A4F">
              <w:rPr>
                <w:rFonts w:ascii="Arial Narrow" w:hAnsi="Arial Narrow" w:cs="Arial"/>
                <w:sz w:val="16"/>
                <w:szCs w:val="16"/>
              </w:rPr>
              <w:lastRenderedPageBreak/>
              <w:t>premična sanitarna enota (ni objekt), javna razsvetljava kot del cestnega telesa,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vodnjaki in vodometi, (glej tč. 8)</w:t>
            </w:r>
          </w:p>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sz w:val="16"/>
                <w:szCs w:val="16"/>
              </w:rPr>
              <w:t>- objekti za oglaševanje (glej tč. 15)</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w:hAnsi="Arial" w:cs="Arial"/>
                <w:b/>
                <w:sz w:val="16"/>
                <w:szCs w:val="16"/>
              </w:rPr>
            </w:pPr>
          </w:p>
        </w:tc>
        <w:tc>
          <w:tcPr>
            <w:tcW w:w="473" w:type="dxa"/>
            <w:tcBorders>
              <w:bottom w:val="single" w:sz="4" w:space="0" w:color="000000"/>
            </w:tcBorders>
            <w:shd w:val="clear" w:color="auto" w:fill="FFFF78"/>
          </w:tcPr>
          <w:p w:rsidR="00F97BAA" w:rsidRPr="00437F8A" w:rsidRDefault="00F97BAA" w:rsidP="00D81348">
            <w:pPr>
              <w:spacing w:after="0" w:line="240" w:lineRule="auto"/>
              <w:jc w:val="center"/>
              <w:rPr>
                <w:rFonts w:ascii="Arial" w:hAnsi="Arial" w:cs="Arial"/>
                <w:b/>
                <w:sz w:val="16"/>
                <w:szCs w:val="16"/>
              </w:rPr>
            </w:pP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w:hAnsi="Arial" w:cs="Arial"/>
                <w:b/>
                <w:sz w:val="16"/>
                <w:szCs w:val="16"/>
              </w:rPr>
            </w:pP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w:hAnsi="Arial" w:cs="Arial"/>
                <w:b/>
                <w:sz w:val="16"/>
                <w:szCs w:val="16"/>
              </w:rPr>
            </w:pP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FF0000"/>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w:hAnsi="Arial" w:cs="Arial"/>
                <w:b/>
                <w:sz w:val="16"/>
                <w:szCs w:val="16"/>
              </w:rPr>
            </w:pPr>
          </w:p>
        </w:tc>
        <w:tc>
          <w:tcPr>
            <w:tcW w:w="544" w:type="dxa"/>
            <w:tcBorders>
              <w:bottom w:val="single" w:sz="4" w:space="0" w:color="000000"/>
            </w:tcBorders>
            <w:shd w:val="clear" w:color="auto" w:fill="FFAA00"/>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9ACC00"/>
          </w:tcPr>
          <w:p w:rsidR="00F97BAA" w:rsidRPr="00437F8A" w:rsidRDefault="00F97BAA" w:rsidP="009C4D5F">
            <w:pPr>
              <w:spacing w:after="0" w:line="240" w:lineRule="auto"/>
              <w:jc w:val="center"/>
              <w:rPr>
                <w:rFonts w:ascii="Arial" w:hAnsi="Arial" w:cs="Arial"/>
                <w:b/>
                <w:sz w:val="16"/>
                <w:szCs w:val="16"/>
              </w:rPr>
            </w:pPr>
          </w:p>
        </w:tc>
        <w:tc>
          <w:tcPr>
            <w:tcW w:w="544" w:type="dxa"/>
            <w:tcBorders>
              <w:bottom w:val="single" w:sz="4" w:space="0" w:color="000000"/>
            </w:tcBorders>
            <w:shd w:val="clear" w:color="auto" w:fill="9ACC00"/>
          </w:tcPr>
          <w:p w:rsidR="00F97BAA" w:rsidRPr="00437F8A" w:rsidRDefault="00F97BAA" w:rsidP="009C4D5F">
            <w:pPr>
              <w:spacing w:after="0" w:line="240" w:lineRule="auto"/>
              <w:jc w:val="center"/>
              <w:rPr>
                <w:rFonts w:ascii="Arial" w:hAnsi="Arial" w:cs="Arial"/>
                <w:b/>
                <w:sz w:val="16"/>
                <w:szCs w:val="16"/>
              </w:rPr>
            </w:pPr>
          </w:p>
        </w:tc>
        <w:tc>
          <w:tcPr>
            <w:tcW w:w="543" w:type="dxa"/>
            <w:tcBorders>
              <w:bottom w:val="single" w:sz="4" w:space="0" w:color="000000"/>
            </w:tcBorders>
            <w:shd w:val="clear" w:color="auto" w:fill="9ACC00"/>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w:hAnsi="Arial" w:cs="Arial"/>
                <w:b/>
                <w:sz w:val="16"/>
                <w:szCs w:val="16"/>
              </w:rPr>
            </w:pP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C2FFBF"/>
            <w:vAlign w:val="center"/>
          </w:tcPr>
          <w:p w:rsidR="00F97BAA" w:rsidRPr="00437F8A" w:rsidRDefault="00F97BAA" w:rsidP="00D81348">
            <w:pPr>
              <w:spacing w:after="0" w:line="240" w:lineRule="auto"/>
              <w:jc w:val="center"/>
              <w:rPr>
                <w:rFonts w:ascii="Arial" w:hAnsi="Arial" w:cs="Arial"/>
                <w:b/>
                <w:sz w:val="16"/>
                <w:szCs w:val="16"/>
              </w:rPr>
            </w:pPr>
          </w:p>
        </w:tc>
        <w:tc>
          <w:tcPr>
            <w:tcW w:w="543" w:type="dxa"/>
            <w:tcBorders>
              <w:bottom w:val="single" w:sz="4" w:space="0" w:color="000000"/>
            </w:tcBorders>
            <w:shd w:val="clear" w:color="auto" w:fill="78B560"/>
            <w:vAlign w:val="center"/>
          </w:tcPr>
          <w:p w:rsidR="00F97BAA" w:rsidRPr="00437F8A" w:rsidRDefault="00F97BAA" w:rsidP="00D81348">
            <w:pPr>
              <w:spacing w:after="0" w:line="240" w:lineRule="auto"/>
              <w:jc w:val="center"/>
              <w:rPr>
                <w:rFonts w:ascii="Arial" w:hAnsi="Arial" w:cs="Arial"/>
                <w:b/>
                <w:sz w:val="16"/>
                <w:szCs w:val="16"/>
              </w:rPr>
            </w:pP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w:hAnsi="Arial" w:cs="Arial"/>
                <w:b/>
                <w:sz w:val="16"/>
                <w:szCs w:val="16"/>
              </w:rPr>
            </w:pPr>
          </w:p>
        </w:tc>
      </w:tr>
      <w:tr w:rsidR="00F97BAA" w:rsidRPr="0096329E" w:rsidTr="007D6167">
        <w:trPr>
          <w:trHeight w:val="198"/>
        </w:trPr>
        <w:tc>
          <w:tcPr>
            <w:tcW w:w="347" w:type="dxa"/>
            <w:tcBorders>
              <w:bottom w:val="single" w:sz="4" w:space="0" w:color="000000"/>
            </w:tcBorders>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bottom w:val="single" w:sz="4" w:space="0" w:color="000000"/>
            </w:tcBorders>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8"/>
                <w:szCs w:val="18"/>
              </w:rPr>
            </w:pPr>
            <w:r w:rsidRPr="00845A4F">
              <w:rPr>
                <w:rFonts w:ascii="Arial Narrow" w:hAnsi="Arial Narrow" w:cs="Arial"/>
                <w:b/>
                <w:sz w:val="18"/>
                <w:szCs w:val="18"/>
              </w:rPr>
              <w:t xml:space="preserve">Nezahteven objekt: </w:t>
            </w:r>
          </w:p>
          <w:p w:rsidR="00F97BAA" w:rsidRPr="00845A4F" w:rsidRDefault="00F97BAA" w:rsidP="00D81348">
            <w:pPr>
              <w:spacing w:after="0" w:line="240" w:lineRule="auto"/>
              <w:jc w:val="both"/>
              <w:rPr>
                <w:rFonts w:ascii="Arial Narrow" w:hAnsi="Arial Narrow" w:cs="Arial"/>
                <w:sz w:val="16"/>
                <w:szCs w:val="16"/>
                <w:vertAlign w:val="superscript"/>
              </w:rPr>
            </w:pPr>
            <w:r w:rsidRPr="00845A4F">
              <w:rPr>
                <w:rFonts w:ascii="Arial Narrow" w:hAnsi="Arial Narrow" w:cs="Arial"/>
                <w:b/>
                <w:sz w:val="18"/>
                <w:szCs w:val="18"/>
              </w:rPr>
              <w:t xml:space="preserve">– stavbe: </w:t>
            </w:r>
            <w:r w:rsidRPr="00845A4F">
              <w:rPr>
                <w:rFonts w:ascii="Arial Narrow" w:hAnsi="Arial Narrow" w:cs="Arial"/>
                <w:sz w:val="16"/>
                <w:szCs w:val="16"/>
              </w:rPr>
              <w:t>površine nad 40 m</w:t>
            </w:r>
            <w:r w:rsidRPr="00845A4F">
              <w:rPr>
                <w:rFonts w:ascii="Arial Narrow" w:hAnsi="Arial Narrow" w:cs="Arial"/>
                <w:sz w:val="16"/>
                <w:szCs w:val="16"/>
                <w:vertAlign w:val="superscript"/>
              </w:rPr>
              <w:t>2</w:t>
            </w:r>
            <w:r w:rsidRPr="00845A4F">
              <w:rPr>
                <w:rFonts w:ascii="Arial Narrow" w:hAnsi="Arial Narrow" w:cs="Arial"/>
                <w:sz w:val="16"/>
                <w:szCs w:val="16"/>
              </w:rPr>
              <w:t xml:space="preserve"> do vključno 60 m</w:t>
            </w:r>
            <w:r w:rsidRPr="00845A4F">
              <w:rPr>
                <w:rFonts w:ascii="Arial Narrow" w:hAnsi="Arial Narrow" w:cs="Arial"/>
                <w:sz w:val="16"/>
                <w:szCs w:val="16"/>
                <w:vertAlign w:val="superscript"/>
              </w:rPr>
              <w:t>2</w:t>
            </w:r>
          </w:p>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 xml:space="preserve">– </w:t>
            </w:r>
            <w:proofErr w:type="spellStart"/>
            <w:r w:rsidRPr="00845A4F">
              <w:rPr>
                <w:rFonts w:ascii="Arial Narrow" w:hAnsi="Arial Narrow" w:cs="Arial"/>
                <w:b/>
                <w:sz w:val="18"/>
                <w:szCs w:val="18"/>
              </w:rPr>
              <w:t>gradbenoinženirski</w:t>
            </w:r>
            <w:proofErr w:type="spellEnd"/>
            <w:r w:rsidRPr="00845A4F">
              <w:rPr>
                <w:rFonts w:ascii="Arial Narrow" w:hAnsi="Arial Narrow" w:cs="Arial"/>
                <w:b/>
                <w:sz w:val="18"/>
                <w:szCs w:val="18"/>
              </w:rPr>
              <w:t xml:space="preserve"> objekti:</w:t>
            </w:r>
            <w:r w:rsidRPr="00845A4F">
              <w:rPr>
                <w:rFonts w:ascii="Arial Narrow" w:hAnsi="Arial Narrow" w:cs="ArialMT"/>
                <w:sz w:val="19"/>
                <w:szCs w:val="19"/>
              </w:rPr>
              <w:t xml:space="preserve"> </w:t>
            </w:r>
            <w:r w:rsidRPr="00845A4F">
              <w:rPr>
                <w:rFonts w:ascii="Arial Narrow" w:hAnsi="Arial Narrow" w:cs="Arial"/>
                <w:sz w:val="16"/>
                <w:szCs w:val="16"/>
              </w:rPr>
              <w:t>višina nad 3,5 m do vključno 10 m</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73" w:type="dxa"/>
            <w:tcBorders>
              <w:bottom w:val="single" w:sz="4" w:space="0" w:color="000000"/>
            </w:tcBorders>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0000"/>
          </w:tcPr>
          <w:p w:rsidR="00B038E6" w:rsidRDefault="00B038E6" w:rsidP="00D81348">
            <w:pPr>
              <w:spacing w:after="0" w:line="240" w:lineRule="auto"/>
              <w:jc w:val="center"/>
              <w:rPr>
                <w:rFonts w:ascii="Arial Narrow" w:hAnsi="Arial Narrow" w:cs="Arial"/>
                <w:b/>
                <w:sz w:val="16"/>
                <w:szCs w:val="16"/>
              </w:rPr>
            </w:pPr>
          </w:p>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AA00"/>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tcBorders>
              <w:bottom w:val="single" w:sz="4" w:space="0" w:color="000000"/>
            </w:tcBorders>
            <w:shd w:val="clear" w:color="auto" w:fill="9ACC00"/>
            <w:vAlign w:val="center"/>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12</w:t>
            </w: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pPr>
            <w:r w:rsidRPr="00437F8A">
              <w:rPr>
                <w:rFonts w:ascii="Arial Narrow" w:hAnsi="Arial Narrow" w:cs="Arial"/>
                <w:b/>
                <w:sz w:val="16"/>
                <w:szCs w:val="16"/>
              </w:rPr>
              <w:t>da</w:t>
            </w:r>
            <w:r w:rsidRPr="00437F8A">
              <w:rPr>
                <w:rFonts w:ascii="Arial Narrow" w:hAnsi="Arial Narrow" w:cs="Arial"/>
                <w:b/>
                <w:sz w:val="16"/>
                <w:szCs w:val="16"/>
                <w:vertAlign w:val="superscript"/>
              </w:rPr>
              <w:t>12</w:t>
            </w:r>
          </w:p>
        </w:tc>
        <w:tc>
          <w:tcPr>
            <w:tcW w:w="543" w:type="dxa"/>
            <w:tcBorders>
              <w:bottom w:val="single" w:sz="4" w:space="0" w:color="000000"/>
            </w:tcBorders>
            <w:shd w:val="clear" w:color="auto" w:fill="C2FFBF"/>
            <w:vAlign w:val="center"/>
          </w:tcPr>
          <w:p w:rsidR="00F97BAA" w:rsidRPr="00437F8A" w:rsidRDefault="00F97BAA" w:rsidP="008F4EAA">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r>
              <w:rPr>
                <w:rFonts w:ascii="Arial Narrow" w:hAnsi="Arial Narrow" w:cs="Arial"/>
                <w:b/>
                <w:sz w:val="16"/>
                <w:szCs w:val="16"/>
                <w:vertAlign w:val="superscript"/>
              </w:rPr>
              <w:t>20</w:t>
            </w:r>
          </w:p>
        </w:tc>
        <w:tc>
          <w:tcPr>
            <w:tcW w:w="543" w:type="dxa"/>
            <w:tcBorders>
              <w:bottom w:val="single" w:sz="4" w:space="0" w:color="000000"/>
            </w:tcBorders>
            <w:shd w:val="clear" w:color="auto" w:fill="78B560"/>
            <w:vAlign w:val="center"/>
          </w:tcPr>
          <w:p w:rsidR="00F97BAA" w:rsidRPr="00437F8A" w:rsidRDefault="00F97BAA" w:rsidP="000834BF">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r>
              <w:rPr>
                <w:rFonts w:ascii="Arial Narrow" w:hAnsi="Arial Narrow" w:cs="Arial"/>
                <w:b/>
                <w:sz w:val="16"/>
                <w:szCs w:val="16"/>
                <w:vertAlign w:val="superscript"/>
              </w:rPr>
              <w:t>20</w:t>
            </w: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r>
      <w:tr w:rsidR="00F97BAA" w:rsidRPr="0096329E" w:rsidTr="007D6167">
        <w:trPr>
          <w:trHeight w:val="198"/>
        </w:trPr>
        <w:tc>
          <w:tcPr>
            <w:tcW w:w="347" w:type="dxa"/>
            <w:tcBorders>
              <w:bottom w:val="single" w:sz="4" w:space="0" w:color="000000"/>
            </w:tcBorders>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bottom w:val="single" w:sz="4" w:space="0" w:color="000000"/>
            </w:tcBorders>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8"/>
                <w:szCs w:val="18"/>
              </w:rPr>
            </w:pPr>
            <w:r w:rsidRPr="00845A4F">
              <w:rPr>
                <w:rFonts w:ascii="Arial Narrow" w:hAnsi="Arial Narrow" w:cs="Arial"/>
                <w:b/>
                <w:sz w:val="18"/>
                <w:szCs w:val="18"/>
              </w:rPr>
              <w:t xml:space="preserve">Enostaven objekt </w:t>
            </w:r>
          </w:p>
          <w:p w:rsidR="00F97BAA" w:rsidRPr="00845A4F" w:rsidRDefault="00F97BAA" w:rsidP="00D81348">
            <w:pPr>
              <w:spacing w:after="0" w:line="240" w:lineRule="auto"/>
              <w:jc w:val="both"/>
              <w:rPr>
                <w:rFonts w:ascii="Arial Narrow" w:hAnsi="Arial Narrow" w:cs="Arial"/>
                <w:sz w:val="16"/>
                <w:szCs w:val="16"/>
                <w:vertAlign w:val="superscript"/>
              </w:rPr>
            </w:pPr>
            <w:r w:rsidRPr="00845A4F">
              <w:rPr>
                <w:rFonts w:ascii="Arial Narrow" w:hAnsi="Arial Narrow" w:cs="Arial"/>
                <w:b/>
                <w:sz w:val="18"/>
                <w:szCs w:val="18"/>
              </w:rPr>
              <w:t xml:space="preserve">– stavbe: </w:t>
            </w:r>
            <w:r w:rsidRPr="00845A4F">
              <w:rPr>
                <w:rFonts w:ascii="Arial Narrow" w:hAnsi="Arial Narrow" w:cs="Arial"/>
                <w:sz w:val="16"/>
                <w:szCs w:val="16"/>
              </w:rPr>
              <w:t>površine do vključno 40 m</w:t>
            </w:r>
            <w:r w:rsidRPr="00845A4F">
              <w:rPr>
                <w:rFonts w:ascii="Arial Narrow" w:hAnsi="Arial Narrow" w:cs="Arial"/>
                <w:sz w:val="16"/>
                <w:szCs w:val="16"/>
                <w:vertAlign w:val="superscript"/>
              </w:rPr>
              <w:t>2</w:t>
            </w:r>
          </w:p>
          <w:p w:rsidR="00F97BAA" w:rsidRPr="00845A4F" w:rsidRDefault="00F97BAA" w:rsidP="00D81348">
            <w:pPr>
              <w:autoSpaceDE w:val="0"/>
              <w:autoSpaceDN w:val="0"/>
              <w:adjustRightInd w:val="0"/>
              <w:spacing w:after="0" w:line="240" w:lineRule="auto"/>
              <w:rPr>
                <w:rFonts w:ascii="Arial Narrow" w:hAnsi="Arial Narrow" w:cs="ArialMT"/>
                <w:sz w:val="19"/>
                <w:szCs w:val="19"/>
              </w:rPr>
            </w:pPr>
            <w:r w:rsidRPr="00845A4F">
              <w:rPr>
                <w:rFonts w:ascii="Arial Narrow" w:hAnsi="Arial Narrow" w:cs="Arial"/>
                <w:b/>
                <w:sz w:val="18"/>
                <w:szCs w:val="18"/>
              </w:rPr>
              <w:t xml:space="preserve">– </w:t>
            </w:r>
            <w:proofErr w:type="spellStart"/>
            <w:r w:rsidRPr="00845A4F">
              <w:rPr>
                <w:rFonts w:ascii="Arial Narrow" w:hAnsi="Arial Narrow" w:cs="Arial"/>
                <w:b/>
                <w:sz w:val="18"/>
                <w:szCs w:val="18"/>
              </w:rPr>
              <w:t>gradbenoinženirski</w:t>
            </w:r>
            <w:proofErr w:type="spellEnd"/>
            <w:r w:rsidRPr="00845A4F">
              <w:rPr>
                <w:rFonts w:ascii="Arial Narrow" w:hAnsi="Arial Narrow" w:cs="Arial"/>
                <w:b/>
                <w:sz w:val="18"/>
                <w:szCs w:val="18"/>
              </w:rPr>
              <w:t xml:space="preserve"> objekti:</w:t>
            </w:r>
            <w:r w:rsidRPr="00845A4F">
              <w:rPr>
                <w:rFonts w:ascii="Arial Narrow" w:hAnsi="Arial Narrow" w:cs="ArialMT"/>
                <w:sz w:val="19"/>
                <w:szCs w:val="19"/>
              </w:rPr>
              <w:t xml:space="preserve"> </w:t>
            </w:r>
            <w:r w:rsidRPr="00845A4F">
              <w:rPr>
                <w:rFonts w:ascii="Arial Narrow" w:hAnsi="Arial Narrow" w:cs="Arial"/>
                <w:sz w:val="16"/>
                <w:szCs w:val="16"/>
              </w:rPr>
              <w:t>višina do vključno 3,5 m</w:t>
            </w:r>
            <w:r w:rsidRPr="00845A4F">
              <w:rPr>
                <w:rFonts w:ascii="Arial Narrow" w:hAnsi="Arial Narrow" w:cs="ArialMT"/>
                <w:sz w:val="19"/>
                <w:szCs w:val="19"/>
              </w:rPr>
              <w:t xml:space="preserve"> </w:t>
            </w:r>
          </w:p>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 xml:space="preserve">– pomožni cestni objekti: </w:t>
            </w:r>
            <w:r w:rsidRPr="00845A4F">
              <w:rPr>
                <w:rFonts w:ascii="Arial Narrow" w:hAnsi="Arial Narrow" w:cs="Arial"/>
                <w:sz w:val="16"/>
                <w:szCs w:val="16"/>
              </w:rPr>
              <w:t>vsi</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73" w:type="dxa"/>
            <w:tcBorders>
              <w:bottom w:val="single" w:sz="4" w:space="0" w:color="000000"/>
            </w:tcBorders>
            <w:shd w:val="clear" w:color="auto" w:fill="FFFF78"/>
            <w:vAlign w:val="center"/>
          </w:tcPr>
          <w:p w:rsidR="00F97BAA" w:rsidRPr="00437F8A" w:rsidRDefault="00F97BAA" w:rsidP="005D538E">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709"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48" w:type="dxa"/>
            <w:tcBorders>
              <w:bottom w:val="single" w:sz="4" w:space="0" w:color="000000"/>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FF0000"/>
          </w:tcPr>
          <w:p w:rsidR="00F97BAA" w:rsidRDefault="00F97BAA" w:rsidP="00D81348">
            <w:pPr>
              <w:spacing w:after="0" w:line="240" w:lineRule="auto"/>
              <w:jc w:val="center"/>
              <w:rPr>
                <w:rFonts w:ascii="Arial Narrow" w:hAnsi="Arial Narrow" w:cs="Arial"/>
                <w:b/>
                <w:sz w:val="16"/>
                <w:szCs w:val="16"/>
              </w:rPr>
            </w:pPr>
          </w:p>
          <w:p w:rsidR="00B038E6" w:rsidRDefault="00B038E6" w:rsidP="00D81348">
            <w:pPr>
              <w:spacing w:after="0" w:line="240" w:lineRule="auto"/>
              <w:jc w:val="center"/>
              <w:rPr>
                <w:rFonts w:ascii="Arial Narrow" w:hAnsi="Arial Narrow" w:cs="Arial"/>
                <w:b/>
                <w:sz w:val="16"/>
                <w:szCs w:val="16"/>
              </w:rPr>
            </w:pPr>
          </w:p>
          <w:p w:rsidR="00B038E6"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bottom w:val="single" w:sz="4" w:space="0" w:color="000000"/>
            </w:tcBorders>
            <w:shd w:val="clear" w:color="auto" w:fill="FFAA00"/>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tcBorders>
              <w:bottom w:val="single" w:sz="4" w:space="0" w:color="000000"/>
            </w:tcBorders>
            <w:shd w:val="clear" w:color="auto" w:fill="9ACC00"/>
            <w:vAlign w:val="center"/>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bottom w:val="single" w:sz="4" w:space="0" w:color="000000"/>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12</w:t>
            </w:r>
          </w:p>
        </w:tc>
        <w:tc>
          <w:tcPr>
            <w:tcW w:w="544" w:type="dxa"/>
            <w:tcBorders>
              <w:bottom w:val="single" w:sz="4" w:space="0" w:color="000000"/>
            </w:tcBorders>
            <w:shd w:val="clear" w:color="auto" w:fill="CCCCCC"/>
            <w:vAlign w:val="center"/>
          </w:tcPr>
          <w:p w:rsidR="00F97BAA" w:rsidRPr="00437F8A" w:rsidRDefault="00F97BAA" w:rsidP="00D81348">
            <w:pPr>
              <w:spacing w:after="0" w:line="240" w:lineRule="auto"/>
              <w:jc w:val="center"/>
            </w:pPr>
            <w:r w:rsidRPr="00437F8A">
              <w:rPr>
                <w:rFonts w:ascii="Arial Narrow" w:hAnsi="Arial Narrow" w:cs="Arial"/>
                <w:b/>
                <w:sz w:val="16"/>
                <w:szCs w:val="16"/>
              </w:rPr>
              <w:t>da</w:t>
            </w:r>
            <w:r w:rsidRPr="00437F8A">
              <w:rPr>
                <w:rFonts w:ascii="Arial Narrow" w:hAnsi="Arial Narrow" w:cs="Arial"/>
                <w:b/>
                <w:sz w:val="16"/>
                <w:szCs w:val="16"/>
                <w:vertAlign w:val="superscript"/>
              </w:rPr>
              <w:t>12</w:t>
            </w:r>
          </w:p>
        </w:tc>
        <w:tc>
          <w:tcPr>
            <w:tcW w:w="543" w:type="dxa"/>
            <w:tcBorders>
              <w:bottom w:val="single" w:sz="4" w:space="0" w:color="000000"/>
            </w:tcBorders>
            <w:shd w:val="clear" w:color="auto" w:fill="C2FFBF"/>
            <w:vAlign w:val="center"/>
          </w:tcPr>
          <w:p w:rsidR="00F97BAA" w:rsidRPr="00437F8A" w:rsidRDefault="00F97BAA" w:rsidP="000834BF">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r>
              <w:rPr>
                <w:rFonts w:ascii="Arial Narrow" w:hAnsi="Arial Narrow" w:cs="Arial"/>
                <w:b/>
                <w:sz w:val="16"/>
                <w:szCs w:val="16"/>
                <w:vertAlign w:val="superscript"/>
              </w:rPr>
              <w:t>20</w:t>
            </w:r>
          </w:p>
        </w:tc>
        <w:tc>
          <w:tcPr>
            <w:tcW w:w="543" w:type="dxa"/>
            <w:tcBorders>
              <w:bottom w:val="single" w:sz="4" w:space="0" w:color="000000"/>
            </w:tcBorders>
            <w:shd w:val="clear" w:color="auto" w:fill="78B560"/>
            <w:vAlign w:val="center"/>
          </w:tcPr>
          <w:p w:rsidR="00F97BAA" w:rsidRPr="00437F8A" w:rsidRDefault="00F97BAA" w:rsidP="000834BF">
            <w:pPr>
              <w:spacing w:after="0" w:line="240" w:lineRule="auto"/>
              <w:jc w:val="center"/>
              <w:rPr>
                <w:rFonts w:ascii="Arial Narrow" w:hAnsi="Arial Narrow" w:cs="Arial"/>
                <w:b/>
                <w:sz w:val="16"/>
                <w:szCs w:val="16"/>
              </w:rPr>
            </w:pPr>
            <w:r>
              <w:rPr>
                <w:rFonts w:ascii="Arial Narrow" w:hAnsi="Arial Narrow" w:cs="Arial"/>
                <w:b/>
                <w:sz w:val="16"/>
                <w:szCs w:val="16"/>
              </w:rPr>
              <w:t>d</w:t>
            </w:r>
            <w:r w:rsidRPr="00437F8A">
              <w:rPr>
                <w:rFonts w:ascii="Arial Narrow" w:hAnsi="Arial Narrow" w:cs="Arial"/>
                <w:b/>
                <w:sz w:val="16"/>
                <w:szCs w:val="16"/>
              </w:rPr>
              <w:t>a</w:t>
            </w:r>
            <w:r>
              <w:rPr>
                <w:rFonts w:ascii="Arial Narrow" w:hAnsi="Arial Narrow" w:cs="Arial"/>
                <w:b/>
                <w:sz w:val="16"/>
                <w:szCs w:val="16"/>
                <w:vertAlign w:val="superscript"/>
              </w:rPr>
              <w:t>20</w:t>
            </w:r>
          </w:p>
        </w:tc>
        <w:tc>
          <w:tcPr>
            <w:tcW w:w="544" w:type="dxa"/>
            <w:tcBorders>
              <w:bottom w:val="single" w:sz="4" w:space="0" w:color="000000"/>
            </w:tcBorders>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r>
      <w:tr w:rsidR="00F97BAA" w:rsidRPr="0096329E" w:rsidTr="007D6167">
        <w:trPr>
          <w:trHeight w:val="198"/>
        </w:trPr>
        <w:tc>
          <w:tcPr>
            <w:tcW w:w="347" w:type="dxa"/>
            <w:tcBorders>
              <w:bottom w:val="single" w:sz="4" w:space="0" w:color="auto"/>
            </w:tcBorders>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bookmarkStart w:id="8" w:name="_Hlk356545631"/>
            <w:r w:rsidRPr="00845A4F">
              <w:rPr>
                <w:rFonts w:ascii="Arial Narrow" w:hAnsi="Arial Narrow" w:cs="Arial"/>
                <w:b/>
                <w:sz w:val="18"/>
                <w:szCs w:val="18"/>
              </w:rPr>
              <w:t>4</w:t>
            </w:r>
          </w:p>
        </w:tc>
        <w:bookmarkEnd w:id="8"/>
        <w:tc>
          <w:tcPr>
            <w:tcW w:w="4559" w:type="dxa"/>
            <w:tcBorders>
              <w:bottom w:val="single" w:sz="4" w:space="0" w:color="auto"/>
            </w:tcBorders>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8"/>
                <w:szCs w:val="18"/>
              </w:rPr>
            </w:pPr>
            <w:r w:rsidRPr="00845A4F">
              <w:rPr>
                <w:rFonts w:ascii="Arial Narrow" w:hAnsi="Arial Narrow" w:cs="Arial"/>
                <w:b/>
                <w:sz w:val="18"/>
                <w:szCs w:val="18"/>
              </w:rPr>
              <w:t>OGRAJA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eastAsia="Calibri" w:hAnsi="Arial Narrow" w:cs="ArialMT"/>
                <w:sz w:val="19"/>
                <w:szCs w:val="19"/>
              </w:rPr>
              <w:t xml:space="preserve"> </w:t>
            </w:r>
            <w:r w:rsidRPr="00845A4F">
              <w:rPr>
                <w:rFonts w:ascii="Arial Narrow" w:hAnsi="Arial Narrow" w:cs="Arial"/>
                <w:sz w:val="16"/>
                <w:szCs w:val="16"/>
              </w:rPr>
              <w:t>varovalna ograja, sosedska ograja, igriščna ograja, protihrupna ograja</w:t>
            </w:r>
          </w:p>
          <w:p w:rsidR="00F97BAA" w:rsidRPr="00845A4F" w:rsidRDefault="00F97BAA" w:rsidP="00D81348">
            <w:pPr>
              <w:autoSpaceDE w:val="0"/>
              <w:autoSpaceDN w:val="0"/>
              <w:adjustRightInd w:val="0"/>
              <w:spacing w:after="0" w:line="240" w:lineRule="auto"/>
              <w:jc w:val="both"/>
              <w:rPr>
                <w:rFonts w:ascii="Arial Narrow" w:hAnsi="Arial Narrow" w:cs="Arial"/>
                <w:sz w:val="16"/>
                <w:szCs w:val="16"/>
              </w:rPr>
            </w:pPr>
            <w:r w:rsidRPr="00845A4F">
              <w:rPr>
                <w:rFonts w:ascii="Arial Narrow" w:hAnsi="Arial Narrow" w:cs="Arial"/>
                <w:i/>
                <w:sz w:val="16"/>
                <w:szCs w:val="16"/>
                <w:u w:val="single"/>
              </w:rPr>
              <w:t xml:space="preserve">Sem ne spada: </w:t>
            </w:r>
            <w:r w:rsidRPr="00845A4F">
              <w:rPr>
                <w:rFonts w:ascii="Arial Narrow" w:hAnsi="Arial Narrow" w:cs="Arial"/>
                <w:sz w:val="16"/>
                <w:szCs w:val="16"/>
              </w:rPr>
              <w:t xml:space="preserve">podporni zid (glej tč. </w:t>
            </w:r>
            <w:r>
              <w:rPr>
                <w:rFonts w:ascii="Arial Narrow" w:hAnsi="Arial Narrow" w:cs="Arial"/>
                <w:sz w:val="16"/>
                <w:szCs w:val="16"/>
              </w:rPr>
              <w:t>5</w:t>
            </w:r>
            <w:r w:rsidRPr="00845A4F">
              <w:rPr>
                <w:rFonts w:ascii="Arial Narrow" w:hAnsi="Arial Narrow" w:cs="Arial"/>
                <w:sz w:val="16"/>
                <w:szCs w:val="16"/>
              </w:rPr>
              <w:t>), živa meja (ni objekt), ograja in obora za pašo živine oz. gojenje divjadi in ograja ter opora za trajne nasade (glej tč. 17), ograje, ki niso objekt (npr. lesen plot)</w:t>
            </w:r>
          </w:p>
        </w:tc>
        <w:tc>
          <w:tcPr>
            <w:tcW w:w="543" w:type="dxa"/>
            <w:tcBorders>
              <w:bottom w:val="single" w:sz="4" w:space="0" w:color="auto"/>
            </w:tcBorders>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tcBorders>
              <w:bottom w:val="single" w:sz="4" w:space="0" w:color="auto"/>
            </w:tcBorders>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tcBorders>
              <w:bottom w:val="single" w:sz="4" w:space="0" w:color="auto"/>
            </w:tcBorders>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tcBorders>
              <w:bottom w:val="single" w:sz="4" w:space="0" w:color="auto"/>
            </w:tcBorders>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tcBorders>
              <w:bottom w:val="single" w:sz="4" w:space="0" w:color="auto"/>
            </w:tcBorders>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tcBorders>
              <w:bottom w:val="single" w:sz="4" w:space="0" w:color="auto"/>
            </w:tcBorders>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tcBorders>
              <w:bottom w:val="single" w:sz="4" w:space="0" w:color="auto"/>
            </w:tcBorders>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tcBorders>
              <w:bottom w:val="single" w:sz="4" w:space="0" w:color="auto"/>
            </w:tcBorders>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tcBorders>
              <w:bottom w:val="single" w:sz="4" w:space="0" w:color="auto"/>
            </w:tcBorders>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tcBorders>
              <w:bottom w:val="single" w:sz="4" w:space="0" w:color="auto"/>
            </w:tcBorders>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Borders>
              <w:top w:val="single" w:sz="4" w:space="0" w:color="auto"/>
            </w:tcBorders>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Borders>
              <w:top w:val="single" w:sz="4" w:space="0" w:color="auto"/>
            </w:tcBorders>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višina nad 2 m do vključno 3 m</w:t>
            </w:r>
          </w:p>
        </w:tc>
        <w:tc>
          <w:tcPr>
            <w:tcW w:w="543" w:type="dxa"/>
            <w:tcBorders>
              <w:top w:val="single" w:sz="4" w:space="0" w:color="auto"/>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14</w:t>
            </w:r>
          </w:p>
        </w:tc>
        <w:tc>
          <w:tcPr>
            <w:tcW w:w="543" w:type="dxa"/>
            <w:tcBorders>
              <w:top w:val="single" w:sz="4" w:space="0" w:color="auto"/>
            </w:tcBorders>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14</w:t>
            </w:r>
          </w:p>
        </w:tc>
        <w:tc>
          <w:tcPr>
            <w:tcW w:w="473" w:type="dxa"/>
            <w:tcBorders>
              <w:top w:val="single" w:sz="4" w:space="0" w:color="auto"/>
            </w:tcBorders>
            <w:shd w:val="clear" w:color="auto" w:fill="FFFF78"/>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14</w:t>
            </w:r>
          </w:p>
        </w:tc>
        <w:tc>
          <w:tcPr>
            <w:tcW w:w="709" w:type="dxa"/>
            <w:tcBorders>
              <w:top w:val="single" w:sz="4" w:space="0" w:color="auto"/>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48" w:type="dxa"/>
            <w:tcBorders>
              <w:top w:val="single" w:sz="4" w:space="0" w:color="auto"/>
            </w:tcBorders>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tcBorders>
              <w:top w:val="single" w:sz="4" w:space="0" w:color="auto"/>
            </w:tcBorders>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14</w:t>
            </w:r>
          </w:p>
        </w:tc>
        <w:tc>
          <w:tcPr>
            <w:tcW w:w="543" w:type="dxa"/>
            <w:tcBorders>
              <w:top w:val="single" w:sz="4" w:space="0" w:color="auto"/>
            </w:tcBorders>
            <w:shd w:val="clear" w:color="auto" w:fill="FF0000"/>
          </w:tcPr>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top w:val="single" w:sz="4" w:space="0" w:color="auto"/>
            </w:tcBorders>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13</w:t>
            </w:r>
          </w:p>
        </w:tc>
        <w:tc>
          <w:tcPr>
            <w:tcW w:w="544" w:type="dxa"/>
            <w:tcBorders>
              <w:top w:val="single" w:sz="4" w:space="0" w:color="auto"/>
            </w:tcBorders>
            <w:shd w:val="clear" w:color="auto" w:fill="FFAA00"/>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13</w:t>
            </w:r>
          </w:p>
        </w:tc>
        <w:tc>
          <w:tcPr>
            <w:tcW w:w="543" w:type="dxa"/>
            <w:tcBorders>
              <w:top w:val="single" w:sz="4" w:space="0" w:color="auto"/>
            </w:tcBorders>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tcBorders>
              <w:top w:val="single" w:sz="4" w:space="0" w:color="auto"/>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tcBorders>
              <w:top w:val="single" w:sz="4" w:space="0" w:color="auto"/>
            </w:tcBorders>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top w:val="single" w:sz="4" w:space="0" w:color="auto"/>
            </w:tcBorders>
            <w:shd w:val="clear" w:color="auto" w:fill="9ACC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tcBorders>
              <w:top w:val="single" w:sz="4" w:space="0" w:color="auto"/>
            </w:tcBorders>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13</w:t>
            </w:r>
          </w:p>
        </w:tc>
        <w:tc>
          <w:tcPr>
            <w:tcW w:w="544" w:type="dxa"/>
            <w:tcBorders>
              <w:top w:val="single" w:sz="4" w:space="0" w:color="auto"/>
            </w:tcBorders>
            <w:shd w:val="clear" w:color="auto" w:fill="CCCCCC"/>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r w:rsidRPr="00437F8A">
              <w:rPr>
                <w:rFonts w:ascii="Arial Narrow" w:hAnsi="Arial Narrow" w:cs="Arial"/>
                <w:b/>
                <w:sz w:val="16"/>
                <w:szCs w:val="16"/>
                <w:vertAlign w:val="superscript"/>
              </w:rPr>
              <w:t>13</w:t>
            </w:r>
          </w:p>
        </w:tc>
        <w:tc>
          <w:tcPr>
            <w:tcW w:w="543" w:type="dxa"/>
            <w:tcBorders>
              <w:top w:val="single" w:sz="4" w:space="0" w:color="auto"/>
            </w:tcBorders>
            <w:shd w:val="clear" w:color="auto" w:fill="C2FFBF"/>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r w:rsidRPr="008F4EAA">
              <w:rPr>
                <w:rFonts w:ascii="Arial Narrow" w:hAnsi="Arial Narrow" w:cs="Arial"/>
                <w:b/>
                <w:sz w:val="16"/>
                <w:szCs w:val="16"/>
                <w:vertAlign w:val="superscript"/>
              </w:rPr>
              <w:t>1</w:t>
            </w:r>
          </w:p>
        </w:tc>
        <w:tc>
          <w:tcPr>
            <w:tcW w:w="543" w:type="dxa"/>
            <w:tcBorders>
              <w:top w:val="single" w:sz="4" w:space="0" w:color="auto"/>
            </w:tcBorders>
            <w:shd w:val="clear" w:color="auto" w:fill="78B560"/>
            <w:vAlign w:val="center"/>
          </w:tcPr>
          <w:p w:rsidR="00F97BAA" w:rsidRPr="00437F8A"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tcBorders>
              <w:top w:val="single" w:sz="4" w:space="0" w:color="auto"/>
            </w:tcBorders>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višina do vključno 2 m</w:t>
            </w:r>
          </w:p>
        </w:tc>
        <w:tc>
          <w:tcPr>
            <w:tcW w:w="543" w:type="dxa"/>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shd w:val="clear" w:color="auto" w:fill="FFFF78"/>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73" w:type="dxa"/>
            <w:shd w:val="clear" w:color="auto" w:fill="FFFF78"/>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448" w:type="dxa"/>
            <w:shd w:val="clear" w:color="auto" w:fill="FFD37F"/>
            <w:vAlign w:val="center"/>
          </w:tcPr>
          <w:p w:rsidR="00F97BAA" w:rsidRPr="00437F8A" w:rsidRDefault="00F97BAA" w:rsidP="009C4D5F">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shd w:val="clear" w:color="auto" w:fill="FF9385"/>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shd w:val="clear" w:color="auto" w:fill="FF0000"/>
          </w:tcPr>
          <w:p w:rsidR="00F97BAA" w:rsidRPr="00437F8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shd w:val="clear" w:color="auto" w:fill="FFAA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shd w:val="clear" w:color="auto" w:fill="9ACC00"/>
          </w:tcPr>
          <w:p w:rsidR="00F97BAA" w:rsidRPr="00437F8A"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auto"/>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4" w:type="dxa"/>
            <w:shd w:val="clear" w:color="auto" w:fill="CCCCCC"/>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da</w:t>
            </w:r>
          </w:p>
        </w:tc>
        <w:tc>
          <w:tcPr>
            <w:tcW w:w="543" w:type="dxa"/>
            <w:shd w:val="clear" w:color="auto" w:fill="C2FFBF"/>
            <w:vAlign w:val="center"/>
          </w:tcPr>
          <w:p w:rsidR="00F97BAA" w:rsidRPr="00437F8A"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r w:rsidRPr="008F4EAA">
              <w:rPr>
                <w:rFonts w:ascii="Arial Narrow" w:hAnsi="Arial Narrow" w:cs="Arial"/>
                <w:b/>
                <w:sz w:val="16"/>
                <w:szCs w:val="16"/>
                <w:vertAlign w:val="superscript"/>
              </w:rPr>
              <w:t>1</w:t>
            </w:r>
          </w:p>
        </w:tc>
        <w:tc>
          <w:tcPr>
            <w:tcW w:w="543" w:type="dxa"/>
            <w:shd w:val="clear" w:color="auto" w:fill="78B560"/>
            <w:vAlign w:val="center"/>
          </w:tcPr>
          <w:p w:rsidR="00F97BAA" w:rsidRPr="00437F8A"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9AD7ED"/>
            <w:vAlign w:val="center"/>
          </w:tcPr>
          <w:p w:rsidR="00F97BAA" w:rsidRPr="00437F8A" w:rsidRDefault="00F97BAA" w:rsidP="00D81348">
            <w:pPr>
              <w:spacing w:after="0" w:line="240" w:lineRule="auto"/>
              <w:jc w:val="center"/>
              <w:rPr>
                <w:rFonts w:ascii="Arial Narrow" w:hAnsi="Arial Narrow" w:cs="Arial"/>
                <w:b/>
                <w:sz w:val="16"/>
                <w:szCs w:val="16"/>
              </w:rPr>
            </w:pPr>
            <w:r w:rsidRPr="00437F8A">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5</w:t>
            </w:r>
          </w:p>
        </w:tc>
        <w:tc>
          <w:tcPr>
            <w:tcW w:w="4559" w:type="dxa"/>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
                <w:sz w:val="16"/>
                <w:szCs w:val="16"/>
              </w:rPr>
            </w:pPr>
            <w:r w:rsidRPr="00845A4F">
              <w:rPr>
                <w:rFonts w:ascii="Arial Narrow" w:hAnsi="Arial Narrow" w:cs="Arial"/>
                <w:b/>
                <w:sz w:val="18"/>
                <w:szCs w:val="18"/>
              </w:rPr>
              <w:t xml:space="preserve">PODPORNI ZID </w:t>
            </w:r>
            <w:r w:rsidRPr="00845A4F">
              <w:rPr>
                <w:rFonts w:ascii="Arial Narrow" w:hAnsi="Arial Narrow" w:cs="Arial"/>
                <w:sz w:val="16"/>
                <w:szCs w:val="16"/>
              </w:rPr>
              <w:t>(konstrukcija med dvema višinama zemljišča, ki preprečuje premik (zdrs) zemljine. Pri računanju višine podpornega zidu z ograjo se upošteva le merilo za podporni zid)</w:t>
            </w:r>
          </w:p>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i/>
                <w:sz w:val="16"/>
                <w:szCs w:val="16"/>
                <w:u w:val="single"/>
              </w:rPr>
              <w:t>Sem med drugim spada:</w:t>
            </w:r>
            <w:r w:rsidRPr="00845A4F">
              <w:rPr>
                <w:rFonts w:ascii="Arial Narrow" w:hAnsi="Arial Narrow" w:cs="Arial"/>
                <w:sz w:val="16"/>
                <w:szCs w:val="16"/>
              </w:rPr>
              <w:t xml:space="preserve"> podporni zid z ograjo</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562248" w:rsidRDefault="00F97BAA" w:rsidP="00D81348">
            <w:pPr>
              <w:spacing w:after="0" w:line="240" w:lineRule="auto"/>
              <w:jc w:val="center"/>
              <w:rPr>
                <w:rFonts w:ascii="Arial Narrow" w:hAnsi="Arial Narrow" w:cs="Arial"/>
                <w:b/>
                <w:sz w:val="16"/>
                <w:szCs w:val="16"/>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višinska razlika med zemljiščem do 1,5 m</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2</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9AD7ED"/>
            <w:vAlign w:val="center"/>
          </w:tcPr>
          <w:p w:rsidR="00F97BAA" w:rsidRPr="00562248"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562248">
              <w:rPr>
                <w:rFonts w:ascii="Arial Narrow" w:hAnsi="Arial Narrow" w:cs="Arial"/>
                <w:b/>
                <w:sz w:val="16"/>
                <w:szCs w:val="16"/>
              </w:rPr>
              <w:t>a</w:t>
            </w:r>
            <w:r w:rsidRPr="00713539">
              <w:rPr>
                <w:rFonts w:ascii="Arial Narrow" w:hAnsi="Arial Narrow" w:cs="Arial"/>
                <w:b/>
                <w:sz w:val="16"/>
                <w:szCs w:val="16"/>
                <w:vertAlign w:val="superscript"/>
              </w:rPr>
              <w:t>15</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višinska razlika med zemljiščem do 0,5 m</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2</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9AD7ED"/>
            <w:vAlign w:val="center"/>
          </w:tcPr>
          <w:p w:rsidR="00F97BAA" w:rsidRPr="00562248"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562248">
              <w:rPr>
                <w:rFonts w:ascii="Arial Narrow" w:hAnsi="Arial Narrow" w:cs="Arial"/>
                <w:b/>
                <w:sz w:val="16"/>
                <w:szCs w:val="16"/>
              </w:rPr>
              <w:t>a</w:t>
            </w:r>
            <w:r w:rsidRPr="00713539">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6</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BoldMT"/>
                <w:b/>
                <w:bCs/>
                <w:sz w:val="18"/>
                <w:szCs w:val="18"/>
              </w:rPr>
              <w:t xml:space="preserve">MALA KOMUNALNA ČISTILNA NAPRAVA </w:t>
            </w:r>
            <w:r w:rsidRPr="00845A4F">
              <w:rPr>
                <w:rFonts w:ascii="Arial Narrow" w:hAnsi="Arial Narrow" w:cs="ArialMT"/>
                <w:sz w:val="16"/>
                <w:szCs w:val="16"/>
              </w:rPr>
              <w:t xml:space="preserve">(naprava za </w:t>
            </w:r>
            <w:r w:rsidRPr="00845A4F">
              <w:rPr>
                <w:rFonts w:ascii="Arial Narrow" w:hAnsi="Arial Narrow" w:cs="Arial"/>
                <w:sz w:val="16"/>
                <w:szCs w:val="16"/>
              </w:rPr>
              <w:t>č</w:t>
            </w:r>
            <w:r w:rsidRPr="00845A4F">
              <w:rPr>
                <w:rFonts w:ascii="Arial Narrow" w:hAnsi="Arial Narrow" w:cs="ArialMT"/>
                <w:sz w:val="16"/>
                <w:szCs w:val="16"/>
              </w:rPr>
              <w:t>iš</w:t>
            </w:r>
            <w:r w:rsidRPr="00845A4F">
              <w:rPr>
                <w:rFonts w:ascii="Arial Narrow" w:hAnsi="Arial Narrow" w:cs="Arial"/>
                <w:sz w:val="16"/>
                <w:szCs w:val="16"/>
              </w:rPr>
              <w:t>č</w:t>
            </w:r>
            <w:r w:rsidRPr="00845A4F">
              <w:rPr>
                <w:rFonts w:ascii="Arial Narrow" w:hAnsi="Arial Narrow" w:cs="ArialMT"/>
                <w:sz w:val="16"/>
                <w:szCs w:val="16"/>
              </w:rPr>
              <w:t>enje komunalne odpadne vode z zmogljivostjo, manjšo od 2000 PE)</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 xml:space="preserve">zmogljivost od 50 PE do vključno 200 PE </w:t>
            </w:r>
          </w:p>
        </w:tc>
        <w:tc>
          <w:tcPr>
            <w:tcW w:w="543" w:type="dxa"/>
            <w:shd w:val="clear" w:color="auto" w:fill="FFFF78"/>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FF78"/>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73" w:type="dxa"/>
            <w:shd w:val="clear" w:color="auto" w:fill="FFFF78"/>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709" w:type="dxa"/>
            <w:shd w:val="clear" w:color="auto" w:fill="FFD37F"/>
            <w:vAlign w:val="center"/>
          </w:tcPr>
          <w:p w:rsidR="00F97BAA" w:rsidRPr="00562248"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48" w:type="dxa"/>
            <w:shd w:val="clear" w:color="auto" w:fill="FFD37F"/>
            <w:vAlign w:val="center"/>
          </w:tcPr>
          <w:p w:rsidR="00F97BAA" w:rsidRPr="00562248"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9385"/>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D6A1FF"/>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AA00"/>
          </w:tcPr>
          <w:p w:rsidR="00F97BAA"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vAlign w:val="center"/>
          </w:tcPr>
          <w:p w:rsidR="00F97BAA" w:rsidRPr="00562248"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tcPr>
          <w:p w:rsidR="00F97BAA" w:rsidRPr="00562248"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tcPr>
          <w:p w:rsidR="00F97BAA" w:rsidRPr="00562248"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tcPr>
          <w:p w:rsidR="00F97BAA" w:rsidRPr="00562248"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562248" w:rsidRDefault="00F97BAA" w:rsidP="00D81348">
            <w:pPr>
              <w:spacing w:after="0" w:line="240" w:lineRule="auto"/>
              <w:jc w:val="center"/>
              <w:rPr>
                <w:rFonts w:ascii="Arial Narrow" w:hAnsi="Arial Narrow" w:cs="Arial"/>
                <w:b/>
                <w:sz w:val="16"/>
                <w:szCs w:val="16"/>
              </w:rPr>
            </w:pPr>
            <w:r w:rsidRPr="00562248">
              <w:rPr>
                <w:rFonts w:ascii="Arial Narrow" w:hAnsi="Arial Narrow" w:cs="Arial"/>
                <w:b/>
                <w:sz w:val="16"/>
                <w:szCs w:val="16"/>
              </w:rPr>
              <w:t>ne</w:t>
            </w:r>
          </w:p>
        </w:tc>
        <w:tc>
          <w:tcPr>
            <w:tcW w:w="544" w:type="dxa"/>
            <w:shd w:val="clear" w:color="auto" w:fill="CCCCCC"/>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78B560"/>
            <w:vAlign w:val="center"/>
          </w:tcPr>
          <w:p w:rsidR="00F97BAA" w:rsidRPr="00713539" w:rsidRDefault="00F97BAA" w:rsidP="007310C6">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9AD7ED"/>
            <w:vAlign w:val="center"/>
          </w:tcPr>
          <w:p w:rsidR="00F97BAA" w:rsidRPr="005330E2" w:rsidRDefault="00F97BAA" w:rsidP="00D81348">
            <w:pPr>
              <w:spacing w:after="0" w:line="240" w:lineRule="auto"/>
              <w:jc w:val="center"/>
              <w:rPr>
                <w:rFonts w:ascii="Arial Narrow" w:hAnsi="Arial Narrow" w:cs="Arial"/>
                <w:b/>
                <w:sz w:val="16"/>
                <w:szCs w:val="16"/>
              </w:rPr>
            </w:pPr>
            <w:r w:rsidRPr="005330E2">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zmogljivost do vključno 50 PE</w:t>
            </w:r>
          </w:p>
        </w:tc>
        <w:tc>
          <w:tcPr>
            <w:tcW w:w="543" w:type="dxa"/>
            <w:shd w:val="clear" w:color="auto" w:fill="FFFF78"/>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FF78"/>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73" w:type="dxa"/>
            <w:shd w:val="clear" w:color="auto" w:fill="FFFF78"/>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709" w:type="dxa"/>
            <w:shd w:val="clear" w:color="auto" w:fill="FFD37F"/>
            <w:vAlign w:val="center"/>
          </w:tcPr>
          <w:p w:rsidR="00F97BAA" w:rsidRPr="00562248"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48" w:type="dxa"/>
            <w:shd w:val="clear" w:color="auto" w:fill="FFD37F"/>
            <w:vAlign w:val="center"/>
          </w:tcPr>
          <w:p w:rsidR="00F97BAA" w:rsidRPr="00562248"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9385"/>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D6A1FF"/>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AA00"/>
          </w:tcPr>
          <w:p w:rsidR="00F97BAA"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tcPr>
          <w:p w:rsidR="00F97BAA" w:rsidRPr="00562248" w:rsidRDefault="00F97BAA" w:rsidP="00D344FA">
            <w:pPr>
              <w:spacing w:after="0" w:line="240" w:lineRule="auto"/>
              <w:rPr>
                <w:rFonts w:ascii="Arial Narrow" w:hAnsi="Arial Narrow" w:cs="Arial"/>
                <w:b/>
                <w:sz w:val="16"/>
                <w:szCs w:val="16"/>
              </w:rPr>
            </w:pPr>
            <w:r>
              <w:rPr>
                <w:rFonts w:ascii="Arial Narrow" w:hAnsi="Arial Narrow" w:cs="Arial"/>
                <w:b/>
                <w:sz w:val="16"/>
                <w:szCs w:val="16"/>
              </w:rPr>
              <w:t xml:space="preserve">  ne</w:t>
            </w:r>
          </w:p>
        </w:tc>
        <w:tc>
          <w:tcPr>
            <w:tcW w:w="544" w:type="dxa"/>
            <w:shd w:val="clear" w:color="auto" w:fill="9ACC00"/>
          </w:tcPr>
          <w:p w:rsidR="00F97BAA" w:rsidRPr="00562248"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auto"/>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CCCCCC"/>
            <w:vAlign w:val="center"/>
          </w:tcPr>
          <w:p w:rsidR="00F97BAA" w:rsidRPr="00562248"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78B560"/>
            <w:vAlign w:val="center"/>
          </w:tcPr>
          <w:p w:rsidR="00F97BAA" w:rsidRPr="00713539" w:rsidRDefault="00F97BAA" w:rsidP="007310C6">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9AD7ED"/>
            <w:vAlign w:val="center"/>
          </w:tcPr>
          <w:p w:rsidR="00F97BAA" w:rsidRPr="005330E2" w:rsidRDefault="00F97BAA" w:rsidP="00D81348">
            <w:pPr>
              <w:spacing w:after="0" w:line="240" w:lineRule="auto"/>
              <w:jc w:val="center"/>
              <w:rPr>
                <w:rFonts w:ascii="Arial Narrow" w:hAnsi="Arial Narrow" w:cs="Arial"/>
                <w:b/>
                <w:sz w:val="16"/>
                <w:szCs w:val="16"/>
              </w:rPr>
            </w:pPr>
            <w:r w:rsidRPr="005330E2">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7</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BoldMT"/>
                <w:b/>
                <w:bCs/>
                <w:sz w:val="18"/>
                <w:szCs w:val="18"/>
              </w:rPr>
              <w:t xml:space="preserve">NEPRETOČNA GREZNICA </w:t>
            </w:r>
            <w:r w:rsidRPr="00845A4F">
              <w:rPr>
                <w:rFonts w:ascii="Arial Narrow" w:hAnsi="Arial Narrow" w:cs="ArialMT"/>
                <w:sz w:val="16"/>
                <w:szCs w:val="16"/>
              </w:rPr>
              <w:t>(vodotesen zbiralnik za komunalno odpadno vodo)</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prostornina nad 30m</w:t>
            </w:r>
            <w:r w:rsidRPr="00845A4F">
              <w:rPr>
                <w:rFonts w:ascii="Arial Narrow" w:hAnsi="Arial Narrow" w:cs="Arial"/>
                <w:sz w:val="16"/>
                <w:szCs w:val="16"/>
                <w:vertAlign w:val="superscript"/>
              </w:rPr>
              <w:t>3</w:t>
            </w:r>
            <w:r w:rsidRPr="00845A4F">
              <w:rPr>
                <w:rFonts w:ascii="Arial Narrow" w:hAnsi="Arial Narrow" w:cs="Arial"/>
                <w:sz w:val="16"/>
                <w:szCs w:val="16"/>
              </w:rPr>
              <w:t xml:space="preserve"> do vključno 50 m</w:t>
            </w:r>
            <w:r w:rsidRPr="00845A4F">
              <w:rPr>
                <w:rFonts w:ascii="Arial Narrow" w:hAnsi="Arial Narrow" w:cs="Arial"/>
                <w:sz w:val="16"/>
                <w:szCs w:val="16"/>
                <w:vertAlign w:val="superscript"/>
              </w:rPr>
              <w:t>3</w:t>
            </w:r>
            <w:r w:rsidRPr="00845A4F">
              <w:rPr>
                <w:rFonts w:ascii="Arial Narrow" w:hAnsi="Arial Narrow" w:cs="Arial"/>
                <w:sz w:val="16"/>
                <w:szCs w:val="16"/>
              </w:rPr>
              <w:t xml:space="preserve">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auto"/>
            <w:vAlign w:val="center"/>
          </w:tcPr>
          <w:p w:rsidR="00F97BAA" w:rsidRPr="00CB74DE" w:rsidRDefault="00F97BAA" w:rsidP="00D81348">
            <w:pPr>
              <w:spacing w:after="0" w:line="240" w:lineRule="auto"/>
              <w:jc w:val="center"/>
              <w:rPr>
                <w:rFonts w:ascii="Arial Narrow" w:hAnsi="Arial Narrow" w:cs="Arial"/>
                <w:b/>
                <w:sz w:val="16"/>
                <w:szCs w:val="16"/>
                <w:highlight w:val="yellow"/>
              </w:rPr>
            </w:pPr>
            <w:r w:rsidRPr="000F1E42">
              <w:rPr>
                <w:rFonts w:ascii="Arial Narrow" w:hAnsi="Arial Narrow" w:cs="Arial"/>
                <w:b/>
                <w:sz w:val="16"/>
                <w:szCs w:val="16"/>
              </w:rPr>
              <w:t>da</w:t>
            </w:r>
          </w:p>
        </w:tc>
        <w:tc>
          <w:tcPr>
            <w:tcW w:w="544" w:type="dxa"/>
            <w:shd w:val="clear" w:color="auto" w:fill="CCCCCC"/>
            <w:vAlign w:val="center"/>
          </w:tcPr>
          <w:p w:rsidR="00F97BAA" w:rsidRPr="00CB74DE" w:rsidRDefault="00F97BAA" w:rsidP="00D81348">
            <w:pPr>
              <w:spacing w:after="0" w:line="240" w:lineRule="auto"/>
              <w:jc w:val="center"/>
              <w:rPr>
                <w:rFonts w:ascii="Arial Narrow" w:hAnsi="Arial Narrow" w:cs="Arial"/>
                <w:b/>
                <w:sz w:val="16"/>
                <w:szCs w:val="16"/>
                <w:highlight w:val="yellow"/>
              </w:rPr>
            </w:pPr>
            <w:r w:rsidRPr="000F1E42">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78B560"/>
            <w:vAlign w:val="center"/>
          </w:tcPr>
          <w:p w:rsidR="00F97BAA" w:rsidRPr="00713539" w:rsidRDefault="00F97BAA" w:rsidP="00CB74DE">
            <w:pPr>
              <w:spacing w:after="0" w:line="240" w:lineRule="auto"/>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prostornina do vključno 30 m</w:t>
            </w:r>
            <w:r w:rsidRPr="00845A4F">
              <w:rPr>
                <w:rFonts w:ascii="Arial Narrow" w:hAnsi="Arial Narrow" w:cs="Arial"/>
                <w:sz w:val="16"/>
                <w:szCs w:val="16"/>
                <w:vertAlign w:val="superscript"/>
              </w:rPr>
              <w:t>3</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9385"/>
            <w:vAlign w:val="center"/>
          </w:tcPr>
          <w:p w:rsidR="00F97BAA" w:rsidRPr="00713539" w:rsidRDefault="00F97BAA" w:rsidP="00CB74DE">
            <w:pPr>
              <w:spacing w:after="0" w:line="240" w:lineRule="auto"/>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tcPr>
          <w:p w:rsidR="00F97BAA" w:rsidRPr="00713539" w:rsidRDefault="00F97BAA" w:rsidP="00D344FA">
            <w:pPr>
              <w:spacing w:after="0" w:line="240" w:lineRule="auto"/>
              <w:rPr>
                <w:rFonts w:ascii="Arial Narrow" w:hAnsi="Arial Narrow" w:cs="Arial"/>
                <w:b/>
                <w:sz w:val="16"/>
                <w:szCs w:val="16"/>
              </w:rPr>
            </w:pPr>
            <w:r>
              <w:rPr>
                <w:rFonts w:ascii="Arial Narrow" w:hAnsi="Arial Narrow" w:cs="Arial"/>
                <w:b/>
                <w:sz w:val="16"/>
                <w:szCs w:val="16"/>
              </w:rPr>
              <w:t xml:space="preserve">  ne</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Pr>
                <w:rFonts w:ascii="Arial Narrow" w:hAnsi="Arial Narrow" w:cs="Arial"/>
                <w:b/>
                <w:sz w:val="16"/>
                <w:szCs w:val="16"/>
                <w:vertAlign w:val="superscript"/>
              </w:rPr>
              <w:t>23</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8</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BoldMT"/>
                <w:b/>
                <w:bCs/>
                <w:sz w:val="18"/>
                <w:szCs w:val="18"/>
              </w:rPr>
              <w:t>REZERVOAR</w:t>
            </w:r>
            <w:r w:rsidRPr="00845A4F">
              <w:rPr>
                <w:rFonts w:ascii="Arial Narrow" w:hAnsi="Arial Narrow" w:cs="Arial"/>
                <w:sz w:val="16"/>
                <w:szCs w:val="16"/>
              </w:rPr>
              <w:t xml:space="preserve"> (objekt, povezan s tlemi ali vkopan, s priklju</w:t>
            </w:r>
            <w:r w:rsidRPr="00845A4F">
              <w:rPr>
                <w:rFonts w:ascii="Arial Narrow" w:hAnsi="Arial Narrow" w:cs="Arial Narrow"/>
                <w:sz w:val="16"/>
                <w:szCs w:val="16"/>
              </w:rPr>
              <w:t>č</w:t>
            </w:r>
            <w:r w:rsidRPr="00845A4F">
              <w:rPr>
                <w:rFonts w:ascii="Arial Narrow" w:hAnsi="Arial Narrow" w:cs="Arial"/>
                <w:sz w:val="16"/>
                <w:szCs w:val="16"/>
              </w:rPr>
              <w:t>ki in z inštalacijami)</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 xml:space="preserve">noben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0000"/>
          </w:tcPr>
          <w:p w:rsidR="00F97BAA" w:rsidRPr="00713539"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Rezervoarji za vodo prostornine do vključno 100 m</w:t>
            </w:r>
            <w:r w:rsidRPr="00845A4F">
              <w:rPr>
                <w:rFonts w:ascii="Arial Narrow" w:hAnsi="Arial Narrow" w:cs="Arial"/>
                <w:sz w:val="16"/>
                <w:szCs w:val="16"/>
                <w:vertAlign w:val="superscript"/>
              </w:rPr>
              <w:t>3</w:t>
            </w:r>
            <w:r w:rsidRPr="00845A4F">
              <w:rPr>
                <w:rFonts w:ascii="Arial Narrow" w:hAnsi="Arial Narrow" w:cs="Arial"/>
                <w:sz w:val="16"/>
                <w:szCs w:val="16"/>
              </w:rPr>
              <w:t xml:space="preserve">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D7ED"/>
            <w:vAlign w:val="center"/>
          </w:tcPr>
          <w:p w:rsidR="00F97BAA" w:rsidRPr="00562248"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9</w:t>
            </w:r>
          </w:p>
        </w:tc>
        <w:tc>
          <w:tcPr>
            <w:tcW w:w="4559" w:type="dxa"/>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6"/>
                <w:szCs w:val="16"/>
              </w:rPr>
            </w:pPr>
            <w:r w:rsidRPr="00845A4F">
              <w:rPr>
                <w:rFonts w:ascii="Arial Narrow" w:hAnsi="Arial Narrow" w:cs="Arial-BoldMT"/>
                <w:b/>
                <w:bCs/>
                <w:sz w:val="18"/>
                <w:szCs w:val="18"/>
              </w:rPr>
              <w:t>VODNJAK, VODOMET</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562248" w:rsidRDefault="00F97BAA" w:rsidP="00D81348">
            <w:pPr>
              <w:spacing w:after="0" w:line="240" w:lineRule="auto"/>
              <w:jc w:val="center"/>
              <w:rPr>
                <w:rFonts w:ascii="Arial Narrow" w:hAnsi="Arial Narrow" w:cs="Arial"/>
                <w:b/>
                <w:sz w:val="16"/>
                <w:szCs w:val="16"/>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višina nad 5 m, globina nad 30 m</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D7ED"/>
            <w:vAlign w:val="center"/>
          </w:tcPr>
          <w:p w:rsidR="00F97BAA" w:rsidRDefault="00F97BAA" w:rsidP="00D81348">
            <w:pPr>
              <w:spacing w:after="0" w:line="240" w:lineRule="auto"/>
              <w:jc w:val="center"/>
            </w:pPr>
            <w:r w:rsidRPr="00A4416A">
              <w:rPr>
                <w:rFonts w:ascii="Arial Narrow" w:hAnsi="Arial Narrow" w:cs="Arial"/>
                <w:b/>
                <w:sz w:val="16"/>
                <w:szCs w:val="16"/>
              </w:rPr>
              <w:t>da</w:t>
            </w:r>
            <w:r w:rsidRPr="00A4416A">
              <w:rPr>
                <w:rFonts w:ascii="Arial Narrow" w:hAnsi="Arial Narrow" w:cs="Arial"/>
                <w:b/>
                <w:sz w:val="16"/>
                <w:szCs w:val="16"/>
                <w:vertAlign w:val="superscript"/>
              </w:rPr>
              <w:t>15</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višina do vključno 5 m, globina do vključno 30 m</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D7ED"/>
            <w:vAlign w:val="center"/>
          </w:tcPr>
          <w:p w:rsidR="00F97BAA" w:rsidRDefault="00F97BAA" w:rsidP="00D81348">
            <w:pPr>
              <w:spacing w:after="0" w:line="240" w:lineRule="auto"/>
              <w:jc w:val="center"/>
            </w:pPr>
            <w:r w:rsidRPr="00A4416A">
              <w:rPr>
                <w:rFonts w:ascii="Arial Narrow" w:hAnsi="Arial Narrow" w:cs="Arial"/>
                <w:b/>
                <w:sz w:val="16"/>
                <w:szCs w:val="16"/>
              </w:rPr>
              <w:t>da</w:t>
            </w:r>
            <w:r w:rsidRPr="00A4416A">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10</w:t>
            </w:r>
          </w:p>
        </w:tc>
        <w:tc>
          <w:tcPr>
            <w:tcW w:w="4559" w:type="dxa"/>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BoldMT"/>
                <w:b/>
                <w:bCs/>
                <w:sz w:val="18"/>
                <w:szCs w:val="18"/>
              </w:rPr>
            </w:pPr>
            <w:r w:rsidRPr="00845A4F">
              <w:rPr>
                <w:rFonts w:ascii="Arial Narrow" w:hAnsi="Arial Narrow" w:cs="Arial-BoldMT"/>
                <w:b/>
                <w:bCs/>
                <w:sz w:val="18"/>
                <w:szCs w:val="18"/>
              </w:rPr>
              <w:t>PRIKLJUČEK NA OBJEKTE GOSPODARSKE JAVNE INFRASTRUKTURE IN DALJINSKEGA OGREVANJA</w:t>
            </w:r>
          </w:p>
          <w:p w:rsidR="00F97BAA" w:rsidRPr="00845A4F" w:rsidRDefault="00F97BAA" w:rsidP="00D81348">
            <w:pPr>
              <w:autoSpaceDE w:val="0"/>
              <w:autoSpaceDN w:val="0"/>
              <w:adjustRightInd w:val="0"/>
              <w:spacing w:after="0" w:line="240" w:lineRule="auto"/>
              <w:rPr>
                <w:rFonts w:ascii="Arial Narrow" w:hAnsi="Arial Narrow" w:cs="Arial"/>
                <w:sz w:val="16"/>
                <w:szCs w:val="16"/>
                <w:highlight w:val="yellow"/>
              </w:rPr>
            </w:pPr>
            <w:r w:rsidRPr="00845A4F">
              <w:rPr>
                <w:rFonts w:ascii="Arial Narrow" w:hAnsi="Arial Narrow" w:cs="Arial"/>
                <w:i/>
                <w:sz w:val="16"/>
                <w:szCs w:val="16"/>
                <w:u w:val="single"/>
              </w:rPr>
              <w:lastRenderedPageBreak/>
              <w:t>Sem med drugim spada:</w:t>
            </w:r>
            <w:r w:rsidRPr="00845A4F">
              <w:rPr>
                <w:rFonts w:ascii="Arial Narrow" w:hAnsi="Arial Narrow" w:cs="Arial"/>
                <w:sz w:val="16"/>
                <w:szCs w:val="16"/>
              </w:rPr>
              <w:t xml:space="preserve"> priključek na cesto, priključek na objekte energetske infrastrukture (elektrovod, plinovod, toplovod), priključek na objekte za oskrbo s pitno vodo in priključek za odvajanje odpadne vode, priključek na komunikacijska omrežja (kabelska, telefonska omrežja)</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 xml:space="preserve">noben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0000"/>
          </w:tcPr>
          <w:p w:rsidR="00F97BAA" w:rsidRPr="00713539"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bookmarkStart w:id="9" w:name="_Hlk262463531"/>
            <w:r w:rsidRPr="00845A4F">
              <w:rPr>
                <w:rFonts w:ascii="Arial Narrow" w:hAnsi="Arial Narrow" w:cs="Arial"/>
                <w:b/>
                <w:sz w:val="18"/>
                <w:szCs w:val="18"/>
              </w:rPr>
              <w:t xml:space="preserve">Enostaven objekt – </w:t>
            </w:r>
            <w:r w:rsidRPr="00845A4F">
              <w:rPr>
                <w:rFonts w:ascii="Arial Narrow" w:hAnsi="Arial Narrow" w:cs="Arial"/>
                <w:sz w:val="16"/>
                <w:szCs w:val="16"/>
              </w:rPr>
              <w:t xml:space="preserve">vsi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CC00"/>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3</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11</w:t>
            </w:r>
          </w:p>
        </w:tc>
        <w:bookmarkEnd w:id="9"/>
        <w:tc>
          <w:tcPr>
            <w:tcW w:w="4559" w:type="dxa"/>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BoldMT"/>
                <w:b/>
                <w:bCs/>
                <w:sz w:val="18"/>
                <w:szCs w:val="18"/>
              </w:rPr>
            </w:pPr>
            <w:r w:rsidRPr="00845A4F">
              <w:rPr>
                <w:rFonts w:ascii="Arial Narrow" w:hAnsi="Arial Narrow" w:cs="Arial-BoldMT"/>
                <w:b/>
                <w:bCs/>
                <w:sz w:val="18"/>
                <w:szCs w:val="18"/>
              </w:rPr>
              <w:t>SAMOSTOJNO PARKIRIŠČE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MT"/>
                <w:sz w:val="19"/>
                <w:szCs w:val="19"/>
              </w:rPr>
              <w:t xml:space="preserve"> </w:t>
            </w:r>
            <w:r w:rsidRPr="00845A4F">
              <w:rPr>
                <w:rFonts w:ascii="Arial Narrow" w:hAnsi="Arial Narrow" w:cs="Arial"/>
                <w:sz w:val="16"/>
                <w:szCs w:val="16"/>
              </w:rPr>
              <w:t>parkirišče kot samostojen objekt, vključno z dovozi</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ne spada:</w:t>
            </w:r>
            <w:r w:rsidRPr="00845A4F">
              <w:rPr>
                <w:rFonts w:ascii="Arial Narrow" w:hAnsi="Arial Narrow" w:cs="ArialMT"/>
                <w:sz w:val="19"/>
                <w:szCs w:val="19"/>
              </w:rPr>
              <w:t xml:space="preserve"> </w:t>
            </w:r>
            <w:r w:rsidRPr="00845A4F">
              <w:rPr>
                <w:rFonts w:ascii="Arial Narrow" w:hAnsi="Arial Narrow" w:cs="Arial"/>
                <w:sz w:val="16"/>
                <w:szCs w:val="16"/>
              </w:rPr>
              <w:t>izvedba del za ureditev dvorišča in vrta (glej prilogo 3 uredbe, glej tudi tč. 1)</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vAlign w:val="cente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površina do vključno 200 m</w:t>
            </w:r>
            <w:r w:rsidRPr="00845A4F">
              <w:rPr>
                <w:rFonts w:ascii="Arial Narrow" w:hAnsi="Arial Narrow" w:cs="Arial"/>
                <w:sz w:val="16"/>
                <w:szCs w:val="16"/>
                <w:vertAlign w:val="superscript"/>
              </w:rPr>
              <w:t>2</w:t>
            </w:r>
            <w:r w:rsidRPr="00845A4F">
              <w:rPr>
                <w:rFonts w:ascii="Arial Narrow" w:hAnsi="Arial Narrow" w:cs="Arial"/>
                <w:sz w:val="16"/>
                <w:szCs w:val="16"/>
              </w:rPr>
              <w:t xml:space="preserve">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647426" w:rsidRDefault="00F97BAA" w:rsidP="009C4D5F">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448" w:type="dxa"/>
            <w:shd w:val="clear" w:color="auto" w:fill="FFD37F"/>
            <w:vAlign w:val="center"/>
          </w:tcPr>
          <w:p w:rsidR="00F97BAA" w:rsidRPr="00647426" w:rsidRDefault="00F97BAA" w:rsidP="009C4D5F">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Default="00B038E6" w:rsidP="00647426">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647426">
            <w:pPr>
              <w:spacing w:after="0" w:line="240" w:lineRule="auto"/>
              <w:jc w:val="center"/>
              <w:rPr>
                <w:rFonts w:ascii="Arial Narrow" w:hAnsi="Arial Narrow" w:cs="Arial"/>
                <w:b/>
                <w:sz w:val="16"/>
                <w:szCs w:val="16"/>
              </w:rPr>
            </w:pPr>
            <w:r>
              <w:rPr>
                <w:rFonts w:ascii="Arial Narrow" w:hAnsi="Arial Narrow" w:cs="Arial"/>
                <w:b/>
                <w:sz w:val="16"/>
                <w:szCs w:val="16"/>
              </w:rPr>
              <w:t>d</w:t>
            </w:r>
            <w:r w:rsidRPr="00713539">
              <w:rPr>
                <w:rFonts w:ascii="Arial Narrow" w:hAnsi="Arial Narrow" w:cs="Arial"/>
                <w:b/>
                <w:sz w:val="16"/>
                <w:szCs w:val="16"/>
              </w:rPr>
              <w:t>a</w:t>
            </w:r>
            <w:r>
              <w:rPr>
                <w:rFonts w:ascii="Arial Narrow" w:hAnsi="Arial Narrow" w:cs="Arial"/>
                <w:b/>
                <w:sz w:val="16"/>
                <w:szCs w:val="16"/>
                <w:vertAlign w:val="superscript"/>
              </w:rPr>
              <w:t>12</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647426" w:rsidRDefault="00F97BAA" w:rsidP="00647426">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3" w:type="dxa"/>
            <w:shd w:val="clear" w:color="auto" w:fill="9ACC00"/>
            <w:vAlign w:val="center"/>
          </w:tcPr>
          <w:p w:rsidR="00F97BAA" w:rsidRPr="00647426" w:rsidRDefault="00F97BAA" w:rsidP="009C4D5F">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4" w:type="dxa"/>
            <w:shd w:val="clear" w:color="auto" w:fill="9ACC00"/>
            <w:vAlign w:val="center"/>
          </w:tcPr>
          <w:p w:rsidR="00F97BAA" w:rsidRPr="00647426" w:rsidRDefault="00F97BAA" w:rsidP="009C4D5F">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3" w:type="dxa"/>
            <w:shd w:val="clear" w:color="auto" w:fill="9ACC00"/>
            <w:vAlign w:val="center"/>
          </w:tcPr>
          <w:p w:rsidR="00F97BAA" w:rsidRPr="00647426" w:rsidRDefault="00F97BAA" w:rsidP="00647426">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3" w:type="dxa"/>
            <w:shd w:val="clear" w:color="auto" w:fill="auto"/>
            <w:vAlign w:val="center"/>
          </w:tcPr>
          <w:p w:rsidR="00F97BAA" w:rsidRPr="00647426" w:rsidRDefault="00F97BAA" w:rsidP="00647426">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4" w:type="dxa"/>
            <w:shd w:val="clear" w:color="auto" w:fill="CCCCCC"/>
            <w:vAlign w:val="center"/>
          </w:tcPr>
          <w:p w:rsidR="00F97BAA" w:rsidRPr="00647426" w:rsidRDefault="00F97BAA" w:rsidP="00647426">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12</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r>
      <w:tr w:rsidR="00F97BAA" w:rsidRPr="00700D13"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noben</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0000"/>
          </w:tcPr>
          <w:p w:rsidR="00F97BAA" w:rsidRPr="00713539"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12</w:t>
            </w:r>
          </w:p>
        </w:tc>
        <w:tc>
          <w:tcPr>
            <w:tcW w:w="4559" w:type="dxa"/>
            <w:shd w:val="clear" w:color="auto" w:fill="D9D9D9"/>
            <w:tcMar>
              <w:left w:w="57" w:type="dxa"/>
              <w:right w:w="57" w:type="dxa"/>
            </w:tcMar>
            <w:vAlign w:val="center"/>
          </w:tcPr>
          <w:p w:rsidR="00F97BAA" w:rsidRPr="00845A4F" w:rsidRDefault="00F97BAA" w:rsidP="00D81348">
            <w:pPr>
              <w:spacing w:after="0" w:line="240" w:lineRule="auto"/>
              <w:jc w:val="both"/>
              <w:rPr>
                <w:rFonts w:ascii="Arial Narrow" w:hAnsi="Arial Narrow" w:cs="Arial"/>
                <w:b/>
                <w:sz w:val="18"/>
                <w:szCs w:val="18"/>
              </w:rPr>
            </w:pPr>
            <w:r w:rsidRPr="00845A4F">
              <w:rPr>
                <w:rFonts w:ascii="Arial Narrow" w:hAnsi="Arial Narrow" w:cs="Arial"/>
                <w:b/>
                <w:sz w:val="18"/>
                <w:szCs w:val="18"/>
              </w:rPr>
              <w:t>KOLESARSKA POT, PEŠPOT, GOZDNA POT IN PODOBNE</w:t>
            </w:r>
          </w:p>
          <w:p w:rsidR="00F97BAA" w:rsidRPr="00845A4F" w:rsidRDefault="00F97BAA" w:rsidP="00D81348">
            <w:pPr>
              <w:autoSpaceDE w:val="0"/>
              <w:autoSpaceDN w:val="0"/>
              <w:adjustRightInd w:val="0"/>
              <w:spacing w:after="0" w:line="240" w:lineRule="auto"/>
              <w:rPr>
                <w:rFonts w:ascii="Arial Narrow" w:hAnsi="Arial Narrow" w:cs="Arial"/>
                <w:b/>
                <w:sz w:val="16"/>
                <w:szCs w:val="16"/>
              </w:rPr>
            </w:pPr>
            <w:r w:rsidRPr="00845A4F">
              <w:rPr>
                <w:rFonts w:ascii="Arial Narrow" w:hAnsi="Arial Narrow" w:cs="Arial"/>
                <w:i/>
                <w:sz w:val="16"/>
                <w:szCs w:val="16"/>
                <w:u w:val="single"/>
              </w:rPr>
              <w:t>Sem ne spada:</w:t>
            </w:r>
            <w:r w:rsidRPr="00845A4F">
              <w:rPr>
                <w:rFonts w:ascii="Arial Narrow" w:eastAsia="Calibri" w:hAnsi="Arial Narrow" w:cs="ArialMT"/>
                <w:sz w:val="19"/>
                <w:szCs w:val="19"/>
              </w:rPr>
              <w:t xml:space="preserve"> </w:t>
            </w:r>
            <w:r w:rsidRPr="00845A4F">
              <w:rPr>
                <w:rFonts w:ascii="Arial Narrow" w:hAnsi="Arial Narrow" w:cs="Arial"/>
                <w:sz w:val="16"/>
                <w:szCs w:val="16"/>
              </w:rPr>
              <w:t>kolesarska pot ali pešpot, ki je del cestnega sveta</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 xml:space="preserve">nobena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0000"/>
          </w:tcPr>
          <w:p w:rsidR="00F97BAA" w:rsidRPr="00713539"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vse</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vAlign w:val="center"/>
          </w:tcPr>
          <w:p w:rsidR="00F97BAA" w:rsidRPr="00713539" w:rsidRDefault="00F97BAA" w:rsidP="005D538E">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FFAA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vAlign w:val="center"/>
          </w:tcPr>
          <w:p w:rsidR="00F97BAA" w:rsidRPr="007E0A1E" w:rsidRDefault="00F97BAA" w:rsidP="00D344FA">
            <w:pPr>
              <w:spacing w:after="0" w:line="240" w:lineRule="auto"/>
              <w:jc w:val="center"/>
              <w:rPr>
                <w:rFonts w:ascii="Arial Narrow" w:hAnsi="Arial Narrow" w:cs="Arial"/>
                <w:b/>
                <w:sz w:val="16"/>
                <w:szCs w:val="16"/>
              </w:rPr>
            </w:pPr>
            <w:r w:rsidRPr="007E0A1E">
              <w:rPr>
                <w:rFonts w:ascii="Arial Narrow" w:hAnsi="Arial Narrow" w:cs="Arial"/>
                <w:b/>
                <w:sz w:val="16"/>
                <w:szCs w:val="16"/>
              </w:rPr>
              <w:t>da</w:t>
            </w:r>
          </w:p>
        </w:tc>
        <w:tc>
          <w:tcPr>
            <w:tcW w:w="544" w:type="dxa"/>
            <w:shd w:val="clear" w:color="auto" w:fill="9ACC00"/>
            <w:vAlign w:val="center"/>
          </w:tcPr>
          <w:p w:rsidR="00F97BAA" w:rsidRPr="007E0A1E" w:rsidRDefault="00F97BAA" w:rsidP="00D344FA">
            <w:pPr>
              <w:spacing w:after="0" w:line="240" w:lineRule="auto"/>
              <w:jc w:val="center"/>
              <w:rPr>
                <w:rFonts w:ascii="Arial Narrow" w:hAnsi="Arial Narrow" w:cs="Arial"/>
                <w:b/>
                <w:sz w:val="16"/>
                <w:szCs w:val="16"/>
              </w:rPr>
            </w:pPr>
            <w:r w:rsidRPr="007E0A1E">
              <w:rPr>
                <w:rFonts w:ascii="Arial Narrow" w:hAnsi="Arial Narrow" w:cs="Arial"/>
                <w:b/>
                <w:sz w:val="16"/>
                <w:szCs w:val="16"/>
              </w:rPr>
              <w:t>da</w:t>
            </w:r>
          </w:p>
        </w:tc>
        <w:tc>
          <w:tcPr>
            <w:tcW w:w="543" w:type="dxa"/>
            <w:shd w:val="clear" w:color="auto" w:fill="9ACC00"/>
            <w:vAlign w:val="center"/>
          </w:tcPr>
          <w:p w:rsidR="00F97BAA" w:rsidRPr="007E0A1E" w:rsidRDefault="00F97BAA" w:rsidP="00D344FA">
            <w:pPr>
              <w:spacing w:after="0" w:line="240" w:lineRule="auto"/>
              <w:jc w:val="center"/>
              <w:rPr>
                <w:rFonts w:ascii="Arial Narrow" w:hAnsi="Arial Narrow" w:cs="Arial"/>
                <w:b/>
                <w:sz w:val="16"/>
                <w:szCs w:val="16"/>
              </w:rPr>
            </w:pPr>
            <w:r w:rsidRPr="007E0A1E">
              <w:rPr>
                <w:rFonts w:ascii="Arial Narrow" w:hAnsi="Arial Narrow" w:cs="Arial"/>
                <w:b/>
                <w:sz w:val="16"/>
                <w:szCs w:val="16"/>
              </w:rPr>
              <w:t>da</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C2FFBF"/>
            <w:vAlign w:val="center"/>
          </w:tcPr>
          <w:p w:rsidR="00F97BAA" w:rsidRPr="00713539" w:rsidRDefault="00F97BAA" w:rsidP="00FE01FB">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21</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E74547">
              <w:rPr>
                <w:rFonts w:ascii="Arial Narrow" w:hAnsi="Arial Narrow" w:cs="Arial"/>
                <w:b/>
                <w:sz w:val="16"/>
                <w:szCs w:val="16"/>
              </w:rPr>
              <w:t>da</w:t>
            </w:r>
            <w:r>
              <w:rPr>
                <w:rFonts w:ascii="Arial Narrow" w:hAnsi="Arial Narrow" w:cs="Arial"/>
                <w:b/>
                <w:sz w:val="16"/>
                <w:szCs w:val="16"/>
                <w:vertAlign w:val="superscript"/>
              </w:rPr>
              <w:t>21</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713539">
              <w:rPr>
                <w:rFonts w:ascii="Arial Narrow" w:hAnsi="Arial Narrow" w:cs="Arial"/>
                <w:b/>
                <w:sz w:val="16"/>
                <w:szCs w:val="16"/>
              </w:rPr>
              <w:t>a</w:t>
            </w:r>
            <w:r w:rsidRPr="00713539">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13</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POMOL </w:t>
            </w:r>
            <w:r w:rsidRPr="00845A4F">
              <w:rPr>
                <w:rFonts w:ascii="Arial Narrow" w:hAnsi="Arial Narrow" w:cs="Arial"/>
                <w:sz w:val="16"/>
                <w:szCs w:val="16"/>
              </w:rPr>
              <w:t>(grajen, namenjen privezu posameznega plovila ali ribolovu)</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MT"/>
                <w:sz w:val="19"/>
                <w:szCs w:val="19"/>
              </w:rPr>
              <w:t xml:space="preserve"> </w:t>
            </w:r>
            <w:r w:rsidRPr="00845A4F">
              <w:rPr>
                <w:rFonts w:ascii="Arial Narrow" w:hAnsi="Arial Narrow" w:cs="Arial"/>
                <w:sz w:val="16"/>
                <w:szCs w:val="16"/>
              </w:rPr>
              <w:t>pomol ob morju, na tekočih in stoječih celinskih vodah, s privezi</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 xml:space="preserve">Sem ne spada: </w:t>
            </w:r>
            <w:r w:rsidRPr="00845A4F">
              <w:rPr>
                <w:rFonts w:ascii="Arial Narrow" w:hAnsi="Arial Narrow" w:cs="Arial"/>
                <w:sz w:val="16"/>
                <w:szCs w:val="16"/>
              </w:rPr>
              <w:t>plavajo</w:t>
            </w:r>
            <w:r w:rsidRPr="00845A4F">
              <w:rPr>
                <w:rFonts w:ascii="Arial Narrow" w:hAnsi="Arial Narrow" w:cs="Arial Narrow"/>
                <w:sz w:val="16"/>
                <w:szCs w:val="16"/>
              </w:rPr>
              <w:t>č</w:t>
            </w:r>
            <w:r w:rsidRPr="00845A4F">
              <w:rPr>
                <w:rFonts w:ascii="Arial Narrow" w:hAnsi="Arial Narrow" w:cs="Arial"/>
                <w:sz w:val="16"/>
                <w:szCs w:val="16"/>
              </w:rPr>
              <w:t>i pomol – ponton (ni objekt)</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 xml:space="preserve">noben </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FF0000"/>
          </w:tcPr>
          <w:p w:rsidR="00F97BAA" w:rsidRPr="00713539"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C2FFB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w:t>
            </w:r>
          </w:p>
        </w:tc>
      </w:tr>
      <w:tr w:rsidR="00F97BAA" w:rsidRPr="0096329E" w:rsidTr="007D6167">
        <w:trPr>
          <w:trHeight w:val="453"/>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Enostaven objekt – </w:t>
            </w:r>
            <w:r w:rsidRPr="00845A4F">
              <w:rPr>
                <w:rFonts w:ascii="Arial Narrow" w:hAnsi="Arial Narrow" w:cs="Arial"/>
                <w:sz w:val="16"/>
                <w:szCs w:val="16"/>
              </w:rPr>
              <w:t>površine do vključno 20 m</w:t>
            </w:r>
            <w:r w:rsidRPr="00845A4F">
              <w:rPr>
                <w:rFonts w:ascii="Arial Narrow" w:hAnsi="Arial Narrow" w:cs="Arial"/>
                <w:sz w:val="16"/>
                <w:szCs w:val="16"/>
                <w:vertAlign w:val="superscript"/>
              </w:rPr>
              <w:t>2</w:t>
            </w:r>
          </w:p>
        </w:tc>
        <w:tc>
          <w:tcPr>
            <w:tcW w:w="543" w:type="dxa"/>
            <w:shd w:val="clear" w:color="auto" w:fill="FFFF78"/>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FFFF78"/>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473" w:type="dxa"/>
            <w:shd w:val="clear" w:color="auto" w:fill="FFFF78"/>
            <w:vAlign w:val="center"/>
          </w:tcPr>
          <w:p w:rsidR="00F97BAA" w:rsidRDefault="00F97BAA" w:rsidP="00BE58AE">
            <w:pPr>
              <w:spacing w:after="0" w:line="240" w:lineRule="auto"/>
              <w:jc w:val="center"/>
              <w:rPr>
                <w:rFonts w:ascii="Arial Narrow" w:hAnsi="Arial Narrow" w:cs="Arial"/>
                <w:b/>
                <w:sz w:val="16"/>
                <w:szCs w:val="16"/>
              </w:rPr>
            </w:pPr>
          </w:p>
          <w:p w:rsidR="00F97BAA"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p w:rsidR="00F97BAA" w:rsidRPr="00713539" w:rsidRDefault="00F97BAA" w:rsidP="00BE58AE">
            <w:pPr>
              <w:spacing w:after="0" w:line="240" w:lineRule="auto"/>
              <w:jc w:val="center"/>
              <w:rPr>
                <w:rFonts w:ascii="Arial Narrow" w:hAnsi="Arial Narrow" w:cs="Arial"/>
                <w:b/>
                <w:sz w:val="16"/>
                <w:szCs w:val="16"/>
              </w:rPr>
            </w:pPr>
          </w:p>
        </w:tc>
        <w:tc>
          <w:tcPr>
            <w:tcW w:w="709" w:type="dxa"/>
            <w:shd w:val="clear" w:color="auto" w:fill="FFD37F"/>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15</w:t>
            </w:r>
          </w:p>
        </w:tc>
        <w:tc>
          <w:tcPr>
            <w:tcW w:w="448" w:type="dxa"/>
            <w:shd w:val="clear" w:color="auto" w:fill="FFD37F"/>
            <w:vAlign w:val="center"/>
          </w:tcPr>
          <w:p w:rsidR="00F97BAA" w:rsidRPr="00713539"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FF9385"/>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FF0000"/>
          </w:tcPr>
          <w:p w:rsidR="00B038E6" w:rsidRDefault="00B038E6" w:rsidP="00BE58AE">
            <w:pPr>
              <w:spacing w:after="0" w:line="240" w:lineRule="auto"/>
              <w:jc w:val="center"/>
              <w:rPr>
                <w:rFonts w:ascii="Arial Narrow" w:hAnsi="Arial Narrow" w:cs="Arial"/>
                <w:b/>
                <w:sz w:val="16"/>
                <w:szCs w:val="16"/>
              </w:rPr>
            </w:pPr>
          </w:p>
          <w:p w:rsidR="00F97BAA" w:rsidRPr="00713539" w:rsidRDefault="00B038E6"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D6A1FF"/>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FFAA00"/>
            <w:vAlign w:val="center"/>
          </w:tcPr>
          <w:p w:rsidR="00F97BAA" w:rsidRPr="00713539"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15</w:t>
            </w:r>
          </w:p>
        </w:tc>
        <w:tc>
          <w:tcPr>
            <w:tcW w:w="543" w:type="dxa"/>
            <w:shd w:val="clear" w:color="auto" w:fill="9ACC00"/>
            <w:vAlign w:val="center"/>
          </w:tcPr>
          <w:p w:rsidR="00F97BAA" w:rsidRPr="00713539"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vAlign w:val="center"/>
          </w:tcPr>
          <w:p w:rsidR="00F97BAA" w:rsidRPr="00713539"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713539"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CCCCCC"/>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C2FFBF"/>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78B560"/>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15</w:t>
            </w:r>
          </w:p>
        </w:tc>
        <w:tc>
          <w:tcPr>
            <w:tcW w:w="544" w:type="dxa"/>
            <w:shd w:val="clear" w:color="auto" w:fill="9AD7ED"/>
            <w:vAlign w:val="center"/>
          </w:tcPr>
          <w:p w:rsidR="00F97BAA" w:rsidRPr="00713539" w:rsidRDefault="00F97BAA" w:rsidP="00BE58AE">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r w:rsidRPr="00713539">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14</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ŠPORTNO IGRIŠČE NA PROSTEM</w:t>
            </w:r>
            <w:r w:rsidRPr="00845A4F">
              <w:rPr>
                <w:rFonts w:ascii="Arial Narrow" w:hAnsi="Arial Narrow" w:cs="Arial"/>
                <w:sz w:val="16"/>
                <w:szCs w:val="16"/>
              </w:rPr>
              <w:t xml:space="preserve"> (grajena ali utrjena površina, ki ni izvedena v obliki stadiona in nima spremljajočih objektov ali tribun)</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MT"/>
                <w:sz w:val="19"/>
                <w:szCs w:val="19"/>
              </w:rPr>
              <w:t xml:space="preserve"> </w:t>
            </w:r>
            <w:r w:rsidRPr="00845A4F">
              <w:rPr>
                <w:rFonts w:ascii="Arial Narrow" w:hAnsi="Arial Narrow" w:cs="Arial"/>
                <w:sz w:val="16"/>
                <w:szCs w:val="16"/>
              </w:rPr>
              <w:t>teniško, nogometno, košarkarsko, rokometno igrišče, in-line hokej, golf, kajakaška proga na divjih vodah, grajeno smučišče na vodi, kotalkališče, ragbi in bejzbol igrišče, odbojkarsko igrišče, poligon za kolesa ali motorje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ne spada:</w:t>
            </w:r>
            <w:r w:rsidRPr="00845A4F">
              <w:rPr>
                <w:rFonts w:ascii="Arial Narrow" w:hAnsi="Arial Narrow" w:cs="ArialMT"/>
                <w:sz w:val="19"/>
                <w:szCs w:val="19"/>
              </w:rPr>
              <w:t xml:space="preserve"> </w:t>
            </w:r>
            <w:r w:rsidRPr="00845A4F">
              <w:rPr>
                <w:rFonts w:ascii="Arial Narrow" w:hAnsi="Arial Narrow" w:cs="Arial"/>
                <w:sz w:val="16"/>
                <w:szCs w:val="16"/>
              </w:rPr>
              <w:t>travnata površina za igre na prostem (ni objekt)</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0070636F">
              <w:rPr>
                <w:rFonts w:ascii="Arial Narrow" w:hAnsi="Arial Narrow" w:cs="Arial"/>
                <w:sz w:val="16"/>
                <w:szCs w:val="16"/>
              </w:rPr>
              <w:t>površina nad 1000 m² do vključno 10000 m²</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C2FFBF"/>
            <w:vAlign w:val="center"/>
          </w:tcPr>
          <w:p w:rsidR="00F97BAA" w:rsidRPr="007E0A1E" w:rsidRDefault="00F97BAA" w:rsidP="00FE01FB">
            <w:pPr>
              <w:spacing w:after="0" w:line="240" w:lineRule="auto"/>
              <w:jc w:val="center"/>
              <w:rPr>
                <w:rFonts w:ascii="Arial Narrow" w:hAnsi="Arial Narrow" w:cs="Arial"/>
                <w:b/>
                <w:sz w:val="16"/>
                <w:szCs w:val="16"/>
              </w:rPr>
            </w:pPr>
            <w:r w:rsidRPr="007E0A1E">
              <w:rPr>
                <w:rFonts w:ascii="Arial Narrow" w:hAnsi="Arial Narrow" w:cs="Arial"/>
                <w:b/>
                <w:sz w:val="16"/>
                <w:szCs w:val="16"/>
              </w:rPr>
              <w:t>da</w:t>
            </w:r>
            <w:r w:rsidRPr="007E0A1E">
              <w:rPr>
                <w:rFonts w:ascii="Arial Narrow" w:hAnsi="Arial Narrow" w:cs="Arial"/>
                <w:b/>
                <w:sz w:val="16"/>
                <w:szCs w:val="16"/>
                <w:vertAlign w:val="superscript"/>
              </w:rPr>
              <w:t>2</w:t>
            </w:r>
            <w:r w:rsidR="00045B62" w:rsidRPr="007E0A1E">
              <w:rPr>
                <w:rFonts w:ascii="Arial Narrow" w:hAnsi="Arial Narrow" w:cs="Arial"/>
                <w:b/>
                <w:sz w:val="16"/>
                <w:szCs w:val="16"/>
                <w:vertAlign w:val="superscript"/>
              </w:rPr>
              <w:t>4</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Enostaven objekt –</w:t>
            </w:r>
            <w:r w:rsidRPr="00845A4F">
              <w:rPr>
                <w:rFonts w:ascii="Arial Narrow" w:hAnsi="Arial Narrow" w:cs="ArialMT"/>
                <w:sz w:val="19"/>
                <w:szCs w:val="19"/>
              </w:rPr>
              <w:t xml:space="preserve"> </w:t>
            </w:r>
            <w:r w:rsidRPr="00845A4F">
              <w:rPr>
                <w:rFonts w:ascii="Arial Narrow" w:hAnsi="Arial Narrow" w:cs="Arial"/>
                <w:sz w:val="16"/>
                <w:szCs w:val="16"/>
              </w:rPr>
              <w:t>površina do vklju</w:t>
            </w:r>
            <w:r w:rsidRPr="00845A4F">
              <w:rPr>
                <w:rFonts w:ascii="Arial Narrow" w:hAnsi="Arial Narrow" w:cs="Arial Narrow"/>
                <w:sz w:val="16"/>
                <w:szCs w:val="16"/>
              </w:rPr>
              <w:t>č</w:t>
            </w:r>
            <w:r w:rsidRPr="00845A4F">
              <w:rPr>
                <w:rFonts w:ascii="Arial Narrow" w:hAnsi="Arial Narrow" w:cs="Arial"/>
                <w:sz w:val="16"/>
                <w:szCs w:val="16"/>
              </w:rPr>
              <w:t>no 1000 m2</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FF78"/>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73" w:type="dxa"/>
            <w:shd w:val="clear" w:color="auto" w:fill="FFFF78"/>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448" w:type="dxa"/>
            <w:shd w:val="clear" w:color="auto" w:fill="FFD37F"/>
            <w:vAlign w:val="center"/>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FF9385"/>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FF0000"/>
          </w:tcPr>
          <w:p w:rsidR="00F97BAA" w:rsidRPr="00713539"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FFAA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da</w:t>
            </w:r>
          </w:p>
        </w:tc>
        <w:tc>
          <w:tcPr>
            <w:tcW w:w="543"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tcPr>
          <w:p w:rsidR="00F97BAA" w:rsidRPr="00713539"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tcPr>
          <w:p w:rsidR="00F97BAA" w:rsidRPr="00713539"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CCCCCC"/>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3" w:type="dxa"/>
            <w:shd w:val="clear" w:color="auto" w:fill="C2FFBF"/>
            <w:vAlign w:val="center"/>
          </w:tcPr>
          <w:p w:rsidR="00F97BAA" w:rsidRPr="007E0A1E" w:rsidRDefault="00F97BAA" w:rsidP="00D81348">
            <w:pPr>
              <w:spacing w:after="0" w:line="240" w:lineRule="auto"/>
              <w:jc w:val="center"/>
              <w:rPr>
                <w:rFonts w:ascii="Arial Narrow" w:hAnsi="Arial Narrow" w:cs="Arial"/>
                <w:b/>
                <w:sz w:val="16"/>
                <w:szCs w:val="16"/>
              </w:rPr>
            </w:pPr>
            <w:r w:rsidRPr="007E0A1E">
              <w:rPr>
                <w:rFonts w:ascii="Arial Narrow" w:hAnsi="Arial Narrow" w:cs="Arial"/>
                <w:b/>
                <w:sz w:val="16"/>
                <w:szCs w:val="16"/>
              </w:rPr>
              <w:t>da</w:t>
            </w:r>
            <w:r w:rsidR="00045B62" w:rsidRPr="007E0A1E">
              <w:rPr>
                <w:rFonts w:ascii="Arial Narrow" w:hAnsi="Arial Narrow" w:cs="Arial"/>
                <w:b/>
                <w:sz w:val="16"/>
                <w:szCs w:val="16"/>
                <w:vertAlign w:val="superscript"/>
              </w:rPr>
              <w:t>24</w:t>
            </w:r>
          </w:p>
        </w:tc>
        <w:tc>
          <w:tcPr>
            <w:tcW w:w="543" w:type="dxa"/>
            <w:shd w:val="clear" w:color="auto" w:fill="78B560"/>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c>
          <w:tcPr>
            <w:tcW w:w="544" w:type="dxa"/>
            <w:shd w:val="clear" w:color="auto" w:fill="9AD7ED"/>
            <w:vAlign w:val="center"/>
          </w:tcPr>
          <w:p w:rsidR="00F97BAA" w:rsidRPr="00713539" w:rsidRDefault="00F97BAA" w:rsidP="00D81348">
            <w:pPr>
              <w:spacing w:after="0" w:line="240" w:lineRule="auto"/>
              <w:jc w:val="center"/>
              <w:rPr>
                <w:rFonts w:ascii="Arial Narrow" w:hAnsi="Arial Narrow" w:cs="Arial"/>
                <w:b/>
                <w:sz w:val="16"/>
                <w:szCs w:val="16"/>
              </w:rPr>
            </w:pPr>
            <w:r w:rsidRPr="00713539">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15</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BoldMT"/>
                <w:sz w:val="18"/>
                <w:szCs w:val="18"/>
              </w:rPr>
            </w:pPr>
            <w:r w:rsidRPr="00845A4F">
              <w:rPr>
                <w:rFonts w:ascii="Arial Narrow" w:hAnsi="Arial Narrow" w:cs="Arial-BoldMT"/>
                <w:b/>
                <w:bCs/>
                <w:sz w:val="18"/>
                <w:szCs w:val="18"/>
              </w:rPr>
              <w:t>VODNO ZAJETJE IN OBJEKTI ZA AKUMULACIJO VODE IN NAMAKANJE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MT"/>
                <w:sz w:val="19"/>
                <w:szCs w:val="19"/>
              </w:rPr>
              <w:t xml:space="preserve"> </w:t>
            </w:r>
            <w:r w:rsidRPr="00845A4F">
              <w:rPr>
                <w:rFonts w:ascii="Arial Narrow" w:hAnsi="Arial Narrow" w:cs="Arial"/>
                <w:sz w:val="16"/>
                <w:szCs w:val="16"/>
              </w:rPr>
              <w:t xml:space="preserve">grajeno zajetje na tekoči vodi, zajem pitne in tehnološke vode, grajen namakalni sistem s črpališčem, vodni zbiralnik, bazen za kopanje, za gašenje požara, grajen ribnik, okrasni bazen </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ne spada:</w:t>
            </w:r>
            <w:r w:rsidRPr="00845A4F">
              <w:rPr>
                <w:rFonts w:ascii="Arial Narrow" w:hAnsi="Arial Narrow" w:cs="ArialMT"/>
                <w:sz w:val="19"/>
                <w:szCs w:val="19"/>
              </w:rPr>
              <w:t xml:space="preserve"> </w:t>
            </w:r>
            <w:r w:rsidRPr="00845A4F">
              <w:rPr>
                <w:rFonts w:ascii="Arial Narrow" w:hAnsi="Arial Narrow" w:cs="Arial"/>
                <w:sz w:val="16"/>
                <w:szCs w:val="16"/>
              </w:rPr>
              <w:t xml:space="preserve">ribogojnica (glej tč. 16), </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shd w:val="clear" w:color="auto" w:fill="auto"/>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shd w:val="clear" w:color="auto" w:fill="auto"/>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 xml:space="preserve">Prostornina </w:t>
            </w:r>
            <w:proofErr w:type="spellStart"/>
            <w:r w:rsidRPr="00845A4F">
              <w:rPr>
                <w:rFonts w:ascii="Arial Narrow" w:hAnsi="Arial Narrow" w:cs="Arial"/>
                <w:sz w:val="16"/>
                <w:szCs w:val="16"/>
              </w:rPr>
              <w:t>razlivne</w:t>
            </w:r>
            <w:proofErr w:type="spellEnd"/>
            <w:r w:rsidRPr="00845A4F">
              <w:rPr>
                <w:rFonts w:ascii="Arial Narrow" w:hAnsi="Arial Narrow" w:cs="Arial"/>
                <w:sz w:val="16"/>
                <w:szCs w:val="16"/>
              </w:rPr>
              <w:t xml:space="preserve"> vode od 250 m</w:t>
            </w:r>
            <w:r w:rsidRPr="00845A4F">
              <w:rPr>
                <w:rFonts w:ascii="Arial Narrow" w:hAnsi="Arial Narrow" w:cs="Arial"/>
                <w:sz w:val="16"/>
                <w:szCs w:val="16"/>
                <w:vertAlign w:val="superscript"/>
              </w:rPr>
              <w:t>3</w:t>
            </w:r>
            <w:r w:rsidRPr="00845A4F">
              <w:rPr>
                <w:rFonts w:ascii="Arial Narrow" w:hAnsi="Arial Narrow" w:cs="Arial"/>
                <w:sz w:val="16"/>
                <w:szCs w:val="16"/>
              </w:rPr>
              <w:t xml:space="preserve"> do vključno 2000 m</w:t>
            </w:r>
            <w:r w:rsidRPr="00845A4F">
              <w:rPr>
                <w:rFonts w:ascii="Arial Narrow" w:hAnsi="Arial Narrow" w:cs="Arial"/>
                <w:sz w:val="16"/>
                <w:szCs w:val="16"/>
                <w:vertAlign w:val="superscript"/>
              </w:rPr>
              <w:t>3</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8"/>
                <w:szCs w:val="18"/>
              </w:rPr>
              <w:t>–</w:t>
            </w:r>
            <w:r w:rsidRPr="00845A4F">
              <w:rPr>
                <w:rFonts w:ascii="Arial Narrow" w:hAnsi="Arial Narrow" w:cs="Arial"/>
                <w:sz w:val="16"/>
                <w:szCs w:val="16"/>
              </w:rPr>
              <w:t xml:space="preserve"> bazen: noben</w:t>
            </w:r>
          </w:p>
        </w:tc>
        <w:tc>
          <w:tcPr>
            <w:tcW w:w="543" w:type="dxa"/>
            <w:shd w:val="clear" w:color="auto" w:fill="FFFF78"/>
            <w:vAlign w:val="center"/>
          </w:tcPr>
          <w:p w:rsidR="00F97BAA" w:rsidRPr="00C929D6" w:rsidRDefault="00F97BAA" w:rsidP="00E15229">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tcPr>
          <w:p w:rsidR="00F97BAA" w:rsidRDefault="00F97BAA" w:rsidP="00E15229">
            <w:pPr>
              <w:spacing w:after="0" w:line="240" w:lineRule="auto"/>
              <w:jc w:val="center"/>
              <w:rPr>
                <w:rFonts w:ascii="Arial Narrow" w:hAnsi="Arial Narrow" w:cs="Arial"/>
                <w:b/>
                <w:sz w:val="16"/>
                <w:szCs w:val="16"/>
              </w:rPr>
            </w:pPr>
          </w:p>
          <w:p w:rsidR="00F97BAA" w:rsidRDefault="00F97BAA" w:rsidP="00E15229">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E15229" w:rsidRDefault="00F97BAA" w:rsidP="00E15229">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FF0000"/>
          </w:tcPr>
          <w:p w:rsidR="00B038E6" w:rsidRDefault="00B038E6" w:rsidP="00D81348">
            <w:pPr>
              <w:spacing w:after="0" w:line="240" w:lineRule="auto"/>
              <w:jc w:val="center"/>
              <w:rPr>
                <w:rFonts w:ascii="Arial Narrow" w:hAnsi="Arial Narrow" w:cs="Arial"/>
                <w:b/>
                <w:sz w:val="16"/>
                <w:szCs w:val="16"/>
              </w:rPr>
            </w:pPr>
          </w:p>
          <w:p w:rsidR="00F97BA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4"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4</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4</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auto"/>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shd w:val="clear" w:color="auto" w:fill="auto"/>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vertAlign w:val="superscript"/>
              </w:rPr>
            </w:pPr>
            <w:r w:rsidRPr="00845A4F">
              <w:rPr>
                <w:rFonts w:ascii="Arial Narrow" w:hAnsi="Arial Narrow" w:cs="Arial"/>
                <w:b/>
                <w:sz w:val="18"/>
                <w:szCs w:val="18"/>
              </w:rPr>
              <w:t>Enostaven objekt –</w:t>
            </w:r>
            <w:r w:rsidRPr="00845A4F">
              <w:rPr>
                <w:rFonts w:ascii="Arial Narrow" w:hAnsi="Arial Narrow" w:cs="ArialMT"/>
                <w:sz w:val="19"/>
                <w:szCs w:val="19"/>
              </w:rPr>
              <w:t xml:space="preserve"> </w:t>
            </w:r>
            <w:r w:rsidRPr="00845A4F">
              <w:rPr>
                <w:rFonts w:ascii="Arial Narrow" w:hAnsi="Arial Narrow" w:cs="Arial"/>
                <w:sz w:val="16"/>
                <w:szCs w:val="16"/>
              </w:rPr>
              <w:t xml:space="preserve">Prostornina </w:t>
            </w:r>
            <w:proofErr w:type="spellStart"/>
            <w:r w:rsidRPr="00845A4F">
              <w:rPr>
                <w:rFonts w:ascii="Arial Narrow" w:hAnsi="Arial Narrow" w:cs="Arial"/>
                <w:sz w:val="16"/>
                <w:szCs w:val="16"/>
              </w:rPr>
              <w:t>razlivne</w:t>
            </w:r>
            <w:proofErr w:type="spellEnd"/>
            <w:r w:rsidRPr="00845A4F">
              <w:rPr>
                <w:rFonts w:ascii="Arial Narrow" w:hAnsi="Arial Narrow" w:cs="Arial"/>
                <w:sz w:val="16"/>
                <w:szCs w:val="16"/>
              </w:rPr>
              <w:t xml:space="preserve"> vode do vključno 250 m</w:t>
            </w:r>
            <w:r w:rsidRPr="00845A4F">
              <w:rPr>
                <w:rFonts w:ascii="Arial Narrow" w:hAnsi="Arial Narrow" w:cs="Arial"/>
                <w:sz w:val="16"/>
                <w:szCs w:val="16"/>
                <w:vertAlign w:val="superscript"/>
              </w:rPr>
              <w:t xml:space="preserve">3 </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8"/>
                <w:szCs w:val="18"/>
              </w:rPr>
              <w:t>–</w:t>
            </w:r>
            <w:r w:rsidRPr="00845A4F">
              <w:rPr>
                <w:rFonts w:ascii="Arial Narrow" w:hAnsi="Arial Narrow" w:cs="Arial"/>
                <w:sz w:val="16"/>
                <w:szCs w:val="16"/>
              </w:rPr>
              <w:t xml:space="preserve"> bazen: prostornina do vključno 60 m</w:t>
            </w:r>
            <w:r w:rsidRPr="00845A4F">
              <w:rPr>
                <w:rFonts w:ascii="Arial Narrow" w:hAnsi="Arial Narrow" w:cs="Arial"/>
                <w:sz w:val="16"/>
                <w:szCs w:val="16"/>
                <w:vertAlign w:val="superscript"/>
              </w:rPr>
              <w:t>3</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8"/>
                <w:szCs w:val="18"/>
              </w:rPr>
              <w:t>–</w:t>
            </w:r>
            <w:r w:rsidRPr="00845A4F">
              <w:rPr>
                <w:rFonts w:ascii="Arial Narrow" w:hAnsi="Arial Narrow" w:cs="Arial"/>
                <w:sz w:val="16"/>
                <w:szCs w:val="16"/>
              </w:rPr>
              <w:t xml:space="preserve"> namakalni sistemi: vsi</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p>
        </w:tc>
        <w:tc>
          <w:tcPr>
            <w:tcW w:w="543" w:type="dxa"/>
            <w:shd w:val="clear" w:color="auto" w:fill="FFFF78"/>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FFFF78"/>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Default="00F97BAA" w:rsidP="00BE58AE">
            <w:pPr>
              <w:spacing w:after="0" w:line="240" w:lineRule="auto"/>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FF0000"/>
            <w:vAlign w:val="center"/>
          </w:tcPr>
          <w:p w:rsidR="00F97BAA"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D6A1FF"/>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4" w:type="dxa"/>
            <w:shd w:val="clear" w:color="auto" w:fill="FFAA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4"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3" w:type="dxa"/>
            <w:shd w:val="clear" w:color="auto" w:fill="auto"/>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E15229">
              <w:rPr>
                <w:rFonts w:ascii="Arial Narrow" w:hAnsi="Arial Narrow" w:cs="Arial"/>
                <w:b/>
                <w:sz w:val="16"/>
                <w:szCs w:val="16"/>
                <w:vertAlign w:val="superscript"/>
              </w:rPr>
              <w:t>11</w:t>
            </w:r>
          </w:p>
        </w:tc>
        <w:tc>
          <w:tcPr>
            <w:tcW w:w="544" w:type="dxa"/>
            <w:shd w:val="clear" w:color="auto" w:fill="CCCCCC"/>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4</w:t>
            </w:r>
          </w:p>
        </w:tc>
        <w:tc>
          <w:tcPr>
            <w:tcW w:w="543" w:type="dxa"/>
            <w:shd w:val="clear" w:color="auto" w:fill="78B56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4</w:t>
            </w:r>
          </w:p>
        </w:tc>
        <w:tc>
          <w:tcPr>
            <w:tcW w:w="544" w:type="dxa"/>
            <w:shd w:val="clear" w:color="auto" w:fill="9AD7ED"/>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lastRenderedPageBreak/>
              <w:t>16</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BoldMT"/>
                <w:b/>
                <w:bCs/>
                <w:sz w:val="18"/>
                <w:szCs w:val="18"/>
              </w:rPr>
              <w:t xml:space="preserve">OBJEKT ZA OGLAŠEVANJE </w:t>
            </w:r>
            <w:r w:rsidRPr="00845A4F">
              <w:rPr>
                <w:rFonts w:ascii="Arial Narrow" w:hAnsi="Arial Narrow" w:cs="Arial"/>
                <w:sz w:val="18"/>
                <w:szCs w:val="18"/>
              </w:rPr>
              <w:t xml:space="preserve">– </w:t>
            </w:r>
            <w:r w:rsidRPr="00845A4F">
              <w:rPr>
                <w:rFonts w:ascii="Arial Narrow" w:hAnsi="Arial Narrow" w:cs="Arial"/>
                <w:sz w:val="16"/>
                <w:szCs w:val="16"/>
              </w:rPr>
              <w:t>sem spadajo tudi objekti za oglaševanje na kozolcih</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 </w:t>
            </w:r>
            <w:r w:rsidRPr="00845A4F">
              <w:rPr>
                <w:rFonts w:ascii="Arial Narrow" w:hAnsi="Arial Narrow" w:cs="Arial"/>
                <w:sz w:val="16"/>
                <w:szCs w:val="16"/>
              </w:rPr>
              <w:t>oglasne površine nad 12 m</w:t>
            </w:r>
            <w:r w:rsidRPr="00845A4F">
              <w:rPr>
                <w:rFonts w:ascii="Arial Narrow" w:hAnsi="Arial Narrow" w:cs="Arial"/>
                <w:sz w:val="16"/>
                <w:szCs w:val="16"/>
                <w:vertAlign w:val="superscript"/>
              </w:rPr>
              <w:t>2</w:t>
            </w:r>
            <w:r w:rsidRPr="00845A4F">
              <w:rPr>
                <w:rFonts w:ascii="Arial Narrow" w:hAnsi="Arial Narrow" w:cs="Arial"/>
                <w:sz w:val="16"/>
                <w:szCs w:val="16"/>
              </w:rPr>
              <w:t xml:space="preserve"> do vključno 40 m</w:t>
            </w:r>
            <w:r w:rsidRPr="00845A4F">
              <w:rPr>
                <w:rFonts w:ascii="Arial Narrow" w:hAnsi="Arial Narrow" w:cs="Arial"/>
                <w:sz w:val="16"/>
                <w:szCs w:val="16"/>
                <w:vertAlign w:val="superscript"/>
              </w:rPr>
              <w:t>2</w:t>
            </w:r>
            <w:r w:rsidRPr="00845A4F">
              <w:rPr>
                <w:rFonts w:ascii="Arial Narrow" w:hAnsi="Arial Narrow" w:cs="Arial"/>
                <w:sz w:val="16"/>
                <w:szCs w:val="16"/>
              </w:rPr>
              <w:t xml:space="preserve"> in višine do vključno 6 m  </w:t>
            </w:r>
          </w:p>
        </w:tc>
        <w:tc>
          <w:tcPr>
            <w:tcW w:w="543" w:type="dxa"/>
            <w:shd w:val="clear" w:color="auto" w:fill="FFFF78"/>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FFFF78"/>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473" w:type="dxa"/>
            <w:shd w:val="clear" w:color="auto" w:fill="FFFF78"/>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ne</w:t>
            </w:r>
          </w:p>
        </w:tc>
        <w:tc>
          <w:tcPr>
            <w:tcW w:w="709" w:type="dxa"/>
            <w:shd w:val="clear" w:color="auto" w:fill="FFD37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448" w:type="dxa"/>
            <w:shd w:val="clear" w:color="auto" w:fill="FFD37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FF9385"/>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vAlign w:val="center"/>
          </w:tcPr>
          <w:p w:rsidR="00F97BAA" w:rsidRPr="00C929D6"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7</w:t>
            </w:r>
          </w:p>
        </w:tc>
        <w:tc>
          <w:tcPr>
            <w:tcW w:w="544" w:type="dxa"/>
            <w:shd w:val="clear" w:color="auto" w:fill="CCCCCC"/>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78B56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9AD7ED"/>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vAlign w:val="cente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Enostaven objekt –</w:t>
            </w:r>
            <w:r w:rsidRPr="00845A4F">
              <w:rPr>
                <w:rFonts w:ascii="Arial Narrow" w:hAnsi="Arial Narrow" w:cs="ArialMT"/>
                <w:sz w:val="19"/>
                <w:szCs w:val="19"/>
              </w:rPr>
              <w:t xml:space="preserve"> </w:t>
            </w:r>
            <w:r w:rsidRPr="00845A4F">
              <w:rPr>
                <w:rFonts w:ascii="Arial Narrow" w:hAnsi="Arial Narrow" w:cs="Arial"/>
                <w:sz w:val="16"/>
                <w:szCs w:val="16"/>
              </w:rPr>
              <w:t>oglasne površine do vključno 12 m² in višine do vključno 5 m</w:t>
            </w:r>
          </w:p>
        </w:tc>
        <w:tc>
          <w:tcPr>
            <w:tcW w:w="543" w:type="dxa"/>
            <w:shd w:val="clear" w:color="auto" w:fill="FFFF78"/>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vAlign w:val="center"/>
          </w:tcPr>
          <w:p w:rsidR="00F97BAA" w:rsidRPr="00C929D6"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auto"/>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7</w:t>
            </w:r>
          </w:p>
        </w:tc>
        <w:tc>
          <w:tcPr>
            <w:tcW w:w="544" w:type="dxa"/>
            <w:shd w:val="clear" w:color="auto" w:fill="CCCCCC"/>
            <w:vAlign w:val="center"/>
          </w:tcPr>
          <w:p w:rsidR="00F97BAA" w:rsidRPr="00C929D6" w:rsidRDefault="00F97BAA" w:rsidP="00BE58A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C2FFBF"/>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78B560"/>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9AD7ED"/>
            <w:vAlign w:val="center"/>
          </w:tcPr>
          <w:p w:rsidR="00F97BAA" w:rsidRPr="00C929D6" w:rsidRDefault="00F97BAA" w:rsidP="00BE58AE">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17</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BoldMT"/>
                <w:b/>
                <w:bCs/>
                <w:sz w:val="18"/>
                <w:szCs w:val="18"/>
              </w:rPr>
              <w:t xml:space="preserve">OBJEKT ZA REJO ŽIVALI </w:t>
            </w:r>
            <w:r w:rsidRPr="00845A4F">
              <w:rPr>
                <w:rFonts w:ascii="Arial Narrow" w:hAnsi="Arial Narrow" w:cs="Arial"/>
                <w:sz w:val="18"/>
                <w:szCs w:val="18"/>
              </w:rPr>
              <w:t xml:space="preserve">– </w:t>
            </w:r>
            <w:r w:rsidRPr="00845A4F">
              <w:rPr>
                <w:rFonts w:ascii="Arial Narrow" w:hAnsi="Arial Narrow" w:cs="Arial"/>
                <w:sz w:val="16"/>
                <w:szCs w:val="16"/>
              </w:rPr>
              <w:t xml:space="preserve">(enoetažen objekt, namenjen reji živali), </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MT"/>
                <w:sz w:val="19"/>
                <w:szCs w:val="19"/>
              </w:rPr>
              <w:t xml:space="preserve"> </w:t>
            </w:r>
            <w:r w:rsidRPr="00845A4F">
              <w:rPr>
                <w:rFonts w:ascii="Arial Narrow" w:hAnsi="Arial Narrow" w:cs="Arial"/>
                <w:sz w:val="16"/>
                <w:szCs w:val="16"/>
              </w:rPr>
              <w:t>hlev, svinjak, perutninska farma, staja, kobilarna, čebelnjak in ribogojnica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ne spada:</w:t>
            </w:r>
            <w:r w:rsidRPr="00845A4F">
              <w:rPr>
                <w:rFonts w:ascii="Arial Narrow" w:hAnsi="Arial Narrow" w:cs="ArialMT"/>
                <w:sz w:val="19"/>
                <w:szCs w:val="19"/>
              </w:rPr>
              <w:t xml:space="preserve"> </w:t>
            </w:r>
            <w:r w:rsidRPr="00845A4F">
              <w:rPr>
                <w:rFonts w:ascii="Arial Narrow" w:hAnsi="Arial Narrow" w:cs="Arial"/>
                <w:sz w:val="16"/>
                <w:szCs w:val="16"/>
              </w:rPr>
              <w:t>premični čebelnjak,</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CA5280"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CA5280"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CA5280"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CA5280"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CA5280"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CA5280"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Nezahteven objekt: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8"/>
                <w:szCs w:val="18"/>
              </w:rPr>
              <w:t xml:space="preserve">– </w:t>
            </w:r>
            <w:r w:rsidRPr="00845A4F">
              <w:rPr>
                <w:rFonts w:ascii="Arial Narrow" w:hAnsi="Arial Narrow" w:cs="Arial"/>
                <w:sz w:val="16"/>
                <w:szCs w:val="16"/>
              </w:rPr>
              <w:t>Stavbe: površina do vključno 100 m</w:t>
            </w:r>
            <w:r w:rsidRPr="00845A4F">
              <w:rPr>
                <w:rFonts w:ascii="Arial Narrow" w:hAnsi="Arial Narrow" w:cs="Arial"/>
                <w:sz w:val="16"/>
                <w:szCs w:val="16"/>
                <w:vertAlign w:val="superscript"/>
              </w:rPr>
              <w:t>2</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Ribogojnice: prostornina do vključno 2000 m</w:t>
            </w:r>
            <w:r w:rsidRPr="00845A4F">
              <w:rPr>
                <w:rFonts w:ascii="Arial Narrow" w:hAnsi="Arial Narrow" w:cs="Arial"/>
                <w:sz w:val="16"/>
                <w:szCs w:val="16"/>
                <w:vertAlign w:val="superscript"/>
              </w:rPr>
              <w:t>3</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0000"/>
          </w:tcPr>
          <w:p w:rsidR="00F97BAA" w:rsidRDefault="00F97BAA" w:rsidP="00D81348">
            <w:pPr>
              <w:spacing w:after="0" w:line="240" w:lineRule="auto"/>
              <w:jc w:val="center"/>
              <w:rPr>
                <w:rFonts w:ascii="Arial Narrow" w:hAnsi="Arial Narrow" w:cs="Arial"/>
                <w:b/>
                <w:sz w:val="16"/>
                <w:szCs w:val="16"/>
              </w:rPr>
            </w:pPr>
          </w:p>
          <w:p w:rsidR="00B038E6" w:rsidRPr="00C929D6"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r w:rsidRPr="00C929D6">
              <w:rPr>
                <w:rFonts w:ascii="Arial Narrow" w:hAnsi="Arial Narrow" w:cs="Arial"/>
                <w:b/>
                <w:sz w:val="16"/>
                <w:szCs w:val="16"/>
              </w:rPr>
              <w:t>da</w:t>
            </w:r>
            <w:r w:rsidRPr="00C929D6">
              <w:rPr>
                <w:rFonts w:ascii="Arial Narrow" w:hAnsi="Arial Narrow" w:cs="Arial"/>
                <w:b/>
                <w:sz w:val="16"/>
                <w:szCs w:val="16"/>
                <w:vertAlign w:val="superscript"/>
              </w:rPr>
              <w:t>16</w:t>
            </w:r>
          </w:p>
        </w:tc>
        <w:tc>
          <w:tcPr>
            <w:tcW w:w="543"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auto"/>
            <w:vAlign w:val="center"/>
          </w:tcPr>
          <w:p w:rsidR="00F97BAA" w:rsidRPr="00DC58BA" w:rsidRDefault="00F97BAA" w:rsidP="00D81348">
            <w:pPr>
              <w:spacing w:after="0" w:line="240" w:lineRule="auto"/>
              <w:jc w:val="center"/>
              <w:rPr>
                <w:rFonts w:ascii="Arial Narrow" w:hAnsi="Arial Narrow" w:cs="Arial"/>
                <w:b/>
                <w:sz w:val="16"/>
                <w:szCs w:val="16"/>
                <w:highlight w:val="cyan"/>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FE01FB">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Pr>
                <w:rFonts w:ascii="Arial Narrow" w:hAnsi="Arial Narrow" w:cs="Arial"/>
                <w:b/>
                <w:sz w:val="16"/>
                <w:szCs w:val="16"/>
                <w:vertAlign w:val="superscript"/>
              </w:rPr>
              <w:t>22</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Enostaven objekt –</w:t>
            </w:r>
            <w:r w:rsidRPr="00845A4F">
              <w:rPr>
                <w:rFonts w:ascii="Arial Narrow" w:hAnsi="Arial Narrow" w:cs="ArialMT"/>
                <w:sz w:val="19"/>
                <w:szCs w:val="19"/>
              </w:rPr>
              <w:t xml:space="preserve"> </w:t>
            </w:r>
            <w:r w:rsidRPr="00845A4F">
              <w:rPr>
                <w:rFonts w:ascii="Arial Narrow" w:hAnsi="Arial Narrow" w:cs="Arial"/>
                <w:sz w:val="16"/>
                <w:szCs w:val="16"/>
              </w:rPr>
              <w:t>noben</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0000"/>
          </w:tcPr>
          <w:p w:rsidR="00F97BAA" w:rsidRPr="00C929D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AA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18</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i/>
                <w:sz w:val="16"/>
                <w:szCs w:val="16"/>
                <w:u w:val="single"/>
              </w:rPr>
            </w:pPr>
            <w:r w:rsidRPr="00845A4F">
              <w:rPr>
                <w:rFonts w:ascii="Arial Narrow" w:hAnsi="Arial Narrow" w:cs="Arial-BoldMT"/>
                <w:b/>
                <w:bCs/>
                <w:sz w:val="18"/>
                <w:szCs w:val="18"/>
              </w:rPr>
              <w:t xml:space="preserve">POMOŽNI KMETIJSKO-GOZDARSKI OBJEKT </w:t>
            </w:r>
            <w:r w:rsidRPr="00845A4F">
              <w:rPr>
                <w:rFonts w:ascii="Arial Narrow" w:hAnsi="Arial Narrow" w:cs="Arial"/>
                <w:sz w:val="16"/>
                <w:szCs w:val="16"/>
              </w:rPr>
              <w:t>(objekt namenjen kmetijski pridelavi,</w:t>
            </w:r>
            <w:r w:rsidRPr="00845A4F">
              <w:rPr>
                <w:rFonts w:ascii="Arial Narrow" w:hAnsi="Arial Narrow" w:cs="Arial-BoldMT"/>
                <w:b/>
                <w:bCs/>
                <w:sz w:val="18"/>
                <w:szCs w:val="18"/>
              </w:rPr>
              <w:t xml:space="preserve"> </w:t>
            </w:r>
            <w:r w:rsidRPr="00845A4F">
              <w:rPr>
                <w:rFonts w:ascii="Arial Narrow" w:hAnsi="Arial Narrow" w:cs="Arial"/>
                <w:sz w:val="16"/>
                <w:szCs w:val="16"/>
              </w:rPr>
              <w:t>gozdarskim opravilom in vrtnarjenju, ki ni namenjen prebivanju)</w:t>
            </w:r>
            <w:r w:rsidRPr="00845A4F">
              <w:rPr>
                <w:rFonts w:ascii="Arial Narrow" w:hAnsi="Arial Narrow" w:cs="Arial"/>
                <w:i/>
                <w:sz w:val="16"/>
                <w:szCs w:val="16"/>
                <w:u w:val="single"/>
              </w:rPr>
              <w:t xml:space="preserve"> </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med drugim spada:</w:t>
            </w:r>
            <w:r w:rsidRPr="00845A4F">
              <w:rPr>
                <w:rFonts w:ascii="Arial Narrow" w:hAnsi="Arial Narrow" w:cs="ArialMT"/>
                <w:sz w:val="19"/>
                <w:szCs w:val="19"/>
              </w:rPr>
              <w:t xml:space="preserve"> </w:t>
            </w:r>
            <w:r w:rsidRPr="00845A4F">
              <w:rPr>
                <w:rFonts w:ascii="Arial Narrow" w:hAnsi="Arial Narrow" w:cs="Arial"/>
                <w:sz w:val="16"/>
                <w:szCs w:val="16"/>
              </w:rPr>
              <w:t>kozolec, kmečka lopa, pastirski stan, grajeni rastlinjak, silos, skedenj, senik, kašča, gnojišče, koruznjak, klet, vinska klet, pokrita skladišča za lesna goriva, zbiralnik gnojnice ali gnojevke, napajalno korito, krmišče, hlevski izpust, grajeno molzišče, grajena obora, grajena ograja za pašo živine, grajena ograja ter opora za trajne nasade, grajena poljska pot, grajena gozdna prometnica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ne spada:</w:t>
            </w:r>
            <w:r w:rsidRPr="00845A4F">
              <w:rPr>
                <w:rFonts w:ascii="Arial Narrow" w:hAnsi="Arial Narrow" w:cs="ArialMT"/>
                <w:sz w:val="19"/>
                <w:szCs w:val="19"/>
              </w:rPr>
              <w:t xml:space="preserve"> </w:t>
            </w:r>
            <w:r w:rsidRPr="00845A4F">
              <w:rPr>
                <w:rFonts w:ascii="Arial Narrow" w:hAnsi="Arial Narrow" w:cs="Arial"/>
                <w:sz w:val="16"/>
                <w:szCs w:val="16"/>
              </w:rPr>
              <w:t xml:space="preserve">pomožna kmetijsko-gozdarska oprema, ki ni objekt oziroma ni grajena (npr. brajda, klopotec, kol, količek, žična opora, opora za mrežo proti toči, opora za mrežo proti ptičem, obora, ograja za pašo živine, ograja ter opora za trajne nasade), </w:t>
            </w:r>
            <w:proofErr w:type="spellStart"/>
            <w:r w:rsidRPr="00845A4F">
              <w:rPr>
                <w:rFonts w:ascii="Arial Narrow" w:hAnsi="Arial Narrow" w:cs="Arial"/>
                <w:sz w:val="16"/>
                <w:szCs w:val="16"/>
              </w:rPr>
              <w:t>negrajena</w:t>
            </w:r>
            <w:proofErr w:type="spellEnd"/>
            <w:r w:rsidRPr="00845A4F">
              <w:rPr>
                <w:rFonts w:ascii="Arial Narrow" w:hAnsi="Arial Narrow" w:cs="Arial"/>
                <w:sz w:val="16"/>
                <w:szCs w:val="16"/>
              </w:rPr>
              <w:t xml:space="preserve"> gozdna prometnica, poljska pot, premični tunel in </w:t>
            </w:r>
            <w:proofErr w:type="spellStart"/>
            <w:r w:rsidRPr="00845A4F">
              <w:rPr>
                <w:rFonts w:ascii="Arial Narrow" w:hAnsi="Arial Narrow" w:cs="Arial"/>
                <w:sz w:val="16"/>
                <w:szCs w:val="16"/>
              </w:rPr>
              <w:t>nadkritje</w:t>
            </w:r>
            <w:proofErr w:type="spellEnd"/>
            <w:r w:rsidRPr="00845A4F">
              <w:rPr>
                <w:rFonts w:ascii="Arial Narrow" w:hAnsi="Arial Narrow" w:cs="Arial"/>
                <w:sz w:val="16"/>
                <w:szCs w:val="16"/>
              </w:rPr>
              <w:t>, zaščitna mreža, lovska preža</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b/>
                <w:sz w:val="18"/>
                <w:szCs w:val="18"/>
              </w:rPr>
            </w:pPr>
            <w:bookmarkStart w:id="10" w:name="OLE_LINK7"/>
            <w:bookmarkStart w:id="11" w:name="OLE_LINK8"/>
            <w:r w:rsidRPr="00845A4F">
              <w:rPr>
                <w:rFonts w:ascii="Arial Narrow" w:hAnsi="Arial Narrow" w:cs="Arial"/>
                <w:b/>
                <w:sz w:val="18"/>
                <w:szCs w:val="18"/>
              </w:rPr>
              <w:t>Nezahteven objekt: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stavbe: površina do vključno 150 m</w:t>
            </w:r>
            <w:r w:rsidRPr="00D9123C">
              <w:rPr>
                <w:rFonts w:ascii="Arial Narrow" w:hAnsi="Arial Narrow" w:cs="Arial"/>
                <w:sz w:val="16"/>
                <w:szCs w:val="16"/>
                <w:vertAlign w:val="superscript"/>
              </w:rPr>
              <w:t>2</w:t>
            </w:r>
            <w:r w:rsidRPr="00845A4F">
              <w:rPr>
                <w:rFonts w:ascii="Arial Narrow" w:hAnsi="Arial Narrow" w:cs="Arial"/>
                <w:sz w:val="16"/>
                <w:szCs w:val="16"/>
              </w:rPr>
              <w:t xml:space="preserve"> in višine do vključno 6 m,</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stolpni silosi: višina od 5 do vključno 10 m,</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w:t>
            </w:r>
            <w:proofErr w:type="spellStart"/>
            <w:r w:rsidRPr="00845A4F">
              <w:rPr>
                <w:rFonts w:ascii="Arial Narrow" w:hAnsi="Arial Narrow" w:cs="Arial"/>
                <w:sz w:val="16"/>
                <w:szCs w:val="16"/>
              </w:rPr>
              <w:t>gradbenoinženirski</w:t>
            </w:r>
            <w:proofErr w:type="spellEnd"/>
            <w:r w:rsidRPr="00845A4F">
              <w:rPr>
                <w:rFonts w:ascii="Arial Narrow" w:hAnsi="Arial Narrow" w:cs="Arial"/>
                <w:sz w:val="16"/>
                <w:szCs w:val="16"/>
              </w:rPr>
              <w:t xml:space="preserve"> objekti: višina nad 5 m do vključno 10 m,</w:t>
            </w:r>
          </w:p>
          <w:bookmarkEnd w:id="10"/>
          <w:bookmarkEnd w:id="11"/>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dvojni kozolci (toplarji): površina do vključno 150 m</w:t>
            </w:r>
            <w:r w:rsidRPr="00845A4F">
              <w:rPr>
                <w:rFonts w:ascii="Arial Narrow" w:hAnsi="Arial Narrow" w:cs="Arial"/>
                <w:sz w:val="16"/>
                <w:szCs w:val="16"/>
                <w:vertAlign w:val="superscript"/>
              </w:rPr>
              <w:t>2</w:t>
            </w:r>
            <w:r w:rsidRPr="00845A4F">
              <w:rPr>
                <w:rFonts w:ascii="Arial Narrow" w:hAnsi="Arial Narrow" w:cs="Arial"/>
                <w:sz w:val="16"/>
                <w:szCs w:val="16"/>
              </w:rPr>
              <w: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zbiralnik gnojnice ali gnojevke: do vključno 1000 m</w:t>
            </w:r>
            <w:r w:rsidRPr="00845A4F">
              <w:rPr>
                <w:rFonts w:ascii="Arial Narrow" w:hAnsi="Arial Narrow" w:cs="Arial"/>
                <w:sz w:val="16"/>
                <w:szCs w:val="16"/>
                <w:vertAlign w:val="superscript"/>
              </w:rPr>
              <w:t>3</w:t>
            </w:r>
          </w:p>
        </w:tc>
        <w:tc>
          <w:tcPr>
            <w:tcW w:w="543" w:type="dxa"/>
            <w:shd w:val="clear" w:color="auto" w:fill="FFFF78"/>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FF78"/>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7E0A1E" w:rsidRDefault="00B73BD5" w:rsidP="00BE58AE">
            <w:pPr>
              <w:spacing w:after="0" w:line="240" w:lineRule="auto"/>
              <w:rPr>
                <w:rFonts w:ascii="Arial Narrow" w:hAnsi="Arial Narrow" w:cs="Arial"/>
                <w:b/>
                <w:sz w:val="16"/>
                <w:szCs w:val="16"/>
              </w:rPr>
            </w:pPr>
            <w:r w:rsidRPr="007E0A1E">
              <w:rPr>
                <w:rFonts w:ascii="Arial Narrow" w:hAnsi="Arial Narrow" w:cs="Arial"/>
                <w:b/>
                <w:sz w:val="16"/>
                <w:szCs w:val="16"/>
              </w:rPr>
              <w:t xml:space="preserve">da </w:t>
            </w:r>
            <w:r w:rsidRPr="007E0A1E">
              <w:rPr>
                <w:rFonts w:ascii="Arial Narrow" w:hAnsi="Arial Narrow" w:cs="Arial"/>
                <w:b/>
                <w:sz w:val="16"/>
                <w:szCs w:val="16"/>
                <w:vertAlign w:val="superscript"/>
              </w:rPr>
              <w:t>25</w:t>
            </w:r>
          </w:p>
        </w:tc>
        <w:tc>
          <w:tcPr>
            <w:tcW w:w="544" w:type="dxa"/>
            <w:shd w:val="clear" w:color="auto" w:fill="FF9385"/>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0000"/>
          </w:tcPr>
          <w:p w:rsidR="00F97BAA" w:rsidRDefault="00F97BAA" w:rsidP="00BE58AE">
            <w:pPr>
              <w:spacing w:after="0" w:line="240" w:lineRule="auto"/>
              <w:rPr>
                <w:rFonts w:ascii="Arial Narrow" w:hAnsi="Arial Narrow" w:cs="Arial"/>
                <w:b/>
                <w:sz w:val="16"/>
                <w:szCs w:val="16"/>
              </w:rPr>
            </w:pPr>
          </w:p>
          <w:p w:rsidR="00B038E6" w:rsidRDefault="00B038E6" w:rsidP="00BE58AE">
            <w:pPr>
              <w:spacing w:after="0" w:line="240" w:lineRule="auto"/>
              <w:rPr>
                <w:rFonts w:ascii="Arial Narrow" w:hAnsi="Arial Narrow" w:cs="Arial"/>
                <w:b/>
                <w:sz w:val="16"/>
                <w:szCs w:val="16"/>
              </w:rPr>
            </w:pPr>
          </w:p>
          <w:p w:rsidR="00B038E6" w:rsidRPr="00C929D6" w:rsidRDefault="00B038E6" w:rsidP="00BE58AE">
            <w:pPr>
              <w:spacing w:after="0" w:line="240" w:lineRule="auto"/>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BE58AE">
            <w:pPr>
              <w:spacing w:after="0" w:line="240" w:lineRule="auto"/>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BE58AE">
            <w:pPr>
              <w:spacing w:after="0" w:line="240" w:lineRule="auto"/>
              <w:rPr>
                <w:rFonts w:ascii="Arial Narrow" w:hAnsi="Arial Narrow" w:cs="Arial"/>
                <w:b/>
                <w:sz w:val="16"/>
                <w:szCs w:val="16"/>
              </w:rPr>
            </w:pPr>
            <w:r>
              <w:rPr>
                <w:rFonts w:ascii="Arial Narrow" w:hAnsi="Arial Narrow" w:cs="Arial"/>
                <w:b/>
                <w:sz w:val="16"/>
                <w:szCs w:val="16"/>
              </w:rPr>
              <w:t>ne</w:t>
            </w:r>
          </w:p>
        </w:tc>
        <w:tc>
          <w:tcPr>
            <w:tcW w:w="544" w:type="dxa"/>
            <w:shd w:val="clear" w:color="auto" w:fill="9ACC00"/>
            <w:vAlign w:val="center"/>
          </w:tcPr>
          <w:p w:rsidR="00F97BAA" w:rsidRPr="00C929D6" w:rsidRDefault="00F97BAA" w:rsidP="00BE58AE">
            <w:pPr>
              <w:spacing w:after="0" w:line="240" w:lineRule="auto"/>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C929D6" w:rsidRDefault="00F97BAA" w:rsidP="00BE58AE">
            <w:pPr>
              <w:spacing w:after="0" w:line="240" w:lineRule="auto"/>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5</w:t>
            </w:r>
          </w:p>
        </w:tc>
        <w:tc>
          <w:tcPr>
            <w:tcW w:w="543" w:type="dxa"/>
            <w:shd w:val="clear" w:color="auto" w:fill="78B560"/>
            <w:vAlign w:val="center"/>
          </w:tcPr>
          <w:p w:rsidR="00F97BAA" w:rsidRPr="00C929D6" w:rsidRDefault="00F97BAA" w:rsidP="00BE58AE">
            <w:pPr>
              <w:spacing w:after="0" w:line="240" w:lineRule="auto"/>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Pr>
                <w:rFonts w:ascii="Arial Narrow" w:hAnsi="Arial Narrow" w:cs="Arial"/>
                <w:b/>
                <w:sz w:val="16"/>
                <w:szCs w:val="16"/>
                <w:vertAlign w:val="superscript"/>
              </w:rPr>
              <w:t>10</w:t>
            </w:r>
          </w:p>
        </w:tc>
        <w:tc>
          <w:tcPr>
            <w:tcW w:w="544" w:type="dxa"/>
            <w:shd w:val="clear" w:color="auto" w:fill="9AD7ED"/>
            <w:vAlign w:val="center"/>
          </w:tcPr>
          <w:p w:rsidR="00F97BAA" w:rsidRPr="00C929D6" w:rsidRDefault="00F97BAA" w:rsidP="00BE58AE">
            <w:pPr>
              <w:spacing w:after="0" w:line="240" w:lineRule="auto"/>
              <w:rPr>
                <w:rFonts w:ascii="Arial Narrow" w:hAnsi="Arial Narrow" w:cs="Arial"/>
                <w:b/>
                <w:sz w:val="16"/>
                <w:szCs w:val="16"/>
              </w:rPr>
            </w:pPr>
            <w:r w:rsidRPr="00C929D6">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Enostaven objekt: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stavbe: pritlične, enoetažne, površina do vključno 40 m</w:t>
            </w:r>
            <w:r w:rsidRPr="00845A4F">
              <w:rPr>
                <w:rFonts w:ascii="Arial Narrow" w:hAnsi="Arial Narrow" w:cs="Arial"/>
                <w:sz w:val="16"/>
                <w:szCs w:val="16"/>
                <w:vertAlign w:val="superscript"/>
              </w:rPr>
              <w:t>2</w:t>
            </w:r>
            <w:r w:rsidRPr="00845A4F">
              <w:rPr>
                <w:rFonts w:ascii="Arial Narrow" w:hAnsi="Arial Narrow" w:cs="Arial"/>
                <w:sz w:val="16"/>
                <w:szCs w:val="16"/>
              </w:rPr>
              <w: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stolpni silosi: višina do vključno 5 m,</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w:t>
            </w:r>
            <w:proofErr w:type="spellStart"/>
            <w:r w:rsidRPr="00845A4F">
              <w:rPr>
                <w:rFonts w:ascii="Arial Narrow" w:hAnsi="Arial Narrow" w:cs="Arial"/>
                <w:sz w:val="16"/>
                <w:szCs w:val="16"/>
              </w:rPr>
              <w:t>gradbenoinženirski</w:t>
            </w:r>
            <w:proofErr w:type="spellEnd"/>
            <w:r w:rsidRPr="00845A4F">
              <w:rPr>
                <w:rFonts w:ascii="Arial Narrow" w:hAnsi="Arial Narrow" w:cs="Arial"/>
                <w:sz w:val="16"/>
                <w:szCs w:val="16"/>
              </w:rPr>
              <w:t xml:space="preserve"> objekti: višina do vključno 5 m,</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gozdne prometnice: vse,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dvojni kozolci (toplarji): površina do vključno 40 m</w:t>
            </w:r>
            <w:r w:rsidRPr="00845A4F">
              <w:rPr>
                <w:rFonts w:ascii="Arial Narrow" w:hAnsi="Arial Narrow" w:cs="Arial"/>
                <w:sz w:val="16"/>
                <w:szCs w:val="16"/>
                <w:vertAlign w:val="superscript"/>
              </w:rPr>
              <w:t>2</w:t>
            </w:r>
            <w:r w:rsidRPr="00845A4F">
              <w:rPr>
                <w:rFonts w:ascii="Arial Narrow" w:hAnsi="Arial Narrow" w:cs="Arial"/>
                <w:sz w:val="16"/>
                <w:szCs w:val="16"/>
              </w:rPr>
              <w: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zbiralnik gnojnice ali gnojevke: nobeden</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Default="00F97BAA" w:rsidP="00D81348">
            <w:pPr>
              <w:spacing w:after="0" w:line="240" w:lineRule="auto"/>
              <w:jc w:val="center"/>
              <w:rPr>
                <w:rFonts w:ascii="Arial Narrow" w:hAnsi="Arial Narrow" w:cs="Arial"/>
                <w:b/>
                <w:sz w:val="16"/>
                <w:szCs w:val="16"/>
              </w:rPr>
            </w:pPr>
          </w:p>
          <w:p w:rsidR="00F97BAA" w:rsidRDefault="00F97BAA" w:rsidP="00D81348">
            <w:pPr>
              <w:spacing w:after="0" w:line="240" w:lineRule="auto"/>
              <w:jc w:val="center"/>
              <w:rPr>
                <w:rFonts w:ascii="Arial Narrow" w:hAnsi="Arial Narrow" w:cs="Arial"/>
                <w:b/>
                <w:sz w:val="16"/>
                <w:szCs w:val="16"/>
              </w:rPr>
            </w:pPr>
          </w:p>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r w:rsidRPr="00C929D6">
              <w:rPr>
                <w:rFonts w:ascii="Arial Narrow" w:hAnsi="Arial Narrow" w:cs="Arial"/>
                <w:b/>
                <w:sz w:val="16"/>
                <w:szCs w:val="16"/>
              </w:rPr>
              <w:t xml:space="preserve"> </w:t>
            </w:r>
            <w:r>
              <w:rPr>
                <w:rFonts w:ascii="Arial Narrow" w:hAnsi="Arial Narrow" w:cs="Arial"/>
                <w:b/>
                <w:sz w:val="16"/>
                <w:szCs w:val="16"/>
                <w:vertAlign w:val="superscript"/>
              </w:rPr>
              <w:t>25</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0000"/>
          </w:tcPr>
          <w:p w:rsidR="00F97BAA" w:rsidRDefault="00F97BAA" w:rsidP="00D81348">
            <w:pPr>
              <w:spacing w:after="0" w:line="240" w:lineRule="auto"/>
              <w:jc w:val="center"/>
              <w:rPr>
                <w:rFonts w:ascii="Arial Narrow" w:hAnsi="Arial Narrow" w:cs="Arial"/>
                <w:b/>
                <w:sz w:val="16"/>
                <w:szCs w:val="16"/>
              </w:rPr>
            </w:pPr>
          </w:p>
          <w:p w:rsidR="00B038E6" w:rsidRDefault="00B038E6" w:rsidP="00D81348">
            <w:pPr>
              <w:spacing w:after="0" w:line="240" w:lineRule="auto"/>
              <w:jc w:val="center"/>
              <w:rPr>
                <w:rFonts w:ascii="Arial Narrow" w:hAnsi="Arial Narrow" w:cs="Arial"/>
                <w:b/>
                <w:sz w:val="16"/>
                <w:szCs w:val="16"/>
              </w:rPr>
            </w:pPr>
          </w:p>
          <w:p w:rsidR="00B038E6" w:rsidRDefault="00B038E6" w:rsidP="00D81348">
            <w:pPr>
              <w:spacing w:after="0" w:line="240" w:lineRule="auto"/>
              <w:jc w:val="center"/>
              <w:rPr>
                <w:rFonts w:ascii="Arial Narrow" w:hAnsi="Arial Narrow" w:cs="Arial"/>
                <w:b/>
                <w:sz w:val="16"/>
                <w:szCs w:val="16"/>
              </w:rPr>
            </w:pPr>
          </w:p>
          <w:p w:rsidR="00B038E6" w:rsidRPr="00C929D6"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5</w:t>
            </w:r>
          </w:p>
        </w:tc>
        <w:tc>
          <w:tcPr>
            <w:tcW w:w="543" w:type="dxa"/>
            <w:shd w:val="clear" w:color="auto" w:fill="78B560"/>
            <w:vAlign w:val="center"/>
          </w:tcPr>
          <w:p w:rsidR="00F97BAA" w:rsidRPr="00C929D6" w:rsidRDefault="00F97BAA" w:rsidP="008077A3">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Pr>
                <w:rFonts w:ascii="Arial Narrow" w:hAnsi="Arial Narrow" w:cs="Arial"/>
                <w:b/>
                <w:sz w:val="16"/>
                <w:szCs w:val="16"/>
                <w:vertAlign w:val="superscript"/>
              </w:rPr>
              <w:t>10</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19</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BoldMT"/>
                <w:b/>
                <w:bCs/>
                <w:sz w:val="18"/>
                <w:szCs w:val="18"/>
              </w:rPr>
            </w:pPr>
            <w:r w:rsidRPr="00845A4F">
              <w:rPr>
                <w:rFonts w:ascii="Arial Narrow" w:hAnsi="Arial Narrow" w:cs="Arial-BoldMT"/>
                <w:b/>
                <w:bCs/>
                <w:sz w:val="18"/>
                <w:szCs w:val="18"/>
              </w:rPr>
              <w:t>OBJEKTI ZA KMETIJSKE PROIZVODE</w:t>
            </w:r>
            <w:r>
              <w:rPr>
                <w:rFonts w:ascii="Arial Narrow" w:hAnsi="Arial Narrow" w:cs="Arial-BoldMT"/>
                <w:b/>
                <w:bCs/>
                <w:sz w:val="18"/>
                <w:szCs w:val="18"/>
              </w:rPr>
              <w:t xml:space="preserve"> IN</w:t>
            </w:r>
            <w:r w:rsidRPr="00845A4F">
              <w:rPr>
                <w:rFonts w:ascii="Arial Narrow" w:hAnsi="Arial Narrow" w:cs="Arial-BoldMT"/>
                <w:b/>
                <w:bCs/>
                <w:sz w:val="18"/>
                <w:szCs w:val="18"/>
              </w:rPr>
              <w:t xml:space="preserve"> DOPOLNILNO DEJAVNOST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(objekt, ki ni namenjen prebivanju)</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 xml:space="preserve">Sem med drugim spada: </w:t>
            </w:r>
            <w:r w:rsidRPr="00845A4F">
              <w:rPr>
                <w:rFonts w:ascii="Arial Narrow" w:hAnsi="Arial Narrow" w:cs="Arial"/>
                <w:sz w:val="16"/>
                <w:szCs w:val="16"/>
              </w:rPr>
              <w:t>zidanica, sirarna, sušilnica sadja in rib, oljarna, kisarna,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mlin</w:t>
            </w:r>
          </w:p>
        </w:tc>
        <w:tc>
          <w:tcPr>
            <w:tcW w:w="543" w:type="dxa"/>
            <w:shd w:val="clear" w:color="auto" w:fill="FFFF78"/>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FFFF78"/>
            <w:vAlign w:val="center"/>
          </w:tcPr>
          <w:p w:rsidR="00F97BAA" w:rsidRPr="001A4086" w:rsidRDefault="00F97BAA" w:rsidP="00D81348">
            <w:pPr>
              <w:spacing w:after="0" w:line="240" w:lineRule="auto"/>
              <w:jc w:val="center"/>
              <w:rPr>
                <w:rFonts w:ascii="Arial Narrow" w:hAnsi="Arial Narrow" w:cs="Arial"/>
                <w:b/>
                <w:sz w:val="16"/>
                <w:szCs w:val="16"/>
              </w:rPr>
            </w:pPr>
          </w:p>
        </w:tc>
        <w:tc>
          <w:tcPr>
            <w:tcW w:w="473" w:type="dxa"/>
            <w:shd w:val="clear" w:color="auto" w:fill="FFFF78"/>
          </w:tcPr>
          <w:p w:rsidR="00F97BAA" w:rsidRPr="001A4086" w:rsidRDefault="00F97BAA" w:rsidP="00D81348">
            <w:pPr>
              <w:spacing w:after="0" w:line="240" w:lineRule="auto"/>
              <w:jc w:val="center"/>
              <w:rPr>
                <w:rFonts w:ascii="Arial Narrow" w:hAnsi="Arial Narrow" w:cs="Arial"/>
                <w:b/>
                <w:sz w:val="16"/>
                <w:szCs w:val="16"/>
              </w:rPr>
            </w:pPr>
          </w:p>
        </w:tc>
        <w:tc>
          <w:tcPr>
            <w:tcW w:w="709" w:type="dxa"/>
            <w:shd w:val="clear" w:color="auto" w:fill="FFD37F"/>
            <w:vAlign w:val="center"/>
          </w:tcPr>
          <w:p w:rsidR="00F97BAA" w:rsidRPr="001A4086" w:rsidRDefault="00F97BAA" w:rsidP="009C4D5F">
            <w:pPr>
              <w:spacing w:after="0" w:line="240" w:lineRule="auto"/>
              <w:jc w:val="center"/>
              <w:rPr>
                <w:rFonts w:ascii="Arial Narrow" w:hAnsi="Arial Narrow" w:cs="Arial"/>
                <w:b/>
                <w:sz w:val="16"/>
                <w:szCs w:val="16"/>
              </w:rPr>
            </w:pPr>
          </w:p>
        </w:tc>
        <w:tc>
          <w:tcPr>
            <w:tcW w:w="448" w:type="dxa"/>
            <w:shd w:val="clear" w:color="auto" w:fill="FFD37F"/>
            <w:vAlign w:val="center"/>
          </w:tcPr>
          <w:p w:rsidR="00F97BAA" w:rsidRPr="001A4086" w:rsidRDefault="00F97BAA" w:rsidP="009C4D5F">
            <w:pPr>
              <w:spacing w:after="0" w:line="240" w:lineRule="auto"/>
              <w:jc w:val="center"/>
              <w:rPr>
                <w:rFonts w:ascii="Arial Narrow" w:hAnsi="Arial Narrow" w:cs="Arial"/>
                <w:b/>
                <w:sz w:val="16"/>
                <w:szCs w:val="16"/>
              </w:rPr>
            </w:pPr>
          </w:p>
        </w:tc>
        <w:tc>
          <w:tcPr>
            <w:tcW w:w="544" w:type="dxa"/>
            <w:shd w:val="clear" w:color="auto" w:fill="FF9385"/>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FF0000"/>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4" w:type="dxa"/>
            <w:shd w:val="clear" w:color="auto" w:fill="FFAA00"/>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9ACC00"/>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9ACC00"/>
          </w:tcPr>
          <w:p w:rsidR="00F97BAA" w:rsidRPr="001A4086" w:rsidRDefault="00F97BAA" w:rsidP="009C4D5F">
            <w:pPr>
              <w:spacing w:after="0" w:line="240" w:lineRule="auto"/>
              <w:jc w:val="center"/>
              <w:rPr>
                <w:rFonts w:ascii="Arial Narrow" w:hAnsi="Arial Narrow" w:cs="Arial"/>
                <w:b/>
                <w:sz w:val="16"/>
                <w:szCs w:val="16"/>
              </w:rPr>
            </w:pPr>
          </w:p>
        </w:tc>
        <w:tc>
          <w:tcPr>
            <w:tcW w:w="544" w:type="dxa"/>
            <w:shd w:val="clear" w:color="auto" w:fill="9ACC00"/>
          </w:tcPr>
          <w:p w:rsidR="00F97BAA" w:rsidRPr="001A4086" w:rsidRDefault="00F97BAA" w:rsidP="009C4D5F">
            <w:pPr>
              <w:spacing w:after="0" w:line="240" w:lineRule="auto"/>
              <w:jc w:val="center"/>
              <w:rPr>
                <w:rFonts w:ascii="Arial Narrow" w:hAnsi="Arial Narrow" w:cs="Arial"/>
                <w:b/>
                <w:sz w:val="16"/>
                <w:szCs w:val="16"/>
              </w:rPr>
            </w:pPr>
          </w:p>
        </w:tc>
        <w:tc>
          <w:tcPr>
            <w:tcW w:w="543" w:type="dxa"/>
            <w:shd w:val="clear" w:color="auto" w:fill="9ACC00"/>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auto"/>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4" w:type="dxa"/>
            <w:shd w:val="clear" w:color="auto" w:fill="CCCCCC"/>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C2FFBF"/>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w:t>
            </w:r>
            <w:r w:rsidRPr="00845A4F">
              <w:rPr>
                <w:rFonts w:ascii="Arial Narrow" w:hAnsi="Arial Narrow" w:cs="Arial"/>
                <w:sz w:val="16"/>
                <w:szCs w:val="16"/>
              </w:rPr>
              <w:t>površine do vključno 80 m</w:t>
            </w:r>
            <w:r w:rsidRPr="00845A4F">
              <w:rPr>
                <w:rFonts w:ascii="Arial Narrow" w:hAnsi="Arial Narrow" w:cs="Arial"/>
                <w:sz w:val="16"/>
                <w:szCs w:val="16"/>
                <w:vertAlign w:val="superscript"/>
              </w:rPr>
              <w:t>2</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7E0A1E" w:rsidRDefault="00B73BD5" w:rsidP="009C4D5F">
            <w:pPr>
              <w:spacing w:after="0" w:line="240" w:lineRule="auto"/>
              <w:jc w:val="center"/>
              <w:rPr>
                <w:rFonts w:ascii="Arial Narrow" w:hAnsi="Arial Narrow" w:cs="Arial"/>
                <w:b/>
                <w:sz w:val="16"/>
                <w:szCs w:val="16"/>
              </w:rPr>
            </w:pPr>
            <w:r w:rsidRPr="007E0A1E">
              <w:rPr>
                <w:rFonts w:ascii="Arial Narrow" w:hAnsi="Arial Narrow" w:cs="Arial"/>
                <w:b/>
                <w:sz w:val="16"/>
                <w:szCs w:val="16"/>
              </w:rPr>
              <w:t>da</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8</w:t>
            </w:r>
          </w:p>
        </w:tc>
        <w:tc>
          <w:tcPr>
            <w:tcW w:w="543" w:type="dxa"/>
            <w:shd w:val="clear" w:color="auto" w:fill="FF0000"/>
          </w:tcPr>
          <w:p w:rsidR="00F97BAA"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Pr>
                <w:rFonts w:ascii="Arial Narrow" w:hAnsi="Arial Narrow" w:cs="Arial"/>
                <w:b/>
                <w:sz w:val="16"/>
                <w:szCs w:val="16"/>
                <w:vertAlign w:val="superscript"/>
              </w:rPr>
              <w:t>12</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Pr>
                <w:rFonts w:ascii="Arial Narrow" w:hAnsi="Arial Narrow" w:cs="Arial"/>
                <w:b/>
                <w:sz w:val="16"/>
                <w:szCs w:val="16"/>
                <w:vertAlign w:val="superscript"/>
              </w:rPr>
              <w:t>12</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Enostaven objekt –</w:t>
            </w:r>
            <w:r w:rsidRPr="00845A4F">
              <w:rPr>
                <w:rFonts w:ascii="Arial Narrow" w:hAnsi="Arial Narrow" w:cs="ArialMT"/>
                <w:sz w:val="19"/>
                <w:szCs w:val="19"/>
              </w:rPr>
              <w:t xml:space="preserve"> </w:t>
            </w:r>
            <w:r w:rsidRPr="00845A4F">
              <w:rPr>
                <w:rFonts w:ascii="Arial Narrow" w:hAnsi="Arial Narrow" w:cs="Arial"/>
                <w:sz w:val="16"/>
                <w:szCs w:val="16"/>
              </w:rPr>
              <w:t>noben</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0000"/>
          </w:tcPr>
          <w:p w:rsidR="00F97BAA" w:rsidRPr="00C929D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AA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20</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BoldMT"/>
                <w:sz w:val="20"/>
                <w:szCs w:val="20"/>
              </w:rPr>
            </w:pPr>
            <w:r w:rsidRPr="00845A4F">
              <w:rPr>
                <w:rFonts w:ascii="Arial Narrow" w:hAnsi="Arial Narrow" w:cs="Arial-BoldMT"/>
                <w:b/>
                <w:bCs/>
                <w:sz w:val="18"/>
                <w:szCs w:val="18"/>
              </w:rPr>
              <w:t xml:space="preserve">POMOŽNI KOMUNALNI OBJEKT </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 xml:space="preserve">Sem med drugim spada: </w:t>
            </w:r>
            <w:r w:rsidRPr="00845A4F">
              <w:rPr>
                <w:rFonts w:ascii="Arial Narrow" w:hAnsi="Arial Narrow" w:cs="Arial"/>
                <w:sz w:val="16"/>
                <w:szCs w:val="16"/>
              </w:rPr>
              <w:t>pomožni vodovodni in kanalizacijski objekt – revizijski in drugi jašek, hidrant, črpališče, grajeni oljni lovilnik in lovilnik maščob, ponikovalnica, prečrpovalna postaja ter merilna in regulacijska postaja, ekološki otok.</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i/>
                <w:sz w:val="16"/>
                <w:szCs w:val="16"/>
                <w:u w:val="single"/>
              </w:rPr>
              <w:t>Sem ne spada:</w:t>
            </w:r>
            <w:r w:rsidRPr="00845A4F">
              <w:rPr>
                <w:rFonts w:ascii="Arial Narrow" w:hAnsi="Arial Narrow" w:cs="ArialMT"/>
                <w:sz w:val="19"/>
                <w:szCs w:val="19"/>
              </w:rPr>
              <w:t xml:space="preserve"> </w:t>
            </w:r>
            <w:r w:rsidRPr="00845A4F">
              <w:rPr>
                <w:rFonts w:ascii="Arial Narrow" w:hAnsi="Arial Narrow" w:cs="Arial"/>
                <w:sz w:val="16"/>
                <w:szCs w:val="16"/>
              </w:rPr>
              <w:t>bazen za gašenje požara (glej tč. 14), pomožni objekt na plinovodu, vročevodu, parovodu in toplovodu.</w:t>
            </w:r>
          </w:p>
        </w:tc>
        <w:tc>
          <w:tcPr>
            <w:tcW w:w="543" w:type="dxa"/>
            <w:shd w:val="clear" w:color="auto" w:fill="FFFF78"/>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FFFF78"/>
            <w:vAlign w:val="center"/>
          </w:tcPr>
          <w:p w:rsidR="00F97BAA" w:rsidRPr="001A4086" w:rsidRDefault="00F97BAA" w:rsidP="00D81348">
            <w:pPr>
              <w:spacing w:after="0" w:line="240" w:lineRule="auto"/>
              <w:jc w:val="center"/>
              <w:rPr>
                <w:rFonts w:ascii="Arial Narrow" w:hAnsi="Arial Narrow" w:cs="Arial"/>
                <w:b/>
                <w:sz w:val="16"/>
                <w:szCs w:val="16"/>
              </w:rPr>
            </w:pPr>
          </w:p>
        </w:tc>
        <w:tc>
          <w:tcPr>
            <w:tcW w:w="473" w:type="dxa"/>
            <w:shd w:val="clear" w:color="auto" w:fill="FFFF78"/>
          </w:tcPr>
          <w:p w:rsidR="00F97BAA" w:rsidRPr="001A4086" w:rsidRDefault="00F97BAA" w:rsidP="00D81348">
            <w:pPr>
              <w:spacing w:after="0" w:line="240" w:lineRule="auto"/>
              <w:jc w:val="center"/>
              <w:rPr>
                <w:rFonts w:ascii="Arial Narrow" w:hAnsi="Arial Narrow" w:cs="Arial"/>
                <w:b/>
                <w:sz w:val="16"/>
                <w:szCs w:val="16"/>
              </w:rPr>
            </w:pPr>
          </w:p>
        </w:tc>
        <w:tc>
          <w:tcPr>
            <w:tcW w:w="709" w:type="dxa"/>
            <w:shd w:val="clear" w:color="auto" w:fill="FFD37F"/>
            <w:vAlign w:val="center"/>
          </w:tcPr>
          <w:p w:rsidR="00F97BAA" w:rsidRPr="001A4086" w:rsidRDefault="00F97BAA" w:rsidP="009C4D5F">
            <w:pPr>
              <w:spacing w:after="0" w:line="240" w:lineRule="auto"/>
              <w:jc w:val="center"/>
              <w:rPr>
                <w:rFonts w:ascii="Arial Narrow" w:hAnsi="Arial Narrow" w:cs="Arial"/>
                <w:b/>
                <w:sz w:val="16"/>
                <w:szCs w:val="16"/>
              </w:rPr>
            </w:pPr>
          </w:p>
        </w:tc>
        <w:tc>
          <w:tcPr>
            <w:tcW w:w="448" w:type="dxa"/>
            <w:shd w:val="clear" w:color="auto" w:fill="FFD37F"/>
            <w:vAlign w:val="center"/>
          </w:tcPr>
          <w:p w:rsidR="00F97BAA" w:rsidRPr="001A4086" w:rsidRDefault="00F97BAA" w:rsidP="009C4D5F">
            <w:pPr>
              <w:spacing w:after="0" w:line="240" w:lineRule="auto"/>
              <w:jc w:val="center"/>
              <w:rPr>
                <w:rFonts w:ascii="Arial Narrow" w:hAnsi="Arial Narrow" w:cs="Arial"/>
                <w:b/>
                <w:sz w:val="16"/>
                <w:szCs w:val="16"/>
              </w:rPr>
            </w:pPr>
          </w:p>
        </w:tc>
        <w:tc>
          <w:tcPr>
            <w:tcW w:w="544" w:type="dxa"/>
            <w:shd w:val="clear" w:color="auto" w:fill="FF9385"/>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FF0000"/>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4" w:type="dxa"/>
            <w:shd w:val="clear" w:color="auto" w:fill="FFAA00"/>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9ACC00"/>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9ACC00"/>
          </w:tcPr>
          <w:p w:rsidR="00F97BAA" w:rsidRPr="001A4086" w:rsidRDefault="00F97BAA" w:rsidP="009C4D5F">
            <w:pPr>
              <w:spacing w:after="0" w:line="240" w:lineRule="auto"/>
              <w:jc w:val="center"/>
              <w:rPr>
                <w:rFonts w:ascii="Arial Narrow" w:hAnsi="Arial Narrow" w:cs="Arial"/>
                <w:b/>
                <w:sz w:val="16"/>
                <w:szCs w:val="16"/>
              </w:rPr>
            </w:pPr>
          </w:p>
        </w:tc>
        <w:tc>
          <w:tcPr>
            <w:tcW w:w="544" w:type="dxa"/>
            <w:shd w:val="clear" w:color="auto" w:fill="9ACC00"/>
          </w:tcPr>
          <w:p w:rsidR="00F97BAA" w:rsidRPr="001A4086" w:rsidRDefault="00F97BAA" w:rsidP="009C4D5F">
            <w:pPr>
              <w:spacing w:after="0" w:line="240" w:lineRule="auto"/>
              <w:jc w:val="center"/>
              <w:rPr>
                <w:rFonts w:ascii="Arial Narrow" w:hAnsi="Arial Narrow" w:cs="Arial"/>
                <w:b/>
                <w:sz w:val="16"/>
                <w:szCs w:val="16"/>
              </w:rPr>
            </w:pPr>
          </w:p>
        </w:tc>
        <w:tc>
          <w:tcPr>
            <w:tcW w:w="543" w:type="dxa"/>
            <w:shd w:val="clear" w:color="auto" w:fill="9ACC00"/>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auto"/>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4" w:type="dxa"/>
            <w:shd w:val="clear" w:color="auto" w:fill="CCCCCC"/>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C2FFBF"/>
            <w:vAlign w:val="center"/>
          </w:tcPr>
          <w:p w:rsidR="00F97BAA" w:rsidRPr="001A4086" w:rsidRDefault="00F97BAA" w:rsidP="00D81348">
            <w:pPr>
              <w:spacing w:after="0" w:line="240" w:lineRule="auto"/>
              <w:jc w:val="center"/>
              <w:rPr>
                <w:rFonts w:ascii="Arial Narrow" w:hAnsi="Arial Narrow" w:cs="Arial"/>
                <w:b/>
                <w:sz w:val="16"/>
                <w:szCs w:val="16"/>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w:t>
            </w:r>
            <w:r w:rsidRPr="00845A4F">
              <w:rPr>
                <w:rFonts w:ascii="Arial Narrow" w:hAnsi="Arial Narrow" w:cs="Arial"/>
                <w:sz w:val="16"/>
                <w:szCs w:val="16"/>
              </w:rPr>
              <w:t>noben</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0000"/>
          </w:tcPr>
          <w:p w:rsidR="00F97BAA" w:rsidRPr="00C929D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AA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Enostaven objekt –</w:t>
            </w:r>
            <w:r w:rsidRPr="00845A4F">
              <w:rPr>
                <w:rFonts w:ascii="Arial Narrow" w:hAnsi="Arial Narrow" w:cs="ArialMT"/>
                <w:sz w:val="19"/>
                <w:szCs w:val="19"/>
              </w:rPr>
              <w:t xml:space="preserve"> </w:t>
            </w:r>
            <w:r w:rsidRPr="00845A4F">
              <w:rPr>
                <w:rFonts w:ascii="Arial Narrow" w:hAnsi="Arial Narrow" w:cs="Arial"/>
                <w:sz w:val="16"/>
                <w:szCs w:val="16"/>
              </w:rPr>
              <w:t>vsi</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tcPr>
          <w:p w:rsidR="00F97BAA" w:rsidRPr="00C929D6"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r w:rsidRPr="00FE01FB">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21</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BoldMT"/>
                <w:b/>
                <w:bCs/>
                <w:sz w:val="18"/>
                <w:szCs w:val="18"/>
              </w:rPr>
            </w:pPr>
            <w:r w:rsidRPr="00845A4F">
              <w:rPr>
                <w:rFonts w:ascii="Arial Narrow" w:hAnsi="Arial Narrow" w:cs="Arial-BoldMT"/>
                <w:b/>
                <w:bCs/>
                <w:sz w:val="18"/>
                <w:szCs w:val="18"/>
              </w:rPr>
              <w:t xml:space="preserve">POMOŽNI LETALIŠKI, PRISTANIŠKI OBJEKT IN POMOŽNI OBJEKT NA SMUČIŠČU </w:t>
            </w:r>
          </w:p>
          <w:p w:rsidR="00F97BAA" w:rsidRPr="00845A4F" w:rsidRDefault="00F97BAA" w:rsidP="00D81348">
            <w:pPr>
              <w:autoSpaceDE w:val="0"/>
              <w:autoSpaceDN w:val="0"/>
              <w:adjustRightInd w:val="0"/>
              <w:spacing w:after="0" w:line="240" w:lineRule="auto"/>
              <w:rPr>
                <w:rFonts w:ascii="Arial Narrow" w:hAnsi="Arial Narrow" w:cs="Arial"/>
                <w:i/>
                <w:sz w:val="16"/>
                <w:szCs w:val="16"/>
                <w:u w:val="single"/>
              </w:rPr>
            </w:pPr>
            <w:r w:rsidRPr="00845A4F">
              <w:rPr>
                <w:rFonts w:ascii="Arial Narrow" w:hAnsi="Arial Narrow" w:cs="Arial"/>
                <w:i/>
                <w:sz w:val="16"/>
                <w:szCs w:val="16"/>
                <w:u w:val="single"/>
              </w:rPr>
              <w:t>Sem med drugim spada: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objekt navigacijskih služb zračnega prometa, svetlobni navigacijski objekt, pomožni objekti za obratovanje letališča, objekti in naprave za varovanje,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privez, ograja, pristaniška razsvetljava, objekt komunalne infrastrukture,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objekt na smučišču, ki se uporablja za obratovanje smučišča, prostor za nadzor delovanja smučišč ter priročno skladišče za vzdrževanje žičniških naprav in za reševanje, razsvetljava smučišča, naprave za zasneževanje smučišča.</w:t>
            </w:r>
          </w:p>
          <w:p w:rsidR="00F97BAA" w:rsidRPr="00845A4F" w:rsidRDefault="00F97BAA" w:rsidP="00D81348">
            <w:pPr>
              <w:autoSpaceDE w:val="0"/>
              <w:autoSpaceDN w:val="0"/>
              <w:adjustRightInd w:val="0"/>
              <w:spacing w:after="0" w:line="240" w:lineRule="auto"/>
              <w:rPr>
                <w:rFonts w:ascii="Arial Narrow" w:hAnsi="Arial Narrow" w:cs="ArialMT"/>
                <w:sz w:val="19"/>
                <w:szCs w:val="19"/>
              </w:rPr>
            </w:pPr>
            <w:r w:rsidRPr="00845A4F">
              <w:rPr>
                <w:rFonts w:ascii="Arial Narrow" w:hAnsi="Arial Narrow" w:cs="Arial"/>
                <w:i/>
                <w:sz w:val="16"/>
                <w:szCs w:val="16"/>
                <w:u w:val="single"/>
              </w:rPr>
              <w:t>Sem ne spada: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pomol (glej tč. 12), pomožni komunalni objekt (glej tč. 19) </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smučišče, ki ni objekt (brez grajenih žičniških in drugih naprav, npr. s premično vlečnico)  </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w:t>
            </w:r>
            <w:r w:rsidRPr="00845A4F">
              <w:rPr>
                <w:rFonts w:ascii="Arial Narrow" w:hAnsi="Arial Narrow" w:cs="Arial"/>
                <w:sz w:val="16"/>
                <w:szCs w:val="16"/>
              </w:rPr>
              <w:t>noben</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0000"/>
          </w:tcPr>
          <w:p w:rsidR="00F97BAA" w:rsidRPr="00C929D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AA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Enostaven objekt: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–stavbe: površina do vključno 40 m</w:t>
            </w:r>
            <w:r w:rsidRPr="00845A4F">
              <w:rPr>
                <w:rFonts w:ascii="Arial Narrow" w:hAnsi="Arial Narrow" w:cs="Arial"/>
                <w:sz w:val="16"/>
                <w:szCs w:val="16"/>
                <w:vertAlign w:val="superscript"/>
              </w:rPr>
              <w:t>2</w:t>
            </w:r>
            <w:r w:rsidRPr="00845A4F">
              <w:rPr>
                <w:rFonts w:ascii="Arial Narrow" w:hAnsi="Arial Narrow" w:cs="Arial"/>
                <w:sz w:val="16"/>
                <w:szCs w:val="16"/>
              </w:rPr>
              <w: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w:t>
            </w:r>
            <w:proofErr w:type="spellStart"/>
            <w:r w:rsidRPr="00845A4F">
              <w:rPr>
                <w:rFonts w:ascii="Arial Narrow" w:hAnsi="Arial Narrow" w:cs="Arial"/>
                <w:sz w:val="16"/>
                <w:szCs w:val="16"/>
              </w:rPr>
              <w:t>gradbenoinženirski</w:t>
            </w:r>
            <w:proofErr w:type="spellEnd"/>
            <w:r w:rsidRPr="00845A4F">
              <w:rPr>
                <w:rFonts w:ascii="Arial Narrow" w:hAnsi="Arial Narrow" w:cs="Arial"/>
                <w:sz w:val="16"/>
                <w:szCs w:val="16"/>
              </w:rPr>
              <w:t xml:space="preserve"> objekti: vsi,</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473" w:type="dxa"/>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r w:rsidRPr="00C929D6">
              <w:rPr>
                <w:rFonts w:ascii="Arial Narrow" w:hAnsi="Arial Narrow" w:cs="Arial"/>
                <w:b/>
                <w:sz w:val="16"/>
                <w:szCs w:val="16"/>
                <w:vertAlign w:val="superscript"/>
              </w:rPr>
              <w:t>15</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FF0000"/>
          </w:tcPr>
          <w:p w:rsidR="00B038E6" w:rsidRDefault="00B038E6" w:rsidP="00D81348">
            <w:pPr>
              <w:spacing w:after="0" w:line="240" w:lineRule="auto"/>
              <w:jc w:val="center"/>
              <w:rPr>
                <w:rFonts w:ascii="Arial Narrow" w:hAnsi="Arial Narrow" w:cs="Arial"/>
                <w:b/>
                <w:sz w:val="16"/>
                <w:szCs w:val="16"/>
              </w:rPr>
            </w:pPr>
          </w:p>
          <w:p w:rsidR="00F97BAA" w:rsidRPr="00C929D6"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ne</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4"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w:t>
            </w:r>
            <w:r w:rsidRPr="00C929D6">
              <w:rPr>
                <w:rFonts w:ascii="Arial Narrow" w:hAnsi="Arial Narrow" w:cs="Arial"/>
                <w:b/>
                <w:sz w:val="16"/>
                <w:szCs w:val="16"/>
              </w:rPr>
              <w:t>a</w:t>
            </w:r>
            <w:r w:rsidRPr="00781E9B">
              <w:rPr>
                <w:rFonts w:ascii="Arial Narrow" w:hAnsi="Arial Narrow" w:cs="Arial"/>
                <w:b/>
                <w:sz w:val="16"/>
                <w:szCs w:val="16"/>
                <w:vertAlign w:val="superscript"/>
              </w:rPr>
              <w:t>9</w:t>
            </w:r>
            <w:r>
              <w:rPr>
                <w:rFonts w:ascii="Arial Narrow" w:hAnsi="Arial Narrow" w:cs="Arial"/>
                <w:b/>
                <w:sz w:val="16"/>
                <w:szCs w:val="16"/>
              </w:rPr>
              <w:t>/</w:t>
            </w:r>
            <w:r w:rsidRPr="00C929D6">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r w:rsidRPr="00845A4F">
              <w:rPr>
                <w:rFonts w:ascii="Arial Narrow" w:hAnsi="Arial Narrow" w:cs="Arial"/>
                <w:b/>
                <w:sz w:val="18"/>
                <w:szCs w:val="18"/>
              </w:rPr>
              <w:t>22</w:t>
            </w: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BoldMT"/>
                <w:sz w:val="18"/>
                <w:szCs w:val="18"/>
              </w:rPr>
            </w:pPr>
            <w:r w:rsidRPr="00845A4F">
              <w:rPr>
                <w:rFonts w:ascii="Arial Narrow" w:hAnsi="Arial Narrow" w:cs="Arial-BoldMT"/>
                <w:b/>
                <w:bCs/>
                <w:sz w:val="18"/>
                <w:szCs w:val="18"/>
              </w:rPr>
              <w:t>POMO</w:t>
            </w:r>
            <w:r w:rsidRPr="00845A4F">
              <w:rPr>
                <w:rFonts w:ascii="Arial Narrow" w:hAnsi="Arial Narrow" w:cs="Arial"/>
                <w:b/>
                <w:bCs/>
                <w:sz w:val="18"/>
                <w:szCs w:val="18"/>
              </w:rPr>
              <w:t>Ž</w:t>
            </w:r>
            <w:r w:rsidRPr="00845A4F">
              <w:rPr>
                <w:rFonts w:ascii="Arial Narrow" w:hAnsi="Arial Narrow" w:cs="Arial-BoldMT"/>
                <w:b/>
                <w:bCs/>
                <w:sz w:val="18"/>
                <w:szCs w:val="18"/>
              </w:rPr>
              <w:t>NI OBJEKTI NAMENJENI OBRAMBI IN VARSTVU PRED NARAVNIMI IN DRUGIMI NESRE</w:t>
            </w:r>
            <w:r w:rsidRPr="00845A4F">
              <w:rPr>
                <w:rFonts w:ascii="Arial Narrow" w:hAnsi="Arial Narrow" w:cs="Arial"/>
                <w:b/>
                <w:bCs/>
                <w:sz w:val="18"/>
                <w:szCs w:val="18"/>
              </w:rPr>
              <w:t>Č</w:t>
            </w:r>
            <w:r w:rsidRPr="00845A4F">
              <w:rPr>
                <w:rFonts w:ascii="Arial Narrow" w:hAnsi="Arial Narrow" w:cs="Arial-BoldMT"/>
                <w:b/>
                <w:bCs/>
                <w:sz w:val="18"/>
                <w:szCs w:val="18"/>
              </w:rPr>
              <w:t>AMI TER POMO</w:t>
            </w:r>
            <w:r w:rsidRPr="00845A4F">
              <w:rPr>
                <w:rFonts w:ascii="Arial Narrow" w:hAnsi="Arial Narrow" w:cs="Arial"/>
                <w:b/>
                <w:bCs/>
                <w:sz w:val="18"/>
                <w:szCs w:val="18"/>
              </w:rPr>
              <w:t>Ž</w:t>
            </w:r>
            <w:r w:rsidRPr="00845A4F">
              <w:rPr>
                <w:rFonts w:ascii="Arial Narrow" w:hAnsi="Arial Narrow" w:cs="Arial-BoldMT"/>
                <w:b/>
                <w:bCs/>
                <w:sz w:val="18"/>
                <w:szCs w:val="18"/>
              </w:rPr>
              <w:t xml:space="preserve">NI OBJEKT ZA SPREMLJANJE STANJA OKOLJA IN NARAVNIH POJAVOV </w:t>
            </w:r>
          </w:p>
          <w:p w:rsidR="00F97BAA" w:rsidRPr="00845A4F" w:rsidRDefault="00F97BAA" w:rsidP="00D81348">
            <w:pPr>
              <w:autoSpaceDE w:val="0"/>
              <w:autoSpaceDN w:val="0"/>
              <w:adjustRightInd w:val="0"/>
              <w:spacing w:after="0" w:line="240" w:lineRule="auto"/>
              <w:rPr>
                <w:rFonts w:ascii="Arial Narrow" w:hAnsi="Arial Narrow" w:cs="Arial"/>
                <w:i/>
                <w:sz w:val="16"/>
                <w:szCs w:val="16"/>
                <w:u w:val="single"/>
              </w:rPr>
            </w:pPr>
            <w:r w:rsidRPr="00845A4F">
              <w:rPr>
                <w:rFonts w:ascii="Arial Narrow" w:hAnsi="Arial Narrow" w:cs="Arial"/>
                <w:i/>
                <w:sz w:val="16"/>
                <w:szCs w:val="16"/>
                <w:u w:val="single"/>
              </w:rPr>
              <w:t>Sem med drugim spada:</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objekt, namenjen obrambi, zaščiti in reševanju, npr. zaklon, zaklonilnik, vadbeni prostor, plezalni objekt, vadbeni bunker, vadišče na prostem, vojaško strelišče;</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meteorološki objekt za </w:t>
            </w:r>
            <w:proofErr w:type="spellStart"/>
            <w:r w:rsidRPr="00845A4F">
              <w:rPr>
                <w:rFonts w:ascii="Arial Narrow" w:hAnsi="Arial Narrow" w:cs="Arial"/>
                <w:sz w:val="16"/>
                <w:szCs w:val="16"/>
              </w:rPr>
              <w:t>monitoring</w:t>
            </w:r>
            <w:proofErr w:type="spellEnd"/>
            <w:r w:rsidRPr="00845A4F">
              <w:rPr>
                <w:rFonts w:ascii="Arial Narrow" w:hAnsi="Arial Narrow" w:cs="Arial"/>
                <w:sz w:val="16"/>
                <w:szCs w:val="16"/>
              </w:rPr>
              <w:t xml:space="preserve"> kakovosti zraka, objekt za hidrološki </w:t>
            </w:r>
            <w:proofErr w:type="spellStart"/>
            <w:r w:rsidRPr="00845A4F">
              <w:rPr>
                <w:rFonts w:ascii="Arial Narrow" w:hAnsi="Arial Narrow" w:cs="Arial"/>
                <w:sz w:val="16"/>
                <w:szCs w:val="16"/>
              </w:rPr>
              <w:t>monitoring</w:t>
            </w:r>
            <w:proofErr w:type="spellEnd"/>
            <w:r w:rsidRPr="00845A4F">
              <w:rPr>
                <w:rFonts w:ascii="Arial Narrow" w:hAnsi="Arial Narrow" w:cs="Arial"/>
                <w:sz w:val="16"/>
                <w:szCs w:val="16"/>
              </w:rPr>
              <w:t xml:space="preserve"> površinskih voda, objekt za </w:t>
            </w:r>
            <w:proofErr w:type="spellStart"/>
            <w:r w:rsidRPr="00845A4F">
              <w:rPr>
                <w:rFonts w:ascii="Arial Narrow" w:hAnsi="Arial Narrow" w:cs="Arial"/>
                <w:sz w:val="16"/>
                <w:szCs w:val="16"/>
              </w:rPr>
              <w:t>monitoring</w:t>
            </w:r>
            <w:proofErr w:type="spellEnd"/>
            <w:r w:rsidRPr="00845A4F">
              <w:rPr>
                <w:rFonts w:ascii="Arial Narrow" w:hAnsi="Arial Narrow" w:cs="Arial"/>
                <w:sz w:val="16"/>
                <w:szCs w:val="16"/>
              </w:rPr>
              <w:t xml:space="preserve"> podzemnih voda, objekti za opazovanje neba, objekti za spremljanje seizmičnosti.</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b/>
                <w:sz w:val="18"/>
                <w:szCs w:val="18"/>
              </w:rPr>
              <w:t xml:space="preserve">Nezahteven objekt: </w:t>
            </w:r>
            <w:r w:rsidRPr="00845A4F">
              <w:rPr>
                <w:rFonts w:ascii="Arial Narrow" w:hAnsi="Arial Narrow" w:cs="Arial"/>
                <w:sz w:val="16"/>
                <w:szCs w:val="16"/>
              </w:rPr>
              <w:t>noben</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73" w:type="dxa"/>
            <w:shd w:val="clear" w:color="auto" w:fill="FFFF78"/>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FF0000"/>
          </w:tcPr>
          <w:p w:rsidR="00F97BAA" w:rsidRPr="00C929D6" w:rsidRDefault="00F97BAA" w:rsidP="00D81348">
            <w:pPr>
              <w:spacing w:after="0" w:line="240" w:lineRule="auto"/>
              <w:jc w:val="center"/>
              <w:rPr>
                <w:rFonts w:ascii="Arial Narrow" w:hAnsi="Arial Narrow" w:cs="Arial"/>
                <w:b/>
                <w:sz w:val="16"/>
                <w:szCs w:val="16"/>
              </w:rPr>
            </w:pP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FFAA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4" w:type="dxa"/>
            <w:shd w:val="clear" w:color="auto" w:fill="9ACC00"/>
          </w:tcPr>
          <w:p w:rsidR="00F97BAA" w:rsidRPr="00C929D6" w:rsidRDefault="00F97BAA" w:rsidP="009C4D5F">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9ACC00"/>
          </w:tcPr>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C2FFB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3" w:type="dxa"/>
            <w:shd w:val="clear" w:color="auto" w:fill="78B56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c>
          <w:tcPr>
            <w:tcW w:w="544" w:type="dxa"/>
            <w:shd w:val="clear" w:color="auto" w:fill="9AD7ED"/>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Enostaven objekt: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–stavbe: površina do vključno 40 m</w:t>
            </w:r>
            <w:r w:rsidRPr="00845A4F">
              <w:rPr>
                <w:rFonts w:ascii="Arial Narrow" w:hAnsi="Arial Narrow" w:cs="Arial"/>
                <w:sz w:val="16"/>
                <w:szCs w:val="16"/>
                <w:vertAlign w:val="superscript"/>
              </w:rPr>
              <w:t>2</w:t>
            </w:r>
            <w:r w:rsidRPr="00845A4F">
              <w:rPr>
                <w:rFonts w:ascii="Arial Narrow" w:hAnsi="Arial Narrow" w:cs="Arial"/>
                <w:sz w:val="16"/>
                <w:szCs w:val="16"/>
              </w:rPr>
              <w:t>,</w:t>
            </w:r>
          </w:p>
          <w:p w:rsidR="00F97BAA" w:rsidRPr="00845A4F" w:rsidRDefault="00F97BAA" w:rsidP="00D81348">
            <w:pPr>
              <w:autoSpaceDE w:val="0"/>
              <w:autoSpaceDN w:val="0"/>
              <w:adjustRightInd w:val="0"/>
              <w:spacing w:after="0" w:line="240" w:lineRule="auto"/>
              <w:rPr>
                <w:rFonts w:ascii="Arial Narrow" w:hAnsi="Arial Narrow" w:cs="Arial"/>
                <w:sz w:val="16"/>
                <w:szCs w:val="16"/>
              </w:rPr>
            </w:pPr>
            <w:r w:rsidRPr="00845A4F">
              <w:rPr>
                <w:rFonts w:ascii="Arial Narrow" w:hAnsi="Arial Narrow" w:cs="Arial"/>
                <w:sz w:val="16"/>
                <w:szCs w:val="16"/>
              </w:rPr>
              <w:t xml:space="preserve">– </w:t>
            </w:r>
            <w:proofErr w:type="spellStart"/>
            <w:r w:rsidRPr="00845A4F">
              <w:rPr>
                <w:rFonts w:ascii="Arial Narrow" w:hAnsi="Arial Narrow" w:cs="Arial"/>
                <w:sz w:val="16"/>
                <w:szCs w:val="16"/>
              </w:rPr>
              <w:t>gradbenoinženirski</w:t>
            </w:r>
            <w:proofErr w:type="spellEnd"/>
            <w:r w:rsidRPr="00845A4F">
              <w:rPr>
                <w:rFonts w:ascii="Arial Narrow" w:hAnsi="Arial Narrow" w:cs="Arial"/>
                <w:sz w:val="16"/>
                <w:szCs w:val="16"/>
              </w:rPr>
              <w:t xml:space="preserve"> objekti: vsi.</w:t>
            </w:r>
          </w:p>
        </w:tc>
        <w:tc>
          <w:tcPr>
            <w:tcW w:w="543" w:type="dxa"/>
            <w:shd w:val="clear" w:color="auto" w:fill="FFFF78"/>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543" w:type="dxa"/>
            <w:shd w:val="clear" w:color="auto" w:fill="FFFF78"/>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473" w:type="dxa"/>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709" w:type="dxa"/>
            <w:shd w:val="clear" w:color="auto" w:fill="FFD37F"/>
            <w:vAlign w:val="center"/>
          </w:tcPr>
          <w:p w:rsidR="00F97BAA" w:rsidRPr="00D9123C" w:rsidRDefault="00F97BAA" w:rsidP="009C4D5F">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p>
        </w:tc>
        <w:tc>
          <w:tcPr>
            <w:tcW w:w="448" w:type="dxa"/>
            <w:shd w:val="clear" w:color="auto" w:fill="FFD37F"/>
            <w:vAlign w:val="center"/>
          </w:tcPr>
          <w:p w:rsidR="00F97BAA" w:rsidRPr="00D9123C" w:rsidRDefault="00F97BAA" w:rsidP="009C4D5F">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p>
        </w:tc>
        <w:tc>
          <w:tcPr>
            <w:tcW w:w="544" w:type="dxa"/>
            <w:shd w:val="clear" w:color="auto" w:fill="FF9385"/>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543" w:type="dxa"/>
            <w:shd w:val="clear" w:color="auto" w:fill="FF0000"/>
          </w:tcPr>
          <w:p w:rsidR="00F97BAA" w:rsidRDefault="00F97BAA" w:rsidP="00D81348">
            <w:pPr>
              <w:spacing w:after="0" w:line="240" w:lineRule="auto"/>
              <w:jc w:val="center"/>
              <w:rPr>
                <w:rFonts w:ascii="Arial Narrow" w:hAnsi="Arial Narrow" w:cs="Arial"/>
                <w:b/>
                <w:sz w:val="16"/>
                <w:szCs w:val="16"/>
              </w:rPr>
            </w:pPr>
          </w:p>
          <w:p w:rsidR="00B038E6" w:rsidRPr="00D9123C"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p>
        </w:tc>
        <w:tc>
          <w:tcPr>
            <w:tcW w:w="544" w:type="dxa"/>
            <w:shd w:val="clear" w:color="auto" w:fill="FFAA00"/>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543" w:type="dxa"/>
            <w:shd w:val="clear" w:color="auto" w:fill="9ACC00"/>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p>
        </w:tc>
        <w:tc>
          <w:tcPr>
            <w:tcW w:w="543" w:type="dxa"/>
            <w:shd w:val="clear" w:color="auto" w:fill="9ACC00"/>
            <w:vAlign w:val="center"/>
          </w:tcPr>
          <w:p w:rsidR="00F97BAA" w:rsidRPr="00D9123C" w:rsidRDefault="00F97BAA" w:rsidP="009C4D5F">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544" w:type="dxa"/>
            <w:shd w:val="clear" w:color="auto" w:fill="9ACC00"/>
            <w:vAlign w:val="center"/>
          </w:tcPr>
          <w:p w:rsidR="00F97BAA" w:rsidRPr="00D9123C" w:rsidRDefault="00F97BAA" w:rsidP="009C4D5F">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543" w:type="dxa"/>
            <w:shd w:val="clear" w:color="auto" w:fill="9ACC00"/>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17</w:t>
            </w:r>
          </w:p>
        </w:tc>
        <w:tc>
          <w:tcPr>
            <w:tcW w:w="543" w:type="dxa"/>
            <w:shd w:val="clear" w:color="auto" w:fill="auto"/>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ne</w:t>
            </w:r>
          </w:p>
        </w:tc>
        <w:tc>
          <w:tcPr>
            <w:tcW w:w="544" w:type="dxa"/>
            <w:shd w:val="clear" w:color="auto" w:fill="CCCCCC"/>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p>
        </w:tc>
        <w:tc>
          <w:tcPr>
            <w:tcW w:w="543" w:type="dxa"/>
            <w:shd w:val="clear" w:color="auto" w:fill="C2FFBF"/>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6</w:t>
            </w:r>
          </w:p>
        </w:tc>
        <w:tc>
          <w:tcPr>
            <w:tcW w:w="543" w:type="dxa"/>
            <w:shd w:val="clear" w:color="auto" w:fill="78B560"/>
            <w:vAlign w:val="center"/>
          </w:tcPr>
          <w:p w:rsidR="00F97BAA" w:rsidRPr="00D9123C" w:rsidRDefault="00F97BAA" w:rsidP="00D81348">
            <w:pPr>
              <w:spacing w:after="0" w:line="240" w:lineRule="auto"/>
              <w:jc w:val="center"/>
              <w:rPr>
                <w:rFonts w:ascii="Arial Narrow" w:hAnsi="Arial Narrow" w:cs="Arial"/>
                <w:b/>
                <w:sz w:val="16"/>
                <w:szCs w:val="16"/>
              </w:rPr>
            </w:pPr>
            <w:r w:rsidRPr="00D9123C">
              <w:rPr>
                <w:rFonts w:ascii="Arial Narrow" w:hAnsi="Arial Narrow" w:cs="Arial"/>
                <w:b/>
                <w:sz w:val="16"/>
                <w:szCs w:val="16"/>
              </w:rPr>
              <w:t>da</w:t>
            </w:r>
            <w:r w:rsidRPr="00D9123C">
              <w:rPr>
                <w:rFonts w:ascii="Arial Narrow" w:hAnsi="Arial Narrow" w:cs="Arial"/>
                <w:b/>
                <w:sz w:val="16"/>
                <w:szCs w:val="16"/>
                <w:vertAlign w:val="superscript"/>
              </w:rPr>
              <w:t>6</w:t>
            </w:r>
          </w:p>
        </w:tc>
        <w:tc>
          <w:tcPr>
            <w:tcW w:w="544" w:type="dxa"/>
            <w:shd w:val="clear" w:color="auto" w:fill="9AD7ED"/>
            <w:vAlign w:val="center"/>
          </w:tcPr>
          <w:p w:rsidR="00F97BAA" w:rsidRPr="00305AB7"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r w:rsidRPr="00C929D6">
              <w:rPr>
                <w:rFonts w:ascii="Arial Narrow" w:hAnsi="Arial Narrow" w:cs="Arial"/>
                <w:b/>
                <w:sz w:val="16"/>
                <w:szCs w:val="16"/>
                <w:vertAlign w:val="superscript"/>
              </w:rPr>
              <w:t>15</w:t>
            </w:r>
          </w:p>
        </w:tc>
      </w:tr>
      <w:tr w:rsidR="00F97BAA" w:rsidRPr="0096329E" w:rsidTr="007D6167">
        <w:trPr>
          <w:trHeight w:val="198"/>
        </w:trPr>
        <w:tc>
          <w:tcPr>
            <w:tcW w:w="347" w:type="dxa"/>
            <w:shd w:val="clear" w:color="auto" w:fill="D9D9D9"/>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shd w:val="clear" w:color="auto" w:fill="D9D9D9"/>
            <w:tcMar>
              <w:left w:w="57" w:type="dxa"/>
              <w:right w:w="57" w:type="dxa"/>
            </w:tcMar>
            <w:vAlign w:val="center"/>
          </w:tcPr>
          <w:p w:rsidR="00F97BAA" w:rsidRPr="00845A4F" w:rsidRDefault="00F97BAA" w:rsidP="00D81348">
            <w:pPr>
              <w:autoSpaceDE w:val="0"/>
              <w:autoSpaceDN w:val="0"/>
              <w:adjustRightInd w:val="0"/>
              <w:spacing w:after="0" w:line="240" w:lineRule="auto"/>
              <w:rPr>
                <w:rFonts w:ascii="Arial Narrow" w:hAnsi="Arial Narrow" w:cs="Arial"/>
                <w:b/>
                <w:sz w:val="18"/>
                <w:szCs w:val="18"/>
              </w:rPr>
            </w:pPr>
            <w:r w:rsidRPr="00845A4F">
              <w:rPr>
                <w:rFonts w:ascii="Arial Narrow" w:hAnsi="Arial Narrow" w:cs="Arial"/>
                <w:b/>
                <w:sz w:val="18"/>
                <w:szCs w:val="18"/>
              </w:rPr>
              <w:t>VZDRŽEVANJE OBJEKTA** (IZ PRILOGE 3 UREDBE O RAZVRŠČANJU)</w:t>
            </w: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FF78"/>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473" w:type="dxa"/>
            <w:shd w:val="clear" w:color="auto" w:fill="FFFF78"/>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709"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448" w:type="dxa"/>
            <w:shd w:val="clear" w:color="auto" w:fill="FFD37F"/>
            <w:vAlign w:val="center"/>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FF9385"/>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FF00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D6A1F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FFAA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4" w:type="dxa"/>
            <w:shd w:val="clear" w:color="auto" w:fill="9ACC00"/>
          </w:tcPr>
          <w:p w:rsidR="00F97BAA" w:rsidRPr="0096329E" w:rsidRDefault="00F97BAA" w:rsidP="009C4D5F">
            <w:pPr>
              <w:spacing w:after="0" w:line="240" w:lineRule="auto"/>
              <w:jc w:val="center"/>
              <w:rPr>
                <w:rFonts w:ascii="Arial Narrow" w:hAnsi="Arial Narrow" w:cs="Arial"/>
                <w:b/>
                <w:sz w:val="16"/>
                <w:szCs w:val="16"/>
                <w:highlight w:val="yellow"/>
              </w:rPr>
            </w:pPr>
          </w:p>
        </w:tc>
        <w:tc>
          <w:tcPr>
            <w:tcW w:w="543" w:type="dxa"/>
            <w:shd w:val="clear" w:color="auto" w:fill="9ACC00"/>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auto"/>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CCCCCC"/>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C2FFBF"/>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3" w:type="dxa"/>
            <w:shd w:val="clear" w:color="auto" w:fill="78B560"/>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c>
          <w:tcPr>
            <w:tcW w:w="544" w:type="dxa"/>
            <w:shd w:val="clear" w:color="auto" w:fill="9AD7ED"/>
            <w:vAlign w:val="center"/>
          </w:tcPr>
          <w:p w:rsidR="00F97BAA" w:rsidRPr="0096329E" w:rsidRDefault="00F97BAA" w:rsidP="00D81348">
            <w:pPr>
              <w:spacing w:after="0" w:line="240" w:lineRule="auto"/>
              <w:jc w:val="center"/>
              <w:rPr>
                <w:rFonts w:ascii="Arial Narrow" w:hAnsi="Arial Narrow" w:cs="Arial"/>
                <w:b/>
                <w:sz w:val="16"/>
                <w:szCs w:val="16"/>
                <w:highlight w:val="yellow"/>
              </w:rPr>
            </w:pP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pStyle w:val="Default"/>
              <w:rPr>
                <w:rFonts w:ascii="Arial Narrow" w:hAnsi="Arial Narrow" w:cs="Arial"/>
                <w:b/>
                <w:color w:val="auto"/>
                <w:sz w:val="18"/>
                <w:szCs w:val="18"/>
              </w:rPr>
            </w:pPr>
            <w:r w:rsidRPr="00845A4F">
              <w:rPr>
                <w:rFonts w:ascii="Arial Narrow" w:hAnsi="Arial Narrow" w:cs="Arial"/>
                <w:b/>
                <w:color w:val="auto"/>
                <w:sz w:val="18"/>
                <w:szCs w:val="18"/>
              </w:rPr>
              <w:t xml:space="preserve">Dela v objektu </w:t>
            </w:r>
          </w:p>
          <w:p w:rsidR="00F97BAA" w:rsidRPr="00845A4F" w:rsidRDefault="00F97BAA" w:rsidP="00D81348">
            <w:pPr>
              <w:pStyle w:val="Default"/>
              <w:rPr>
                <w:rFonts w:ascii="Arial Narrow" w:hAnsi="Arial Narrow" w:cs="Arial"/>
                <w:sz w:val="16"/>
                <w:szCs w:val="16"/>
              </w:rPr>
            </w:pPr>
            <w:r w:rsidRPr="00845A4F">
              <w:rPr>
                <w:rFonts w:ascii="Arial Narrow" w:hAnsi="Arial Narrow" w:cs="Arial"/>
                <w:i/>
                <w:color w:val="auto"/>
                <w:sz w:val="16"/>
                <w:szCs w:val="16"/>
                <w:u w:val="single"/>
              </w:rPr>
              <w:t>Sem med drugim spada:</w:t>
            </w:r>
            <w:r w:rsidRPr="00845A4F">
              <w:rPr>
                <w:rFonts w:ascii="Arial Narrow" w:hAnsi="Arial Narrow" w:cs="Arial"/>
                <w:color w:val="auto"/>
                <w:sz w:val="16"/>
                <w:szCs w:val="16"/>
              </w:rPr>
              <w:t xml:space="preserve"> pleskanje, popravilo ali zamenjava poda, popravilo ali zamenjava notranjega stavbnega pohištva, </w:t>
            </w:r>
            <w:proofErr w:type="spellStart"/>
            <w:r w:rsidRPr="00845A4F">
              <w:rPr>
                <w:rFonts w:ascii="Arial Narrow" w:hAnsi="Arial Narrow" w:cs="Arial"/>
                <w:color w:val="auto"/>
                <w:sz w:val="16"/>
                <w:szCs w:val="16"/>
              </w:rPr>
              <w:t>suho</w:t>
            </w:r>
            <w:r>
              <w:rPr>
                <w:rFonts w:ascii="Arial Narrow" w:hAnsi="Arial Narrow" w:cs="Arial"/>
                <w:color w:val="auto"/>
                <w:sz w:val="16"/>
                <w:szCs w:val="16"/>
              </w:rPr>
              <w:t>montažna</w:t>
            </w:r>
            <w:proofErr w:type="spellEnd"/>
            <w:r>
              <w:rPr>
                <w:rFonts w:ascii="Arial Narrow" w:hAnsi="Arial Narrow" w:cs="Arial"/>
                <w:color w:val="auto"/>
                <w:sz w:val="16"/>
                <w:szCs w:val="16"/>
              </w:rPr>
              <w:t xml:space="preserve"> dela i</w:t>
            </w:r>
            <w:r w:rsidRPr="00845A4F">
              <w:rPr>
                <w:rFonts w:ascii="Arial Narrow" w:hAnsi="Arial Narrow" w:cs="Arial"/>
                <w:color w:val="auto"/>
                <w:sz w:val="16"/>
                <w:szCs w:val="16"/>
              </w:rPr>
              <w:t xml:space="preserve">zvedba </w:t>
            </w:r>
            <w:r w:rsidRPr="00845A4F">
              <w:rPr>
                <w:rFonts w:ascii="Arial Narrow" w:hAnsi="Arial Narrow" w:cs="Arial"/>
                <w:color w:val="auto"/>
                <w:sz w:val="16"/>
                <w:szCs w:val="16"/>
              </w:rPr>
              <w:lastRenderedPageBreak/>
              <w:t xml:space="preserve">nenosilnih sten. </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lastRenderedPageBreak/>
              <w:t>da</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Pr="00C929D6" w:rsidRDefault="00F97BAA" w:rsidP="00732966">
            <w:pPr>
              <w:spacing w:after="0" w:line="240" w:lineRule="auto"/>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vAlign w:val="center"/>
          </w:tcPr>
          <w:p w:rsidR="00B038E6" w:rsidRPr="00C929D6"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auto"/>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Pr="005F49CD" w:rsidRDefault="00F97BAA" w:rsidP="00732966">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3" w:type="dxa"/>
            <w:shd w:val="clear" w:color="auto" w:fill="78B560"/>
            <w:vAlign w:val="center"/>
          </w:tcPr>
          <w:p w:rsidR="00F97BAA" w:rsidRPr="005F49CD" w:rsidRDefault="00F97BAA" w:rsidP="00732966">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4" w:type="dxa"/>
            <w:shd w:val="clear" w:color="auto" w:fill="9AD7ED"/>
            <w:vAlign w:val="center"/>
          </w:tcPr>
          <w:p w:rsidR="00F97BAA" w:rsidRPr="00087AE4" w:rsidRDefault="00F97BAA" w:rsidP="00732966">
            <w:pPr>
              <w:spacing w:after="0" w:line="240" w:lineRule="auto"/>
              <w:jc w:val="center"/>
              <w:rPr>
                <w:rFonts w:ascii="Arial Narrow" w:hAnsi="Arial Narrow" w:cs="Arial"/>
                <w:b/>
                <w:sz w:val="16"/>
                <w:szCs w:val="16"/>
              </w:rPr>
            </w:pPr>
            <w:r w:rsidRPr="00087AE4">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pStyle w:val="Default"/>
              <w:rPr>
                <w:rFonts w:ascii="Arial Narrow" w:hAnsi="Arial Narrow" w:cs="Arial"/>
                <w:b/>
                <w:color w:val="auto"/>
                <w:sz w:val="18"/>
                <w:szCs w:val="18"/>
              </w:rPr>
            </w:pPr>
            <w:r w:rsidRPr="00845A4F">
              <w:rPr>
                <w:rFonts w:ascii="Arial Narrow" w:hAnsi="Arial Narrow" w:cs="Arial"/>
                <w:b/>
                <w:color w:val="auto"/>
                <w:sz w:val="18"/>
                <w:szCs w:val="18"/>
              </w:rPr>
              <w:t xml:space="preserve">Dela na ovoju objekta </w:t>
            </w:r>
          </w:p>
          <w:p w:rsidR="00F97BAA" w:rsidRPr="00845A4F" w:rsidRDefault="00F97BAA" w:rsidP="00D81348">
            <w:pPr>
              <w:pStyle w:val="Default"/>
              <w:rPr>
                <w:rFonts w:ascii="Arial Narrow" w:hAnsi="Arial Narrow" w:cs="Arial"/>
                <w:sz w:val="16"/>
                <w:szCs w:val="16"/>
              </w:rPr>
            </w:pPr>
            <w:r w:rsidRPr="00845A4F">
              <w:rPr>
                <w:rFonts w:ascii="Arial Narrow" w:hAnsi="Arial Narrow" w:cs="Arial"/>
                <w:i/>
                <w:color w:val="auto"/>
                <w:sz w:val="16"/>
                <w:szCs w:val="16"/>
                <w:u w:val="single"/>
              </w:rPr>
              <w:t>Sem med drugim spada:</w:t>
            </w:r>
            <w:r w:rsidRPr="00845A4F">
              <w:rPr>
                <w:rFonts w:ascii="Arial Narrow" w:hAnsi="Arial Narrow" w:cs="Arial"/>
                <w:sz w:val="16"/>
                <w:szCs w:val="16"/>
              </w:rPr>
              <w:t xml:space="preserve"> obnova fasade, stavbnega pohištva in strešne kritine, vgradnja strešnih oken, izvedba frčad. </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tcPr>
          <w:p w:rsidR="00F97BAA" w:rsidRDefault="00F97BAA" w:rsidP="00D81348">
            <w:pPr>
              <w:spacing w:after="0" w:line="240" w:lineRule="auto"/>
              <w:jc w:val="center"/>
              <w:rPr>
                <w:rFonts w:ascii="Arial Narrow" w:hAnsi="Arial Narrow" w:cs="Arial"/>
                <w:b/>
                <w:sz w:val="16"/>
                <w:szCs w:val="16"/>
              </w:rPr>
            </w:pPr>
          </w:p>
          <w:p w:rsidR="00B038E6" w:rsidRPr="00C929D6"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D81348">
            <w:pPr>
              <w:spacing w:after="0" w:line="240" w:lineRule="auto"/>
              <w:jc w:val="cente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Pr="005F49CD" w:rsidRDefault="00F97BAA" w:rsidP="00D81348">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3" w:type="dxa"/>
            <w:shd w:val="clear" w:color="auto" w:fill="78B560"/>
            <w:vAlign w:val="center"/>
          </w:tcPr>
          <w:p w:rsidR="00F97BAA" w:rsidRPr="005F49CD" w:rsidRDefault="00F97BAA" w:rsidP="00D81348">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4" w:type="dxa"/>
            <w:shd w:val="clear" w:color="auto" w:fill="9AD7ED"/>
            <w:vAlign w:val="center"/>
          </w:tcPr>
          <w:p w:rsidR="00F97BAA" w:rsidRPr="00087AE4" w:rsidRDefault="00F97BAA" w:rsidP="00D81348">
            <w:pPr>
              <w:spacing w:after="0" w:line="240" w:lineRule="auto"/>
              <w:jc w:val="center"/>
              <w:rPr>
                <w:rFonts w:ascii="Arial Narrow" w:hAnsi="Arial Narrow" w:cs="Arial"/>
                <w:b/>
                <w:sz w:val="16"/>
                <w:szCs w:val="16"/>
              </w:rPr>
            </w:pPr>
            <w:r w:rsidRPr="00087AE4">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pStyle w:val="Default"/>
              <w:rPr>
                <w:rFonts w:ascii="Arial Narrow" w:hAnsi="Arial Narrow" w:cs="Arial"/>
                <w:b/>
                <w:color w:val="auto"/>
                <w:sz w:val="18"/>
                <w:szCs w:val="18"/>
              </w:rPr>
            </w:pPr>
            <w:r w:rsidRPr="00845A4F">
              <w:rPr>
                <w:rFonts w:ascii="Arial Narrow" w:hAnsi="Arial Narrow" w:cs="Arial"/>
                <w:b/>
                <w:color w:val="auto"/>
                <w:sz w:val="18"/>
                <w:szCs w:val="18"/>
              </w:rPr>
              <w:t xml:space="preserve">Zasteklitve objekta </w:t>
            </w:r>
          </w:p>
          <w:p w:rsidR="00F97BAA" w:rsidRPr="00845A4F" w:rsidRDefault="00F97BAA" w:rsidP="00D81348">
            <w:pPr>
              <w:pStyle w:val="Default"/>
              <w:rPr>
                <w:rFonts w:ascii="Arial Narrow" w:hAnsi="Arial Narrow" w:cs="Arial"/>
                <w:sz w:val="19"/>
                <w:szCs w:val="19"/>
              </w:rPr>
            </w:pPr>
            <w:r w:rsidRPr="00845A4F">
              <w:rPr>
                <w:rFonts w:ascii="Arial Narrow" w:hAnsi="Arial Narrow" w:cs="Arial"/>
                <w:i/>
                <w:sz w:val="16"/>
                <w:szCs w:val="16"/>
                <w:u w:val="single"/>
              </w:rPr>
              <w:t>Sem med drugim spada:</w:t>
            </w:r>
            <w:r w:rsidRPr="00845A4F">
              <w:rPr>
                <w:rFonts w:ascii="Arial Narrow" w:hAnsi="Arial Narrow" w:cs="Arial"/>
                <w:sz w:val="16"/>
                <w:szCs w:val="16"/>
              </w:rPr>
              <w:t xml:space="preserve"> zasteklitev lož, balkonov, teras in zunanjih stopnišč, namestitev senčil.</w:t>
            </w:r>
            <w:r w:rsidRPr="00845A4F">
              <w:rPr>
                <w:rFonts w:ascii="Arial Narrow" w:hAnsi="Arial Narrow" w:cs="Arial"/>
                <w:sz w:val="19"/>
                <w:szCs w:val="19"/>
              </w:rPr>
              <w:t xml:space="preserve"> </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tcPr>
          <w:p w:rsidR="00F97BAA" w:rsidRDefault="00F97BAA" w:rsidP="00D81348">
            <w:pPr>
              <w:spacing w:after="0" w:line="240" w:lineRule="auto"/>
              <w:jc w:val="center"/>
              <w:rPr>
                <w:rFonts w:ascii="Arial Narrow" w:hAnsi="Arial Narrow" w:cs="Arial"/>
                <w:b/>
                <w:sz w:val="16"/>
                <w:szCs w:val="16"/>
              </w:rPr>
            </w:pPr>
          </w:p>
          <w:p w:rsidR="00F97BAA" w:rsidRPr="00C929D6" w:rsidRDefault="00F97BAA"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tcPr>
          <w:p w:rsidR="00F97BAA" w:rsidRDefault="00F97BAA" w:rsidP="00D81348">
            <w:pPr>
              <w:spacing w:after="0" w:line="240" w:lineRule="auto"/>
              <w:jc w:val="center"/>
              <w:rPr>
                <w:rFonts w:ascii="Arial Narrow" w:hAnsi="Arial Narrow" w:cs="Arial"/>
                <w:b/>
                <w:sz w:val="16"/>
                <w:szCs w:val="16"/>
              </w:rPr>
            </w:pPr>
          </w:p>
          <w:p w:rsidR="00B038E6" w:rsidRPr="00C929D6" w:rsidRDefault="00B038E6" w:rsidP="00D81348">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D81348">
            <w:pPr>
              <w:spacing w:after="0" w:line="240" w:lineRule="auto"/>
              <w:jc w:val="cente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CC00"/>
            <w:vAlign w:val="center"/>
          </w:tcPr>
          <w:p w:rsidR="00F97BAA" w:rsidRPr="00C929D6" w:rsidRDefault="00F97BAA" w:rsidP="009C4D5F">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auto"/>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D81348">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Pr="005F49CD" w:rsidRDefault="00F97BAA" w:rsidP="00D81348">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3" w:type="dxa"/>
            <w:shd w:val="clear" w:color="auto" w:fill="78B560"/>
            <w:vAlign w:val="center"/>
          </w:tcPr>
          <w:p w:rsidR="00F97BAA" w:rsidRPr="005F49CD" w:rsidRDefault="00F97BAA" w:rsidP="00D81348">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4" w:type="dxa"/>
            <w:shd w:val="clear" w:color="auto" w:fill="9AD7ED"/>
            <w:vAlign w:val="center"/>
          </w:tcPr>
          <w:p w:rsidR="00F97BAA" w:rsidRPr="00087AE4" w:rsidRDefault="00F97BAA" w:rsidP="00D81348">
            <w:pPr>
              <w:spacing w:after="0" w:line="240" w:lineRule="auto"/>
              <w:jc w:val="center"/>
              <w:rPr>
                <w:rFonts w:ascii="Arial Narrow" w:hAnsi="Arial Narrow" w:cs="Arial"/>
                <w:b/>
                <w:sz w:val="16"/>
                <w:szCs w:val="16"/>
              </w:rPr>
            </w:pPr>
            <w:r w:rsidRPr="00087AE4">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pStyle w:val="Default"/>
              <w:rPr>
                <w:rFonts w:ascii="Arial Narrow" w:hAnsi="Arial Narrow"/>
                <w:b/>
                <w:bCs/>
                <w:sz w:val="19"/>
                <w:szCs w:val="19"/>
              </w:rPr>
            </w:pPr>
            <w:r w:rsidRPr="00845A4F">
              <w:rPr>
                <w:rFonts w:ascii="Arial Narrow" w:hAnsi="Arial Narrow" w:cs="Arial"/>
                <w:b/>
                <w:color w:val="auto"/>
                <w:sz w:val="18"/>
                <w:szCs w:val="18"/>
              </w:rPr>
              <w:t>Inštalacije in naprave v in na objektu</w:t>
            </w:r>
            <w:r w:rsidRPr="00845A4F">
              <w:rPr>
                <w:rFonts w:ascii="Arial Narrow" w:hAnsi="Arial Narrow"/>
                <w:b/>
                <w:bCs/>
                <w:sz w:val="19"/>
                <w:szCs w:val="19"/>
              </w:rPr>
              <w:t xml:space="preserve"> ¸</w:t>
            </w:r>
          </w:p>
          <w:p w:rsidR="00F97BAA" w:rsidRPr="00845A4F" w:rsidRDefault="00F97BAA" w:rsidP="00D81348">
            <w:pPr>
              <w:pStyle w:val="Default"/>
              <w:rPr>
                <w:rFonts w:ascii="Arial Narrow" w:hAnsi="Arial Narrow"/>
                <w:b/>
                <w:bCs/>
                <w:sz w:val="19"/>
                <w:szCs w:val="19"/>
              </w:rPr>
            </w:pPr>
            <w:r w:rsidRPr="00845A4F">
              <w:rPr>
                <w:rFonts w:ascii="Arial Narrow" w:hAnsi="Arial Narrow" w:cs="Arial"/>
                <w:i/>
                <w:color w:val="auto"/>
                <w:sz w:val="16"/>
                <w:szCs w:val="16"/>
                <w:u w:val="single"/>
              </w:rPr>
              <w:t>Sem med drugim spada:</w:t>
            </w:r>
            <w:r w:rsidRPr="00845A4F">
              <w:rPr>
                <w:rFonts w:ascii="Arial Narrow" w:hAnsi="Arial Narrow" w:cs="Arial"/>
                <w:sz w:val="19"/>
                <w:szCs w:val="19"/>
              </w:rPr>
              <w:t xml:space="preserve"> </w:t>
            </w:r>
            <w:r w:rsidRPr="00845A4F">
              <w:rPr>
                <w:rFonts w:ascii="Arial Narrow" w:hAnsi="Arial Narrow" w:cs="Arial"/>
                <w:color w:val="auto"/>
                <w:sz w:val="16"/>
                <w:szCs w:val="16"/>
              </w:rPr>
              <w:t>namestitev naprav in z njimi povezanih napeljav za ogrevanje, hlajenje, prezračevanje pripravo tople vode, osvetlitev, pridobivanje energije, komunikacije in zveze, namestitev dimniške tuljave.</w:t>
            </w:r>
            <w:r w:rsidRPr="00845A4F">
              <w:rPr>
                <w:rFonts w:ascii="Arial Narrow" w:hAnsi="Arial Narrow" w:cs="Arial"/>
                <w:sz w:val="19"/>
                <w:szCs w:val="19"/>
              </w:rPr>
              <w:t xml:space="preserve"> </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Pr="00C929D6" w:rsidRDefault="00F97BAA" w:rsidP="00732966">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vAlign w:val="center"/>
          </w:tcPr>
          <w:p w:rsidR="00B038E6" w:rsidRPr="00C929D6"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auto"/>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ne</w:t>
            </w:r>
          </w:p>
        </w:tc>
        <w:tc>
          <w:tcPr>
            <w:tcW w:w="544" w:type="dxa"/>
            <w:shd w:val="clear" w:color="auto" w:fill="CCCCCC"/>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Pr="005F49CD" w:rsidRDefault="00F97BAA" w:rsidP="00732966">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3" w:type="dxa"/>
            <w:shd w:val="clear" w:color="auto" w:fill="78B560"/>
            <w:vAlign w:val="center"/>
          </w:tcPr>
          <w:p w:rsidR="00F97BAA" w:rsidRPr="005F49CD" w:rsidRDefault="00F97BAA" w:rsidP="00732966">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18</w:t>
            </w:r>
          </w:p>
        </w:tc>
        <w:tc>
          <w:tcPr>
            <w:tcW w:w="544" w:type="dxa"/>
            <w:shd w:val="clear" w:color="auto" w:fill="9AD7ED"/>
            <w:vAlign w:val="center"/>
          </w:tcPr>
          <w:p w:rsidR="00F97BAA" w:rsidRPr="00087AE4" w:rsidRDefault="00F97BAA" w:rsidP="00732966">
            <w:pPr>
              <w:spacing w:after="0" w:line="240" w:lineRule="auto"/>
              <w:jc w:val="center"/>
              <w:rPr>
                <w:rFonts w:ascii="Arial Narrow" w:hAnsi="Arial Narrow" w:cs="Arial"/>
                <w:b/>
                <w:sz w:val="16"/>
                <w:szCs w:val="16"/>
              </w:rPr>
            </w:pPr>
            <w:r w:rsidRPr="00087AE4">
              <w:rPr>
                <w:rFonts w:ascii="Arial Narrow" w:hAnsi="Arial Narrow" w:cs="Arial"/>
                <w:b/>
                <w:sz w:val="16"/>
                <w:szCs w:val="16"/>
              </w:rPr>
              <w:t>ne</w:t>
            </w:r>
          </w:p>
        </w:tc>
      </w:tr>
      <w:tr w:rsidR="00F97BAA" w:rsidRPr="0096329E"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pStyle w:val="Default"/>
              <w:rPr>
                <w:rFonts w:ascii="Arial Narrow" w:hAnsi="Arial Narrow"/>
                <w:b/>
                <w:bCs/>
                <w:sz w:val="19"/>
                <w:szCs w:val="19"/>
              </w:rPr>
            </w:pPr>
            <w:r w:rsidRPr="00845A4F">
              <w:rPr>
                <w:rFonts w:ascii="Arial Narrow" w:hAnsi="Arial Narrow" w:cs="Arial"/>
                <w:b/>
                <w:color w:val="auto"/>
                <w:sz w:val="18"/>
                <w:szCs w:val="18"/>
              </w:rPr>
              <w:t>Dela v zvezi z zunanjo ureditvijo objekta</w:t>
            </w:r>
            <w:r w:rsidRPr="00845A4F">
              <w:rPr>
                <w:rFonts w:ascii="Arial Narrow" w:hAnsi="Arial Narrow"/>
                <w:b/>
                <w:bCs/>
                <w:sz w:val="19"/>
                <w:szCs w:val="19"/>
              </w:rPr>
              <w:t xml:space="preserve"> </w:t>
            </w:r>
          </w:p>
          <w:p w:rsidR="00F97BAA" w:rsidRPr="00845A4F" w:rsidRDefault="00F97BAA" w:rsidP="00D81348">
            <w:pPr>
              <w:pStyle w:val="Default"/>
              <w:rPr>
                <w:rFonts w:ascii="Arial Narrow" w:hAnsi="Arial Narrow"/>
                <w:b/>
                <w:bCs/>
                <w:sz w:val="19"/>
                <w:szCs w:val="19"/>
              </w:rPr>
            </w:pPr>
            <w:r w:rsidRPr="00845A4F">
              <w:rPr>
                <w:rFonts w:ascii="Arial Narrow" w:hAnsi="Arial Narrow" w:cs="Arial"/>
                <w:i/>
                <w:color w:val="auto"/>
                <w:sz w:val="16"/>
                <w:szCs w:val="16"/>
                <w:u w:val="single"/>
              </w:rPr>
              <w:t>Sem med drugim spada:</w:t>
            </w:r>
            <w:r w:rsidRPr="00845A4F">
              <w:rPr>
                <w:rFonts w:ascii="Arial Narrow" w:hAnsi="Arial Narrow" w:cs="Arial"/>
                <w:sz w:val="19"/>
                <w:szCs w:val="19"/>
              </w:rPr>
              <w:t xml:space="preserve"> </w:t>
            </w:r>
            <w:r w:rsidRPr="00845A4F">
              <w:rPr>
                <w:rFonts w:ascii="Arial Narrow" w:hAnsi="Arial Narrow" w:cs="Arial"/>
                <w:color w:val="auto"/>
                <w:sz w:val="16"/>
                <w:szCs w:val="16"/>
              </w:rPr>
              <w:t xml:space="preserve">izvedba del za ureditev dvorišča in vrta, vključno z asfaltiranjem in podobnim utrjevanjem dvorišča, tudi za parkiranje, vključno z dovozi oziroma dostopi in drugo opremo, npr. zapornice, terase na zemljišču, ter izvedba klančin, dostopov in drugih zunanjih grajenih ureditev za dostop in neovirano rabo objekta. </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Pr="00C929D6" w:rsidRDefault="00F97BAA" w:rsidP="00732966">
            <w:pPr>
              <w:spacing w:after="0" w:line="240" w:lineRule="auto"/>
              <w:rPr>
                <w:rFonts w:ascii="Arial Narrow" w:hAnsi="Arial Narrow" w:cs="Arial"/>
                <w:b/>
                <w:sz w:val="16"/>
                <w:szCs w:val="16"/>
              </w:rPr>
            </w:pPr>
            <w:r w:rsidRPr="00C929D6">
              <w:rPr>
                <w:rFonts w:ascii="Arial Narrow" w:hAnsi="Arial Narrow" w:cs="Arial"/>
                <w:b/>
                <w:sz w:val="16"/>
                <w:szCs w:val="16"/>
              </w:rPr>
              <w:t>da</w:t>
            </w:r>
          </w:p>
        </w:tc>
        <w:tc>
          <w:tcPr>
            <w:tcW w:w="709"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vAlign w:val="center"/>
          </w:tcPr>
          <w:p w:rsidR="00B038E6" w:rsidRPr="00C929D6"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auto"/>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CCCCCC"/>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Pr="005F49CD" w:rsidRDefault="00F97BAA" w:rsidP="00732966">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19</w:t>
            </w:r>
          </w:p>
        </w:tc>
        <w:tc>
          <w:tcPr>
            <w:tcW w:w="543" w:type="dxa"/>
            <w:shd w:val="clear" w:color="auto" w:fill="78B560"/>
            <w:vAlign w:val="center"/>
          </w:tcPr>
          <w:p w:rsidR="00F97BAA" w:rsidRPr="005F49CD" w:rsidRDefault="00F97BAA" w:rsidP="00732966">
            <w:pPr>
              <w:spacing w:after="0" w:line="240" w:lineRule="auto"/>
              <w:jc w:val="center"/>
            </w:pPr>
            <w:r w:rsidRPr="005F49CD">
              <w:rPr>
                <w:rFonts w:ascii="Arial Narrow" w:hAnsi="Arial Narrow" w:cs="Arial"/>
                <w:b/>
                <w:sz w:val="16"/>
                <w:szCs w:val="16"/>
              </w:rPr>
              <w:t>da</w:t>
            </w:r>
            <w:r w:rsidRPr="005F49CD">
              <w:rPr>
                <w:rFonts w:ascii="Arial Narrow" w:hAnsi="Arial Narrow" w:cs="Arial"/>
                <w:b/>
                <w:sz w:val="16"/>
                <w:szCs w:val="16"/>
                <w:vertAlign w:val="superscript"/>
              </w:rPr>
              <w:t>19</w:t>
            </w:r>
          </w:p>
        </w:tc>
        <w:tc>
          <w:tcPr>
            <w:tcW w:w="544" w:type="dxa"/>
            <w:shd w:val="clear" w:color="auto" w:fill="9AD7ED"/>
            <w:vAlign w:val="center"/>
          </w:tcPr>
          <w:p w:rsidR="00F97BAA" w:rsidRPr="00087AE4" w:rsidRDefault="00F97BAA" w:rsidP="00732966">
            <w:pPr>
              <w:spacing w:after="0" w:line="240" w:lineRule="auto"/>
              <w:jc w:val="center"/>
              <w:rPr>
                <w:rFonts w:ascii="Arial Narrow" w:hAnsi="Arial Narrow" w:cs="Arial"/>
                <w:b/>
                <w:sz w:val="16"/>
                <w:szCs w:val="16"/>
              </w:rPr>
            </w:pPr>
            <w:r w:rsidRPr="00087AE4">
              <w:rPr>
                <w:rFonts w:ascii="Arial Narrow" w:hAnsi="Arial Narrow" w:cs="Arial"/>
                <w:b/>
                <w:sz w:val="16"/>
                <w:szCs w:val="16"/>
              </w:rPr>
              <w:t>ne</w:t>
            </w:r>
          </w:p>
        </w:tc>
      </w:tr>
      <w:tr w:rsidR="00F97BAA" w:rsidRPr="006E63D8" w:rsidTr="007D6167">
        <w:trPr>
          <w:trHeight w:val="198"/>
        </w:trPr>
        <w:tc>
          <w:tcPr>
            <w:tcW w:w="347" w:type="dxa"/>
            <w:tcMar>
              <w:left w:w="57" w:type="dxa"/>
              <w:right w:w="57" w:type="dxa"/>
            </w:tcMar>
          </w:tcPr>
          <w:p w:rsidR="00F97BAA" w:rsidRPr="00845A4F" w:rsidRDefault="00F97BAA" w:rsidP="00D81348">
            <w:pPr>
              <w:spacing w:after="0" w:line="240" w:lineRule="auto"/>
              <w:jc w:val="center"/>
              <w:rPr>
                <w:rFonts w:ascii="Arial Narrow" w:hAnsi="Arial Narrow" w:cs="Arial"/>
                <w:b/>
                <w:sz w:val="18"/>
                <w:szCs w:val="18"/>
              </w:rPr>
            </w:pPr>
          </w:p>
        </w:tc>
        <w:tc>
          <w:tcPr>
            <w:tcW w:w="4559" w:type="dxa"/>
            <w:tcMar>
              <w:left w:w="57" w:type="dxa"/>
              <w:right w:w="57" w:type="dxa"/>
            </w:tcMar>
            <w:vAlign w:val="center"/>
          </w:tcPr>
          <w:p w:rsidR="00F97BAA" w:rsidRPr="00845A4F" w:rsidRDefault="00F97BAA" w:rsidP="00D81348">
            <w:pPr>
              <w:pStyle w:val="Default"/>
              <w:rPr>
                <w:rFonts w:ascii="Arial Narrow" w:hAnsi="Arial Narrow"/>
                <w:b/>
                <w:bCs/>
                <w:sz w:val="19"/>
                <w:szCs w:val="19"/>
              </w:rPr>
            </w:pPr>
            <w:r w:rsidRPr="00845A4F">
              <w:rPr>
                <w:rFonts w:ascii="Arial Narrow" w:hAnsi="Arial Narrow" w:cs="Arial"/>
                <w:b/>
                <w:color w:val="auto"/>
                <w:sz w:val="18"/>
                <w:szCs w:val="18"/>
              </w:rPr>
              <w:t xml:space="preserve">Dela v zvezi z </w:t>
            </w:r>
            <w:proofErr w:type="spellStart"/>
            <w:r w:rsidRPr="00845A4F">
              <w:rPr>
                <w:rFonts w:ascii="Arial Narrow" w:hAnsi="Arial Narrow" w:cs="Arial"/>
                <w:b/>
                <w:color w:val="auto"/>
                <w:sz w:val="18"/>
                <w:szCs w:val="18"/>
              </w:rPr>
              <w:t>nekategoriziranimi</w:t>
            </w:r>
            <w:proofErr w:type="spellEnd"/>
            <w:r w:rsidRPr="00845A4F">
              <w:rPr>
                <w:rFonts w:ascii="Arial Narrow" w:hAnsi="Arial Narrow" w:cs="Arial"/>
                <w:b/>
                <w:color w:val="auto"/>
                <w:sz w:val="18"/>
                <w:szCs w:val="18"/>
              </w:rPr>
              <w:t xml:space="preserve"> cestami in javnimi potmi</w:t>
            </w:r>
            <w:r w:rsidRPr="00845A4F">
              <w:rPr>
                <w:rFonts w:ascii="Arial Narrow" w:hAnsi="Arial Narrow"/>
                <w:b/>
                <w:bCs/>
                <w:sz w:val="19"/>
                <w:szCs w:val="19"/>
              </w:rPr>
              <w:t xml:space="preserve"> </w:t>
            </w:r>
          </w:p>
          <w:p w:rsidR="00F97BAA" w:rsidRPr="00845A4F" w:rsidRDefault="00F97BAA" w:rsidP="00D81348">
            <w:pPr>
              <w:pStyle w:val="Default"/>
              <w:rPr>
                <w:rFonts w:ascii="Arial Narrow" w:hAnsi="Arial Narrow"/>
                <w:b/>
                <w:bCs/>
                <w:sz w:val="19"/>
                <w:szCs w:val="19"/>
              </w:rPr>
            </w:pPr>
            <w:r w:rsidRPr="00845A4F">
              <w:rPr>
                <w:rFonts w:ascii="Arial Narrow" w:hAnsi="Arial Narrow" w:cs="Arial"/>
                <w:i/>
                <w:color w:val="auto"/>
                <w:sz w:val="16"/>
                <w:szCs w:val="16"/>
                <w:u w:val="single"/>
              </w:rPr>
              <w:t>Sem med drugim spada:</w:t>
            </w:r>
            <w:r w:rsidRPr="00845A4F">
              <w:rPr>
                <w:rFonts w:ascii="Arial Narrow" w:hAnsi="Arial Narrow" w:cs="Arial"/>
                <w:sz w:val="19"/>
                <w:szCs w:val="19"/>
              </w:rPr>
              <w:t xml:space="preserve"> </w:t>
            </w:r>
            <w:r w:rsidRPr="00845A4F">
              <w:rPr>
                <w:rFonts w:ascii="Arial Narrow" w:hAnsi="Arial Narrow" w:cs="Arial"/>
                <w:color w:val="auto"/>
                <w:sz w:val="16"/>
                <w:szCs w:val="16"/>
              </w:rPr>
              <w:t xml:space="preserve">izvedba del v okviru vzdrževanja (npr. nasutje, utrjevanje …) </w:t>
            </w:r>
            <w:proofErr w:type="spellStart"/>
            <w:r w:rsidRPr="00845A4F">
              <w:rPr>
                <w:rFonts w:ascii="Arial Narrow" w:hAnsi="Arial Narrow" w:cs="Arial"/>
                <w:color w:val="auto"/>
                <w:sz w:val="16"/>
                <w:szCs w:val="16"/>
              </w:rPr>
              <w:t>nekategoriziranih</w:t>
            </w:r>
            <w:proofErr w:type="spellEnd"/>
            <w:r w:rsidRPr="00845A4F">
              <w:rPr>
                <w:rFonts w:ascii="Arial Narrow" w:hAnsi="Arial Narrow" w:cs="Arial"/>
                <w:color w:val="auto"/>
                <w:sz w:val="16"/>
                <w:szCs w:val="16"/>
              </w:rPr>
              <w:t xml:space="preserve"> cest in javnih poti, kolesarskih poti, poljskih poti in gozdnih poti</w:t>
            </w:r>
            <w:r w:rsidRPr="00845A4F">
              <w:rPr>
                <w:rFonts w:ascii="Arial Narrow" w:hAnsi="Arial Narrow" w:cs="Arial"/>
                <w:sz w:val="19"/>
                <w:szCs w:val="19"/>
              </w:rPr>
              <w:t xml:space="preserve">. </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FF78"/>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73" w:type="dxa"/>
            <w:shd w:val="clear" w:color="auto" w:fill="FFFF78"/>
            <w:vAlign w:val="center"/>
          </w:tcPr>
          <w:p w:rsidR="00F97BAA" w:rsidRPr="00C929D6" w:rsidRDefault="00F97BAA" w:rsidP="00732966">
            <w:pPr>
              <w:spacing w:after="0" w:line="240" w:lineRule="auto"/>
              <w:rPr>
                <w:rFonts w:ascii="Arial Narrow" w:hAnsi="Arial Narrow" w:cs="Arial"/>
                <w:b/>
                <w:sz w:val="16"/>
                <w:szCs w:val="16"/>
              </w:rPr>
            </w:pPr>
            <w:r>
              <w:rPr>
                <w:rFonts w:ascii="Arial Narrow" w:hAnsi="Arial Narrow" w:cs="Arial"/>
                <w:b/>
                <w:sz w:val="16"/>
                <w:szCs w:val="16"/>
              </w:rPr>
              <w:t>da</w:t>
            </w:r>
          </w:p>
        </w:tc>
        <w:tc>
          <w:tcPr>
            <w:tcW w:w="709"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448" w:type="dxa"/>
            <w:shd w:val="clear" w:color="auto" w:fill="FFD37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9385"/>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FF0000"/>
            <w:vAlign w:val="center"/>
          </w:tcPr>
          <w:p w:rsidR="00B038E6" w:rsidRPr="00C929D6" w:rsidRDefault="00B038E6" w:rsidP="00D111DE">
            <w:pPr>
              <w:spacing w:after="0" w:line="240" w:lineRule="auto"/>
              <w:jc w:val="center"/>
              <w:rPr>
                <w:rFonts w:ascii="Arial Narrow" w:hAnsi="Arial Narrow" w:cs="Arial"/>
                <w:b/>
                <w:sz w:val="16"/>
                <w:szCs w:val="16"/>
              </w:rPr>
            </w:pPr>
            <w:r>
              <w:rPr>
                <w:rFonts w:ascii="Arial Narrow" w:hAnsi="Arial Narrow" w:cs="Arial"/>
                <w:b/>
                <w:sz w:val="16"/>
                <w:szCs w:val="16"/>
              </w:rPr>
              <w:t>da</w:t>
            </w:r>
          </w:p>
        </w:tc>
        <w:tc>
          <w:tcPr>
            <w:tcW w:w="543" w:type="dxa"/>
            <w:shd w:val="clear" w:color="auto" w:fill="D6A1FF"/>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FFAA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9ACC00"/>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auto"/>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4" w:type="dxa"/>
            <w:shd w:val="clear" w:color="auto" w:fill="CCCCCC"/>
            <w:vAlign w:val="center"/>
          </w:tcPr>
          <w:p w:rsidR="00F97BAA" w:rsidRPr="00C929D6" w:rsidRDefault="00F97BAA" w:rsidP="00732966">
            <w:pPr>
              <w:spacing w:after="0" w:line="240" w:lineRule="auto"/>
              <w:jc w:val="center"/>
              <w:rPr>
                <w:rFonts w:ascii="Arial Narrow" w:hAnsi="Arial Narrow" w:cs="Arial"/>
                <w:b/>
                <w:sz w:val="16"/>
                <w:szCs w:val="16"/>
              </w:rPr>
            </w:pPr>
            <w:r w:rsidRPr="00C929D6">
              <w:rPr>
                <w:rFonts w:ascii="Arial Narrow" w:hAnsi="Arial Narrow" w:cs="Arial"/>
                <w:b/>
                <w:sz w:val="16"/>
                <w:szCs w:val="16"/>
              </w:rPr>
              <w:t>da</w:t>
            </w:r>
          </w:p>
        </w:tc>
        <w:tc>
          <w:tcPr>
            <w:tcW w:w="543" w:type="dxa"/>
            <w:shd w:val="clear" w:color="auto" w:fill="C2FFBF"/>
            <w:vAlign w:val="center"/>
          </w:tcPr>
          <w:p w:rsidR="00F97BAA" w:rsidRDefault="00F97BAA" w:rsidP="00732966">
            <w:pPr>
              <w:spacing w:after="0" w:line="240" w:lineRule="auto"/>
              <w:jc w:val="center"/>
            </w:pPr>
            <w:r w:rsidRPr="00D804EB">
              <w:rPr>
                <w:rFonts w:ascii="Arial Narrow" w:hAnsi="Arial Narrow" w:cs="Arial"/>
                <w:b/>
                <w:sz w:val="16"/>
                <w:szCs w:val="16"/>
              </w:rPr>
              <w:t>da</w:t>
            </w:r>
            <w:r w:rsidRPr="00D804EB">
              <w:rPr>
                <w:rFonts w:ascii="Arial Narrow" w:hAnsi="Arial Narrow" w:cs="Arial"/>
                <w:b/>
                <w:sz w:val="16"/>
                <w:szCs w:val="16"/>
                <w:vertAlign w:val="superscript"/>
              </w:rPr>
              <w:t>20</w:t>
            </w:r>
          </w:p>
        </w:tc>
        <w:tc>
          <w:tcPr>
            <w:tcW w:w="543" w:type="dxa"/>
            <w:shd w:val="clear" w:color="auto" w:fill="78B560"/>
            <w:vAlign w:val="center"/>
          </w:tcPr>
          <w:p w:rsidR="00F97BAA" w:rsidRDefault="00F97BAA" w:rsidP="00732966">
            <w:pPr>
              <w:spacing w:after="0" w:line="240" w:lineRule="auto"/>
              <w:jc w:val="center"/>
            </w:pPr>
            <w:r w:rsidRPr="00D804EB">
              <w:rPr>
                <w:rFonts w:ascii="Arial Narrow" w:hAnsi="Arial Narrow" w:cs="Arial"/>
                <w:b/>
                <w:sz w:val="16"/>
                <w:szCs w:val="16"/>
              </w:rPr>
              <w:t>da</w:t>
            </w:r>
            <w:r w:rsidRPr="00D804EB">
              <w:rPr>
                <w:rFonts w:ascii="Arial Narrow" w:hAnsi="Arial Narrow" w:cs="Arial"/>
                <w:b/>
                <w:sz w:val="16"/>
                <w:szCs w:val="16"/>
                <w:vertAlign w:val="superscript"/>
              </w:rPr>
              <w:t>20</w:t>
            </w:r>
          </w:p>
        </w:tc>
        <w:tc>
          <w:tcPr>
            <w:tcW w:w="544" w:type="dxa"/>
            <w:shd w:val="clear" w:color="auto" w:fill="9AD7ED"/>
            <w:vAlign w:val="center"/>
          </w:tcPr>
          <w:p w:rsidR="00F97BAA" w:rsidRPr="006E63D8" w:rsidRDefault="00F97BAA" w:rsidP="00732966">
            <w:pPr>
              <w:spacing w:after="0" w:line="240" w:lineRule="auto"/>
              <w:jc w:val="center"/>
              <w:rPr>
                <w:rFonts w:ascii="Arial Narrow" w:hAnsi="Arial Narrow" w:cs="Arial"/>
                <w:b/>
                <w:sz w:val="16"/>
                <w:szCs w:val="16"/>
              </w:rPr>
            </w:pPr>
            <w:r>
              <w:rPr>
                <w:rFonts w:ascii="Arial Narrow" w:hAnsi="Arial Narrow" w:cs="Arial"/>
                <w:b/>
                <w:sz w:val="16"/>
                <w:szCs w:val="16"/>
              </w:rPr>
              <w:t>da</w:t>
            </w:r>
            <w:r w:rsidRPr="00D9123C">
              <w:rPr>
                <w:rFonts w:ascii="Arial Narrow" w:hAnsi="Arial Narrow" w:cs="Arial"/>
                <w:b/>
                <w:sz w:val="16"/>
                <w:szCs w:val="16"/>
                <w:vertAlign w:val="superscript"/>
              </w:rPr>
              <w:t>15</w:t>
            </w:r>
          </w:p>
        </w:tc>
      </w:tr>
    </w:tbl>
    <w:bookmarkEnd w:id="1"/>
    <w:bookmarkEnd w:id="2"/>
    <w:bookmarkEnd w:id="3"/>
    <w:bookmarkEnd w:id="4"/>
    <w:p w:rsidR="00501ECD" w:rsidRPr="00932C0C" w:rsidRDefault="00932C0C" w:rsidP="0096329E">
      <w:pPr>
        <w:autoSpaceDE w:val="0"/>
        <w:autoSpaceDN w:val="0"/>
        <w:adjustRightInd w:val="0"/>
        <w:spacing w:after="0" w:line="240" w:lineRule="auto"/>
        <w:jc w:val="both"/>
        <w:rPr>
          <w:rFonts w:ascii="Arial Narrow" w:hAnsi="Arial Narrow" w:cs="Arial"/>
          <w:color w:val="000000"/>
          <w:sz w:val="16"/>
          <w:szCs w:val="16"/>
        </w:rPr>
      </w:pPr>
      <w:r w:rsidRPr="00932C0C">
        <w:rPr>
          <w:rFonts w:ascii="Arial Narrow" w:hAnsi="Arial Narrow" w:cs="Arial"/>
          <w:color w:val="000000"/>
          <w:sz w:val="16"/>
          <w:szCs w:val="16"/>
        </w:rPr>
        <w:t>*</w:t>
      </w:r>
      <w:r w:rsidR="00501ECD" w:rsidRPr="00932C0C">
        <w:rPr>
          <w:rFonts w:ascii="Arial Narrow" w:hAnsi="Arial Narrow" w:cs="Arial"/>
          <w:color w:val="000000"/>
          <w:sz w:val="16"/>
          <w:szCs w:val="16"/>
        </w:rPr>
        <w:t xml:space="preserve"> </w:t>
      </w:r>
      <w:r w:rsidRPr="00932C0C">
        <w:rPr>
          <w:rFonts w:ascii="Arial Narrow" w:hAnsi="Arial Narrow" w:cs="Arial"/>
          <w:color w:val="000000"/>
          <w:sz w:val="16"/>
          <w:szCs w:val="16"/>
        </w:rPr>
        <w:t>Č</w:t>
      </w:r>
      <w:r w:rsidR="00501ECD" w:rsidRPr="00932C0C">
        <w:rPr>
          <w:rFonts w:ascii="Arial Narrow" w:hAnsi="Arial Narrow" w:cs="Arial"/>
          <w:color w:val="000000"/>
          <w:sz w:val="16"/>
          <w:szCs w:val="16"/>
        </w:rPr>
        <w:t>e je v prilogi ozna</w:t>
      </w:r>
      <w:r w:rsidRPr="00932C0C">
        <w:rPr>
          <w:rFonts w:ascii="Arial Narrow" w:hAnsi="Arial Narrow" w:cs="Arial"/>
          <w:color w:val="000000"/>
          <w:sz w:val="16"/>
          <w:szCs w:val="16"/>
        </w:rPr>
        <w:t>č</w:t>
      </w:r>
      <w:r w:rsidR="00501ECD" w:rsidRPr="00932C0C">
        <w:rPr>
          <w:rFonts w:ascii="Arial Narrow" w:hAnsi="Arial Narrow" w:cs="Arial"/>
          <w:color w:val="000000"/>
          <w:sz w:val="16"/>
          <w:szCs w:val="16"/>
        </w:rPr>
        <w:t>eno:</w:t>
      </w:r>
    </w:p>
    <w:p w:rsidR="00501ECD" w:rsidRPr="00932C0C" w:rsidRDefault="00501ECD" w:rsidP="0096329E">
      <w:pPr>
        <w:numPr>
          <w:ilvl w:val="0"/>
          <w:numId w:val="13"/>
        </w:numPr>
        <w:autoSpaceDE w:val="0"/>
        <w:autoSpaceDN w:val="0"/>
        <w:adjustRightInd w:val="0"/>
        <w:spacing w:after="0" w:line="240" w:lineRule="auto"/>
        <w:jc w:val="both"/>
        <w:rPr>
          <w:rFonts w:ascii="Arial Narrow" w:hAnsi="Arial Narrow" w:cs="Arial"/>
          <w:color w:val="000000"/>
          <w:sz w:val="16"/>
          <w:szCs w:val="16"/>
        </w:rPr>
      </w:pPr>
      <w:r w:rsidRPr="00932C0C">
        <w:rPr>
          <w:rFonts w:ascii="Arial Narrow" w:hAnsi="Arial Narrow" w:cs="Arial"/>
          <w:color w:val="000000"/>
          <w:sz w:val="16"/>
          <w:szCs w:val="16"/>
        </w:rPr>
        <w:t>da se v dolo</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eno kategorijo vrst objektov uvrš</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ajo vsi objekti dolo</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ene vrste (oznaka »vsi</w:t>
      </w:r>
      <w:r w:rsidR="00932C0C" w:rsidRPr="00932C0C">
        <w:rPr>
          <w:rFonts w:ascii="Arial Narrow" w:hAnsi="Arial Narrow" w:cs="Arial"/>
          <w:color w:val="000000"/>
          <w:sz w:val="16"/>
          <w:szCs w:val="16"/>
        </w:rPr>
        <w:t>«</w:t>
      </w:r>
      <w:r w:rsidRPr="00932C0C">
        <w:rPr>
          <w:rFonts w:ascii="Arial Narrow" w:hAnsi="Arial Narrow" w:cs="Arial"/>
          <w:color w:val="000000"/>
          <w:sz w:val="16"/>
          <w:szCs w:val="16"/>
        </w:rPr>
        <w:t>), to pomeni, da so vsi objekti te vrste brezpogojno enostavni oziroma nezahtevni,</w:t>
      </w:r>
      <w:r w:rsidR="0096329E">
        <w:rPr>
          <w:rFonts w:ascii="Arial Narrow" w:hAnsi="Arial Narrow" w:cs="Arial"/>
          <w:color w:val="000000"/>
          <w:sz w:val="16"/>
          <w:szCs w:val="16"/>
        </w:rPr>
        <w:t xml:space="preserve"> </w:t>
      </w:r>
      <w:r w:rsidRPr="00932C0C">
        <w:rPr>
          <w:rFonts w:ascii="Arial Narrow" w:hAnsi="Arial Narrow" w:cs="Arial"/>
          <w:color w:val="000000"/>
          <w:sz w:val="16"/>
          <w:szCs w:val="16"/>
        </w:rPr>
        <w:t xml:space="preserve">razen </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 xml:space="preserve">e izpolnjujejo pogoje za zahteven objekt ali </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 xml:space="preserve">e je v besedilu </w:t>
      </w:r>
      <w:r w:rsidR="0096329E">
        <w:rPr>
          <w:rFonts w:ascii="Arial Narrow" w:hAnsi="Arial Narrow" w:cs="Arial"/>
          <w:color w:val="000000"/>
          <w:sz w:val="16"/>
          <w:szCs w:val="16"/>
        </w:rPr>
        <w:t>u</w:t>
      </w:r>
      <w:r w:rsidRPr="00932C0C">
        <w:rPr>
          <w:rFonts w:ascii="Arial Narrow" w:hAnsi="Arial Narrow" w:cs="Arial"/>
          <w:color w:val="000000"/>
          <w:sz w:val="16"/>
          <w:szCs w:val="16"/>
        </w:rPr>
        <w:t>redbe izrecno dolo</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ena izjema za dolo</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eno vrsto objektov (npr. prefabricirani proizvodi),</w:t>
      </w:r>
    </w:p>
    <w:p w:rsidR="00501ECD" w:rsidRPr="00932C0C" w:rsidRDefault="00501ECD" w:rsidP="0096329E">
      <w:pPr>
        <w:numPr>
          <w:ilvl w:val="0"/>
          <w:numId w:val="13"/>
        </w:numPr>
        <w:autoSpaceDE w:val="0"/>
        <w:autoSpaceDN w:val="0"/>
        <w:adjustRightInd w:val="0"/>
        <w:spacing w:after="0" w:line="240" w:lineRule="auto"/>
        <w:jc w:val="both"/>
        <w:rPr>
          <w:rFonts w:ascii="Arial Narrow" w:hAnsi="Arial Narrow" w:cs="Arial"/>
          <w:color w:val="000000"/>
          <w:sz w:val="16"/>
          <w:szCs w:val="16"/>
        </w:rPr>
      </w:pPr>
      <w:r w:rsidRPr="00932C0C">
        <w:rPr>
          <w:rFonts w:ascii="Arial Narrow" w:hAnsi="Arial Narrow" w:cs="Arial"/>
          <w:color w:val="000000"/>
          <w:sz w:val="16"/>
          <w:szCs w:val="16"/>
        </w:rPr>
        <w:t>da se v dolo</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eno kategorijo vrst objektov ne uvrš</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a noben objekt dolo</w:t>
      </w:r>
      <w:r w:rsidR="00932C0C" w:rsidRPr="00932C0C">
        <w:rPr>
          <w:rFonts w:ascii="Arial Narrow" w:hAnsi="Arial Narrow" w:cs="Arial"/>
          <w:color w:val="000000"/>
          <w:sz w:val="16"/>
          <w:szCs w:val="16"/>
        </w:rPr>
        <w:t>č</w:t>
      </w:r>
      <w:r w:rsidRPr="00932C0C">
        <w:rPr>
          <w:rFonts w:ascii="Arial Narrow" w:hAnsi="Arial Narrow" w:cs="Arial"/>
          <w:color w:val="000000"/>
          <w:sz w:val="16"/>
          <w:szCs w:val="16"/>
        </w:rPr>
        <w:t>ene vrste (oznaka »noben</w:t>
      </w:r>
      <w:r w:rsidR="00932C0C" w:rsidRPr="00932C0C">
        <w:rPr>
          <w:rFonts w:ascii="Arial Narrow" w:hAnsi="Arial Narrow" w:cs="Arial"/>
          <w:color w:val="000000"/>
          <w:sz w:val="16"/>
          <w:szCs w:val="16"/>
        </w:rPr>
        <w:t>«</w:t>
      </w:r>
      <w:r w:rsidRPr="00932C0C">
        <w:rPr>
          <w:rFonts w:ascii="Arial Narrow" w:hAnsi="Arial Narrow" w:cs="Arial"/>
          <w:color w:val="000000"/>
          <w:sz w:val="16"/>
          <w:szCs w:val="16"/>
        </w:rPr>
        <w:t>), to pomeni, da noben objekt te vrste ni enostaven ali nezahteven objekt.</w:t>
      </w:r>
    </w:p>
    <w:p w:rsidR="00932C0C" w:rsidRPr="00932C0C" w:rsidRDefault="0096329E" w:rsidP="0096329E">
      <w:pPr>
        <w:autoSpaceDE w:val="0"/>
        <w:autoSpaceDN w:val="0"/>
        <w:adjustRightInd w:val="0"/>
        <w:spacing w:after="0" w:line="240" w:lineRule="auto"/>
        <w:jc w:val="both"/>
        <w:rPr>
          <w:rFonts w:ascii="Arial Narrow" w:hAnsi="Arial Narrow" w:cs="Arial"/>
          <w:color w:val="000000"/>
          <w:sz w:val="16"/>
          <w:szCs w:val="16"/>
        </w:rPr>
      </w:pPr>
      <w:r>
        <w:rPr>
          <w:rFonts w:ascii="Arial Narrow" w:hAnsi="Arial Narrow" w:cs="Symbol"/>
          <w:color w:val="000000"/>
          <w:sz w:val="16"/>
          <w:szCs w:val="16"/>
        </w:rPr>
        <w:t xml:space="preserve">** </w:t>
      </w:r>
      <w:r w:rsidR="00932C0C" w:rsidRPr="00932C0C">
        <w:rPr>
          <w:rFonts w:ascii="Arial Narrow" w:hAnsi="Arial Narrow" w:cs="Arial"/>
          <w:color w:val="000000"/>
          <w:sz w:val="16"/>
          <w:szCs w:val="16"/>
        </w:rPr>
        <w:t xml:space="preserve">Vzdrževanje objekta je izvedba del, s katerimi se objekt ohranja v dobrem stanju in omogoča njegova uporaba. To so dela, ki se izvajajo brez posega v njegovo konstrukcijo (rekonstrukcija) in niso samostojen objekt ter tako, da izpolnjujejo pogoj povezanosti s tlemi ali z objektom. Če ni izpolnjen pogoj povezanosti s tlemi ali z objektom, se tako delo ne šteje za graditev po ZGO-1 in ni predmet urejanja po tej uredbi. Ta uredba ne določa vzdrževalnih del v javno korist, ki jih urejajo drugi zakoni in na njihovi podlagi sprejeti predpisi (npr. Zakon o cestah, Zakon o elektronskih komunikacijah). </w:t>
      </w:r>
    </w:p>
    <w:p w:rsidR="00501ECD" w:rsidRDefault="00501ECD" w:rsidP="00E173DB">
      <w:pPr>
        <w:spacing w:after="0" w:line="240" w:lineRule="auto"/>
        <w:jc w:val="both"/>
        <w:rPr>
          <w:rFonts w:ascii="Arial Narrow" w:hAnsi="Arial Narrow" w:cs="Arial"/>
          <w:sz w:val="16"/>
          <w:szCs w:val="16"/>
        </w:rPr>
      </w:pPr>
    </w:p>
    <w:p w:rsidR="00532604" w:rsidRDefault="00511BF6" w:rsidP="00E173DB">
      <w:pPr>
        <w:spacing w:after="0" w:line="240" w:lineRule="auto"/>
        <w:jc w:val="both"/>
        <w:rPr>
          <w:rFonts w:ascii="Arial Narrow" w:hAnsi="Arial Narrow" w:cs="Arial"/>
          <w:sz w:val="16"/>
          <w:szCs w:val="16"/>
          <w:vertAlign w:val="superscript"/>
        </w:rPr>
      </w:pPr>
      <w:r>
        <w:rPr>
          <w:rFonts w:ascii="Arial Narrow" w:hAnsi="Arial Narrow" w:cs="Arial"/>
          <w:sz w:val="16"/>
          <w:szCs w:val="16"/>
        </w:rPr>
        <w:t>da</w:t>
      </w:r>
      <w:r w:rsidR="00532604">
        <w:rPr>
          <w:rFonts w:ascii="Arial Narrow" w:hAnsi="Arial Narrow" w:cs="Arial"/>
          <w:sz w:val="16"/>
          <w:szCs w:val="16"/>
        </w:rPr>
        <w:tab/>
        <w:t>gradnja objekta v EUP je dovoljena</w:t>
      </w:r>
    </w:p>
    <w:p w:rsidR="00532604" w:rsidRDefault="001E2678" w:rsidP="00532604">
      <w:pPr>
        <w:spacing w:after="0" w:line="240" w:lineRule="auto"/>
        <w:jc w:val="both"/>
        <w:rPr>
          <w:rFonts w:ascii="Arial Narrow" w:hAnsi="Arial Narrow" w:cs="Arial"/>
          <w:sz w:val="16"/>
          <w:szCs w:val="16"/>
        </w:rPr>
      </w:pPr>
      <w:r>
        <w:rPr>
          <w:rFonts w:ascii="Arial Narrow" w:hAnsi="Arial Narrow" w:cs="Arial"/>
          <w:sz w:val="16"/>
          <w:szCs w:val="16"/>
        </w:rPr>
        <w:t>ne</w:t>
      </w:r>
      <w:r w:rsidR="00532604">
        <w:rPr>
          <w:rFonts w:ascii="Arial Narrow" w:hAnsi="Arial Narrow" w:cs="Arial"/>
          <w:sz w:val="16"/>
          <w:szCs w:val="16"/>
        </w:rPr>
        <w:tab/>
        <w:t xml:space="preserve">gradnja objekta v </w:t>
      </w:r>
      <w:r w:rsidR="00633987">
        <w:rPr>
          <w:rFonts w:ascii="Arial Narrow" w:hAnsi="Arial Narrow" w:cs="Arial"/>
          <w:sz w:val="16"/>
          <w:szCs w:val="16"/>
        </w:rPr>
        <w:t>EUP</w:t>
      </w:r>
      <w:r w:rsidR="00532604">
        <w:rPr>
          <w:rFonts w:ascii="Arial Narrow" w:hAnsi="Arial Narrow" w:cs="Arial"/>
          <w:sz w:val="16"/>
          <w:szCs w:val="16"/>
        </w:rPr>
        <w:t xml:space="preserve"> ni dovoljena</w:t>
      </w:r>
    </w:p>
    <w:p w:rsidR="0096329E" w:rsidRDefault="0096329E" w:rsidP="00532604">
      <w:pPr>
        <w:spacing w:after="0" w:line="240" w:lineRule="auto"/>
        <w:jc w:val="both"/>
        <w:rPr>
          <w:rFonts w:ascii="Arial Narrow" w:hAnsi="Arial Narrow" w:cs="Arial"/>
          <w:sz w:val="16"/>
          <w:szCs w:val="16"/>
        </w:rPr>
      </w:pPr>
    </w:p>
    <w:p w:rsidR="0096329E" w:rsidRPr="0096329E" w:rsidRDefault="0096329E" w:rsidP="006B374A">
      <w:pPr>
        <w:spacing w:after="0" w:line="240" w:lineRule="auto"/>
        <w:ind w:left="709" w:hanging="709"/>
        <w:jc w:val="both"/>
        <w:rPr>
          <w:rFonts w:ascii="Arial Narrow" w:hAnsi="Arial Narrow" w:cs="Arial"/>
          <w:sz w:val="16"/>
          <w:szCs w:val="16"/>
        </w:rPr>
      </w:pPr>
      <w:r w:rsidRPr="0096329E">
        <w:rPr>
          <w:rFonts w:ascii="Arial Narrow" w:hAnsi="Arial Narrow" w:cs="Arial"/>
          <w:sz w:val="16"/>
          <w:szCs w:val="16"/>
          <w:vertAlign w:val="superscript"/>
        </w:rPr>
        <w:t>1</w:t>
      </w:r>
      <w:r w:rsidRPr="0096329E">
        <w:rPr>
          <w:rFonts w:ascii="Arial Narrow" w:hAnsi="Arial Narrow" w:cs="Arial"/>
          <w:sz w:val="16"/>
          <w:szCs w:val="16"/>
        </w:rPr>
        <w:t xml:space="preserve"> </w:t>
      </w:r>
      <w:r w:rsidRPr="0096329E">
        <w:rPr>
          <w:rFonts w:ascii="Arial Narrow" w:hAnsi="Arial Narrow" w:cs="Arial"/>
          <w:sz w:val="16"/>
          <w:szCs w:val="16"/>
        </w:rPr>
        <w:tab/>
      </w:r>
      <w:r w:rsidR="00A91C36">
        <w:rPr>
          <w:rFonts w:ascii="Arial Narrow" w:hAnsi="Arial Narrow" w:cs="Arial"/>
          <w:sz w:val="16"/>
          <w:szCs w:val="16"/>
        </w:rPr>
        <w:t xml:space="preserve">na </w:t>
      </w:r>
      <w:r w:rsidR="00E90DD8" w:rsidRPr="00FD3944">
        <w:rPr>
          <w:rFonts w:ascii="Arial Narrow" w:hAnsi="Arial Narrow" w:cs="Arial"/>
          <w:sz w:val="16"/>
          <w:szCs w:val="16"/>
        </w:rPr>
        <w:t xml:space="preserve">K1 in K2 </w:t>
      </w:r>
      <w:r w:rsidR="00A91C36">
        <w:rPr>
          <w:rFonts w:ascii="Arial Narrow" w:hAnsi="Arial Narrow" w:cs="Arial"/>
          <w:sz w:val="16"/>
          <w:szCs w:val="16"/>
        </w:rPr>
        <w:t xml:space="preserve">je dopustno </w:t>
      </w:r>
      <w:r w:rsidR="00E90DD8" w:rsidRPr="00FD3944">
        <w:rPr>
          <w:rFonts w:ascii="Arial Narrow" w:hAnsi="Arial Narrow" w:cs="Arial"/>
          <w:sz w:val="16"/>
          <w:szCs w:val="16"/>
        </w:rPr>
        <w:t xml:space="preserve">postaviti objekte, ki se uvrščajo med majhne stavbe, majhne stavbe kot dopolnitev </w:t>
      </w:r>
      <w:r w:rsidR="00E90DD8" w:rsidRPr="00A91C36">
        <w:rPr>
          <w:rFonts w:ascii="Arial Narrow" w:hAnsi="Arial Narrow" w:cs="Arial"/>
          <w:sz w:val="16"/>
          <w:szCs w:val="16"/>
        </w:rPr>
        <w:t>obs</w:t>
      </w:r>
      <w:r w:rsidR="00E90DD8" w:rsidRPr="00FD3944">
        <w:rPr>
          <w:rFonts w:ascii="Arial Narrow" w:hAnsi="Arial Narrow" w:cs="Arial"/>
          <w:sz w:val="16"/>
          <w:szCs w:val="16"/>
        </w:rPr>
        <w:t>toječe pozidave, ter</w:t>
      </w:r>
      <w:r w:rsidR="00E90DD8" w:rsidRPr="00FD3944">
        <w:rPr>
          <w:rFonts w:ascii="ArialNarrow-Bold" w:hAnsi="ArialNarrow-Bold" w:cs="ArialNarrow-Bold"/>
          <w:bCs/>
          <w:sz w:val="18"/>
          <w:szCs w:val="18"/>
        </w:rPr>
        <w:t xml:space="preserve"> </w:t>
      </w:r>
      <w:r w:rsidR="00E90DD8" w:rsidRPr="00FD3944">
        <w:rPr>
          <w:rFonts w:ascii="Arial Narrow" w:hAnsi="Arial Narrow" w:cs="Arial"/>
          <w:sz w:val="16"/>
          <w:szCs w:val="16"/>
        </w:rPr>
        <w:t>sosedske ograje</w:t>
      </w:r>
      <w:r w:rsidR="00E90DD8" w:rsidRPr="00FD3944">
        <w:rPr>
          <w:rFonts w:ascii="ArialNarrow-Bold" w:hAnsi="ArialNarrow-Bold" w:cs="ArialNarrow-Bold"/>
          <w:bCs/>
          <w:sz w:val="18"/>
          <w:szCs w:val="18"/>
        </w:rPr>
        <w:t xml:space="preserve"> </w:t>
      </w:r>
      <w:r w:rsidR="00E90DD8" w:rsidRPr="00FD3944">
        <w:rPr>
          <w:rFonts w:ascii="Arial Narrow" w:hAnsi="Arial Narrow" w:cs="Arial"/>
          <w:sz w:val="16"/>
          <w:szCs w:val="16"/>
        </w:rPr>
        <w:t>in podporne zidove (podporni zidovi so dopustni le v okviru agromelioracije), vendar le na zemljišču, ki je bilo pri izdaji dovoljenja za gradnjo z lokacijsko ali gradbeno dokumentacijo določeno kot pripadajoče funkcionalno zemljišče k objektu</w:t>
      </w:r>
      <w:r w:rsidR="006B374A">
        <w:rPr>
          <w:rFonts w:ascii="Arial Narrow" w:hAnsi="Arial Narrow" w:cs="Arial"/>
          <w:sz w:val="16"/>
          <w:szCs w:val="16"/>
        </w:rPr>
        <w:t>.</w:t>
      </w:r>
    </w:p>
    <w:p w:rsidR="0096329E" w:rsidRDefault="006B374A" w:rsidP="00AB2043">
      <w:pPr>
        <w:spacing w:after="0" w:line="240" w:lineRule="auto"/>
        <w:ind w:left="709" w:hanging="709"/>
        <w:jc w:val="both"/>
        <w:rPr>
          <w:rFonts w:ascii="Arial Narrow" w:hAnsi="Arial Narrow" w:cs="Arial"/>
          <w:sz w:val="16"/>
          <w:szCs w:val="16"/>
        </w:rPr>
      </w:pPr>
      <w:r w:rsidRPr="006B374A">
        <w:rPr>
          <w:rFonts w:ascii="Arial Narrow" w:hAnsi="Arial Narrow" w:cs="Arial"/>
          <w:sz w:val="16"/>
          <w:szCs w:val="16"/>
          <w:vertAlign w:val="superscript"/>
        </w:rPr>
        <w:t>2</w:t>
      </w:r>
      <w:r w:rsidR="0096329E" w:rsidRPr="006B374A">
        <w:rPr>
          <w:rFonts w:ascii="Arial Narrow" w:hAnsi="Arial Narrow" w:cs="Arial"/>
          <w:sz w:val="16"/>
          <w:szCs w:val="16"/>
        </w:rPr>
        <w:t xml:space="preserve"> </w:t>
      </w:r>
      <w:r w:rsidR="0096329E" w:rsidRPr="006B374A">
        <w:rPr>
          <w:rFonts w:ascii="Arial Narrow" w:hAnsi="Arial Narrow" w:cs="Arial"/>
          <w:sz w:val="16"/>
          <w:szCs w:val="16"/>
        </w:rPr>
        <w:tab/>
      </w:r>
      <w:r w:rsidR="00E90DD8">
        <w:rPr>
          <w:rFonts w:ascii="Arial Narrow" w:hAnsi="Arial Narrow" w:cs="Arial"/>
          <w:sz w:val="16"/>
          <w:szCs w:val="16"/>
        </w:rPr>
        <w:t>d</w:t>
      </w:r>
      <w:r w:rsidR="0096329E" w:rsidRPr="006B374A">
        <w:rPr>
          <w:rFonts w:ascii="Arial Narrow" w:hAnsi="Arial Narrow" w:cs="Arial"/>
          <w:sz w:val="16"/>
          <w:szCs w:val="16"/>
        </w:rPr>
        <w:t xml:space="preserve">opustno le </w:t>
      </w:r>
      <w:r w:rsidRPr="006B374A">
        <w:rPr>
          <w:rFonts w:ascii="Arial Narrow" w:hAnsi="Arial Narrow" w:cs="Arial"/>
          <w:sz w:val="16"/>
          <w:szCs w:val="16"/>
        </w:rPr>
        <w:t>v okviru agromelioracije.</w:t>
      </w:r>
      <w:r w:rsidR="00AB2043">
        <w:rPr>
          <w:rFonts w:ascii="Arial Narrow" w:hAnsi="Arial Narrow" w:cs="Arial"/>
          <w:sz w:val="16"/>
          <w:szCs w:val="16"/>
        </w:rPr>
        <w:t xml:space="preserve"> Postavitev podpornih zidov je dopustna tudi na zemljišču,</w:t>
      </w:r>
      <w:r w:rsidR="00AB2043" w:rsidRPr="00AB2043">
        <w:rPr>
          <w:rFonts w:ascii="Arial Narrow" w:hAnsi="Arial Narrow" w:cs="Arial"/>
          <w:sz w:val="16"/>
          <w:szCs w:val="16"/>
        </w:rPr>
        <w:t xml:space="preserve"> </w:t>
      </w:r>
      <w:r w:rsidR="00AB2043">
        <w:rPr>
          <w:rFonts w:ascii="Arial Narrow" w:hAnsi="Arial Narrow" w:cs="Arial"/>
          <w:sz w:val="16"/>
          <w:szCs w:val="16"/>
        </w:rPr>
        <w:t>ki je bilo pri izdaji dovoljenja za gradnjo z lokacijsko ali gradbeno dokumentacijo določeno kot pripadajoče funkcionalno zemljišče k objektu (ne glede na to ali poteka v okviru agromelioracije).</w:t>
      </w:r>
    </w:p>
    <w:p w:rsidR="00E90DD8" w:rsidRPr="00FD3944" w:rsidRDefault="00805E75" w:rsidP="00E90DD8">
      <w:pPr>
        <w:pStyle w:val="Odstavekseznama"/>
        <w:autoSpaceDE w:val="0"/>
        <w:autoSpaceDN w:val="0"/>
        <w:adjustRightInd w:val="0"/>
        <w:spacing w:after="0" w:line="240" w:lineRule="auto"/>
        <w:ind w:left="0"/>
        <w:rPr>
          <w:rFonts w:ascii="Arial Narrow" w:eastAsia="Times New Roman" w:hAnsi="Arial Narrow" w:cs="Arial"/>
          <w:sz w:val="16"/>
          <w:szCs w:val="16"/>
          <w:lang w:eastAsia="sl-SI"/>
        </w:rPr>
      </w:pPr>
      <w:r>
        <w:rPr>
          <w:rFonts w:ascii="Arial Narrow" w:hAnsi="Arial Narrow" w:cs="Arial"/>
          <w:sz w:val="16"/>
          <w:szCs w:val="16"/>
          <w:vertAlign w:val="superscript"/>
        </w:rPr>
        <w:t>3</w:t>
      </w:r>
      <w:r w:rsidRPr="006B374A">
        <w:rPr>
          <w:rFonts w:ascii="Arial Narrow" w:hAnsi="Arial Narrow" w:cs="Arial"/>
          <w:sz w:val="16"/>
          <w:szCs w:val="16"/>
        </w:rPr>
        <w:t xml:space="preserve"> </w:t>
      </w:r>
      <w:r w:rsidRPr="006B374A">
        <w:rPr>
          <w:rFonts w:ascii="Arial Narrow" w:hAnsi="Arial Narrow" w:cs="Arial"/>
          <w:sz w:val="16"/>
          <w:szCs w:val="16"/>
        </w:rPr>
        <w:tab/>
      </w:r>
      <w:r w:rsidR="00E90DD8" w:rsidRPr="00FD3944">
        <w:rPr>
          <w:rFonts w:ascii="Arial Narrow" w:hAnsi="Arial Narrow" w:cs="Arial"/>
          <w:sz w:val="16"/>
          <w:szCs w:val="16"/>
        </w:rPr>
        <w:t xml:space="preserve">dopustni vsi, s tem da je priključek na cesto </w:t>
      </w:r>
      <w:r w:rsidR="00E90DD8" w:rsidRPr="00FD3944">
        <w:rPr>
          <w:rFonts w:ascii="Arial Narrow" w:eastAsia="Times New Roman" w:hAnsi="Arial Narrow" w:cs="Arial"/>
          <w:sz w:val="16"/>
          <w:szCs w:val="16"/>
          <w:lang w:eastAsia="sl-SI"/>
        </w:rPr>
        <w:t>za dostop do objekta, skladnega s prostorskim aktom, dopusten le v primerih, ko gre za objekt:</w:t>
      </w:r>
    </w:p>
    <w:p w:rsidR="00E90DD8" w:rsidRPr="00FD3944" w:rsidRDefault="00E90DD8" w:rsidP="00E90DD8">
      <w:pPr>
        <w:pStyle w:val="Odstavekseznama"/>
        <w:numPr>
          <w:ilvl w:val="1"/>
          <w:numId w:val="14"/>
        </w:numPr>
        <w:autoSpaceDE w:val="0"/>
        <w:autoSpaceDN w:val="0"/>
        <w:adjustRightInd w:val="0"/>
        <w:spacing w:after="0" w:line="240" w:lineRule="auto"/>
        <w:rPr>
          <w:rFonts w:ascii="Arial Narrow" w:eastAsia="Times New Roman" w:hAnsi="Arial Narrow" w:cs="Arial"/>
          <w:sz w:val="16"/>
          <w:szCs w:val="16"/>
          <w:lang w:eastAsia="sl-SI"/>
        </w:rPr>
      </w:pPr>
      <w:r w:rsidRPr="00FD3944">
        <w:rPr>
          <w:rFonts w:ascii="Arial Narrow" w:eastAsia="Times New Roman" w:hAnsi="Arial Narrow" w:cs="Arial"/>
          <w:sz w:val="16"/>
          <w:szCs w:val="16"/>
          <w:lang w:eastAsia="sl-SI"/>
        </w:rPr>
        <w:t>ki ga je dopustno graditi na kmetijskih zemljiščih,</w:t>
      </w:r>
    </w:p>
    <w:p w:rsidR="00E90DD8" w:rsidRPr="00FD3944" w:rsidRDefault="00E90DD8" w:rsidP="00E90DD8">
      <w:pPr>
        <w:pStyle w:val="Odstavekseznama"/>
        <w:numPr>
          <w:ilvl w:val="1"/>
          <w:numId w:val="14"/>
        </w:numPr>
        <w:autoSpaceDE w:val="0"/>
        <w:autoSpaceDN w:val="0"/>
        <w:adjustRightInd w:val="0"/>
        <w:spacing w:after="0" w:line="240" w:lineRule="auto"/>
        <w:rPr>
          <w:rFonts w:ascii="Arial Narrow" w:eastAsia="Times New Roman" w:hAnsi="Arial Narrow" w:cs="Arial"/>
          <w:sz w:val="16"/>
          <w:szCs w:val="16"/>
          <w:lang w:eastAsia="sl-SI"/>
        </w:rPr>
      </w:pPr>
      <w:r w:rsidRPr="00FD3944">
        <w:rPr>
          <w:rFonts w:ascii="Arial Narrow" w:eastAsia="Times New Roman" w:hAnsi="Arial Narrow" w:cs="Arial"/>
          <w:sz w:val="16"/>
          <w:szCs w:val="16"/>
          <w:lang w:eastAsia="sl-SI"/>
        </w:rPr>
        <w:t>ki je prepoznan kot razpršena gradnja (zemljišče),</w:t>
      </w:r>
    </w:p>
    <w:p w:rsidR="00E90DD8" w:rsidRPr="00FD3944" w:rsidRDefault="00E90DD8" w:rsidP="00E90DD8">
      <w:pPr>
        <w:pStyle w:val="Odstavekseznama"/>
        <w:numPr>
          <w:ilvl w:val="1"/>
          <w:numId w:val="14"/>
        </w:numPr>
        <w:autoSpaceDE w:val="0"/>
        <w:autoSpaceDN w:val="0"/>
        <w:adjustRightInd w:val="0"/>
        <w:spacing w:after="0" w:line="240" w:lineRule="auto"/>
        <w:rPr>
          <w:rFonts w:ascii="Arial Narrow" w:eastAsia="Times New Roman" w:hAnsi="Arial Narrow" w:cs="Arial"/>
          <w:sz w:val="16"/>
          <w:szCs w:val="16"/>
          <w:lang w:eastAsia="sl-SI"/>
        </w:rPr>
      </w:pPr>
      <w:r w:rsidRPr="00FD3944">
        <w:rPr>
          <w:rFonts w:ascii="Arial Narrow" w:eastAsia="Times New Roman" w:hAnsi="Arial Narrow" w:cs="Arial"/>
          <w:sz w:val="16"/>
          <w:szCs w:val="16"/>
          <w:lang w:eastAsia="sl-SI"/>
        </w:rPr>
        <w:t>pod stavbo izven območij stavbnih zemljišč ali</w:t>
      </w:r>
    </w:p>
    <w:p w:rsidR="00805E75" w:rsidRPr="00E90DD8" w:rsidRDefault="00E90DD8" w:rsidP="00E90DD8">
      <w:pPr>
        <w:pStyle w:val="Odstavekseznama"/>
        <w:numPr>
          <w:ilvl w:val="1"/>
          <w:numId w:val="14"/>
        </w:numPr>
        <w:autoSpaceDE w:val="0"/>
        <w:autoSpaceDN w:val="0"/>
        <w:adjustRightInd w:val="0"/>
        <w:spacing w:after="0" w:line="240" w:lineRule="auto"/>
        <w:rPr>
          <w:rFonts w:ascii="Arial Narrow" w:eastAsia="Times New Roman" w:hAnsi="Arial Narrow" w:cs="Arial"/>
          <w:sz w:val="16"/>
          <w:szCs w:val="16"/>
          <w:lang w:eastAsia="sl-SI"/>
        </w:rPr>
      </w:pPr>
      <w:r w:rsidRPr="00FD3944">
        <w:rPr>
          <w:rFonts w:ascii="Arial Narrow" w:eastAsia="Times New Roman" w:hAnsi="Arial Narrow" w:cs="Arial"/>
          <w:sz w:val="16"/>
          <w:szCs w:val="16"/>
          <w:lang w:eastAsia="sl-SI"/>
        </w:rPr>
        <w:t>ki ga je dopustno graditi na površinah razpršene poselitve</w:t>
      </w:r>
      <w:r w:rsidR="00805E75" w:rsidRPr="00E90DD8">
        <w:rPr>
          <w:rFonts w:ascii="Arial Narrow" w:eastAsia="Times New Roman" w:hAnsi="Arial Narrow" w:cs="Arial"/>
          <w:sz w:val="16"/>
          <w:szCs w:val="16"/>
          <w:lang w:eastAsia="sl-SI"/>
        </w:rPr>
        <w:t>.</w:t>
      </w:r>
    </w:p>
    <w:p w:rsidR="00805E75" w:rsidRDefault="00805E75" w:rsidP="00805E75">
      <w:pPr>
        <w:spacing w:after="0" w:line="240" w:lineRule="auto"/>
        <w:jc w:val="both"/>
        <w:rPr>
          <w:rFonts w:ascii="Arial Narrow" w:hAnsi="Arial Narrow" w:cs="Arial"/>
          <w:sz w:val="16"/>
          <w:szCs w:val="16"/>
        </w:rPr>
      </w:pPr>
      <w:r>
        <w:rPr>
          <w:rFonts w:ascii="Arial Narrow" w:hAnsi="Arial Narrow" w:cs="Arial"/>
          <w:sz w:val="16"/>
          <w:szCs w:val="16"/>
          <w:vertAlign w:val="superscript"/>
        </w:rPr>
        <w:t>4</w:t>
      </w:r>
      <w:r w:rsidRPr="006B374A">
        <w:rPr>
          <w:rFonts w:ascii="Arial Narrow" w:hAnsi="Arial Narrow" w:cs="Arial"/>
          <w:sz w:val="16"/>
          <w:szCs w:val="16"/>
        </w:rPr>
        <w:t xml:space="preserve"> </w:t>
      </w:r>
      <w:r w:rsidRPr="006B374A">
        <w:rPr>
          <w:rFonts w:ascii="Arial Narrow" w:hAnsi="Arial Narrow" w:cs="Arial"/>
          <w:sz w:val="16"/>
          <w:szCs w:val="16"/>
        </w:rPr>
        <w:tab/>
      </w:r>
      <w:r w:rsidR="00E90DD8">
        <w:rPr>
          <w:rFonts w:ascii="Arial Narrow" w:hAnsi="Arial Narrow" w:cs="Arial"/>
          <w:sz w:val="16"/>
          <w:szCs w:val="16"/>
        </w:rPr>
        <w:t>d</w:t>
      </w:r>
      <w:r w:rsidR="00BB152A">
        <w:rPr>
          <w:rFonts w:ascii="Arial Narrow" w:hAnsi="Arial Narrow" w:cs="Arial"/>
          <w:sz w:val="16"/>
          <w:szCs w:val="16"/>
        </w:rPr>
        <w:t>opusten je zajem pitne in tehnološke vode, grajen namakalni sistem s črpališčem in vodni zbiralnik</w:t>
      </w:r>
      <w:r w:rsidRPr="006B374A">
        <w:rPr>
          <w:rFonts w:ascii="Arial Narrow" w:hAnsi="Arial Narrow" w:cs="Arial"/>
          <w:sz w:val="16"/>
          <w:szCs w:val="16"/>
        </w:rPr>
        <w:t>.</w:t>
      </w:r>
    </w:p>
    <w:p w:rsidR="00E90DD8" w:rsidRDefault="00F33F09" w:rsidP="00E90DD8">
      <w:pPr>
        <w:spacing w:after="0" w:line="240" w:lineRule="auto"/>
        <w:ind w:left="705" w:hanging="705"/>
        <w:jc w:val="both"/>
        <w:rPr>
          <w:rFonts w:ascii="Arial Narrow" w:hAnsi="Arial Narrow" w:cs="Arial"/>
          <w:sz w:val="16"/>
          <w:szCs w:val="16"/>
        </w:rPr>
      </w:pPr>
      <w:r>
        <w:rPr>
          <w:rFonts w:ascii="Arial Narrow" w:hAnsi="Arial Narrow" w:cs="Arial"/>
          <w:sz w:val="16"/>
          <w:szCs w:val="16"/>
          <w:vertAlign w:val="superscript"/>
        </w:rPr>
        <w:t>5</w:t>
      </w:r>
      <w:r w:rsidRPr="006B374A">
        <w:rPr>
          <w:rFonts w:ascii="Arial Narrow" w:hAnsi="Arial Narrow" w:cs="Arial"/>
          <w:sz w:val="16"/>
          <w:szCs w:val="16"/>
        </w:rPr>
        <w:t xml:space="preserve"> </w:t>
      </w:r>
      <w:r w:rsidRPr="006B374A">
        <w:rPr>
          <w:rFonts w:ascii="Arial Narrow" w:hAnsi="Arial Narrow" w:cs="Arial"/>
          <w:sz w:val="16"/>
          <w:szCs w:val="16"/>
        </w:rPr>
        <w:tab/>
      </w:r>
      <w:r w:rsidR="00E90DD8" w:rsidRPr="00FD3944">
        <w:rPr>
          <w:rFonts w:ascii="Arial Narrow" w:hAnsi="Arial Narrow" w:cs="Arial"/>
          <w:sz w:val="16"/>
          <w:szCs w:val="16"/>
        </w:rPr>
        <w:t>dopustne so vse stavbe, razen kleti in vinske kleti</w:t>
      </w:r>
      <w:r w:rsidR="00483505">
        <w:rPr>
          <w:rFonts w:ascii="Arial Narrow" w:hAnsi="Arial Narrow" w:cs="Arial"/>
          <w:sz w:val="16"/>
          <w:szCs w:val="16"/>
        </w:rPr>
        <w:t xml:space="preserve">, </w:t>
      </w:r>
      <w:r w:rsidR="00E90DD8" w:rsidRPr="00FD3944">
        <w:rPr>
          <w:rFonts w:ascii="Arial Narrow" w:hAnsi="Arial Narrow" w:cs="Arial"/>
          <w:sz w:val="16"/>
          <w:szCs w:val="16"/>
        </w:rPr>
        <w:t xml:space="preserve">dopustni so stolpni silosi; dopustni so </w:t>
      </w:r>
      <w:r w:rsidR="00BE58AE">
        <w:rPr>
          <w:rFonts w:ascii="Arial Narrow" w:hAnsi="Arial Narrow" w:cs="Arial"/>
          <w:sz w:val="16"/>
          <w:szCs w:val="16"/>
        </w:rPr>
        <w:t>vsi gradbeno inženirski objekti</w:t>
      </w:r>
      <w:r w:rsidR="00483505" w:rsidRPr="00FD3944">
        <w:rPr>
          <w:rFonts w:ascii="Arial Narrow" w:hAnsi="Arial Narrow" w:cs="Arial"/>
          <w:sz w:val="16"/>
          <w:szCs w:val="16"/>
        </w:rPr>
        <w:t xml:space="preserve">; </w:t>
      </w:r>
      <w:r w:rsidR="00E90DD8" w:rsidRPr="00FD3944">
        <w:rPr>
          <w:rFonts w:ascii="Arial Narrow" w:hAnsi="Arial Narrow" w:cs="Arial"/>
          <w:sz w:val="16"/>
          <w:szCs w:val="16"/>
        </w:rPr>
        <w:t>dopusten je zbiralnik gnojnice ali gnojevke; dopustni so tudi 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w:t>
      </w:r>
    </w:p>
    <w:p w:rsidR="001A4086" w:rsidRDefault="001A4086" w:rsidP="00E90DD8">
      <w:pPr>
        <w:spacing w:after="0" w:line="240" w:lineRule="auto"/>
        <w:ind w:left="705" w:hanging="705"/>
        <w:jc w:val="both"/>
        <w:rPr>
          <w:rFonts w:ascii="Arial Narrow" w:hAnsi="Arial Narrow" w:cs="Arial"/>
          <w:sz w:val="16"/>
          <w:szCs w:val="16"/>
        </w:rPr>
      </w:pPr>
      <w:r>
        <w:rPr>
          <w:rFonts w:ascii="Arial Narrow" w:hAnsi="Arial Narrow" w:cs="Arial"/>
          <w:sz w:val="16"/>
          <w:szCs w:val="16"/>
          <w:vertAlign w:val="superscript"/>
        </w:rPr>
        <w:t>6</w:t>
      </w:r>
      <w:r w:rsidRPr="006B374A">
        <w:rPr>
          <w:rFonts w:ascii="Arial Narrow" w:hAnsi="Arial Narrow" w:cs="Arial"/>
          <w:sz w:val="16"/>
          <w:szCs w:val="16"/>
        </w:rPr>
        <w:t xml:space="preserve"> </w:t>
      </w:r>
      <w:r w:rsidRPr="006B374A">
        <w:rPr>
          <w:rFonts w:ascii="Arial Narrow" w:hAnsi="Arial Narrow" w:cs="Arial"/>
          <w:sz w:val="16"/>
          <w:szCs w:val="16"/>
        </w:rPr>
        <w:tab/>
      </w:r>
      <w:r w:rsidR="00E90DD8">
        <w:rPr>
          <w:rFonts w:ascii="Arial Narrow" w:hAnsi="Arial Narrow" w:cs="Arial"/>
          <w:sz w:val="16"/>
          <w:szCs w:val="16"/>
        </w:rPr>
        <w:t>d</w:t>
      </w:r>
      <w:r w:rsidRPr="001A4086">
        <w:rPr>
          <w:rFonts w:ascii="Arial Narrow" w:hAnsi="Arial Narrow" w:cs="Arial"/>
          <w:sz w:val="16"/>
          <w:szCs w:val="16"/>
        </w:rPr>
        <w:t>opustni le pomožni objekti za spremljanje stanja okolja in naravnih pojavov (meteorološki objekt za monitoring kakovosti zraka, objekt za hidrološki monitoring površinskih voda, objekt za monitoring podzemnih voda, objekti za opazovanje neba, objekti za spremljanje seizmičnosti).</w:t>
      </w:r>
      <w:r>
        <w:rPr>
          <w:rFonts w:ascii="Arial Narrow" w:hAnsi="Arial Narrow" w:cs="Arial"/>
          <w:sz w:val="16"/>
          <w:szCs w:val="16"/>
        </w:rPr>
        <w:t xml:space="preserve"> </w:t>
      </w:r>
    </w:p>
    <w:p w:rsidR="00305AB7" w:rsidRDefault="00A364B3" w:rsidP="00305AB7">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7</w:t>
      </w:r>
      <w:r w:rsidR="00305AB7" w:rsidRPr="006B374A">
        <w:rPr>
          <w:rFonts w:ascii="Arial Narrow" w:hAnsi="Arial Narrow" w:cs="Arial"/>
          <w:sz w:val="16"/>
          <w:szCs w:val="16"/>
        </w:rPr>
        <w:t xml:space="preserve"> </w:t>
      </w:r>
      <w:r w:rsidR="00305AB7" w:rsidRPr="006B374A">
        <w:rPr>
          <w:rFonts w:ascii="Arial Narrow" w:hAnsi="Arial Narrow" w:cs="Arial"/>
          <w:sz w:val="16"/>
          <w:szCs w:val="16"/>
        </w:rPr>
        <w:tab/>
      </w:r>
      <w:r w:rsidR="00E90DD8">
        <w:rPr>
          <w:rFonts w:ascii="Arial Narrow" w:hAnsi="Arial Narrow" w:cs="Arial"/>
          <w:sz w:val="16"/>
          <w:szCs w:val="16"/>
        </w:rPr>
        <w:t>d</w:t>
      </w:r>
      <w:r w:rsidR="00305AB7" w:rsidRPr="00C929D6">
        <w:rPr>
          <w:rFonts w:ascii="Arial Narrow" w:hAnsi="Arial Narrow" w:cs="Arial"/>
          <w:sz w:val="16"/>
          <w:szCs w:val="16"/>
        </w:rPr>
        <w:t xml:space="preserve">opustni le </w:t>
      </w:r>
      <w:r w:rsidR="00C929D6" w:rsidRPr="00C929D6">
        <w:rPr>
          <w:rFonts w:ascii="Arial Narrow" w:hAnsi="Arial Narrow" w:cs="Arial"/>
          <w:sz w:val="16"/>
          <w:szCs w:val="16"/>
        </w:rPr>
        <w:t>objekti, ki</w:t>
      </w:r>
      <w:r w:rsidR="00C929D6">
        <w:rPr>
          <w:rFonts w:ascii="Arial Narrow" w:hAnsi="Arial Narrow" w:cs="Arial"/>
          <w:sz w:val="16"/>
          <w:szCs w:val="16"/>
        </w:rPr>
        <w:t xml:space="preserve"> so v skladu s predpisi o cestah.</w:t>
      </w:r>
    </w:p>
    <w:p w:rsidR="0096329E" w:rsidRDefault="00A364B3" w:rsidP="00A364B3">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8</w:t>
      </w:r>
      <w:r w:rsidRPr="006B374A">
        <w:rPr>
          <w:rFonts w:ascii="Arial Narrow" w:hAnsi="Arial Narrow" w:cs="Arial"/>
          <w:sz w:val="16"/>
          <w:szCs w:val="16"/>
        </w:rPr>
        <w:t xml:space="preserve"> </w:t>
      </w:r>
      <w:r w:rsidRPr="006B374A">
        <w:rPr>
          <w:rFonts w:ascii="Arial Narrow" w:hAnsi="Arial Narrow" w:cs="Arial"/>
          <w:sz w:val="16"/>
          <w:szCs w:val="16"/>
        </w:rPr>
        <w:tab/>
      </w:r>
      <w:r w:rsidR="00E90DD8">
        <w:rPr>
          <w:rFonts w:ascii="Arial Narrow" w:hAnsi="Arial Narrow" w:cs="Arial"/>
          <w:sz w:val="16"/>
          <w:szCs w:val="16"/>
        </w:rPr>
        <w:t>d</w:t>
      </w:r>
      <w:r w:rsidRPr="001A4086">
        <w:rPr>
          <w:rFonts w:ascii="Arial Narrow" w:hAnsi="Arial Narrow" w:cs="Arial"/>
          <w:sz w:val="16"/>
          <w:szCs w:val="16"/>
        </w:rPr>
        <w:t xml:space="preserve">opustni le </w:t>
      </w:r>
      <w:r>
        <w:rPr>
          <w:rFonts w:ascii="Arial Narrow" w:hAnsi="Arial Narrow" w:cs="Arial"/>
          <w:sz w:val="16"/>
          <w:szCs w:val="16"/>
        </w:rPr>
        <w:t xml:space="preserve">na zemljiščih obstoječih </w:t>
      </w:r>
      <w:r w:rsidR="008077A3">
        <w:rPr>
          <w:rFonts w:ascii="Arial Narrow" w:hAnsi="Arial Narrow" w:cs="Arial"/>
          <w:sz w:val="16"/>
          <w:szCs w:val="16"/>
        </w:rPr>
        <w:t xml:space="preserve">in novih </w:t>
      </w:r>
      <w:r>
        <w:rPr>
          <w:rFonts w:ascii="Arial Narrow" w:hAnsi="Arial Narrow" w:cs="Arial"/>
          <w:sz w:val="16"/>
          <w:szCs w:val="16"/>
        </w:rPr>
        <w:t>kmetijskih gospodarstev</w:t>
      </w:r>
      <w:r w:rsidR="008077A3">
        <w:rPr>
          <w:rFonts w:ascii="Arial Narrow" w:hAnsi="Arial Narrow" w:cs="Arial"/>
          <w:sz w:val="16"/>
          <w:szCs w:val="16"/>
        </w:rPr>
        <w:t>, če je mogoče zagotoviti okoljske in prostorske predpise</w:t>
      </w:r>
      <w:r>
        <w:rPr>
          <w:rFonts w:ascii="Arial Narrow" w:hAnsi="Arial Narrow" w:cs="Arial"/>
          <w:sz w:val="16"/>
          <w:szCs w:val="16"/>
        </w:rPr>
        <w:t>.</w:t>
      </w:r>
    </w:p>
    <w:p w:rsidR="006D766E" w:rsidRDefault="006D766E" w:rsidP="006D766E">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lastRenderedPageBreak/>
        <w:t>9</w:t>
      </w:r>
      <w:r w:rsidRPr="006B374A">
        <w:rPr>
          <w:rFonts w:ascii="Arial Narrow" w:hAnsi="Arial Narrow" w:cs="Arial"/>
          <w:sz w:val="16"/>
          <w:szCs w:val="16"/>
        </w:rPr>
        <w:tab/>
      </w:r>
      <w:r w:rsidR="00E90DD8">
        <w:rPr>
          <w:rFonts w:ascii="Arial Narrow" w:hAnsi="Arial Narrow" w:cs="Arial"/>
          <w:sz w:val="16"/>
          <w:szCs w:val="16"/>
        </w:rPr>
        <w:t>d</w:t>
      </w:r>
      <w:r w:rsidRPr="001A4086">
        <w:rPr>
          <w:rFonts w:ascii="Arial Narrow" w:hAnsi="Arial Narrow" w:cs="Arial"/>
          <w:sz w:val="16"/>
          <w:szCs w:val="16"/>
        </w:rPr>
        <w:t xml:space="preserve">opustni le </w:t>
      </w:r>
      <w:r w:rsidR="00781E9B">
        <w:rPr>
          <w:rFonts w:ascii="Arial Narrow" w:hAnsi="Arial Narrow" w:cs="Arial"/>
          <w:sz w:val="16"/>
          <w:szCs w:val="16"/>
        </w:rPr>
        <w:t xml:space="preserve">pristaniški </w:t>
      </w:r>
      <w:r w:rsidRPr="001A4086">
        <w:rPr>
          <w:rFonts w:ascii="Arial Narrow" w:hAnsi="Arial Narrow" w:cs="Arial"/>
          <w:sz w:val="16"/>
          <w:szCs w:val="16"/>
        </w:rPr>
        <w:t>objekt</w:t>
      </w:r>
      <w:r>
        <w:rPr>
          <w:rFonts w:ascii="Arial Narrow" w:hAnsi="Arial Narrow" w:cs="Arial"/>
          <w:sz w:val="16"/>
          <w:szCs w:val="16"/>
        </w:rPr>
        <w:t>i</w:t>
      </w:r>
      <w:r w:rsidRPr="001A4086">
        <w:rPr>
          <w:rFonts w:ascii="Arial Narrow" w:hAnsi="Arial Narrow" w:cs="Arial"/>
          <w:sz w:val="16"/>
          <w:szCs w:val="16"/>
        </w:rPr>
        <w:t xml:space="preserve"> navigacijskih</w:t>
      </w:r>
      <w:r w:rsidR="00222011">
        <w:rPr>
          <w:rFonts w:ascii="Arial Narrow" w:hAnsi="Arial Narrow" w:cs="Arial"/>
          <w:sz w:val="16"/>
          <w:szCs w:val="16"/>
        </w:rPr>
        <w:t xml:space="preserve"> </w:t>
      </w:r>
      <w:r w:rsidR="00222011" w:rsidRPr="007E0A1E">
        <w:rPr>
          <w:rFonts w:ascii="Arial Narrow" w:hAnsi="Arial Narrow" w:cs="Arial"/>
          <w:sz w:val="16"/>
          <w:szCs w:val="16"/>
        </w:rPr>
        <w:t>služb</w:t>
      </w:r>
      <w:r w:rsidR="000F1E42" w:rsidRPr="007E0A1E">
        <w:rPr>
          <w:rFonts w:ascii="Arial Narrow" w:hAnsi="Arial Narrow" w:cs="Arial"/>
          <w:sz w:val="16"/>
          <w:szCs w:val="16"/>
        </w:rPr>
        <w:t>,</w:t>
      </w:r>
      <w:r w:rsidR="000F1E42">
        <w:rPr>
          <w:rFonts w:ascii="Arial Narrow" w:hAnsi="Arial Narrow" w:cs="Arial"/>
          <w:color w:val="FF0000"/>
          <w:sz w:val="16"/>
          <w:szCs w:val="16"/>
        </w:rPr>
        <w:t xml:space="preserve"> </w:t>
      </w:r>
      <w:r w:rsidR="00781E9B">
        <w:rPr>
          <w:rFonts w:ascii="Arial Narrow" w:hAnsi="Arial Narrow" w:cs="Arial"/>
          <w:sz w:val="16"/>
          <w:szCs w:val="16"/>
        </w:rPr>
        <w:t>kot so privez ograja, pristaniška razsvetljava, objekt komunalne infrastrukture, če so skl</w:t>
      </w:r>
      <w:r w:rsidR="00222011">
        <w:rPr>
          <w:rFonts w:ascii="Arial Narrow" w:hAnsi="Arial Narrow" w:cs="Arial"/>
          <w:sz w:val="16"/>
          <w:szCs w:val="16"/>
        </w:rPr>
        <w:t>adni s predpisi s področja voda</w:t>
      </w:r>
      <w:r>
        <w:rPr>
          <w:rFonts w:ascii="Arial Narrow" w:hAnsi="Arial Narrow" w:cs="Arial"/>
          <w:sz w:val="16"/>
          <w:szCs w:val="16"/>
        </w:rPr>
        <w:t>.</w:t>
      </w:r>
    </w:p>
    <w:p w:rsidR="009E691F" w:rsidRDefault="009E691F" w:rsidP="009E691F">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10</w:t>
      </w:r>
      <w:r w:rsidRPr="006B374A">
        <w:rPr>
          <w:rFonts w:ascii="Arial Narrow" w:hAnsi="Arial Narrow" w:cs="Arial"/>
          <w:sz w:val="16"/>
          <w:szCs w:val="16"/>
        </w:rPr>
        <w:tab/>
      </w:r>
      <w:r w:rsidR="00E90DD8" w:rsidRPr="00FD3944">
        <w:rPr>
          <w:rFonts w:ascii="Arial Narrow" w:hAnsi="Arial Narrow" w:cs="Arial"/>
          <w:sz w:val="16"/>
          <w:szCs w:val="16"/>
        </w:rPr>
        <w:t>dopustni so le objekti v skladu s predpisi o gozdovih</w:t>
      </w:r>
      <w:r w:rsidR="008077A3">
        <w:rPr>
          <w:rFonts w:ascii="Arial Narrow" w:hAnsi="Arial Narrow" w:cs="Arial"/>
          <w:sz w:val="16"/>
          <w:szCs w:val="16"/>
        </w:rPr>
        <w:t>.</w:t>
      </w:r>
    </w:p>
    <w:p w:rsidR="003E04DD" w:rsidRDefault="009E691F" w:rsidP="003E04DD">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11</w:t>
      </w:r>
      <w:r w:rsidRPr="006B374A">
        <w:rPr>
          <w:rFonts w:ascii="Arial Narrow" w:hAnsi="Arial Narrow" w:cs="Arial"/>
          <w:sz w:val="16"/>
          <w:szCs w:val="16"/>
        </w:rPr>
        <w:tab/>
      </w:r>
      <w:r w:rsidR="00E90DD8">
        <w:rPr>
          <w:rFonts w:ascii="Arial Narrow" w:hAnsi="Arial Narrow" w:cs="Arial"/>
          <w:sz w:val="16"/>
          <w:szCs w:val="16"/>
        </w:rPr>
        <w:t>d</w:t>
      </w:r>
      <w:r w:rsidR="003E04DD">
        <w:rPr>
          <w:rFonts w:ascii="Arial Narrow" w:hAnsi="Arial Narrow" w:cs="Arial"/>
          <w:sz w:val="16"/>
          <w:szCs w:val="16"/>
        </w:rPr>
        <w:t xml:space="preserve">opustno je </w:t>
      </w:r>
      <w:r w:rsidR="00E15229">
        <w:rPr>
          <w:rFonts w:ascii="Arial Narrow" w:hAnsi="Arial Narrow" w:cs="Arial"/>
          <w:sz w:val="16"/>
          <w:szCs w:val="16"/>
        </w:rPr>
        <w:t>le objekti, ki so združljivi z osnovno dejavnostjo in niso namenjene intenzivni kmetijski proizvodnji</w:t>
      </w:r>
      <w:r w:rsidR="003E04DD">
        <w:rPr>
          <w:rFonts w:ascii="Arial Narrow" w:hAnsi="Arial Narrow" w:cs="Arial"/>
          <w:sz w:val="16"/>
          <w:szCs w:val="16"/>
        </w:rPr>
        <w:t>.</w:t>
      </w:r>
    </w:p>
    <w:p w:rsidR="00437F8A" w:rsidRDefault="00437F8A" w:rsidP="00437F8A">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12</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opustno, če je združljivo z osnovno dejavnostjo.</w:t>
      </w:r>
    </w:p>
    <w:p w:rsidR="00437F8A" w:rsidRDefault="00437F8A" w:rsidP="00437F8A">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13</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 xml:space="preserve">opustno je postaviti </w:t>
      </w:r>
      <w:r w:rsidR="00713539">
        <w:rPr>
          <w:rFonts w:ascii="Arial Narrow" w:hAnsi="Arial Narrow" w:cs="Arial"/>
          <w:sz w:val="16"/>
          <w:szCs w:val="16"/>
        </w:rPr>
        <w:t>le varovalne in protihrupne ograje</w:t>
      </w:r>
      <w:r>
        <w:rPr>
          <w:rFonts w:ascii="Arial Narrow" w:hAnsi="Arial Narrow" w:cs="Arial"/>
          <w:sz w:val="16"/>
          <w:szCs w:val="16"/>
        </w:rPr>
        <w:t>.</w:t>
      </w:r>
    </w:p>
    <w:p w:rsidR="00437F8A" w:rsidRDefault="00437F8A" w:rsidP="00437F8A">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14</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 xml:space="preserve">opustno je postaviti </w:t>
      </w:r>
      <w:r w:rsidR="00713539">
        <w:rPr>
          <w:rFonts w:ascii="Arial Narrow" w:hAnsi="Arial Narrow" w:cs="Arial"/>
          <w:sz w:val="16"/>
          <w:szCs w:val="16"/>
        </w:rPr>
        <w:t>le varovalne, protihrupne in igriščne ograje</w:t>
      </w:r>
      <w:r>
        <w:rPr>
          <w:rFonts w:ascii="Arial Narrow" w:hAnsi="Arial Narrow" w:cs="Arial"/>
          <w:sz w:val="16"/>
          <w:szCs w:val="16"/>
        </w:rPr>
        <w:t>.</w:t>
      </w:r>
    </w:p>
    <w:p w:rsidR="00713539" w:rsidRDefault="00713539" w:rsidP="00713539">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15</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opustni samo nezahtevni in/ali enostavni objekti, ki so skladni s predpisi o vodah.</w:t>
      </w:r>
    </w:p>
    <w:p w:rsidR="00C929D6" w:rsidRDefault="00C929D6" w:rsidP="00C929D6">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16</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 xml:space="preserve">opustni </w:t>
      </w:r>
      <w:r w:rsidR="00D9123C">
        <w:rPr>
          <w:rFonts w:ascii="Arial Narrow" w:hAnsi="Arial Narrow" w:cs="Arial"/>
          <w:sz w:val="16"/>
          <w:szCs w:val="16"/>
        </w:rPr>
        <w:t>le</w:t>
      </w:r>
      <w:r>
        <w:rPr>
          <w:rFonts w:ascii="Arial Narrow" w:hAnsi="Arial Narrow" w:cs="Arial"/>
          <w:sz w:val="16"/>
          <w:szCs w:val="16"/>
        </w:rPr>
        <w:t xml:space="preserve"> objekti</w:t>
      </w:r>
      <w:r w:rsidR="00D9123C">
        <w:rPr>
          <w:rFonts w:ascii="Arial Narrow" w:hAnsi="Arial Narrow" w:cs="Arial"/>
          <w:sz w:val="16"/>
          <w:szCs w:val="16"/>
        </w:rPr>
        <w:t xml:space="preserve"> na športnih površinah namenjenih športom, </w:t>
      </w:r>
      <w:r>
        <w:rPr>
          <w:rFonts w:ascii="Arial Narrow" w:hAnsi="Arial Narrow" w:cs="Arial"/>
          <w:sz w:val="16"/>
          <w:szCs w:val="16"/>
        </w:rPr>
        <w:t xml:space="preserve">ki </w:t>
      </w:r>
      <w:r w:rsidR="00D9123C">
        <w:rPr>
          <w:rFonts w:ascii="Arial Narrow" w:hAnsi="Arial Narrow" w:cs="Arial"/>
          <w:sz w:val="16"/>
          <w:szCs w:val="16"/>
        </w:rPr>
        <w:t>vključujejo živali</w:t>
      </w:r>
      <w:r>
        <w:rPr>
          <w:rFonts w:ascii="Arial Narrow" w:hAnsi="Arial Narrow" w:cs="Arial"/>
          <w:sz w:val="16"/>
          <w:szCs w:val="16"/>
        </w:rPr>
        <w:t>.</w:t>
      </w:r>
    </w:p>
    <w:p w:rsidR="00D9123C" w:rsidRPr="007E0A1E" w:rsidRDefault="00D9123C" w:rsidP="00D9123C">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17</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opustni le gradbenoinženirski objekti</w:t>
      </w:r>
      <w:r w:rsidR="007F7E5D">
        <w:rPr>
          <w:rFonts w:ascii="Arial Narrow" w:hAnsi="Arial Narrow" w:cs="Arial"/>
          <w:sz w:val="16"/>
          <w:szCs w:val="16"/>
        </w:rPr>
        <w:t xml:space="preserve"> </w:t>
      </w:r>
      <w:r w:rsidR="007F7E5D" w:rsidRPr="007E0A1E">
        <w:rPr>
          <w:rFonts w:ascii="Arial Narrow" w:hAnsi="Arial Narrow" w:cs="Arial"/>
          <w:sz w:val="16"/>
          <w:szCs w:val="16"/>
        </w:rPr>
        <w:t>in objekti namenjeni obrambi, zaščiti in reševanju, razen vojaškega strelišča</w:t>
      </w:r>
      <w:r w:rsidRPr="007E0A1E">
        <w:rPr>
          <w:rFonts w:ascii="Arial Narrow" w:hAnsi="Arial Narrow" w:cs="Arial"/>
          <w:sz w:val="16"/>
          <w:szCs w:val="16"/>
        </w:rPr>
        <w:t>.</w:t>
      </w:r>
    </w:p>
    <w:p w:rsidR="00D9123C" w:rsidRDefault="00D9123C" w:rsidP="00D9123C">
      <w:pPr>
        <w:spacing w:after="0" w:line="240" w:lineRule="auto"/>
        <w:ind w:left="709" w:hanging="709"/>
        <w:jc w:val="both"/>
        <w:rPr>
          <w:rFonts w:ascii="Arial Narrow" w:hAnsi="Arial Narrow" w:cs="Arial"/>
          <w:sz w:val="16"/>
          <w:szCs w:val="16"/>
        </w:rPr>
      </w:pPr>
      <w:r>
        <w:rPr>
          <w:rFonts w:ascii="Arial Narrow" w:hAnsi="Arial Narrow" w:cs="Arial"/>
          <w:sz w:val="16"/>
          <w:szCs w:val="16"/>
          <w:vertAlign w:val="superscript"/>
        </w:rPr>
        <w:t>18</w:t>
      </w:r>
      <w:r w:rsidRPr="006B374A">
        <w:rPr>
          <w:rFonts w:ascii="Arial Narrow" w:hAnsi="Arial Narrow" w:cs="Arial"/>
          <w:sz w:val="16"/>
          <w:szCs w:val="16"/>
        </w:rPr>
        <w:tab/>
      </w:r>
      <w:r w:rsidR="00E90DD8">
        <w:rPr>
          <w:rFonts w:ascii="Arial Narrow" w:hAnsi="Arial Narrow" w:cs="Arial"/>
          <w:sz w:val="16"/>
          <w:szCs w:val="16"/>
        </w:rPr>
        <w:t>d</w:t>
      </w:r>
      <w:r>
        <w:rPr>
          <w:rFonts w:ascii="Arial Narrow" w:hAnsi="Arial Narrow" w:cs="Arial"/>
          <w:sz w:val="16"/>
          <w:szCs w:val="16"/>
        </w:rPr>
        <w:t>opustno le na obstoječih objektih in objektih, ki so dovoljeni na namenskih rabah K1, K2 ali G brez spremembe namenske rabe.</w:t>
      </w:r>
    </w:p>
    <w:p w:rsidR="00D9123C" w:rsidRDefault="00D9123C" w:rsidP="00D9123C">
      <w:pPr>
        <w:spacing w:after="0" w:line="240" w:lineRule="auto"/>
        <w:ind w:left="709" w:hanging="709"/>
        <w:jc w:val="both"/>
        <w:rPr>
          <w:rFonts w:ascii="Arial Narrow" w:hAnsi="Arial Narrow" w:cs="Arial"/>
          <w:sz w:val="16"/>
          <w:szCs w:val="16"/>
        </w:rPr>
      </w:pPr>
      <w:r w:rsidRPr="005F49CD">
        <w:rPr>
          <w:rFonts w:ascii="Arial Narrow" w:hAnsi="Arial Narrow" w:cs="Arial"/>
          <w:sz w:val="16"/>
          <w:szCs w:val="16"/>
          <w:vertAlign w:val="superscript"/>
        </w:rPr>
        <w:t>19</w:t>
      </w:r>
      <w:r w:rsidRPr="005F49CD">
        <w:rPr>
          <w:rFonts w:ascii="Arial Narrow" w:hAnsi="Arial Narrow" w:cs="Arial"/>
          <w:sz w:val="16"/>
          <w:szCs w:val="16"/>
        </w:rPr>
        <w:tab/>
      </w:r>
      <w:r w:rsidR="00E90DD8">
        <w:rPr>
          <w:rFonts w:ascii="Arial Narrow" w:hAnsi="Arial Narrow" w:cs="Arial"/>
          <w:sz w:val="16"/>
          <w:szCs w:val="16"/>
        </w:rPr>
        <w:t>d</w:t>
      </w:r>
      <w:r w:rsidRPr="005F49CD">
        <w:rPr>
          <w:rFonts w:ascii="Arial Narrow" w:hAnsi="Arial Narrow" w:cs="Arial"/>
          <w:sz w:val="16"/>
          <w:szCs w:val="16"/>
        </w:rPr>
        <w:t>opustno le</w:t>
      </w:r>
      <w:r w:rsidR="005F49CD" w:rsidRPr="005F49CD">
        <w:rPr>
          <w:rFonts w:ascii="Arial Narrow" w:hAnsi="Arial Narrow" w:cs="Arial"/>
          <w:sz w:val="16"/>
          <w:szCs w:val="16"/>
        </w:rPr>
        <w:t xml:space="preserve"> na zemljišču, ki je bilo pri izdaji dovoljenja za gradnjo z lokacijsko ali gradbeno dokumentacijo določeno kot pripadajoče funkcionalno zemljišče k objektu</w:t>
      </w:r>
      <w:r w:rsidRPr="005F49CD">
        <w:rPr>
          <w:rFonts w:ascii="Arial Narrow" w:hAnsi="Arial Narrow" w:cs="Arial"/>
          <w:sz w:val="16"/>
          <w:szCs w:val="16"/>
        </w:rPr>
        <w:t>.</w:t>
      </w:r>
    </w:p>
    <w:p w:rsidR="00E90DD8" w:rsidRPr="00FD3944" w:rsidRDefault="005F49CD" w:rsidP="00E90DD8">
      <w:pPr>
        <w:spacing w:after="0" w:line="240" w:lineRule="auto"/>
        <w:ind w:left="705" w:hanging="705"/>
        <w:jc w:val="both"/>
        <w:rPr>
          <w:rFonts w:ascii="Arial Narrow" w:hAnsi="Arial Narrow" w:cs="Arial"/>
          <w:sz w:val="16"/>
          <w:szCs w:val="16"/>
        </w:rPr>
      </w:pPr>
      <w:r>
        <w:rPr>
          <w:rFonts w:ascii="Arial Narrow" w:hAnsi="Arial Narrow" w:cs="Arial"/>
          <w:sz w:val="16"/>
          <w:szCs w:val="16"/>
          <w:vertAlign w:val="superscript"/>
        </w:rPr>
        <w:t>20</w:t>
      </w:r>
      <w:r w:rsidRPr="005F49CD">
        <w:rPr>
          <w:rFonts w:ascii="Arial Narrow" w:hAnsi="Arial Narrow" w:cs="Arial"/>
          <w:sz w:val="16"/>
          <w:szCs w:val="16"/>
        </w:rPr>
        <w:tab/>
      </w:r>
      <w:r w:rsidR="00E90DD8" w:rsidRPr="00FD3944">
        <w:rPr>
          <w:rFonts w:ascii="Arial Narrow" w:hAnsi="Arial Narrow" w:cs="Arial"/>
          <w:sz w:val="16"/>
          <w:szCs w:val="16"/>
        </w:rPr>
        <w:t>dopustno na K1 in K2 ter G le ob rekonstrukciji občinskih in državnih cest v skladu s predpisi o cestah,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w:t>
      </w:r>
      <w:r w:rsidR="00E90DD8" w:rsidRPr="00FD3944">
        <w:rPr>
          <w:rFonts w:ascii="ArialNarrow-Bold" w:hAnsi="ArialNarrow-Bold" w:cs="ArialNarrow-Bold"/>
          <w:bCs/>
          <w:sz w:val="18"/>
          <w:szCs w:val="18"/>
        </w:rPr>
        <w:t>.</w:t>
      </w:r>
    </w:p>
    <w:p w:rsidR="00E90DD8" w:rsidRPr="00FD3944" w:rsidRDefault="00E90DD8" w:rsidP="00E90DD8">
      <w:pPr>
        <w:spacing w:after="0" w:line="240" w:lineRule="auto"/>
        <w:jc w:val="both"/>
        <w:rPr>
          <w:rFonts w:ascii="Arial Narrow" w:hAnsi="Arial Narrow" w:cs="Arial"/>
          <w:sz w:val="16"/>
          <w:szCs w:val="16"/>
        </w:rPr>
      </w:pPr>
      <w:r w:rsidRPr="00FD3944">
        <w:rPr>
          <w:rFonts w:ascii="Arial Narrow" w:hAnsi="Arial Narrow" w:cs="Arial"/>
          <w:sz w:val="16"/>
          <w:szCs w:val="16"/>
          <w:vertAlign w:val="superscript"/>
        </w:rPr>
        <w:t>21</w:t>
      </w:r>
      <w:r w:rsidRPr="00FD3944">
        <w:rPr>
          <w:rFonts w:ascii="Arial Narrow" w:hAnsi="Arial Narrow" w:cs="Arial"/>
          <w:sz w:val="16"/>
          <w:szCs w:val="16"/>
        </w:rPr>
        <w:tab/>
        <w:t>dopustna je rekonstrukcija kolesarskih poti, pešpoti in podobnih poti, če so kategorizirane v skladu s predpisi, ki ureja ceste (npr. kategorizirana državna kolesarska pot, kategorizirana občinska kolesarska pot,</w:t>
      </w:r>
    </w:p>
    <w:p w:rsidR="00E90DD8" w:rsidRDefault="00E90DD8" w:rsidP="00E90DD8">
      <w:pPr>
        <w:pStyle w:val="Odstavekseznama"/>
        <w:autoSpaceDE w:val="0"/>
        <w:autoSpaceDN w:val="0"/>
        <w:adjustRightInd w:val="0"/>
        <w:spacing w:after="0" w:line="240" w:lineRule="auto"/>
        <w:ind w:left="705" w:hanging="705"/>
        <w:rPr>
          <w:rFonts w:ascii="Arial Narrow" w:eastAsia="Times New Roman" w:hAnsi="Arial Narrow" w:cs="Arial"/>
          <w:sz w:val="16"/>
          <w:szCs w:val="16"/>
          <w:lang w:eastAsia="sl-SI"/>
        </w:rPr>
      </w:pPr>
      <w:r w:rsidRPr="00222011">
        <w:rPr>
          <w:rFonts w:ascii="Arial Narrow" w:hAnsi="Arial Narrow" w:cs="Arial"/>
          <w:sz w:val="16"/>
          <w:szCs w:val="16"/>
          <w:vertAlign w:val="superscript"/>
        </w:rPr>
        <w:t xml:space="preserve">22 </w:t>
      </w:r>
      <w:r w:rsidRPr="00FD3944">
        <w:rPr>
          <w:rFonts w:ascii="Arial Narrow" w:hAnsi="Arial Narrow" w:cs="Arial"/>
          <w:sz w:val="16"/>
          <w:szCs w:val="16"/>
        </w:rPr>
        <w:tab/>
      </w:r>
      <w:r w:rsidRPr="00FD3944">
        <w:rPr>
          <w:rFonts w:ascii="Arial Narrow" w:eastAsia="Times New Roman" w:hAnsi="Arial Narrow" w:cs="Arial"/>
          <w:sz w:val="16"/>
          <w:szCs w:val="16"/>
          <w:lang w:eastAsia="sl-SI"/>
        </w:rPr>
        <w:t>dopustna le čebelnjak kot lesen enoetažni pritlični objekt na točkovnih temeljih, namenjen gojenju čebel, tlorisne površine do vključno 40 m</w:t>
      </w:r>
      <w:r w:rsidRPr="00FD3944">
        <w:rPr>
          <w:rFonts w:ascii="Arial Narrow" w:eastAsia="Times New Roman" w:hAnsi="Arial Narrow" w:cs="Arial"/>
          <w:sz w:val="16"/>
          <w:szCs w:val="16"/>
          <w:vertAlign w:val="superscript"/>
          <w:lang w:eastAsia="sl-SI"/>
        </w:rPr>
        <w:t>2</w:t>
      </w:r>
      <w:r w:rsidRPr="00FD3944">
        <w:rPr>
          <w:rFonts w:ascii="Arial Narrow" w:eastAsia="Times New Roman" w:hAnsi="Arial Narrow" w:cs="Arial"/>
          <w:sz w:val="16"/>
          <w:szCs w:val="16"/>
          <w:lang w:eastAsia="sl-SI"/>
        </w:rPr>
        <w:t xml:space="preserve"> in staja kot lesen enoetažni pritlični objekt na točkovnih temeljih, namenjen zavetju rejnih živali na paši, tlorisne površine do vključno 100 m</w:t>
      </w:r>
      <w:r w:rsidRPr="00FD3944">
        <w:rPr>
          <w:rFonts w:ascii="Arial Narrow" w:eastAsia="Times New Roman" w:hAnsi="Arial Narrow" w:cs="Arial"/>
          <w:sz w:val="16"/>
          <w:szCs w:val="16"/>
          <w:vertAlign w:val="superscript"/>
          <w:lang w:eastAsia="sl-SI"/>
        </w:rPr>
        <w:t>2</w:t>
      </w:r>
      <w:r w:rsidRPr="00FD3944">
        <w:rPr>
          <w:rFonts w:ascii="Arial Narrow" w:eastAsia="Times New Roman" w:hAnsi="Arial Narrow" w:cs="Arial"/>
          <w:sz w:val="16"/>
          <w:szCs w:val="16"/>
          <w:lang w:eastAsia="sl-SI"/>
        </w:rPr>
        <w:t>.)</w:t>
      </w:r>
    </w:p>
    <w:p w:rsidR="00222011" w:rsidRPr="007E0A1E" w:rsidRDefault="00222011" w:rsidP="00E90DD8">
      <w:pPr>
        <w:pStyle w:val="Odstavekseznama"/>
        <w:autoSpaceDE w:val="0"/>
        <w:autoSpaceDN w:val="0"/>
        <w:adjustRightInd w:val="0"/>
        <w:spacing w:after="0" w:line="240" w:lineRule="auto"/>
        <w:ind w:left="705" w:hanging="705"/>
        <w:rPr>
          <w:rFonts w:ascii="Arial Narrow" w:hAnsi="Arial Narrow" w:cs="Arial"/>
          <w:sz w:val="16"/>
          <w:szCs w:val="16"/>
          <w:vertAlign w:val="superscript"/>
        </w:rPr>
      </w:pPr>
      <w:r w:rsidRPr="007E0A1E">
        <w:rPr>
          <w:rFonts w:ascii="Arial Narrow" w:hAnsi="Arial Narrow" w:cs="Arial"/>
          <w:sz w:val="16"/>
          <w:szCs w:val="16"/>
          <w:vertAlign w:val="superscript"/>
        </w:rPr>
        <w:t xml:space="preserve">23                           </w:t>
      </w:r>
      <w:r w:rsidRPr="007E0A1E">
        <w:rPr>
          <w:rFonts w:ascii="Arial Narrow" w:hAnsi="Arial Narrow" w:cs="Arial"/>
          <w:sz w:val="16"/>
          <w:szCs w:val="16"/>
        </w:rPr>
        <w:t>gradnja objekta je dopustna ob upoštevanju predpisov, ki urejajo gradnjo objektov na vodovarstvenih območjih.</w:t>
      </w:r>
    </w:p>
    <w:p w:rsidR="00CB74DE" w:rsidRPr="007E0A1E" w:rsidRDefault="00CB74DE" w:rsidP="00CB74DE">
      <w:pPr>
        <w:pStyle w:val="Odstavekseznama"/>
        <w:autoSpaceDE w:val="0"/>
        <w:autoSpaceDN w:val="0"/>
        <w:adjustRightInd w:val="0"/>
        <w:spacing w:after="0" w:line="240" w:lineRule="auto"/>
        <w:ind w:left="705" w:hanging="705"/>
        <w:rPr>
          <w:rFonts w:ascii="Arial Narrow" w:hAnsi="Arial Narrow" w:cs="Arial"/>
          <w:sz w:val="16"/>
          <w:szCs w:val="16"/>
          <w:vertAlign w:val="superscript"/>
        </w:rPr>
      </w:pPr>
      <w:r w:rsidRPr="007E0A1E">
        <w:rPr>
          <w:rFonts w:ascii="Arial Narrow" w:hAnsi="Arial Narrow" w:cs="Arial"/>
          <w:sz w:val="16"/>
          <w:szCs w:val="16"/>
          <w:vertAlign w:val="superscript"/>
        </w:rPr>
        <w:t>24</w:t>
      </w:r>
      <w:r w:rsidR="00045B62" w:rsidRPr="007E0A1E">
        <w:rPr>
          <w:rFonts w:ascii="Arial Narrow" w:hAnsi="Arial Narrow" w:cs="Arial"/>
          <w:sz w:val="16"/>
          <w:szCs w:val="16"/>
          <w:vertAlign w:val="superscript"/>
        </w:rPr>
        <w:t xml:space="preserve">                         </w:t>
      </w:r>
      <w:r w:rsidRPr="007E0A1E">
        <w:rPr>
          <w:rFonts w:ascii="Arial Narrow" w:hAnsi="Arial Narrow" w:cs="Arial"/>
          <w:sz w:val="16"/>
          <w:szCs w:val="16"/>
          <w:vertAlign w:val="superscript"/>
        </w:rPr>
        <w:t xml:space="preserve"> </w:t>
      </w:r>
      <w:r w:rsidR="00045B62" w:rsidRPr="007E0A1E">
        <w:rPr>
          <w:rFonts w:ascii="Arial Narrow" w:hAnsi="Arial Narrow" w:cs="Arial"/>
          <w:sz w:val="16"/>
          <w:szCs w:val="16"/>
        </w:rPr>
        <w:t xml:space="preserve"> </w:t>
      </w:r>
      <w:r w:rsidRPr="007E0A1E">
        <w:rPr>
          <w:rFonts w:ascii="Arial Narrow" w:hAnsi="Arial Narrow" w:cs="Arial"/>
          <w:sz w:val="16"/>
          <w:szCs w:val="16"/>
        </w:rPr>
        <w:t xml:space="preserve">dopustna </w:t>
      </w:r>
      <w:r w:rsidR="00045B62" w:rsidRPr="007E0A1E">
        <w:rPr>
          <w:rFonts w:ascii="Arial Narrow" w:hAnsi="Arial Narrow" w:cs="Arial"/>
          <w:sz w:val="16"/>
          <w:szCs w:val="16"/>
        </w:rPr>
        <w:t xml:space="preserve">le ureditev športnega strelišča, in sicer </w:t>
      </w:r>
      <w:r w:rsidRPr="007E0A1E">
        <w:rPr>
          <w:rFonts w:ascii="Arial Narrow" w:hAnsi="Arial Narrow" w:cs="Arial"/>
          <w:sz w:val="16"/>
          <w:szCs w:val="16"/>
        </w:rPr>
        <w:t xml:space="preserve">le na območju EUP: </w:t>
      </w:r>
      <w:r w:rsidR="002C415C" w:rsidRPr="007E0A1E">
        <w:rPr>
          <w:rFonts w:ascii="Arial Narrow" w:hAnsi="Arial Narrow" w:cs="Arial"/>
          <w:sz w:val="16"/>
          <w:szCs w:val="16"/>
        </w:rPr>
        <w:t>SL2</w:t>
      </w:r>
      <w:r w:rsidRPr="007E0A1E">
        <w:rPr>
          <w:rFonts w:ascii="Arial Narrow" w:hAnsi="Arial Narrow" w:cs="Arial"/>
          <w:sz w:val="16"/>
          <w:szCs w:val="16"/>
        </w:rPr>
        <w:t>.</w:t>
      </w:r>
    </w:p>
    <w:p w:rsidR="00733DF2" w:rsidRPr="007E0A1E" w:rsidRDefault="00733DF2" w:rsidP="00733DF2">
      <w:pPr>
        <w:pStyle w:val="Odstavekseznama"/>
        <w:autoSpaceDE w:val="0"/>
        <w:autoSpaceDN w:val="0"/>
        <w:adjustRightInd w:val="0"/>
        <w:spacing w:after="0" w:line="240" w:lineRule="auto"/>
        <w:ind w:left="705" w:hanging="705"/>
        <w:rPr>
          <w:rFonts w:ascii="Arial Narrow" w:hAnsi="Arial Narrow" w:cs="Arial"/>
          <w:sz w:val="16"/>
          <w:szCs w:val="16"/>
        </w:rPr>
      </w:pPr>
      <w:r w:rsidRPr="007E0A1E">
        <w:rPr>
          <w:rFonts w:ascii="Arial Narrow" w:hAnsi="Arial Narrow" w:cs="Arial"/>
          <w:sz w:val="16"/>
          <w:szCs w:val="16"/>
          <w:vertAlign w:val="superscript"/>
        </w:rPr>
        <w:t xml:space="preserve">25                           </w:t>
      </w:r>
      <w:r w:rsidR="00FE1F91" w:rsidRPr="007E0A1E">
        <w:rPr>
          <w:rFonts w:ascii="Arial Narrow" w:hAnsi="Arial Narrow" w:cs="Arial"/>
          <w:sz w:val="16"/>
          <w:szCs w:val="16"/>
        </w:rPr>
        <w:t>dopustne</w:t>
      </w:r>
      <w:r w:rsidRPr="007E0A1E">
        <w:rPr>
          <w:rFonts w:ascii="Arial Narrow" w:hAnsi="Arial Narrow" w:cs="Arial"/>
          <w:sz w:val="16"/>
          <w:szCs w:val="16"/>
        </w:rPr>
        <w:t xml:space="preserve"> </w:t>
      </w:r>
      <w:r w:rsidR="00FE1F91" w:rsidRPr="007E0A1E">
        <w:rPr>
          <w:rFonts w:ascii="Arial Narrow" w:hAnsi="Arial Narrow" w:cs="Arial"/>
          <w:sz w:val="16"/>
          <w:szCs w:val="16"/>
        </w:rPr>
        <w:t>so vse stavbe, razen objektov, ki so vezani na rejo živali (silos, gnojišče, zbiralnik gnojnice in gnojevke ter hlevski izpust)</w:t>
      </w:r>
      <w:r w:rsidRPr="007E0A1E">
        <w:rPr>
          <w:rFonts w:ascii="Arial Narrow" w:hAnsi="Arial Narrow" w:cs="Arial"/>
          <w:sz w:val="16"/>
          <w:szCs w:val="16"/>
        </w:rPr>
        <w:t>.</w:t>
      </w:r>
    </w:p>
    <w:p w:rsidR="0096329E" w:rsidRPr="007E0A1E" w:rsidRDefault="0096329E" w:rsidP="003E04DD">
      <w:pPr>
        <w:spacing w:after="0" w:line="240" w:lineRule="auto"/>
        <w:ind w:left="709" w:hanging="709"/>
        <w:jc w:val="both"/>
        <w:rPr>
          <w:rFonts w:ascii="Arial Narrow" w:hAnsi="Arial Narrow" w:cs="Arial"/>
          <w:sz w:val="16"/>
          <w:szCs w:val="16"/>
          <w:vertAlign w:val="superscript"/>
        </w:rPr>
      </w:pPr>
    </w:p>
    <w:p w:rsidR="00562248" w:rsidRPr="007E0A1E" w:rsidRDefault="00562248" w:rsidP="003E04DD">
      <w:pPr>
        <w:spacing w:after="0" w:line="240" w:lineRule="auto"/>
        <w:ind w:left="709" w:hanging="709"/>
        <w:jc w:val="both"/>
        <w:rPr>
          <w:rFonts w:ascii="Arial Narrow" w:hAnsi="Arial Narrow" w:cs="Arial"/>
          <w:sz w:val="16"/>
          <w:szCs w:val="16"/>
          <w:vertAlign w:val="superscript"/>
        </w:rPr>
      </w:pPr>
    </w:p>
    <w:sectPr w:rsidR="00562248" w:rsidRPr="007E0A1E" w:rsidSect="005E5282">
      <w:pgSz w:w="16839" w:h="11907" w:orient="landscape" w:code="9"/>
      <w:pgMar w:top="1134" w:right="1134"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FODC+Arial">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3"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3C0458"/>
    <w:lvl w:ilvl="0">
      <w:start w:val="1"/>
      <w:numFmt w:val="decimal"/>
      <w:lvlText w:val="%1."/>
      <w:lvlJc w:val="left"/>
      <w:pPr>
        <w:tabs>
          <w:tab w:val="num" w:pos="1492"/>
        </w:tabs>
        <w:ind w:left="1492" w:hanging="360"/>
      </w:pPr>
    </w:lvl>
  </w:abstractNum>
  <w:abstractNum w:abstractNumId="1">
    <w:nsid w:val="FFFFFF7D"/>
    <w:multiLevelType w:val="singleLevel"/>
    <w:tmpl w:val="83749676"/>
    <w:lvl w:ilvl="0">
      <w:start w:val="1"/>
      <w:numFmt w:val="decimal"/>
      <w:lvlText w:val="%1."/>
      <w:lvlJc w:val="left"/>
      <w:pPr>
        <w:tabs>
          <w:tab w:val="num" w:pos="1209"/>
        </w:tabs>
        <w:ind w:left="1209" w:hanging="360"/>
      </w:pPr>
    </w:lvl>
  </w:abstractNum>
  <w:abstractNum w:abstractNumId="2">
    <w:nsid w:val="FFFFFF7E"/>
    <w:multiLevelType w:val="singleLevel"/>
    <w:tmpl w:val="DF6EFA8C"/>
    <w:lvl w:ilvl="0">
      <w:start w:val="1"/>
      <w:numFmt w:val="decimal"/>
      <w:lvlText w:val="%1."/>
      <w:lvlJc w:val="left"/>
      <w:pPr>
        <w:tabs>
          <w:tab w:val="num" w:pos="926"/>
        </w:tabs>
        <w:ind w:left="926" w:hanging="360"/>
      </w:pPr>
    </w:lvl>
  </w:abstractNum>
  <w:abstractNum w:abstractNumId="3">
    <w:nsid w:val="FFFFFF7F"/>
    <w:multiLevelType w:val="singleLevel"/>
    <w:tmpl w:val="BF8E25A0"/>
    <w:lvl w:ilvl="0">
      <w:start w:val="1"/>
      <w:numFmt w:val="decimal"/>
      <w:lvlText w:val="%1."/>
      <w:lvlJc w:val="left"/>
      <w:pPr>
        <w:tabs>
          <w:tab w:val="num" w:pos="643"/>
        </w:tabs>
        <w:ind w:left="643" w:hanging="360"/>
      </w:pPr>
    </w:lvl>
  </w:abstractNum>
  <w:abstractNum w:abstractNumId="4">
    <w:nsid w:val="FFFFFF80"/>
    <w:multiLevelType w:val="singleLevel"/>
    <w:tmpl w:val="324C05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B466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8257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5A1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453EA"/>
    <w:lvl w:ilvl="0">
      <w:start w:val="1"/>
      <w:numFmt w:val="decimal"/>
      <w:lvlText w:val="%1."/>
      <w:lvlJc w:val="left"/>
      <w:pPr>
        <w:tabs>
          <w:tab w:val="num" w:pos="360"/>
        </w:tabs>
        <w:ind w:left="360" w:hanging="360"/>
      </w:pPr>
    </w:lvl>
  </w:abstractNum>
  <w:abstractNum w:abstractNumId="9">
    <w:nsid w:val="FFFFFF89"/>
    <w:multiLevelType w:val="singleLevel"/>
    <w:tmpl w:val="040EC4EA"/>
    <w:lvl w:ilvl="0">
      <w:start w:val="1"/>
      <w:numFmt w:val="bullet"/>
      <w:lvlText w:val=""/>
      <w:lvlJc w:val="left"/>
      <w:pPr>
        <w:tabs>
          <w:tab w:val="num" w:pos="360"/>
        </w:tabs>
        <w:ind w:left="360" w:hanging="360"/>
      </w:pPr>
      <w:rPr>
        <w:rFonts w:ascii="Symbol" w:hAnsi="Symbol" w:hint="default"/>
      </w:rPr>
    </w:lvl>
  </w:abstractNum>
  <w:abstractNum w:abstractNumId="10">
    <w:nsid w:val="11ED5A42"/>
    <w:multiLevelType w:val="hybridMultilevel"/>
    <w:tmpl w:val="A35C690A"/>
    <w:lvl w:ilvl="0" w:tplc="2E4EE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8B5392"/>
    <w:multiLevelType w:val="hybridMultilevel"/>
    <w:tmpl w:val="DB1ECBB2"/>
    <w:lvl w:ilvl="0" w:tplc="05AE5E44">
      <w:start w:val="150"/>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C27A9D"/>
    <w:multiLevelType w:val="hybridMultilevel"/>
    <w:tmpl w:val="8758D118"/>
    <w:lvl w:ilvl="0" w:tplc="3F842602">
      <w:start w:val="30"/>
      <w:numFmt w:val="bullet"/>
      <w:lvlText w:val="-"/>
      <w:lvlJc w:val="left"/>
      <w:pPr>
        <w:ind w:left="720" w:hanging="360"/>
      </w:pPr>
      <w:rPr>
        <w:rFonts w:ascii="Arial Narrow" w:eastAsia="Times New Roman" w:hAnsi="Arial Narrow" w:cs="Arial" w:hint="default"/>
        <w:b/>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162465C"/>
    <w:multiLevelType w:val="hybridMultilevel"/>
    <w:tmpl w:val="DA800A14"/>
    <w:lvl w:ilvl="0" w:tplc="D7C8B81C">
      <w:start w:val="91"/>
      <w:numFmt w:val="bullet"/>
      <w:lvlText w:val="-"/>
      <w:lvlJc w:val="left"/>
      <w:pPr>
        <w:ind w:left="405" w:hanging="360"/>
      </w:pPr>
      <w:rPr>
        <w:rFonts w:ascii="ArialNarrow" w:eastAsia="Calibri" w:hAnsi="ArialNarrow" w:cs="ArialNarrow" w:hint="default"/>
        <w:sz w:val="14"/>
      </w:rPr>
    </w:lvl>
    <w:lvl w:ilvl="1" w:tplc="04240019">
      <w:start w:val="1"/>
      <w:numFmt w:val="lowerLetter"/>
      <w:lvlText w:val="%2."/>
      <w:lvlJc w:val="left"/>
      <w:pPr>
        <w:ind w:left="1125" w:hanging="360"/>
      </w:pPr>
      <w:rPr>
        <w:rFonts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36A"/>
    <w:rsid w:val="00011BA1"/>
    <w:rsid w:val="00030874"/>
    <w:rsid w:val="00031495"/>
    <w:rsid w:val="00035AB6"/>
    <w:rsid w:val="00036146"/>
    <w:rsid w:val="000400B8"/>
    <w:rsid w:val="00042B4A"/>
    <w:rsid w:val="000433C9"/>
    <w:rsid w:val="00045B62"/>
    <w:rsid w:val="00050160"/>
    <w:rsid w:val="0005192C"/>
    <w:rsid w:val="000607EC"/>
    <w:rsid w:val="00062FFD"/>
    <w:rsid w:val="00070343"/>
    <w:rsid w:val="00076175"/>
    <w:rsid w:val="000809ED"/>
    <w:rsid w:val="00081786"/>
    <w:rsid w:val="000832D4"/>
    <w:rsid w:val="000834BF"/>
    <w:rsid w:val="00087AE4"/>
    <w:rsid w:val="00087E41"/>
    <w:rsid w:val="00097FBD"/>
    <w:rsid w:val="000A74D7"/>
    <w:rsid w:val="000B2542"/>
    <w:rsid w:val="000C42F4"/>
    <w:rsid w:val="000D08DA"/>
    <w:rsid w:val="000D22D6"/>
    <w:rsid w:val="000D4E77"/>
    <w:rsid w:val="000F0B84"/>
    <w:rsid w:val="000F1E42"/>
    <w:rsid w:val="000F567D"/>
    <w:rsid w:val="001026B2"/>
    <w:rsid w:val="00103FB6"/>
    <w:rsid w:val="00106E80"/>
    <w:rsid w:val="0011351B"/>
    <w:rsid w:val="00113DE0"/>
    <w:rsid w:val="00141476"/>
    <w:rsid w:val="00155830"/>
    <w:rsid w:val="00177FC6"/>
    <w:rsid w:val="0018687F"/>
    <w:rsid w:val="001903EF"/>
    <w:rsid w:val="001939F7"/>
    <w:rsid w:val="001A4086"/>
    <w:rsid w:val="001B0208"/>
    <w:rsid w:val="001B32B6"/>
    <w:rsid w:val="001B53CA"/>
    <w:rsid w:val="001B66EF"/>
    <w:rsid w:val="001B6AC7"/>
    <w:rsid w:val="001C34A4"/>
    <w:rsid w:val="001C4251"/>
    <w:rsid w:val="001D05F7"/>
    <w:rsid w:val="001D2C8E"/>
    <w:rsid w:val="001D2D2B"/>
    <w:rsid w:val="001E1822"/>
    <w:rsid w:val="001E2678"/>
    <w:rsid w:val="001E759F"/>
    <w:rsid w:val="001F0FC9"/>
    <w:rsid w:val="001F3AA8"/>
    <w:rsid w:val="001F5E9E"/>
    <w:rsid w:val="001F7687"/>
    <w:rsid w:val="00222011"/>
    <w:rsid w:val="00223380"/>
    <w:rsid w:val="002336E3"/>
    <w:rsid w:val="0024061A"/>
    <w:rsid w:val="00242408"/>
    <w:rsid w:val="00246C36"/>
    <w:rsid w:val="00247CF6"/>
    <w:rsid w:val="00251471"/>
    <w:rsid w:val="00283459"/>
    <w:rsid w:val="00284135"/>
    <w:rsid w:val="00284C33"/>
    <w:rsid w:val="0029114E"/>
    <w:rsid w:val="00293C96"/>
    <w:rsid w:val="002A1277"/>
    <w:rsid w:val="002A1900"/>
    <w:rsid w:val="002A65F5"/>
    <w:rsid w:val="002A6A41"/>
    <w:rsid w:val="002B2CA0"/>
    <w:rsid w:val="002B38DB"/>
    <w:rsid w:val="002B467B"/>
    <w:rsid w:val="002B4B01"/>
    <w:rsid w:val="002C1089"/>
    <w:rsid w:val="002C3364"/>
    <w:rsid w:val="002C415C"/>
    <w:rsid w:val="002C7D82"/>
    <w:rsid w:val="002D11E3"/>
    <w:rsid w:val="002D3E30"/>
    <w:rsid w:val="00302398"/>
    <w:rsid w:val="00303509"/>
    <w:rsid w:val="00305A32"/>
    <w:rsid w:val="00305AB7"/>
    <w:rsid w:val="00307C54"/>
    <w:rsid w:val="003154F0"/>
    <w:rsid w:val="003165E2"/>
    <w:rsid w:val="003273BE"/>
    <w:rsid w:val="0033078A"/>
    <w:rsid w:val="003338E5"/>
    <w:rsid w:val="00335959"/>
    <w:rsid w:val="00340F96"/>
    <w:rsid w:val="00351569"/>
    <w:rsid w:val="00352A1C"/>
    <w:rsid w:val="00357AC2"/>
    <w:rsid w:val="00360F8B"/>
    <w:rsid w:val="003641CA"/>
    <w:rsid w:val="00374CB5"/>
    <w:rsid w:val="00385A05"/>
    <w:rsid w:val="003974CD"/>
    <w:rsid w:val="003A31DE"/>
    <w:rsid w:val="003C004F"/>
    <w:rsid w:val="003C036B"/>
    <w:rsid w:val="003C310D"/>
    <w:rsid w:val="003C357E"/>
    <w:rsid w:val="003C3FB8"/>
    <w:rsid w:val="003D5F5A"/>
    <w:rsid w:val="003E04DD"/>
    <w:rsid w:val="003F5087"/>
    <w:rsid w:val="003F613C"/>
    <w:rsid w:val="0040494E"/>
    <w:rsid w:val="00406BA2"/>
    <w:rsid w:val="0041222B"/>
    <w:rsid w:val="00414A56"/>
    <w:rsid w:val="00422B0D"/>
    <w:rsid w:val="0042650E"/>
    <w:rsid w:val="004321CB"/>
    <w:rsid w:val="00433918"/>
    <w:rsid w:val="00437F8A"/>
    <w:rsid w:val="00463FF5"/>
    <w:rsid w:val="00467D23"/>
    <w:rsid w:val="00483505"/>
    <w:rsid w:val="00484712"/>
    <w:rsid w:val="00490760"/>
    <w:rsid w:val="00494C13"/>
    <w:rsid w:val="00496A93"/>
    <w:rsid w:val="004A1AA8"/>
    <w:rsid w:val="004A316A"/>
    <w:rsid w:val="004C6FF7"/>
    <w:rsid w:val="004C76A2"/>
    <w:rsid w:val="004D1BEC"/>
    <w:rsid w:val="004D2FB9"/>
    <w:rsid w:val="004D3931"/>
    <w:rsid w:val="004D3A58"/>
    <w:rsid w:val="004D3FBB"/>
    <w:rsid w:val="004E04F9"/>
    <w:rsid w:val="004E1DB1"/>
    <w:rsid w:val="004E281B"/>
    <w:rsid w:val="004E561B"/>
    <w:rsid w:val="004F5127"/>
    <w:rsid w:val="004F77C5"/>
    <w:rsid w:val="00501ECD"/>
    <w:rsid w:val="00503F29"/>
    <w:rsid w:val="005046C7"/>
    <w:rsid w:val="00511BF6"/>
    <w:rsid w:val="005127E6"/>
    <w:rsid w:val="00520968"/>
    <w:rsid w:val="0052226D"/>
    <w:rsid w:val="00524184"/>
    <w:rsid w:val="00525A24"/>
    <w:rsid w:val="00525E9B"/>
    <w:rsid w:val="00532604"/>
    <w:rsid w:val="005330E2"/>
    <w:rsid w:val="00533B1E"/>
    <w:rsid w:val="00535C6F"/>
    <w:rsid w:val="005366E6"/>
    <w:rsid w:val="0054459B"/>
    <w:rsid w:val="0056128C"/>
    <w:rsid w:val="005619BA"/>
    <w:rsid w:val="00562248"/>
    <w:rsid w:val="00563040"/>
    <w:rsid w:val="005678C8"/>
    <w:rsid w:val="00581580"/>
    <w:rsid w:val="00586080"/>
    <w:rsid w:val="005866DC"/>
    <w:rsid w:val="005904E9"/>
    <w:rsid w:val="005921E6"/>
    <w:rsid w:val="0059331A"/>
    <w:rsid w:val="00594030"/>
    <w:rsid w:val="005950EA"/>
    <w:rsid w:val="005A2512"/>
    <w:rsid w:val="005A434D"/>
    <w:rsid w:val="005A466A"/>
    <w:rsid w:val="005A707F"/>
    <w:rsid w:val="005B0916"/>
    <w:rsid w:val="005B1483"/>
    <w:rsid w:val="005B25E7"/>
    <w:rsid w:val="005B6CA7"/>
    <w:rsid w:val="005B7E88"/>
    <w:rsid w:val="005C200D"/>
    <w:rsid w:val="005D0768"/>
    <w:rsid w:val="005D538E"/>
    <w:rsid w:val="005E5282"/>
    <w:rsid w:val="005F2D3A"/>
    <w:rsid w:val="005F49CD"/>
    <w:rsid w:val="00605DCB"/>
    <w:rsid w:val="006060E0"/>
    <w:rsid w:val="006105B9"/>
    <w:rsid w:val="00620557"/>
    <w:rsid w:val="00631845"/>
    <w:rsid w:val="00633987"/>
    <w:rsid w:val="00635720"/>
    <w:rsid w:val="0063579A"/>
    <w:rsid w:val="006412EE"/>
    <w:rsid w:val="00644CA1"/>
    <w:rsid w:val="00647426"/>
    <w:rsid w:val="00655F0E"/>
    <w:rsid w:val="00656710"/>
    <w:rsid w:val="00662D3F"/>
    <w:rsid w:val="006632D3"/>
    <w:rsid w:val="00665B30"/>
    <w:rsid w:val="00686495"/>
    <w:rsid w:val="00692E32"/>
    <w:rsid w:val="00695F97"/>
    <w:rsid w:val="006B374A"/>
    <w:rsid w:val="006C130F"/>
    <w:rsid w:val="006D766E"/>
    <w:rsid w:val="006E63D8"/>
    <w:rsid w:val="006F099E"/>
    <w:rsid w:val="00700D13"/>
    <w:rsid w:val="00702680"/>
    <w:rsid w:val="0070636F"/>
    <w:rsid w:val="00713539"/>
    <w:rsid w:val="0071560A"/>
    <w:rsid w:val="00720B5E"/>
    <w:rsid w:val="00724C89"/>
    <w:rsid w:val="007310C6"/>
    <w:rsid w:val="00732966"/>
    <w:rsid w:val="00733DF2"/>
    <w:rsid w:val="00734EF6"/>
    <w:rsid w:val="0073563D"/>
    <w:rsid w:val="00751C08"/>
    <w:rsid w:val="0075690B"/>
    <w:rsid w:val="00762DDA"/>
    <w:rsid w:val="007675B4"/>
    <w:rsid w:val="00770C2B"/>
    <w:rsid w:val="00772513"/>
    <w:rsid w:val="007753F9"/>
    <w:rsid w:val="007758A5"/>
    <w:rsid w:val="00781E9B"/>
    <w:rsid w:val="007A1529"/>
    <w:rsid w:val="007B19BA"/>
    <w:rsid w:val="007B356A"/>
    <w:rsid w:val="007B5B13"/>
    <w:rsid w:val="007C7B7C"/>
    <w:rsid w:val="007C7BE1"/>
    <w:rsid w:val="007D1007"/>
    <w:rsid w:val="007D425F"/>
    <w:rsid w:val="007D6167"/>
    <w:rsid w:val="007E0A1E"/>
    <w:rsid w:val="007E1D34"/>
    <w:rsid w:val="007F2EE0"/>
    <w:rsid w:val="007F7E5D"/>
    <w:rsid w:val="00805203"/>
    <w:rsid w:val="00805E75"/>
    <w:rsid w:val="008077A3"/>
    <w:rsid w:val="00810551"/>
    <w:rsid w:val="008107A1"/>
    <w:rsid w:val="00815A34"/>
    <w:rsid w:val="008270C8"/>
    <w:rsid w:val="00827A93"/>
    <w:rsid w:val="00827CC8"/>
    <w:rsid w:val="00832D81"/>
    <w:rsid w:val="00837E89"/>
    <w:rsid w:val="00837FD3"/>
    <w:rsid w:val="00842337"/>
    <w:rsid w:val="00844ECF"/>
    <w:rsid w:val="00845A4F"/>
    <w:rsid w:val="00850406"/>
    <w:rsid w:val="008512AF"/>
    <w:rsid w:val="00851D09"/>
    <w:rsid w:val="00855E95"/>
    <w:rsid w:val="008664DE"/>
    <w:rsid w:val="00871A11"/>
    <w:rsid w:val="0087467B"/>
    <w:rsid w:val="00874698"/>
    <w:rsid w:val="00883002"/>
    <w:rsid w:val="008A1FF5"/>
    <w:rsid w:val="008A30E8"/>
    <w:rsid w:val="008B07B0"/>
    <w:rsid w:val="008B7F2D"/>
    <w:rsid w:val="008C34AD"/>
    <w:rsid w:val="008C46B0"/>
    <w:rsid w:val="008C62D4"/>
    <w:rsid w:val="008D0FE0"/>
    <w:rsid w:val="008D67F8"/>
    <w:rsid w:val="008E7608"/>
    <w:rsid w:val="008F0686"/>
    <w:rsid w:val="008F4BD2"/>
    <w:rsid w:val="008F4EAA"/>
    <w:rsid w:val="008F7AC0"/>
    <w:rsid w:val="008F7F3C"/>
    <w:rsid w:val="009014A5"/>
    <w:rsid w:val="00907E43"/>
    <w:rsid w:val="009144BE"/>
    <w:rsid w:val="00922AFF"/>
    <w:rsid w:val="0092319F"/>
    <w:rsid w:val="00932C0C"/>
    <w:rsid w:val="00933AE9"/>
    <w:rsid w:val="00944972"/>
    <w:rsid w:val="009544FC"/>
    <w:rsid w:val="00954A00"/>
    <w:rsid w:val="0096329E"/>
    <w:rsid w:val="00973BB3"/>
    <w:rsid w:val="0097436A"/>
    <w:rsid w:val="00974DD4"/>
    <w:rsid w:val="00977E95"/>
    <w:rsid w:val="00986662"/>
    <w:rsid w:val="009866A0"/>
    <w:rsid w:val="0099594A"/>
    <w:rsid w:val="00996AB7"/>
    <w:rsid w:val="009A0482"/>
    <w:rsid w:val="009B528E"/>
    <w:rsid w:val="009B65DD"/>
    <w:rsid w:val="009C2D34"/>
    <w:rsid w:val="009C495D"/>
    <w:rsid w:val="009C4D5F"/>
    <w:rsid w:val="009C56A7"/>
    <w:rsid w:val="009C6812"/>
    <w:rsid w:val="009C71AC"/>
    <w:rsid w:val="009D5BF9"/>
    <w:rsid w:val="009D6650"/>
    <w:rsid w:val="009D6729"/>
    <w:rsid w:val="009E12D7"/>
    <w:rsid w:val="009E48B7"/>
    <w:rsid w:val="009E4EA8"/>
    <w:rsid w:val="009E648E"/>
    <w:rsid w:val="009E691F"/>
    <w:rsid w:val="009F5DBD"/>
    <w:rsid w:val="009F7D4E"/>
    <w:rsid w:val="00A15BBC"/>
    <w:rsid w:val="00A16B3D"/>
    <w:rsid w:val="00A232AE"/>
    <w:rsid w:val="00A364B3"/>
    <w:rsid w:val="00A664DE"/>
    <w:rsid w:val="00A70879"/>
    <w:rsid w:val="00A738B3"/>
    <w:rsid w:val="00A91C36"/>
    <w:rsid w:val="00A92524"/>
    <w:rsid w:val="00AA00BD"/>
    <w:rsid w:val="00AA2E2F"/>
    <w:rsid w:val="00AB1407"/>
    <w:rsid w:val="00AB2043"/>
    <w:rsid w:val="00AB2E64"/>
    <w:rsid w:val="00AB4B40"/>
    <w:rsid w:val="00AB748A"/>
    <w:rsid w:val="00AC19F0"/>
    <w:rsid w:val="00AC1D71"/>
    <w:rsid w:val="00AC66B4"/>
    <w:rsid w:val="00AC7DA4"/>
    <w:rsid w:val="00AD2625"/>
    <w:rsid w:val="00AD76C1"/>
    <w:rsid w:val="00AE566E"/>
    <w:rsid w:val="00AF0D90"/>
    <w:rsid w:val="00AF4210"/>
    <w:rsid w:val="00AF67D8"/>
    <w:rsid w:val="00B038E6"/>
    <w:rsid w:val="00B04513"/>
    <w:rsid w:val="00B07EB2"/>
    <w:rsid w:val="00B147F5"/>
    <w:rsid w:val="00B17648"/>
    <w:rsid w:val="00B237DB"/>
    <w:rsid w:val="00B24A20"/>
    <w:rsid w:val="00B37DF5"/>
    <w:rsid w:val="00B43DFA"/>
    <w:rsid w:val="00B5060E"/>
    <w:rsid w:val="00B50F21"/>
    <w:rsid w:val="00B52FD6"/>
    <w:rsid w:val="00B57D07"/>
    <w:rsid w:val="00B61420"/>
    <w:rsid w:val="00B675ED"/>
    <w:rsid w:val="00B72FE0"/>
    <w:rsid w:val="00B73BD5"/>
    <w:rsid w:val="00B75A30"/>
    <w:rsid w:val="00B835D8"/>
    <w:rsid w:val="00BA2E44"/>
    <w:rsid w:val="00BA493B"/>
    <w:rsid w:val="00BA6008"/>
    <w:rsid w:val="00BA7DA8"/>
    <w:rsid w:val="00BB152A"/>
    <w:rsid w:val="00BB663C"/>
    <w:rsid w:val="00BC0C6A"/>
    <w:rsid w:val="00BC74D2"/>
    <w:rsid w:val="00BE006D"/>
    <w:rsid w:val="00BE225B"/>
    <w:rsid w:val="00BE4CA3"/>
    <w:rsid w:val="00BE58AE"/>
    <w:rsid w:val="00BE78C8"/>
    <w:rsid w:val="00C02D99"/>
    <w:rsid w:val="00C04089"/>
    <w:rsid w:val="00C07636"/>
    <w:rsid w:val="00C203AC"/>
    <w:rsid w:val="00C23530"/>
    <w:rsid w:val="00C25D03"/>
    <w:rsid w:val="00C26568"/>
    <w:rsid w:val="00C31A88"/>
    <w:rsid w:val="00C3478A"/>
    <w:rsid w:val="00C36D3B"/>
    <w:rsid w:val="00C41F85"/>
    <w:rsid w:val="00C466A0"/>
    <w:rsid w:val="00C5244E"/>
    <w:rsid w:val="00C56563"/>
    <w:rsid w:val="00C61357"/>
    <w:rsid w:val="00C70399"/>
    <w:rsid w:val="00C7041D"/>
    <w:rsid w:val="00C73914"/>
    <w:rsid w:val="00C85638"/>
    <w:rsid w:val="00C929D6"/>
    <w:rsid w:val="00C92F8D"/>
    <w:rsid w:val="00C95A9F"/>
    <w:rsid w:val="00C96AF2"/>
    <w:rsid w:val="00CA1958"/>
    <w:rsid w:val="00CA5280"/>
    <w:rsid w:val="00CA754A"/>
    <w:rsid w:val="00CB5697"/>
    <w:rsid w:val="00CB74DE"/>
    <w:rsid w:val="00CC3D38"/>
    <w:rsid w:val="00CC682B"/>
    <w:rsid w:val="00CE3926"/>
    <w:rsid w:val="00CE4E38"/>
    <w:rsid w:val="00CF50C9"/>
    <w:rsid w:val="00CF6E9C"/>
    <w:rsid w:val="00D0423C"/>
    <w:rsid w:val="00D04AF0"/>
    <w:rsid w:val="00D10ED1"/>
    <w:rsid w:val="00D111DE"/>
    <w:rsid w:val="00D12F68"/>
    <w:rsid w:val="00D158AA"/>
    <w:rsid w:val="00D2730E"/>
    <w:rsid w:val="00D32911"/>
    <w:rsid w:val="00D344FA"/>
    <w:rsid w:val="00D352D3"/>
    <w:rsid w:val="00D41471"/>
    <w:rsid w:val="00D61CF2"/>
    <w:rsid w:val="00D664E5"/>
    <w:rsid w:val="00D715D5"/>
    <w:rsid w:val="00D75B6A"/>
    <w:rsid w:val="00D7734B"/>
    <w:rsid w:val="00D81348"/>
    <w:rsid w:val="00D85BFB"/>
    <w:rsid w:val="00D87B61"/>
    <w:rsid w:val="00D9123C"/>
    <w:rsid w:val="00D9585E"/>
    <w:rsid w:val="00DA79FB"/>
    <w:rsid w:val="00DB06DB"/>
    <w:rsid w:val="00DB3064"/>
    <w:rsid w:val="00DB3402"/>
    <w:rsid w:val="00DB40F9"/>
    <w:rsid w:val="00DC0162"/>
    <w:rsid w:val="00DC1EC8"/>
    <w:rsid w:val="00DC2800"/>
    <w:rsid w:val="00DC58BA"/>
    <w:rsid w:val="00DC7ED1"/>
    <w:rsid w:val="00DE19CF"/>
    <w:rsid w:val="00DE7305"/>
    <w:rsid w:val="00DF06A9"/>
    <w:rsid w:val="00DF1E45"/>
    <w:rsid w:val="00DF279E"/>
    <w:rsid w:val="00E0430B"/>
    <w:rsid w:val="00E06982"/>
    <w:rsid w:val="00E1343F"/>
    <w:rsid w:val="00E15229"/>
    <w:rsid w:val="00E15D6C"/>
    <w:rsid w:val="00E173DB"/>
    <w:rsid w:val="00E36FD7"/>
    <w:rsid w:val="00E412BC"/>
    <w:rsid w:val="00E418A7"/>
    <w:rsid w:val="00E41C98"/>
    <w:rsid w:val="00E448B2"/>
    <w:rsid w:val="00E4746B"/>
    <w:rsid w:val="00E53CFF"/>
    <w:rsid w:val="00E5513A"/>
    <w:rsid w:val="00E55B8F"/>
    <w:rsid w:val="00E617B5"/>
    <w:rsid w:val="00E61D98"/>
    <w:rsid w:val="00E6241F"/>
    <w:rsid w:val="00E651FB"/>
    <w:rsid w:val="00E65C61"/>
    <w:rsid w:val="00E67B5A"/>
    <w:rsid w:val="00E7064D"/>
    <w:rsid w:val="00E725B2"/>
    <w:rsid w:val="00E747C9"/>
    <w:rsid w:val="00E8237D"/>
    <w:rsid w:val="00E86570"/>
    <w:rsid w:val="00E90DD8"/>
    <w:rsid w:val="00E951AA"/>
    <w:rsid w:val="00E95259"/>
    <w:rsid w:val="00EA3D8E"/>
    <w:rsid w:val="00EA7C00"/>
    <w:rsid w:val="00EB5AFA"/>
    <w:rsid w:val="00EB6AFB"/>
    <w:rsid w:val="00EB6D50"/>
    <w:rsid w:val="00EC28B7"/>
    <w:rsid w:val="00EC5C53"/>
    <w:rsid w:val="00ED0D4A"/>
    <w:rsid w:val="00ED1779"/>
    <w:rsid w:val="00ED1901"/>
    <w:rsid w:val="00EE1562"/>
    <w:rsid w:val="00EE7772"/>
    <w:rsid w:val="00EF0388"/>
    <w:rsid w:val="00EF4CCA"/>
    <w:rsid w:val="00F07C10"/>
    <w:rsid w:val="00F15628"/>
    <w:rsid w:val="00F26437"/>
    <w:rsid w:val="00F3084E"/>
    <w:rsid w:val="00F3127E"/>
    <w:rsid w:val="00F31D21"/>
    <w:rsid w:val="00F32DA7"/>
    <w:rsid w:val="00F33F09"/>
    <w:rsid w:val="00F34BDE"/>
    <w:rsid w:val="00F44E6D"/>
    <w:rsid w:val="00F458D0"/>
    <w:rsid w:val="00F604D1"/>
    <w:rsid w:val="00F60AE9"/>
    <w:rsid w:val="00F62C8D"/>
    <w:rsid w:val="00F64A68"/>
    <w:rsid w:val="00F64B62"/>
    <w:rsid w:val="00F67525"/>
    <w:rsid w:val="00F70BA3"/>
    <w:rsid w:val="00F71B16"/>
    <w:rsid w:val="00F80735"/>
    <w:rsid w:val="00F8570B"/>
    <w:rsid w:val="00F9063D"/>
    <w:rsid w:val="00F960BC"/>
    <w:rsid w:val="00F97BAA"/>
    <w:rsid w:val="00FB2257"/>
    <w:rsid w:val="00FB3962"/>
    <w:rsid w:val="00FC2B25"/>
    <w:rsid w:val="00FD019A"/>
    <w:rsid w:val="00FD4D83"/>
    <w:rsid w:val="00FE01FB"/>
    <w:rsid w:val="00FE1F91"/>
    <w:rsid w:val="00FE5472"/>
    <w:rsid w:val="00FF7A9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C7B7C"/>
    <w:pPr>
      <w:spacing w:after="200" w:line="276" w:lineRule="auto"/>
    </w:pPr>
    <w:rPr>
      <w:rFonts w:eastAsia="Times New Roman"/>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table" w:styleId="Tabelamrea">
    <w:name w:val="Tabela – mreža"/>
    <w:aliases w:val="Table Grid"/>
    <w:basedOn w:val="Navadnatabela"/>
    <w:rsid w:val="009743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 3"/>
    <w:rsid w:val="00AC66B4"/>
    <w:pPr>
      <w:widowControl w:val="0"/>
      <w:autoSpaceDE w:val="0"/>
      <w:autoSpaceDN w:val="0"/>
      <w:adjustRightInd w:val="0"/>
    </w:pPr>
    <w:rPr>
      <w:rFonts w:ascii="Arial Narrow" w:hAnsi="Arial Narrow" w:cs="Arial Narrow"/>
      <w:sz w:val="16"/>
      <w:szCs w:val="16"/>
    </w:rPr>
  </w:style>
  <w:style w:type="character" w:customStyle="1" w:styleId="CharacterStyle1">
    <w:name w:val="Character Style 1"/>
    <w:rsid w:val="00AC66B4"/>
    <w:rPr>
      <w:rFonts w:ascii="Arial Narrow" w:hAnsi="Arial Narrow"/>
      <w:sz w:val="16"/>
    </w:rPr>
  </w:style>
  <w:style w:type="paragraph" w:customStyle="1" w:styleId="Style4">
    <w:name w:val="Style 4"/>
    <w:rsid w:val="00357AC2"/>
    <w:pPr>
      <w:widowControl w:val="0"/>
      <w:autoSpaceDE w:val="0"/>
      <w:autoSpaceDN w:val="0"/>
      <w:adjustRightInd w:val="0"/>
    </w:pPr>
    <w:rPr>
      <w:rFonts w:ascii="Arial Narrow" w:hAnsi="Arial Narrow" w:cs="Arial Narrow"/>
      <w:color w:val="000000"/>
      <w:sz w:val="16"/>
      <w:szCs w:val="16"/>
    </w:rPr>
  </w:style>
  <w:style w:type="character" w:customStyle="1" w:styleId="CharacterStyle2">
    <w:name w:val="Character Style 2"/>
    <w:rsid w:val="00357AC2"/>
    <w:rPr>
      <w:rFonts w:ascii="Arial Narrow" w:hAnsi="Arial Narrow"/>
      <w:color w:val="000000"/>
      <w:sz w:val="16"/>
    </w:rPr>
  </w:style>
  <w:style w:type="paragraph" w:styleId="Besedilooblaka">
    <w:name w:val="Balloon Text"/>
    <w:basedOn w:val="Navaden"/>
    <w:link w:val="BesedilooblakaZnak"/>
    <w:rsid w:val="00FD4D83"/>
    <w:pPr>
      <w:spacing w:after="0" w:line="240" w:lineRule="auto"/>
    </w:pPr>
    <w:rPr>
      <w:rFonts w:ascii="Tahoma" w:hAnsi="Tahoma"/>
      <w:sz w:val="16"/>
      <w:szCs w:val="16"/>
      <w:lang w:eastAsia="en-US"/>
    </w:rPr>
  </w:style>
  <w:style w:type="character" w:customStyle="1" w:styleId="BesedilooblakaZnak">
    <w:name w:val="Besedilo oblačka Znak"/>
    <w:link w:val="Besedilooblaka"/>
    <w:rsid w:val="00FD4D83"/>
    <w:rPr>
      <w:rFonts w:ascii="Tahoma" w:eastAsia="Times New Roman" w:hAnsi="Tahoma" w:cs="Tahoma"/>
      <w:sz w:val="16"/>
      <w:szCs w:val="16"/>
      <w:lang w:eastAsia="en-US"/>
    </w:rPr>
  </w:style>
  <w:style w:type="character" w:styleId="Pripombasklic">
    <w:name w:val="Pripomba – sklic"/>
    <w:aliases w:val="annotation reference"/>
    <w:rsid w:val="008270C8"/>
    <w:rPr>
      <w:sz w:val="16"/>
      <w:szCs w:val="16"/>
    </w:rPr>
  </w:style>
  <w:style w:type="paragraph" w:styleId="Pripombabesedilo">
    <w:name w:val="Pripomba – besedilo"/>
    <w:aliases w:val="annotation text"/>
    <w:basedOn w:val="Navaden"/>
    <w:link w:val="PripombabesediloZnak"/>
    <w:rsid w:val="008270C8"/>
    <w:rPr>
      <w:sz w:val="20"/>
      <w:szCs w:val="20"/>
      <w:lang w:eastAsia="en-US"/>
    </w:rPr>
  </w:style>
  <w:style w:type="character" w:customStyle="1" w:styleId="PripombabesediloZnak">
    <w:name w:val="Pripomba – besedilo Znak"/>
    <w:aliases w:val="Komentar - besedilo Znak"/>
    <w:link w:val="Pripombabesedilo"/>
    <w:rsid w:val="008270C8"/>
    <w:rPr>
      <w:rFonts w:eastAsia="Times New Roman"/>
      <w:lang w:eastAsia="en-US"/>
    </w:rPr>
  </w:style>
  <w:style w:type="paragraph" w:styleId="Zadevapripombe">
    <w:name w:val="Zadeva pripombe"/>
    <w:aliases w:val="annotation subject"/>
    <w:basedOn w:val="Pripombabesedilo"/>
    <w:next w:val="Pripombabesedilo"/>
    <w:link w:val="ZadevapripombeZnak"/>
    <w:rsid w:val="008270C8"/>
    <w:rPr>
      <w:b/>
      <w:bCs/>
    </w:rPr>
  </w:style>
  <w:style w:type="character" w:customStyle="1" w:styleId="ZadevapripombeZnak">
    <w:name w:val="Zadeva pripombe Znak"/>
    <w:aliases w:val="Zadeva komentarja Znak"/>
    <w:link w:val="Zadevapripombe"/>
    <w:rsid w:val="008270C8"/>
    <w:rPr>
      <w:rFonts w:eastAsia="Times New Roman"/>
      <w:b/>
      <w:bCs/>
      <w:lang w:eastAsia="en-US"/>
    </w:rPr>
  </w:style>
  <w:style w:type="paragraph" w:customStyle="1" w:styleId="Default">
    <w:name w:val="Default"/>
    <w:rsid w:val="00501ECD"/>
    <w:pPr>
      <w:autoSpaceDE w:val="0"/>
      <w:autoSpaceDN w:val="0"/>
      <w:adjustRightInd w:val="0"/>
    </w:pPr>
    <w:rPr>
      <w:rFonts w:ascii="MAFODC+Arial" w:eastAsia="Times New Roman" w:hAnsi="MAFODC+Arial" w:cs="MAFODC+Arial"/>
      <w:color w:val="000000"/>
      <w:sz w:val="24"/>
      <w:szCs w:val="24"/>
    </w:rPr>
  </w:style>
  <w:style w:type="paragraph" w:styleId="Odstavekseznama">
    <w:name w:val="List Paragraph"/>
    <w:basedOn w:val="Navaden"/>
    <w:uiPriority w:val="34"/>
    <w:qFormat/>
    <w:rsid w:val="00E90DD8"/>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D6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29EA-49C3-4971-8A88-A50BAAB2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3312</Words>
  <Characters>18884</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OBJEKTA</vt:lpstr>
      <vt:lpstr>IME OBJEKTA</vt:lpstr>
    </vt:vector>
  </TitlesOfParts>
  <Company>Urbis</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OBJEKTA</dc:title>
  <dc:creator>sapo</dc:creator>
  <cp:lastModifiedBy>RSimenko</cp:lastModifiedBy>
  <cp:revision>2</cp:revision>
  <cp:lastPrinted>2020-06-10T12:55:00Z</cp:lastPrinted>
  <dcterms:created xsi:type="dcterms:W3CDTF">2020-06-10T13:34:00Z</dcterms:created>
  <dcterms:modified xsi:type="dcterms:W3CDTF">2020-06-10T13:34:00Z</dcterms:modified>
</cp:coreProperties>
</file>