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150C25" w14:textId="21E52045" w:rsidR="000F4121" w:rsidRPr="003C067C" w:rsidRDefault="003360D7" w:rsidP="00E059C8">
      <w:pPr>
        <w:spacing w:after="0" w:line="276" w:lineRule="auto"/>
        <w:jc w:val="both"/>
        <w:rPr>
          <w:rFonts w:ascii="Times New Roman" w:hAnsi="Times New Roman" w:cs="Times New Roman"/>
        </w:rPr>
      </w:pPr>
      <w:r w:rsidRPr="003C067C">
        <w:rPr>
          <w:rFonts w:ascii="Times New Roman" w:hAnsi="Times New Roman" w:cs="Times New Roman"/>
        </w:rPr>
        <w:t>Na podlagi 3. in 25. člena Zakona o gospodar</w:t>
      </w:r>
      <w:r w:rsidR="00850A04" w:rsidRPr="003C067C">
        <w:rPr>
          <w:rFonts w:ascii="Times New Roman" w:hAnsi="Times New Roman" w:cs="Times New Roman"/>
        </w:rPr>
        <w:t>skih javnih službah (Ur. l.</w:t>
      </w:r>
      <w:r w:rsidRPr="003C067C">
        <w:rPr>
          <w:rFonts w:ascii="Times New Roman" w:hAnsi="Times New Roman" w:cs="Times New Roman"/>
        </w:rPr>
        <w:t xml:space="preserve"> RS, št. 32/93, </w:t>
      </w:r>
      <w:r w:rsidR="00850A04" w:rsidRPr="003C067C">
        <w:rPr>
          <w:rFonts w:ascii="Times New Roman" w:hAnsi="Times New Roman" w:cs="Times New Roman"/>
        </w:rPr>
        <w:t>s spremembami, v nadaljevanju: »ZGJS«</w:t>
      </w:r>
      <w:r w:rsidRPr="003C067C">
        <w:rPr>
          <w:rFonts w:ascii="Times New Roman" w:hAnsi="Times New Roman" w:cs="Times New Roman"/>
        </w:rPr>
        <w:t>), 473. in 523. člena Zakona o gospodarskih družbah (</w:t>
      </w:r>
      <w:r w:rsidR="00850A04" w:rsidRPr="003C067C">
        <w:rPr>
          <w:rFonts w:ascii="Times New Roman" w:hAnsi="Times New Roman" w:cs="Times New Roman"/>
        </w:rPr>
        <w:t>Ur. l. RS, št. 65/09, s spremembami, v nadaljevanju: »ZGD-1«)</w:t>
      </w:r>
      <w:r w:rsidRPr="003C067C">
        <w:rPr>
          <w:rFonts w:ascii="Times New Roman" w:hAnsi="Times New Roman" w:cs="Times New Roman"/>
        </w:rPr>
        <w:t xml:space="preserve"> in 1</w:t>
      </w:r>
      <w:r w:rsidR="00B959E8">
        <w:rPr>
          <w:rFonts w:ascii="Times New Roman" w:hAnsi="Times New Roman" w:cs="Times New Roman"/>
        </w:rPr>
        <w:t>5</w:t>
      </w:r>
      <w:r w:rsidRPr="003C067C">
        <w:rPr>
          <w:rFonts w:ascii="Times New Roman" w:hAnsi="Times New Roman" w:cs="Times New Roman"/>
        </w:rPr>
        <w:t>. člena Statuta Občine Kidričevo (</w:t>
      </w:r>
      <w:r w:rsidR="00B959E8">
        <w:rPr>
          <w:rFonts w:ascii="Times New Roman" w:hAnsi="Times New Roman" w:cs="Times New Roman"/>
        </w:rPr>
        <w:t>Uradno glasilo slovenskih občin, št. 62/16 in 16/18</w:t>
      </w:r>
      <w:bookmarkStart w:id="0" w:name="_GoBack"/>
      <w:bookmarkEnd w:id="0"/>
      <w:r w:rsidRPr="003C067C">
        <w:rPr>
          <w:rFonts w:ascii="Times New Roman" w:hAnsi="Times New Roman" w:cs="Times New Roman"/>
        </w:rPr>
        <w:t xml:space="preserve">) je Občinski svet Občine Kidričevo na svoji </w:t>
      </w:r>
      <w:r w:rsidR="00E059C8" w:rsidRPr="003C067C">
        <w:rPr>
          <w:rFonts w:ascii="Times New Roman" w:hAnsi="Times New Roman" w:cs="Times New Roman"/>
          <w:highlight w:val="yellow"/>
        </w:rPr>
        <w:t>•</w:t>
      </w:r>
      <w:r w:rsidRPr="003C067C">
        <w:rPr>
          <w:rFonts w:ascii="Times New Roman" w:hAnsi="Times New Roman" w:cs="Times New Roman"/>
        </w:rPr>
        <w:t xml:space="preserve"> redni seji, dne </w:t>
      </w:r>
      <w:r w:rsidR="00E4677A" w:rsidRPr="003C067C">
        <w:rPr>
          <w:rFonts w:ascii="Times New Roman" w:hAnsi="Times New Roman" w:cs="Times New Roman"/>
        </w:rPr>
        <w:t xml:space="preserve"> </w:t>
      </w:r>
      <w:r w:rsidR="00E4677A" w:rsidRPr="003C067C">
        <w:rPr>
          <w:rFonts w:ascii="Times New Roman" w:hAnsi="Times New Roman" w:cs="Times New Roman"/>
          <w:highlight w:val="yellow"/>
        </w:rPr>
        <w:t>•</w:t>
      </w:r>
      <w:r w:rsidR="00E4677A" w:rsidRPr="003C067C">
        <w:rPr>
          <w:rFonts w:ascii="Times New Roman" w:hAnsi="Times New Roman" w:cs="Times New Roman"/>
        </w:rPr>
        <w:t xml:space="preserve"> </w:t>
      </w:r>
      <w:r w:rsidRPr="003C067C">
        <w:rPr>
          <w:rFonts w:ascii="Times New Roman" w:hAnsi="Times New Roman" w:cs="Times New Roman"/>
        </w:rPr>
        <w:t>sprejel</w:t>
      </w:r>
    </w:p>
    <w:p w14:paraId="1F7F9FB7" w14:textId="77777777" w:rsidR="00850A04" w:rsidRPr="003C067C" w:rsidRDefault="00850A04" w:rsidP="003360D7">
      <w:pPr>
        <w:spacing w:after="0" w:line="276" w:lineRule="auto"/>
        <w:jc w:val="both"/>
        <w:rPr>
          <w:rFonts w:ascii="Times New Roman" w:hAnsi="Times New Roman" w:cs="Times New Roman"/>
        </w:rPr>
      </w:pPr>
    </w:p>
    <w:p w14:paraId="7E1EF2C4" w14:textId="77777777" w:rsidR="000F4121" w:rsidRPr="003C067C" w:rsidRDefault="003360D7" w:rsidP="000F4121">
      <w:pPr>
        <w:spacing w:after="0" w:line="276" w:lineRule="auto"/>
        <w:jc w:val="center"/>
        <w:rPr>
          <w:rFonts w:ascii="Times New Roman" w:hAnsi="Times New Roman" w:cs="Times New Roman"/>
          <w:b/>
        </w:rPr>
      </w:pPr>
      <w:r w:rsidRPr="003C067C">
        <w:rPr>
          <w:rFonts w:ascii="Times New Roman" w:hAnsi="Times New Roman" w:cs="Times New Roman"/>
          <w:b/>
        </w:rPr>
        <w:t>ODLOK O SPREMEMBI ODLOKA</w:t>
      </w:r>
    </w:p>
    <w:p w14:paraId="045432E5" w14:textId="77777777" w:rsidR="000F4121" w:rsidRPr="003C067C" w:rsidRDefault="003360D7" w:rsidP="000F4121">
      <w:pPr>
        <w:spacing w:after="0" w:line="276" w:lineRule="auto"/>
        <w:jc w:val="center"/>
        <w:rPr>
          <w:rFonts w:ascii="Times New Roman" w:hAnsi="Times New Roman" w:cs="Times New Roman"/>
          <w:b/>
        </w:rPr>
      </w:pPr>
      <w:r w:rsidRPr="003C067C">
        <w:rPr>
          <w:rFonts w:ascii="Times New Roman" w:hAnsi="Times New Roman" w:cs="Times New Roman"/>
          <w:b/>
        </w:rPr>
        <w:t>o ustanovitvi javnega podjetja</w:t>
      </w:r>
      <w:r w:rsidR="000F4121" w:rsidRPr="003C067C">
        <w:rPr>
          <w:rFonts w:ascii="Times New Roman" w:hAnsi="Times New Roman" w:cs="Times New Roman"/>
          <w:b/>
        </w:rPr>
        <w:t xml:space="preserve"> Vzdrževanje in gradnje Kidričevo, javno podjetje</w:t>
      </w:r>
      <w:r w:rsidR="00E243C0" w:rsidRPr="003C067C">
        <w:rPr>
          <w:rFonts w:ascii="Times New Roman" w:hAnsi="Times New Roman" w:cs="Times New Roman"/>
          <w:b/>
        </w:rPr>
        <w:t>,</w:t>
      </w:r>
      <w:r w:rsidR="000F4121" w:rsidRPr="003C067C">
        <w:rPr>
          <w:rFonts w:ascii="Times New Roman" w:hAnsi="Times New Roman" w:cs="Times New Roman"/>
          <w:b/>
        </w:rPr>
        <w:t xml:space="preserve"> d.o.o.</w:t>
      </w:r>
    </w:p>
    <w:p w14:paraId="2D31236E" w14:textId="77777777" w:rsidR="000F4121" w:rsidRPr="003C067C" w:rsidRDefault="000F4121" w:rsidP="000F4121">
      <w:pPr>
        <w:spacing w:after="0" w:line="276" w:lineRule="auto"/>
        <w:jc w:val="both"/>
        <w:rPr>
          <w:rFonts w:ascii="Times New Roman" w:hAnsi="Times New Roman" w:cs="Times New Roman"/>
          <w:b/>
        </w:rPr>
      </w:pPr>
    </w:p>
    <w:p w14:paraId="5128FB31" w14:textId="77777777" w:rsidR="001F01C3" w:rsidRPr="003C067C" w:rsidRDefault="001F01C3" w:rsidP="003C067C">
      <w:pPr>
        <w:numPr>
          <w:ilvl w:val="0"/>
          <w:numId w:val="2"/>
        </w:numPr>
        <w:spacing w:after="0" w:line="276" w:lineRule="auto"/>
        <w:ind w:left="567" w:hanging="567"/>
        <w:jc w:val="center"/>
        <w:rPr>
          <w:rFonts w:ascii="Times New Roman" w:hAnsi="Times New Roman" w:cs="Times New Roman"/>
          <w:b/>
        </w:rPr>
      </w:pPr>
      <w:r w:rsidRPr="003C067C">
        <w:rPr>
          <w:rFonts w:ascii="Times New Roman" w:hAnsi="Times New Roman" w:cs="Times New Roman"/>
          <w:b/>
        </w:rPr>
        <w:t>člen</w:t>
      </w:r>
    </w:p>
    <w:p w14:paraId="2C39648A" w14:textId="77777777" w:rsidR="001F01C3" w:rsidRPr="003C067C" w:rsidRDefault="001F01C3" w:rsidP="001F01C3">
      <w:pPr>
        <w:spacing w:after="0" w:line="276" w:lineRule="auto"/>
        <w:ind w:left="360"/>
        <w:jc w:val="both"/>
        <w:rPr>
          <w:rFonts w:ascii="Times New Roman" w:hAnsi="Times New Roman" w:cs="Times New Roman"/>
          <w:b/>
        </w:rPr>
      </w:pPr>
    </w:p>
    <w:p w14:paraId="244B1B40" w14:textId="2A49923A" w:rsidR="003C067C" w:rsidRDefault="001F01C3" w:rsidP="001F01C3">
      <w:pPr>
        <w:spacing w:after="0" w:line="276" w:lineRule="auto"/>
        <w:jc w:val="both"/>
        <w:rPr>
          <w:rFonts w:ascii="Times New Roman" w:hAnsi="Times New Roman" w:cs="Times New Roman"/>
        </w:rPr>
      </w:pPr>
      <w:r w:rsidRPr="003C067C">
        <w:rPr>
          <w:rFonts w:ascii="Times New Roman" w:hAnsi="Times New Roman" w:cs="Times New Roman"/>
        </w:rPr>
        <w:t xml:space="preserve">5. člen Odloka o ustanovitvi javnega podjetja Vzdrževanje in gradnje Kidričevo, javno podjetje, d.o.o. v nadaljevanju: </w:t>
      </w:r>
      <w:r w:rsidR="003C067C">
        <w:rPr>
          <w:rFonts w:ascii="Times New Roman" w:hAnsi="Times New Roman" w:cs="Times New Roman"/>
        </w:rPr>
        <w:t xml:space="preserve">»Javno podjetje« in </w:t>
      </w:r>
      <w:r w:rsidRPr="003C067C">
        <w:rPr>
          <w:rFonts w:ascii="Times New Roman" w:hAnsi="Times New Roman" w:cs="Times New Roman"/>
        </w:rPr>
        <w:t xml:space="preserve">»Odlok«) se spremeni tako, da se </w:t>
      </w:r>
      <w:r w:rsidR="003C067C" w:rsidRPr="003C067C">
        <w:rPr>
          <w:rFonts w:ascii="Times New Roman" w:hAnsi="Times New Roman" w:cs="Times New Roman"/>
        </w:rPr>
        <w:t>kot dejavnost, ki jo sme</w:t>
      </w:r>
      <w:r w:rsidRPr="003C067C">
        <w:rPr>
          <w:rFonts w:ascii="Times New Roman" w:hAnsi="Times New Roman" w:cs="Times New Roman"/>
        </w:rPr>
        <w:t xml:space="preserve"> </w:t>
      </w:r>
      <w:r w:rsidR="003C067C">
        <w:rPr>
          <w:rFonts w:ascii="Times New Roman" w:hAnsi="Times New Roman" w:cs="Times New Roman"/>
        </w:rPr>
        <w:t>Javno podjetje</w:t>
      </w:r>
      <w:r w:rsidR="003C067C" w:rsidRPr="003C067C">
        <w:rPr>
          <w:rFonts w:ascii="Times New Roman" w:hAnsi="Times New Roman" w:cs="Times New Roman"/>
        </w:rPr>
        <w:t xml:space="preserve"> opravljati, pred sedanjim seznamom dejavnosti doda naslednja dejavnost: </w:t>
      </w:r>
    </w:p>
    <w:p w14:paraId="16856666" w14:textId="77777777" w:rsidR="003C067C" w:rsidRDefault="003C067C" w:rsidP="001F01C3">
      <w:pPr>
        <w:spacing w:after="0" w:line="276" w:lineRule="auto"/>
        <w:jc w:val="both"/>
        <w:rPr>
          <w:rFonts w:ascii="Times New Roman" w:hAnsi="Times New Roman" w:cs="Times New Roman"/>
        </w:rPr>
      </w:pPr>
    </w:p>
    <w:p w14:paraId="30D2BE87" w14:textId="41242FD0" w:rsidR="001F01C3" w:rsidRPr="003C067C" w:rsidRDefault="003C067C" w:rsidP="001F01C3">
      <w:pPr>
        <w:spacing w:after="0" w:line="276" w:lineRule="auto"/>
        <w:jc w:val="both"/>
        <w:rPr>
          <w:rFonts w:ascii="Times New Roman" w:hAnsi="Times New Roman" w:cs="Times New Roman"/>
        </w:rPr>
      </w:pPr>
      <w:r w:rsidRPr="003C067C">
        <w:rPr>
          <w:rFonts w:ascii="Times New Roman" w:hAnsi="Times New Roman" w:cs="Times New Roman"/>
        </w:rPr>
        <w:t>»35.300 – Oskrba s paro in vročo vodo«</w:t>
      </w:r>
    </w:p>
    <w:p w14:paraId="76301728" w14:textId="77777777" w:rsidR="003C067C" w:rsidRPr="003C067C" w:rsidRDefault="003C067C" w:rsidP="001F01C3">
      <w:pPr>
        <w:spacing w:after="0" w:line="276" w:lineRule="auto"/>
        <w:jc w:val="both"/>
        <w:rPr>
          <w:rFonts w:ascii="Times New Roman" w:hAnsi="Times New Roman" w:cs="Times New Roman"/>
        </w:rPr>
      </w:pPr>
    </w:p>
    <w:p w14:paraId="35CE7215" w14:textId="2676842C" w:rsidR="003C067C" w:rsidRPr="003C067C" w:rsidRDefault="003C067C" w:rsidP="001F01C3">
      <w:pPr>
        <w:spacing w:after="0" w:line="276" w:lineRule="auto"/>
        <w:jc w:val="both"/>
        <w:rPr>
          <w:rFonts w:ascii="Times New Roman" w:hAnsi="Times New Roman" w:cs="Times New Roman"/>
        </w:rPr>
      </w:pPr>
      <w:r w:rsidRPr="003C067C">
        <w:rPr>
          <w:rFonts w:ascii="Times New Roman" w:hAnsi="Times New Roman" w:cs="Times New Roman"/>
        </w:rPr>
        <w:t>Po spremembi</w:t>
      </w:r>
      <w:r>
        <w:rPr>
          <w:rFonts w:ascii="Times New Roman" w:hAnsi="Times New Roman" w:cs="Times New Roman"/>
        </w:rPr>
        <w:t xml:space="preserve"> v skladu s prejšnjim odstavkom</w:t>
      </w:r>
      <w:r w:rsidRPr="003C067C">
        <w:rPr>
          <w:rFonts w:ascii="Times New Roman" w:hAnsi="Times New Roman" w:cs="Times New Roman"/>
        </w:rPr>
        <w:t xml:space="preserve"> se nov 5. člen Odloka glasi:</w:t>
      </w:r>
    </w:p>
    <w:p w14:paraId="1FE403F5" w14:textId="77777777" w:rsidR="001F01C3" w:rsidRPr="003C067C" w:rsidRDefault="001F01C3" w:rsidP="001F01C3">
      <w:pPr>
        <w:spacing w:after="0" w:line="276" w:lineRule="auto"/>
        <w:jc w:val="both"/>
        <w:rPr>
          <w:rFonts w:ascii="Times New Roman" w:hAnsi="Times New Roman" w:cs="Times New Roman"/>
        </w:rPr>
      </w:pPr>
    </w:p>
    <w:p w14:paraId="0978895A" w14:textId="77777777" w:rsidR="001F01C3" w:rsidRPr="003C067C" w:rsidRDefault="001F01C3" w:rsidP="001F01C3">
      <w:pPr>
        <w:spacing w:after="0" w:line="276" w:lineRule="auto"/>
        <w:jc w:val="both"/>
        <w:rPr>
          <w:rFonts w:ascii="Times New Roman" w:hAnsi="Times New Roman" w:cs="Times New Roman"/>
          <w:b/>
          <w:i/>
          <w:iCs/>
        </w:rPr>
      </w:pPr>
      <w:r w:rsidRPr="003C067C">
        <w:rPr>
          <w:rFonts w:ascii="Times New Roman" w:hAnsi="Times New Roman" w:cs="Times New Roman"/>
          <w:i/>
          <w:iCs/>
        </w:rPr>
        <w:t>»</w:t>
      </w:r>
      <w:r w:rsidRPr="003C067C">
        <w:rPr>
          <w:rFonts w:ascii="Times New Roman" w:hAnsi="Times New Roman" w:cs="Times New Roman"/>
          <w:i/>
          <w:iCs/>
          <w:color w:val="444444"/>
          <w:shd w:val="clear" w:color="auto" w:fill="FFFFFF"/>
        </w:rPr>
        <w:t>Po standardni klasifikaciji dejavnosti (SKD šifrantu) lahko opravlja javno podjetje naslednje dejavnosti:</w:t>
      </w:r>
    </w:p>
    <w:p w14:paraId="7039EFC6" w14:textId="77777777" w:rsidR="001F01C3" w:rsidRPr="003C067C" w:rsidRDefault="001F01C3" w:rsidP="001F01C3">
      <w:pPr>
        <w:spacing w:after="0" w:line="276" w:lineRule="auto"/>
        <w:ind w:left="360"/>
        <w:jc w:val="both"/>
        <w:rPr>
          <w:rFonts w:ascii="Times New Roman" w:hAnsi="Times New Roman" w:cs="Times New Roman"/>
          <w:b/>
          <w:i/>
          <w:iCs/>
        </w:rPr>
      </w:pPr>
    </w:p>
    <w:p w14:paraId="1784C974" w14:textId="6B1D2ED8" w:rsidR="003C067C" w:rsidRPr="003C067C" w:rsidRDefault="003C067C" w:rsidP="001F01C3">
      <w:pPr>
        <w:spacing w:line="276" w:lineRule="auto"/>
        <w:rPr>
          <w:rFonts w:ascii="Times New Roman" w:hAnsi="Times New Roman" w:cs="Times New Roman"/>
          <w:i/>
          <w:iCs/>
        </w:rPr>
      </w:pPr>
      <w:r w:rsidRPr="003C067C">
        <w:rPr>
          <w:rFonts w:ascii="Times New Roman" w:hAnsi="Times New Roman" w:cs="Times New Roman"/>
          <w:i/>
          <w:iCs/>
        </w:rPr>
        <w:t>35.300 – Oskrba s paro in vročo vodo</w:t>
      </w:r>
    </w:p>
    <w:p w14:paraId="79B073F7" w14:textId="5020DB2A" w:rsidR="001F01C3" w:rsidRPr="003C067C" w:rsidRDefault="001F01C3" w:rsidP="001F01C3">
      <w:pPr>
        <w:spacing w:line="276" w:lineRule="auto"/>
        <w:rPr>
          <w:rFonts w:ascii="Times New Roman" w:hAnsi="Times New Roman" w:cs="Times New Roman"/>
          <w:i/>
          <w:iCs/>
        </w:rPr>
      </w:pPr>
      <w:r w:rsidRPr="003C067C">
        <w:rPr>
          <w:rFonts w:ascii="Times New Roman" w:hAnsi="Times New Roman" w:cs="Times New Roman"/>
          <w:i/>
          <w:iCs/>
        </w:rPr>
        <w:t>37.000    Ravnanje z odplakami</w:t>
      </w:r>
    </w:p>
    <w:p w14:paraId="015DC072" w14:textId="77777777" w:rsidR="001F01C3" w:rsidRPr="003C067C" w:rsidRDefault="001F01C3" w:rsidP="001F01C3">
      <w:pPr>
        <w:spacing w:line="276" w:lineRule="auto"/>
        <w:rPr>
          <w:rFonts w:ascii="Times New Roman" w:hAnsi="Times New Roman" w:cs="Times New Roman"/>
          <w:i/>
          <w:iCs/>
        </w:rPr>
      </w:pPr>
      <w:r w:rsidRPr="003C067C">
        <w:rPr>
          <w:rFonts w:ascii="Times New Roman" w:hAnsi="Times New Roman" w:cs="Times New Roman"/>
          <w:i/>
          <w:iCs/>
        </w:rPr>
        <w:t>39.000    Saniranje okolja in drugo ravnanje z odpadki</w:t>
      </w:r>
    </w:p>
    <w:p w14:paraId="04AC96AE" w14:textId="77777777" w:rsidR="001F01C3" w:rsidRPr="003C067C" w:rsidRDefault="001F01C3" w:rsidP="001F01C3">
      <w:pPr>
        <w:spacing w:line="276" w:lineRule="auto"/>
        <w:rPr>
          <w:rFonts w:ascii="Times New Roman" w:hAnsi="Times New Roman" w:cs="Times New Roman"/>
          <w:i/>
          <w:iCs/>
        </w:rPr>
      </w:pPr>
      <w:r w:rsidRPr="003C067C">
        <w:rPr>
          <w:rFonts w:ascii="Times New Roman" w:hAnsi="Times New Roman" w:cs="Times New Roman"/>
          <w:i/>
          <w:iCs/>
        </w:rPr>
        <w:t xml:space="preserve">41.200    Gradnja stanovanjskih in </w:t>
      </w:r>
      <w:proofErr w:type="spellStart"/>
      <w:r w:rsidRPr="003C067C">
        <w:rPr>
          <w:rFonts w:ascii="Times New Roman" w:hAnsi="Times New Roman" w:cs="Times New Roman"/>
          <w:i/>
          <w:iCs/>
        </w:rPr>
        <w:t>nestanovanjskih</w:t>
      </w:r>
      <w:proofErr w:type="spellEnd"/>
      <w:r w:rsidRPr="003C067C">
        <w:rPr>
          <w:rFonts w:ascii="Times New Roman" w:hAnsi="Times New Roman" w:cs="Times New Roman"/>
          <w:i/>
          <w:iCs/>
        </w:rPr>
        <w:t xml:space="preserve"> stavb</w:t>
      </w:r>
    </w:p>
    <w:p w14:paraId="6C1D4CB4" w14:textId="77777777" w:rsidR="001F01C3" w:rsidRPr="003C067C" w:rsidRDefault="001F01C3" w:rsidP="001F01C3">
      <w:pPr>
        <w:spacing w:line="276" w:lineRule="auto"/>
        <w:rPr>
          <w:rFonts w:ascii="Times New Roman" w:hAnsi="Times New Roman" w:cs="Times New Roman"/>
          <w:i/>
          <w:iCs/>
        </w:rPr>
      </w:pPr>
      <w:r w:rsidRPr="003C067C">
        <w:rPr>
          <w:rFonts w:ascii="Times New Roman" w:hAnsi="Times New Roman" w:cs="Times New Roman"/>
          <w:i/>
          <w:iCs/>
        </w:rPr>
        <w:t>42.110    Gradnja cest</w:t>
      </w:r>
    </w:p>
    <w:p w14:paraId="3B148345" w14:textId="77777777" w:rsidR="001F01C3" w:rsidRPr="003C067C" w:rsidRDefault="001F01C3" w:rsidP="001F01C3">
      <w:pPr>
        <w:spacing w:line="276" w:lineRule="auto"/>
        <w:rPr>
          <w:rFonts w:ascii="Times New Roman" w:hAnsi="Times New Roman" w:cs="Times New Roman"/>
          <w:i/>
          <w:iCs/>
        </w:rPr>
      </w:pPr>
      <w:r w:rsidRPr="003C067C">
        <w:rPr>
          <w:rFonts w:ascii="Times New Roman" w:hAnsi="Times New Roman" w:cs="Times New Roman"/>
          <w:i/>
          <w:iCs/>
        </w:rPr>
        <w:t>42.130    Gradnja mostov in predorov</w:t>
      </w:r>
    </w:p>
    <w:p w14:paraId="1CFCBB9F" w14:textId="77777777" w:rsidR="001F01C3" w:rsidRPr="003C067C" w:rsidRDefault="001F01C3" w:rsidP="001F01C3">
      <w:pPr>
        <w:spacing w:line="276" w:lineRule="auto"/>
        <w:rPr>
          <w:rFonts w:ascii="Times New Roman" w:hAnsi="Times New Roman" w:cs="Times New Roman"/>
          <w:i/>
          <w:iCs/>
        </w:rPr>
      </w:pPr>
      <w:r w:rsidRPr="003C067C">
        <w:rPr>
          <w:rFonts w:ascii="Times New Roman" w:hAnsi="Times New Roman" w:cs="Times New Roman"/>
          <w:i/>
          <w:iCs/>
        </w:rPr>
        <w:t>42.210    Gradnja objektov oskrbne infrastrukture za tekočine in pline</w:t>
      </w:r>
    </w:p>
    <w:p w14:paraId="26B6762A" w14:textId="77777777" w:rsidR="001F01C3" w:rsidRPr="003C067C" w:rsidRDefault="001F01C3" w:rsidP="001F01C3">
      <w:pPr>
        <w:spacing w:line="276" w:lineRule="auto"/>
        <w:rPr>
          <w:rFonts w:ascii="Times New Roman" w:hAnsi="Times New Roman" w:cs="Times New Roman"/>
          <w:i/>
          <w:iCs/>
        </w:rPr>
      </w:pPr>
      <w:r w:rsidRPr="003C067C">
        <w:rPr>
          <w:rFonts w:ascii="Times New Roman" w:hAnsi="Times New Roman" w:cs="Times New Roman"/>
          <w:i/>
          <w:iCs/>
        </w:rPr>
        <w:t>42.220    Gradnja objektov oskrbne infrastrukture za elektriko in telekomunikacije</w:t>
      </w:r>
    </w:p>
    <w:p w14:paraId="40DFF3F6" w14:textId="77777777" w:rsidR="001F01C3" w:rsidRPr="003C067C" w:rsidRDefault="001F01C3" w:rsidP="001F01C3">
      <w:pPr>
        <w:spacing w:line="276" w:lineRule="auto"/>
        <w:rPr>
          <w:rFonts w:ascii="Times New Roman" w:hAnsi="Times New Roman" w:cs="Times New Roman"/>
          <w:i/>
          <w:iCs/>
        </w:rPr>
      </w:pPr>
      <w:r w:rsidRPr="003C067C">
        <w:rPr>
          <w:rFonts w:ascii="Times New Roman" w:hAnsi="Times New Roman" w:cs="Times New Roman"/>
          <w:i/>
          <w:iCs/>
        </w:rPr>
        <w:t>42.910    Gradnja vodnih objektov</w:t>
      </w:r>
    </w:p>
    <w:p w14:paraId="6A9F01E0" w14:textId="77777777" w:rsidR="001F01C3" w:rsidRPr="003C067C" w:rsidRDefault="001F01C3" w:rsidP="001F01C3">
      <w:pPr>
        <w:spacing w:line="276" w:lineRule="auto"/>
        <w:rPr>
          <w:rFonts w:ascii="Times New Roman" w:hAnsi="Times New Roman" w:cs="Times New Roman"/>
          <w:i/>
          <w:iCs/>
        </w:rPr>
      </w:pPr>
      <w:r w:rsidRPr="003C067C">
        <w:rPr>
          <w:rFonts w:ascii="Times New Roman" w:hAnsi="Times New Roman" w:cs="Times New Roman"/>
          <w:i/>
          <w:iCs/>
        </w:rPr>
        <w:t>42.990    Gradnja drugih objektov nizke gradnje</w:t>
      </w:r>
    </w:p>
    <w:p w14:paraId="7117E296" w14:textId="77777777" w:rsidR="001F01C3" w:rsidRPr="003C067C" w:rsidRDefault="001F01C3" w:rsidP="001F01C3">
      <w:pPr>
        <w:spacing w:line="276" w:lineRule="auto"/>
        <w:rPr>
          <w:rFonts w:ascii="Times New Roman" w:hAnsi="Times New Roman" w:cs="Times New Roman"/>
          <w:i/>
          <w:iCs/>
        </w:rPr>
      </w:pPr>
      <w:r w:rsidRPr="003C067C">
        <w:rPr>
          <w:rFonts w:ascii="Times New Roman" w:hAnsi="Times New Roman" w:cs="Times New Roman"/>
          <w:i/>
          <w:iCs/>
        </w:rPr>
        <w:t>43.110    Rušenje objektov</w:t>
      </w:r>
    </w:p>
    <w:p w14:paraId="3C5C8A21" w14:textId="77777777" w:rsidR="001F01C3" w:rsidRPr="003C067C" w:rsidRDefault="001F01C3" w:rsidP="001F01C3">
      <w:pPr>
        <w:spacing w:line="276" w:lineRule="auto"/>
        <w:rPr>
          <w:rFonts w:ascii="Times New Roman" w:hAnsi="Times New Roman" w:cs="Times New Roman"/>
          <w:i/>
          <w:iCs/>
        </w:rPr>
      </w:pPr>
      <w:r w:rsidRPr="003C067C">
        <w:rPr>
          <w:rFonts w:ascii="Times New Roman" w:hAnsi="Times New Roman" w:cs="Times New Roman"/>
          <w:i/>
          <w:iCs/>
        </w:rPr>
        <w:t>43.120    Zemeljska pripravljalna dela</w:t>
      </w:r>
    </w:p>
    <w:p w14:paraId="452BF4B9" w14:textId="77777777" w:rsidR="001F01C3" w:rsidRPr="003C067C" w:rsidRDefault="001F01C3" w:rsidP="001F01C3">
      <w:pPr>
        <w:spacing w:line="276" w:lineRule="auto"/>
        <w:rPr>
          <w:rFonts w:ascii="Times New Roman" w:hAnsi="Times New Roman" w:cs="Times New Roman"/>
          <w:i/>
          <w:iCs/>
        </w:rPr>
      </w:pPr>
      <w:r w:rsidRPr="003C067C">
        <w:rPr>
          <w:rFonts w:ascii="Times New Roman" w:hAnsi="Times New Roman" w:cs="Times New Roman"/>
          <w:i/>
          <w:iCs/>
        </w:rPr>
        <w:t xml:space="preserve">43.210    </w:t>
      </w:r>
      <w:proofErr w:type="spellStart"/>
      <w:r w:rsidRPr="003C067C">
        <w:rPr>
          <w:rFonts w:ascii="Times New Roman" w:hAnsi="Times New Roman" w:cs="Times New Roman"/>
          <w:i/>
          <w:iCs/>
        </w:rPr>
        <w:t>Inštaliranje</w:t>
      </w:r>
      <w:proofErr w:type="spellEnd"/>
      <w:r w:rsidRPr="003C067C">
        <w:rPr>
          <w:rFonts w:ascii="Times New Roman" w:hAnsi="Times New Roman" w:cs="Times New Roman"/>
          <w:i/>
          <w:iCs/>
        </w:rPr>
        <w:t xml:space="preserve"> električnih napeljav in naprav</w:t>
      </w:r>
    </w:p>
    <w:p w14:paraId="425823CA" w14:textId="77777777" w:rsidR="001F01C3" w:rsidRPr="003C067C" w:rsidRDefault="001F01C3" w:rsidP="001F01C3">
      <w:pPr>
        <w:spacing w:line="276" w:lineRule="auto"/>
        <w:rPr>
          <w:rFonts w:ascii="Times New Roman" w:hAnsi="Times New Roman" w:cs="Times New Roman"/>
          <w:i/>
          <w:iCs/>
        </w:rPr>
      </w:pPr>
      <w:r w:rsidRPr="003C067C">
        <w:rPr>
          <w:rFonts w:ascii="Times New Roman" w:hAnsi="Times New Roman" w:cs="Times New Roman"/>
          <w:i/>
          <w:iCs/>
        </w:rPr>
        <w:t xml:space="preserve">43.220    </w:t>
      </w:r>
      <w:proofErr w:type="spellStart"/>
      <w:r w:rsidRPr="003C067C">
        <w:rPr>
          <w:rFonts w:ascii="Times New Roman" w:hAnsi="Times New Roman" w:cs="Times New Roman"/>
          <w:i/>
          <w:iCs/>
        </w:rPr>
        <w:t>Inštaliranje</w:t>
      </w:r>
      <w:proofErr w:type="spellEnd"/>
      <w:r w:rsidRPr="003C067C">
        <w:rPr>
          <w:rFonts w:ascii="Times New Roman" w:hAnsi="Times New Roman" w:cs="Times New Roman"/>
          <w:i/>
          <w:iCs/>
        </w:rPr>
        <w:t xml:space="preserve"> vodovodnih, plinskih in ogrevalnih napeljav in naprav</w:t>
      </w:r>
    </w:p>
    <w:p w14:paraId="4A61DA45" w14:textId="77777777" w:rsidR="001F01C3" w:rsidRPr="003C067C" w:rsidRDefault="001F01C3" w:rsidP="001F01C3">
      <w:pPr>
        <w:spacing w:line="276" w:lineRule="auto"/>
        <w:rPr>
          <w:rFonts w:ascii="Times New Roman" w:hAnsi="Times New Roman" w:cs="Times New Roman"/>
          <w:i/>
          <w:iCs/>
        </w:rPr>
      </w:pPr>
      <w:r w:rsidRPr="003C067C">
        <w:rPr>
          <w:rFonts w:ascii="Times New Roman" w:hAnsi="Times New Roman" w:cs="Times New Roman"/>
          <w:i/>
          <w:iCs/>
        </w:rPr>
        <w:t xml:space="preserve">43.290    Drugo </w:t>
      </w:r>
      <w:proofErr w:type="spellStart"/>
      <w:r w:rsidRPr="003C067C">
        <w:rPr>
          <w:rFonts w:ascii="Times New Roman" w:hAnsi="Times New Roman" w:cs="Times New Roman"/>
          <w:i/>
          <w:iCs/>
        </w:rPr>
        <w:t>inštaliranje</w:t>
      </w:r>
      <w:proofErr w:type="spellEnd"/>
      <w:r w:rsidRPr="003C067C">
        <w:rPr>
          <w:rFonts w:ascii="Times New Roman" w:hAnsi="Times New Roman" w:cs="Times New Roman"/>
          <w:i/>
          <w:iCs/>
        </w:rPr>
        <w:t xml:space="preserve"> pri gradnjah</w:t>
      </w:r>
    </w:p>
    <w:p w14:paraId="26FF5366" w14:textId="77777777" w:rsidR="001F01C3" w:rsidRPr="003C067C" w:rsidRDefault="001F01C3" w:rsidP="001F01C3">
      <w:pPr>
        <w:spacing w:line="276" w:lineRule="auto"/>
        <w:rPr>
          <w:rFonts w:ascii="Times New Roman" w:hAnsi="Times New Roman" w:cs="Times New Roman"/>
          <w:i/>
          <w:iCs/>
        </w:rPr>
      </w:pPr>
      <w:r w:rsidRPr="003C067C">
        <w:rPr>
          <w:rFonts w:ascii="Times New Roman" w:hAnsi="Times New Roman" w:cs="Times New Roman"/>
          <w:i/>
          <w:iCs/>
        </w:rPr>
        <w:t xml:space="preserve">43.310    </w:t>
      </w:r>
      <w:proofErr w:type="spellStart"/>
      <w:r w:rsidRPr="003C067C">
        <w:rPr>
          <w:rFonts w:ascii="Times New Roman" w:hAnsi="Times New Roman" w:cs="Times New Roman"/>
          <w:i/>
          <w:iCs/>
        </w:rPr>
        <w:t>Fasaderska</w:t>
      </w:r>
      <w:proofErr w:type="spellEnd"/>
      <w:r w:rsidRPr="003C067C">
        <w:rPr>
          <w:rFonts w:ascii="Times New Roman" w:hAnsi="Times New Roman" w:cs="Times New Roman"/>
          <w:i/>
          <w:iCs/>
        </w:rPr>
        <w:t xml:space="preserve"> in </w:t>
      </w:r>
      <w:proofErr w:type="spellStart"/>
      <w:r w:rsidRPr="003C067C">
        <w:rPr>
          <w:rFonts w:ascii="Times New Roman" w:hAnsi="Times New Roman" w:cs="Times New Roman"/>
          <w:i/>
          <w:iCs/>
        </w:rPr>
        <w:t>štukaterska</w:t>
      </w:r>
      <w:proofErr w:type="spellEnd"/>
      <w:r w:rsidRPr="003C067C">
        <w:rPr>
          <w:rFonts w:ascii="Times New Roman" w:hAnsi="Times New Roman" w:cs="Times New Roman"/>
          <w:i/>
          <w:iCs/>
        </w:rPr>
        <w:t xml:space="preserve"> dela</w:t>
      </w:r>
    </w:p>
    <w:p w14:paraId="2C2F2ABA" w14:textId="77777777" w:rsidR="001F01C3" w:rsidRPr="003C067C" w:rsidRDefault="001F01C3" w:rsidP="001F01C3">
      <w:pPr>
        <w:spacing w:line="276" w:lineRule="auto"/>
        <w:rPr>
          <w:rFonts w:ascii="Times New Roman" w:hAnsi="Times New Roman" w:cs="Times New Roman"/>
          <w:i/>
          <w:iCs/>
        </w:rPr>
      </w:pPr>
      <w:r w:rsidRPr="003C067C">
        <w:rPr>
          <w:rFonts w:ascii="Times New Roman" w:hAnsi="Times New Roman" w:cs="Times New Roman"/>
          <w:i/>
          <w:iCs/>
        </w:rPr>
        <w:t>43.320    Vgrajevanje stavbnega pohištva</w:t>
      </w:r>
    </w:p>
    <w:p w14:paraId="2886DDAA" w14:textId="77777777" w:rsidR="001F01C3" w:rsidRPr="003C067C" w:rsidRDefault="001F01C3" w:rsidP="001F01C3">
      <w:pPr>
        <w:spacing w:line="276" w:lineRule="auto"/>
        <w:rPr>
          <w:rFonts w:ascii="Times New Roman" w:hAnsi="Times New Roman" w:cs="Times New Roman"/>
          <w:i/>
          <w:iCs/>
        </w:rPr>
      </w:pPr>
      <w:r w:rsidRPr="003C067C">
        <w:rPr>
          <w:rFonts w:ascii="Times New Roman" w:hAnsi="Times New Roman" w:cs="Times New Roman"/>
          <w:i/>
          <w:iCs/>
        </w:rPr>
        <w:lastRenderedPageBreak/>
        <w:t>43.330    Oblaganje tal in sten</w:t>
      </w:r>
    </w:p>
    <w:p w14:paraId="58F29028" w14:textId="77777777" w:rsidR="001F01C3" w:rsidRPr="003C067C" w:rsidRDefault="001F01C3" w:rsidP="001F01C3">
      <w:pPr>
        <w:spacing w:line="276" w:lineRule="auto"/>
        <w:rPr>
          <w:rFonts w:ascii="Times New Roman" w:hAnsi="Times New Roman" w:cs="Times New Roman"/>
          <w:i/>
          <w:iCs/>
        </w:rPr>
      </w:pPr>
      <w:r w:rsidRPr="003C067C">
        <w:rPr>
          <w:rFonts w:ascii="Times New Roman" w:hAnsi="Times New Roman" w:cs="Times New Roman"/>
          <w:i/>
          <w:iCs/>
        </w:rPr>
        <w:t>43.341    Steklarska dela</w:t>
      </w:r>
    </w:p>
    <w:p w14:paraId="6C9140B8" w14:textId="77777777" w:rsidR="001F01C3" w:rsidRPr="003C067C" w:rsidRDefault="001F01C3" w:rsidP="001F01C3">
      <w:pPr>
        <w:spacing w:line="276" w:lineRule="auto"/>
        <w:rPr>
          <w:rFonts w:ascii="Times New Roman" w:hAnsi="Times New Roman" w:cs="Times New Roman"/>
          <w:i/>
          <w:iCs/>
        </w:rPr>
      </w:pPr>
      <w:r w:rsidRPr="003C067C">
        <w:rPr>
          <w:rFonts w:ascii="Times New Roman" w:hAnsi="Times New Roman" w:cs="Times New Roman"/>
          <w:i/>
          <w:iCs/>
        </w:rPr>
        <w:t>43.342    Pleskarska dela</w:t>
      </w:r>
    </w:p>
    <w:p w14:paraId="1B6CCC28" w14:textId="77777777" w:rsidR="001F01C3" w:rsidRPr="003C067C" w:rsidRDefault="001F01C3" w:rsidP="001F01C3">
      <w:pPr>
        <w:spacing w:line="276" w:lineRule="auto"/>
        <w:rPr>
          <w:rFonts w:ascii="Times New Roman" w:hAnsi="Times New Roman" w:cs="Times New Roman"/>
          <w:i/>
          <w:iCs/>
        </w:rPr>
      </w:pPr>
      <w:r w:rsidRPr="003C067C">
        <w:rPr>
          <w:rFonts w:ascii="Times New Roman" w:hAnsi="Times New Roman" w:cs="Times New Roman"/>
          <w:i/>
          <w:iCs/>
        </w:rPr>
        <w:t>43.390    Druga zaključna gradbena dela</w:t>
      </w:r>
    </w:p>
    <w:p w14:paraId="37E0D101" w14:textId="77777777" w:rsidR="001F01C3" w:rsidRPr="003C067C" w:rsidRDefault="001F01C3" w:rsidP="001F01C3">
      <w:pPr>
        <w:spacing w:line="276" w:lineRule="auto"/>
        <w:rPr>
          <w:rFonts w:ascii="Times New Roman" w:hAnsi="Times New Roman" w:cs="Times New Roman"/>
          <w:i/>
          <w:iCs/>
        </w:rPr>
      </w:pPr>
      <w:r w:rsidRPr="003C067C">
        <w:rPr>
          <w:rFonts w:ascii="Times New Roman" w:hAnsi="Times New Roman" w:cs="Times New Roman"/>
          <w:i/>
          <w:iCs/>
        </w:rPr>
        <w:t>43.910    Postavljanje ostrešij in krovska dela</w:t>
      </w:r>
    </w:p>
    <w:p w14:paraId="46BEEF3A" w14:textId="77777777" w:rsidR="001F01C3" w:rsidRPr="003C067C" w:rsidRDefault="001F01C3" w:rsidP="001F01C3">
      <w:pPr>
        <w:spacing w:line="276" w:lineRule="auto"/>
        <w:rPr>
          <w:rFonts w:ascii="Times New Roman" w:hAnsi="Times New Roman" w:cs="Times New Roman"/>
          <w:i/>
          <w:iCs/>
        </w:rPr>
      </w:pPr>
      <w:r w:rsidRPr="003C067C">
        <w:rPr>
          <w:rFonts w:ascii="Times New Roman" w:hAnsi="Times New Roman" w:cs="Times New Roman"/>
          <w:i/>
          <w:iCs/>
        </w:rPr>
        <w:t>43.990    Druga specializirana gradbena dela</w:t>
      </w:r>
    </w:p>
    <w:p w14:paraId="25EC5213" w14:textId="77777777" w:rsidR="001F01C3" w:rsidRPr="003C067C" w:rsidRDefault="001F01C3" w:rsidP="001F01C3">
      <w:pPr>
        <w:spacing w:line="276" w:lineRule="auto"/>
        <w:rPr>
          <w:rFonts w:ascii="Times New Roman" w:hAnsi="Times New Roman" w:cs="Times New Roman"/>
          <w:i/>
          <w:iCs/>
        </w:rPr>
      </w:pPr>
      <w:r w:rsidRPr="003C067C">
        <w:rPr>
          <w:rFonts w:ascii="Times New Roman" w:hAnsi="Times New Roman" w:cs="Times New Roman"/>
          <w:i/>
          <w:iCs/>
        </w:rPr>
        <w:t xml:space="preserve">46.190    </w:t>
      </w:r>
      <w:proofErr w:type="spellStart"/>
      <w:r w:rsidRPr="003C067C">
        <w:rPr>
          <w:rFonts w:ascii="Times New Roman" w:hAnsi="Times New Roman" w:cs="Times New Roman"/>
          <w:i/>
          <w:iCs/>
        </w:rPr>
        <w:t>Nespecializirano</w:t>
      </w:r>
      <w:proofErr w:type="spellEnd"/>
      <w:r w:rsidRPr="003C067C">
        <w:rPr>
          <w:rFonts w:ascii="Times New Roman" w:hAnsi="Times New Roman" w:cs="Times New Roman"/>
          <w:i/>
          <w:iCs/>
        </w:rPr>
        <w:t xml:space="preserve"> posredništvo pri prodaji raznovrstnih izdelkov</w:t>
      </w:r>
    </w:p>
    <w:p w14:paraId="761559BF" w14:textId="77777777" w:rsidR="001F01C3" w:rsidRPr="003C067C" w:rsidRDefault="001F01C3" w:rsidP="001F01C3">
      <w:pPr>
        <w:spacing w:line="276" w:lineRule="auto"/>
        <w:rPr>
          <w:rFonts w:ascii="Times New Roman" w:hAnsi="Times New Roman" w:cs="Times New Roman"/>
          <w:i/>
          <w:iCs/>
        </w:rPr>
      </w:pPr>
      <w:r w:rsidRPr="003C067C">
        <w:rPr>
          <w:rFonts w:ascii="Times New Roman" w:hAnsi="Times New Roman" w:cs="Times New Roman"/>
          <w:i/>
          <w:iCs/>
        </w:rPr>
        <w:t>46.770    Trgovina na debelo z ostanki in odpadki</w:t>
      </w:r>
    </w:p>
    <w:p w14:paraId="2C20F318" w14:textId="77777777" w:rsidR="001F01C3" w:rsidRPr="003C067C" w:rsidRDefault="001F01C3" w:rsidP="001F01C3">
      <w:pPr>
        <w:spacing w:line="276" w:lineRule="auto"/>
        <w:rPr>
          <w:rFonts w:ascii="Times New Roman" w:hAnsi="Times New Roman" w:cs="Times New Roman"/>
          <w:i/>
          <w:iCs/>
        </w:rPr>
      </w:pPr>
      <w:r w:rsidRPr="003C067C">
        <w:rPr>
          <w:rFonts w:ascii="Times New Roman" w:hAnsi="Times New Roman" w:cs="Times New Roman"/>
          <w:i/>
          <w:iCs/>
        </w:rPr>
        <w:t>47.910    Trgovina na drobno po pošti ali po internetu</w:t>
      </w:r>
    </w:p>
    <w:p w14:paraId="071A9931" w14:textId="77777777" w:rsidR="001F01C3" w:rsidRPr="003C067C" w:rsidRDefault="001F01C3" w:rsidP="001F01C3">
      <w:pPr>
        <w:spacing w:line="276" w:lineRule="auto"/>
        <w:rPr>
          <w:rFonts w:ascii="Times New Roman" w:hAnsi="Times New Roman" w:cs="Times New Roman"/>
          <w:i/>
          <w:iCs/>
        </w:rPr>
      </w:pPr>
      <w:r w:rsidRPr="003C067C">
        <w:rPr>
          <w:rFonts w:ascii="Times New Roman" w:hAnsi="Times New Roman" w:cs="Times New Roman"/>
          <w:i/>
          <w:iCs/>
        </w:rPr>
        <w:t>49.391    Medkrajevni in drug cestni potniški promet</w:t>
      </w:r>
    </w:p>
    <w:p w14:paraId="2273AC7E" w14:textId="77777777" w:rsidR="001F01C3" w:rsidRPr="003C067C" w:rsidRDefault="001F01C3" w:rsidP="001F01C3">
      <w:pPr>
        <w:spacing w:line="276" w:lineRule="auto"/>
        <w:rPr>
          <w:rFonts w:ascii="Times New Roman" w:hAnsi="Times New Roman" w:cs="Times New Roman"/>
          <w:i/>
          <w:iCs/>
        </w:rPr>
      </w:pPr>
      <w:r w:rsidRPr="003C067C">
        <w:rPr>
          <w:rFonts w:ascii="Times New Roman" w:hAnsi="Times New Roman" w:cs="Times New Roman"/>
          <w:i/>
          <w:iCs/>
        </w:rPr>
        <w:t>49.410    Cestni tovorni promet</w:t>
      </w:r>
    </w:p>
    <w:p w14:paraId="4AAD2062" w14:textId="77777777" w:rsidR="001F01C3" w:rsidRPr="003C067C" w:rsidRDefault="001F01C3" w:rsidP="001F01C3">
      <w:pPr>
        <w:spacing w:line="276" w:lineRule="auto"/>
        <w:rPr>
          <w:rFonts w:ascii="Times New Roman" w:hAnsi="Times New Roman" w:cs="Times New Roman"/>
          <w:i/>
          <w:iCs/>
        </w:rPr>
      </w:pPr>
      <w:r w:rsidRPr="003C067C">
        <w:rPr>
          <w:rFonts w:ascii="Times New Roman" w:hAnsi="Times New Roman" w:cs="Times New Roman"/>
          <w:i/>
          <w:iCs/>
        </w:rPr>
        <w:t>52.100    Skladiščenje</w:t>
      </w:r>
    </w:p>
    <w:p w14:paraId="6EC03BCC" w14:textId="77777777" w:rsidR="001F01C3" w:rsidRPr="003C067C" w:rsidRDefault="001F01C3" w:rsidP="001F01C3">
      <w:pPr>
        <w:spacing w:line="276" w:lineRule="auto"/>
        <w:rPr>
          <w:rFonts w:ascii="Times New Roman" w:hAnsi="Times New Roman" w:cs="Times New Roman"/>
          <w:i/>
          <w:iCs/>
        </w:rPr>
      </w:pPr>
      <w:r w:rsidRPr="003C067C">
        <w:rPr>
          <w:rFonts w:ascii="Times New Roman" w:hAnsi="Times New Roman" w:cs="Times New Roman"/>
          <w:i/>
          <w:iCs/>
        </w:rPr>
        <w:t xml:space="preserve">52.240    </w:t>
      </w:r>
      <w:proofErr w:type="spellStart"/>
      <w:r w:rsidRPr="003C067C">
        <w:rPr>
          <w:rFonts w:ascii="Times New Roman" w:hAnsi="Times New Roman" w:cs="Times New Roman"/>
          <w:i/>
          <w:iCs/>
        </w:rPr>
        <w:t>Pretovarjenje</w:t>
      </w:r>
      <w:proofErr w:type="spellEnd"/>
    </w:p>
    <w:p w14:paraId="5FC2E609" w14:textId="77777777" w:rsidR="001F01C3" w:rsidRPr="003C067C" w:rsidRDefault="001F01C3" w:rsidP="001F01C3">
      <w:pPr>
        <w:spacing w:line="276" w:lineRule="auto"/>
        <w:rPr>
          <w:rFonts w:ascii="Times New Roman" w:hAnsi="Times New Roman" w:cs="Times New Roman"/>
          <w:i/>
          <w:iCs/>
        </w:rPr>
      </w:pPr>
      <w:r w:rsidRPr="003C067C">
        <w:rPr>
          <w:rFonts w:ascii="Times New Roman" w:hAnsi="Times New Roman" w:cs="Times New Roman"/>
          <w:i/>
          <w:iCs/>
        </w:rPr>
        <w:t>62.010    Računalniško programiranje</w:t>
      </w:r>
    </w:p>
    <w:p w14:paraId="52FFDAE2" w14:textId="77777777" w:rsidR="001F01C3" w:rsidRPr="003C067C" w:rsidRDefault="001F01C3" w:rsidP="001F01C3">
      <w:pPr>
        <w:spacing w:line="276" w:lineRule="auto"/>
        <w:rPr>
          <w:rFonts w:ascii="Times New Roman" w:hAnsi="Times New Roman" w:cs="Times New Roman"/>
          <w:i/>
          <w:iCs/>
        </w:rPr>
      </w:pPr>
      <w:r w:rsidRPr="003C067C">
        <w:rPr>
          <w:rFonts w:ascii="Times New Roman" w:hAnsi="Times New Roman" w:cs="Times New Roman"/>
          <w:i/>
          <w:iCs/>
        </w:rPr>
        <w:t>62.020    Svetovanje o računalniških napravah in programih</w:t>
      </w:r>
    </w:p>
    <w:p w14:paraId="3C7CF45B" w14:textId="77777777" w:rsidR="001F01C3" w:rsidRPr="003C067C" w:rsidRDefault="001F01C3" w:rsidP="001F01C3">
      <w:pPr>
        <w:spacing w:line="276" w:lineRule="auto"/>
        <w:rPr>
          <w:rFonts w:ascii="Times New Roman" w:hAnsi="Times New Roman" w:cs="Times New Roman"/>
          <w:i/>
          <w:iCs/>
        </w:rPr>
      </w:pPr>
      <w:r w:rsidRPr="003C067C">
        <w:rPr>
          <w:rFonts w:ascii="Times New Roman" w:hAnsi="Times New Roman" w:cs="Times New Roman"/>
          <w:i/>
          <w:iCs/>
        </w:rPr>
        <w:t>62.030    Upravljanje računalniških naprav in sistemov</w:t>
      </w:r>
    </w:p>
    <w:p w14:paraId="20B72240" w14:textId="77777777" w:rsidR="001F01C3" w:rsidRPr="003C067C" w:rsidRDefault="001F01C3" w:rsidP="001F01C3">
      <w:pPr>
        <w:spacing w:line="276" w:lineRule="auto"/>
        <w:rPr>
          <w:rFonts w:ascii="Times New Roman" w:hAnsi="Times New Roman" w:cs="Times New Roman"/>
          <w:i/>
          <w:iCs/>
        </w:rPr>
      </w:pPr>
      <w:r w:rsidRPr="003C067C">
        <w:rPr>
          <w:rFonts w:ascii="Times New Roman" w:hAnsi="Times New Roman" w:cs="Times New Roman"/>
          <w:i/>
          <w:iCs/>
        </w:rPr>
        <w:t>62.090    Druge z informacijsko tehnologijo in   računalniškimi storitvami povezane dejavnosti</w:t>
      </w:r>
    </w:p>
    <w:p w14:paraId="2CA9A6E6" w14:textId="77777777" w:rsidR="001F01C3" w:rsidRPr="003C067C" w:rsidRDefault="001F01C3" w:rsidP="001F01C3">
      <w:pPr>
        <w:spacing w:line="276" w:lineRule="auto"/>
        <w:rPr>
          <w:rFonts w:ascii="Times New Roman" w:hAnsi="Times New Roman" w:cs="Times New Roman"/>
          <w:i/>
          <w:iCs/>
        </w:rPr>
      </w:pPr>
      <w:r w:rsidRPr="003C067C">
        <w:rPr>
          <w:rFonts w:ascii="Times New Roman" w:hAnsi="Times New Roman" w:cs="Times New Roman"/>
          <w:i/>
          <w:iCs/>
        </w:rPr>
        <w:t>63.110    Obdelava podatkov in s tem povezane dejavnosti</w:t>
      </w:r>
    </w:p>
    <w:p w14:paraId="0374A17F" w14:textId="77777777" w:rsidR="001F01C3" w:rsidRPr="003C067C" w:rsidRDefault="001F01C3" w:rsidP="001F01C3">
      <w:pPr>
        <w:spacing w:line="276" w:lineRule="auto"/>
        <w:rPr>
          <w:rFonts w:ascii="Times New Roman" w:hAnsi="Times New Roman" w:cs="Times New Roman"/>
          <w:i/>
          <w:iCs/>
        </w:rPr>
      </w:pPr>
      <w:r w:rsidRPr="003C067C">
        <w:rPr>
          <w:rFonts w:ascii="Times New Roman" w:hAnsi="Times New Roman" w:cs="Times New Roman"/>
          <w:i/>
          <w:iCs/>
        </w:rPr>
        <w:t>63.120    Obratovanje spletnih portalov</w:t>
      </w:r>
    </w:p>
    <w:p w14:paraId="2C6433BE" w14:textId="77777777" w:rsidR="001F01C3" w:rsidRPr="003C067C" w:rsidRDefault="001F01C3" w:rsidP="001F01C3">
      <w:pPr>
        <w:spacing w:line="276" w:lineRule="auto"/>
        <w:rPr>
          <w:rFonts w:ascii="Times New Roman" w:hAnsi="Times New Roman" w:cs="Times New Roman"/>
          <w:i/>
          <w:iCs/>
        </w:rPr>
      </w:pPr>
      <w:r w:rsidRPr="003C067C">
        <w:rPr>
          <w:rFonts w:ascii="Times New Roman" w:hAnsi="Times New Roman" w:cs="Times New Roman"/>
          <w:i/>
          <w:iCs/>
        </w:rPr>
        <w:t>63.990    Drugo informiranje</w:t>
      </w:r>
    </w:p>
    <w:p w14:paraId="1B21D91E" w14:textId="77777777" w:rsidR="001F01C3" w:rsidRPr="003C067C" w:rsidRDefault="001F01C3" w:rsidP="001F01C3">
      <w:pPr>
        <w:spacing w:line="276" w:lineRule="auto"/>
        <w:rPr>
          <w:rFonts w:ascii="Times New Roman" w:hAnsi="Times New Roman" w:cs="Times New Roman"/>
          <w:i/>
          <w:iCs/>
        </w:rPr>
      </w:pPr>
      <w:r w:rsidRPr="003C067C">
        <w:rPr>
          <w:rFonts w:ascii="Times New Roman" w:hAnsi="Times New Roman" w:cs="Times New Roman"/>
          <w:i/>
          <w:iCs/>
        </w:rPr>
        <w:t>68.200    Oddajanje in obratovanje lastnih in najetih nepremičnin</w:t>
      </w:r>
    </w:p>
    <w:p w14:paraId="7C93063F" w14:textId="77777777" w:rsidR="001F01C3" w:rsidRPr="003C067C" w:rsidRDefault="001F01C3" w:rsidP="001F01C3">
      <w:pPr>
        <w:spacing w:line="276" w:lineRule="auto"/>
        <w:rPr>
          <w:rFonts w:ascii="Times New Roman" w:hAnsi="Times New Roman" w:cs="Times New Roman"/>
          <w:i/>
          <w:iCs/>
        </w:rPr>
      </w:pPr>
      <w:r w:rsidRPr="003C067C">
        <w:rPr>
          <w:rFonts w:ascii="Times New Roman" w:hAnsi="Times New Roman" w:cs="Times New Roman"/>
          <w:i/>
          <w:iCs/>
        </w:rPr>
        <w:t>70.220    Drugo podjetniško in poslovno svetovanje</w:t>
      </w:r>
    </w:p>
    <w:p w14:paraId="2F63A17D" w14:textId="77777777" w:rsidR="001F01C3" w:rsidRPr="003C067C" w:rsidRDefault="001F01C3" w:rsidP="001F01C3">
      <w:pPr>
        <w:spacing w:line="276" w:lineRule="auto"/>
        <w:rPr>
          <w:rFonts w:ascii="Times New Roman" w:hAnsi="Times New Roman" w:cs="Times New Roman"/>
          <w:i/>
          <w:iCs/>
        </w:rPr>
      </w:pPr>
      <w:r w:rsidRPr="003C067C">
        <w:rPr>
          <w:rFonts w:ascii="Times New Roman" w:hAnsi="Times New Roman" w:cs="Times New Roman"/>
          <w:i/>
          <w:iCs/>
        </w:rPr>
        <w:t>71.111    Arhitekturno projektiranje</w:t>
      </w:r>
    </w:p>
    <w:p w14:paraId="1C3702F7" w14:textId="77777777" w:rsidR="001F01C3" w:rsidRPr="003C067C" w:rsidRDefault="001F01C3" w:rsidP="001F01C3">
      <w:pPr>
        <w:spacing w:line="276" w:lineRule="auto"/>
        <w:rPr>
          <w:rFonts w:ascii="Times New Roman" w:hAnsi="Times New Roman" w:cs="Times New Roman"/>
          <w:i/>
          <w:iCs/>
        </w:rPr>
      </w:pPr>
      <w:r w:rsidRPr="003C067C">
        <w:rPr>
          <w:rFonts w:ascii="Times New Roman" w:hAnsi="Times New Roman" w:cs="Times New Roman"/>
          <w:i/>
          <w:iCs/>
        </w:rPr>
        <w:t>71.112    Krajinsko arhitekturno, urbanistično in drugo projektiranje</w:t>
      </w:r>
    </w:p>
    <w:p w14:paraId="05798D4F" w14:textId="77777777" w:rsidR="001F01C3" w:rsidRPr="003C067C" w:rsidRDefault="001F01C3" w:rsidP="001F01C3">
      <w:pPr>
        <w:spacing w:line="276" w:lineRule="auto"/>
        <w:rPr>
          <w:rFonts w:ascii="Times New Roman" w:hAnsi="Times New Roman" w:cs="Times New Roman"/>
          <w:i/>
          <w:iCs/>
        </w:rPr>
      </w:pPr>
      <w:r w:rsidRPr="003C067C">
        <w:rPr>
          <w:rFonts w:ascii="Times New Roman" w:hAnsi="Times New Roman" w:cs="Times New Roman"/>
          <w:i/>
          <w:iCs/>
        </w:rPr>
        <w:t>71.121    Geofizikalne meritve, kartiranje</w:t>
      </w:r>
    </w:p>
    <w:p w14:paraId="232EBF6E" w14:textId="77777777" w:rsidR="001F01C3" w:rsidRPr="003C067C" w:rsidRDefault="001F01C3" w:rsidP="001F01C3">
      <w:pPr>
        <w:spacing w:line="276" w:lineRule="auto"/>
        <w:rPr>
          <w:rFonts w:ascii="Times New Roman" w:hAnsi="Times New Roman" w:cs="Times New Roman"/>
          <w:i/>
          <w:iCs/>
        </w:rPr>
      </w:pPr>
      <w:r w:rsidRPr="003C067C">
        <w:rPr>
          <w:rFonts w:ascii="Times New Roman" w:hAnsi="Times New Roman" w:cs="Times New Roman"/>
          <w:i/>
          <w:iCs/>
        </w:rPr>
        <w:t>71.129    Drugo tehnično projektiranje in svetovanje</w:t>
      </w:r>
    </w:p>
    <w:p w14:paraId="5372AD7C" w14:textId="77777777" w:rsidR="001F01C3" w:rsidRPr="003C067C" w:rsidRDefault="001F01C3" w:rsidP="001F01C3">
      <w:pPr>
        <w:spacing w:line="276" w:lineRule="auto"/>
        <w:rPr>
          <w:rFonts w:ascii="Times New Roman" w:hAnsi="Times New Roman" w:cs="Times New Roman"/>
          <w:i/>
          <w:iCs/>
        </w:rPr>
      </w:pPr>
      <w:r w:rsidRPr="003C067C">
        <w:rPr>
          <w:rFonts w:ascii="Times New Roman" w:hAnsi="Times New Roman" w:cs="Times New Roman"/>
          <w:i/>
          <w:iCs/>
        </w:rPr>
        <w:t>71.200    Tehnično preizkušanje in analiziranje</w:t>
      </w:r>
    </w:p>
    <w:p w14:paraId="717655AC" w14:textId="77777777" w:rsidR="001F01C3" w:rsidRPr="003C067C" w:rsidRDefault="001F01C3" w:rsidP="001F01C3">
      <w:pPr>
        <w:spacing w:line="276" w:lineRule="auto"/>
        <w:rPr>
          <w:rFonts w:ascii="Times New Roman" w:hAnsi="Times New Roman" w:cs="Times New Roman"/>
          <w:i/>
          <w:iCs/>
        </w:rPr>
      </w:pPr>
      <w:r w:rsidRPr="003C067C">
        <w:rPr>
          <w:rFonts w:ascii="Times New Roman" w:hAnsi="Times New Roman" w:cs="Times New Roman"/>
          <w:i/>
          <w:iCs/>
        </w:rPr>
        <w:t>72.110    Raziskovalna in razvojna dejavnost na področju biotehnologije</w:t>
      </w:r>
    </w:p>
    <w:p w14:paraId="63C18957" w14:textId="77777777" w:rsidR="001F01C3" w:rsidRPr="003C067C" w:rsidRDefault="001F01C3" w:rsidP="001F01C3">
      <w:pPr>
        <w:spacing w:line="276" w:lineRule="auto"/>
        <w:rPr>
          <w:rFonts w:ascii="Times New Roman" w:hAnsi="Times New Roman" w:cs="Times New Roman"/>
          <w:i/>
          <w:iCs/>
        </w:rPr>
      </w:pPr>
      <w:r w:rsidRPr="003C067C">
        <w:rPr>
          <w:rFonts w:ascii="Times New Roman" w:hAnsi="Times New Roman" w:cs="Times New Roman"/>
          <w:i/>
          <w:iCs/>
        </w:rPr>
        <w:t>72.190    Raziskovalna in razvojna dejavnost na drugih področjih naravoslovja in tehnologije</w:t>
      </w:r>
    </w:p>
    <w:p w14:paraId="12BEB124" w14:textId="77777777" w:rsidR="001F01C3" w:rsidRPr="003C067C" w:rsidRDefault="001F01C3" w:rsidP="001F01C3">
      <w:pPr>
        <w:spacing w:line="276" w:lineRule="auto"/>
        <w:rPr>
          <w:rFonts w:ascii="Times New Roman" w:hAnsi="Times New Roman" w:cs="Times New Roman"/>
          <w:i/>
          <w:iCs/>
        </w:rPr>
      </w:pPr>
      <w:r w:rsidRPr="003C067C">
        <w:rPr>
          <w:rFonts w:ascii="Times New Roman" w:hAnsi="Times New Roman" w:cs="Times New Roman"/>
          <w:i/>
          <w:iCs/>
        </w:rPr>
        <w:t>72.200    Raziskovalna in razvojna dejavnost na področju družboslovja in humanistike</w:t>
      </w:r>
    </w:p>
    <w:p w14:paraId="389E6016" w14:textId="77777777" w:rsidR="001F01C3" w:rsidRPr="003C067C" w:rsidRDefault="001F01C3" w:rsidP="001F01C3">
      <w:pPr>
        <w:tabs>
          <w:tab w:val="left" w:pos="851"/>
        </w:tabs>
        <w:spacing w:line="276" w:lineRule="auto"/>
        <w:rPr>
          <w:rFonts w:ascii="Times New Roman" w:hAnsi="Times New Roman" w:cs="Times New Roman"/>
          <w:i/>
          <w:iCs/>
        </w:rPr>
      </w:pPr>
      <w:r w:rsidRPr="003C067C">
        <w:rPr>
          <w:rFonts w:ascii="Times New Roman" w:hAnsi="Times New Roman" w:cs="Times New Roman"/>
          <w:i/>
          <w:iCs/>
        </w:rPr>
        <w:t>73.110    Dejavnost oglaševalskih agencij)</w:t>
      </w:r>
    </w:p>
    <w:p w14:paraId="2ED8F3B3" w14:textId="77777777" w:rsidR="001F01C3" w:rsidRPr="003C067C" w:rsidRDefault="001F01C3" w:rsidP="001F01C3">
      <w:pPr>
        <w:spacing w:line="276" w:lineRule="auto"/>
        <w:rPr>
          <w:rFonts w:ascii="Times New Roman" w:hAnsi="Times New Roman" w:cs="Times New Roman"/>
          <w:i/>
          <w:iCs/>
        </w:rPr>
      </w:pPr>
      <w:r w:rsidRPr="003C067C">
        <w:rPr>
          <w:rFonts w:ascii="Times New Roman" w:hAnsi="Times New Roman" w:cs="Times New Roman"/>
          <w:i/>
          <w:iCs/>
        </w:rPr>
        <w:lastRenderedPageBreak/>
        <w:t>73.120    Posredovanje oglaševalskega prostora</w:t>
      </w:r>
    </w:p>
    <w:p w14:paraId="5409ED59" w14:textId="77777777" w:rsidR="001F01C3" w:rsidRPr="003C067C" w:rsidRDefault="001F01C3" w:rsidP="001F01C3">
      <w:pPr>
        <w:spacing w:line="276" w:lineRule="auto"/>
        <w:rPr>
          <w:rFonts w:ascii="Times New Roman" w:hAnsi="Times New Roman" w:cs="Times New Roman"/>
          <w:i/>
          <w:iCs/>
        </w:rPr>
      </w:pPr>
      <w:r w:rsidRPr="003C067C">
        <w:rPr>
          <w:rFonts w:ascii="Times New Roman" w:hAnsi="Times New Roman" w:cs="Times New Roman"/>
          <w:i/>
          <w:iCs/>
        </w:rPr>
        <w:t>74.900    Drugje nerazvrščene strokovne in tehnične dejavnosti</w:t>
      </w:r>
    </w:p>
    <w:p w14:paraId="1BE34893" w14:textId="77777777" w:rsidR="001F01C3" w:rsidRPr="003C067C" w:rsidRDefault="001F01C3" w:rsidP="001F01C3">
      <w:pPr>
        <w:spacing w:line="276" w:lineRule="auto"/>
        <w:rPr>
          <w:rFonts w:ascii="Times New Roman" w:hAnsi="Times New Roman" w:cs="Times New Roman"/>
          <w:i/>
          <w:iCs/>
        </w:rPr>
      </w:pPr>
      <w:r w:rsidRPr="003C067C">
        <w:rPr>
          <w:rFonts w:ascii="Times New Roman" w:hAnsi="Times New Roman" w:cs="Times New Roman"/>
          <w:i/>
          <w:iCs/>
        </w:rPr>
        <w:t>77.110    Dajanje lahkih motornih vozil v najem in zakup</w:t>
      </w:r>
    </w:p>
    <w:p w14:paraId="7963EFB0" w14:textId="77777777" w:rsidR="001F01C3" w:rsidRPr="003C067C" w:rsidRDefault="001F01C3" w:rsidP="001F01C3">
      <w:pPr>
        <w:spacing w:line="276" w:lineRule="auto"/>
        <w:rPr>
          <w:rFonts w:ascii="Times New Roman" w:hAnsi="Times New Roman" w:cs="Times New Roman"/>
          <w:i/>
          <w:iCs/>
        </w:rPr>
      </w:pPr>
      <w:r w:rsidRPr="003C067C">
        <w:rPr>
          <w:rFonts w:ascii="Times New Roman" w:hAnsi="Times New Roman" w:cs="Times New Roman"/>
          <w:i/>
          <w:iCs/>
        </w:rPr>
        <w:t>77.120    Dajanje tovornjakov v najem in zakup</w:t>
      </w:r>
    </w:p>
    <w:p w14:paraId="09EF2D4D" w14:textId="77777777" w:rsidR="001F01C3" w:rsidRPr="003C067C" w:rsidRDefault="001F01C3" w:rsidP="001F01C3">
      <w:pPr>
        <w:spacing w:line="276" w:lineRule="auto"/>
        <w:rPr>
          <w:rFonts w:ascii="Times New Roman" w:hAnsi="Times New Roman" w:cs="Times New Roman"/>
          <w:i/>
          <w:iCs/>
        </w:rPr>
      </w:pPr>
      <w:r w:rsidRPr="003C067C">
        <w:rPr>
          <w:rFonts w:ascii="Times New Roman" w:hAnsi="Times New Roman" w:cs="Times New Roman"/>
          <w:i/>
          <w:iCs/>
        </w:rPr>
        <w:t>77.320    Dajanje gradbenih strojev in opreme v najem in zakup</w:t>
      </w:r>
    </w:p>
    <w:p w14:paraId="37A987EA" w14:textId="77777777" w:rsidR="001F01C3" w:rsidRPr="003C067C" w:rsidRDefault="001F01C3" w:rsidP="001F01C3">
      <w:pPr>
        <w:spacing w:line="276" w:lineRule="auto"/>
        <w:rPr>
          <w:rFonts w:ascii="Times New Roman" w:hAnsi="Times New Roman" w:cs="Times New Roman"/>
          <w:i/>
          <w:iCs/>
        </w:rPr>
      </w:pPr>
      <w:r w:rsidRPr="003C067C">
        <w:rPr>
          <w:rFonts w:ascii="Times New Roman" w:hAnsi="Times New Roman" w:cs="Times New Roman"/>
          <w:i/>
          <w:iCs/>
        </w:rPr>
        <w:t>77.390    Dajanje drugih strojev, naprav in opredmetenih sredstev v najem in zakup</w:t>
      </w:r>
    </w:p>
    <w:p w14:paraId="7DCFE489" w14:textId="77777777" w:rsidR="001F01C3" w:rsidRPr="003C067C" w:rsidRDefault="001F01C3" w:rsidP="001F01C3">
      <w:pPr>
        <w:spacing w:line="276" w:lineRule="auto"/>
        <w:rPr>
          <w:rFonts w:ascii="Times New Roman" w:hAnsi="Times New Roman" w:cs="Times New Roman"/>
          <w:i/>
          <w:iCs/>
        </w:rPr>
      </w:pPr>
      <w:r w:rsidRPr="003C067C">
        <w:rPr>
          <w:rFonts w:ascii="Times New Roman" w:hAnsi="Times New Roman" w:cs="Times New Roman"/>
          <w:i/>
          <w:iCs/>
        </w:rPr>
        <w:t>77.400    Dajanje pravic uporabe intelektualne lastnine v zakup, razen avtorsko zaščitenih del</w:t>
      </w:r>
    </w:p>
    <w:p w14:paraId="2B7F5561" w14:textId="77777777" w:rsidR="001F01C3" w:rsidRPr="003C067C" w:rsidRDefault="001F01C3" w:rsidP="001F01C3">
      <w:pPr>
        <w:spacing w:line="276" w:lineRule="auto"/>
        <w:rPr>
          <w:rFonts w:ascii="Times New Roman" w:hAnsi="Times New Roman" w:cs="Times New Roman"/>
          <w:i/>
          <w:iCs/>
        </w:rPr>
      </w:pPr>
      <w:r w:rsidRPr="003C067C">
        <w:rPr>
          <w:rFonts w:ascii="Times New Roman" w:hAnsi="Times New Roman" w:cs="Times New Roman"/>
          <w:i/>
          <w:iCs/>
        </w:rPr>
        <w:t>79.120…Dejavnost organizatorjev potovanj</w:t>
      </w:r>
    </w:p>
    <w:p w14:paraId="4EFB3C95" w14:textId="77777777" w:rsidR="001F01C3" w:rsidRPr="003C067C" w:rsidRDefault="001F01C3" w:rsidP="001F01C3">
      <w:pPr>
        <w:spacing w:line="276" w:lineRule="auto"/>
        <w:rPr>
          <w:rFonts w:ascii="Times New Roman" w:hAnsi="Times New Roman" w:cs="Times New Roman"/>
          <w:i/>
          <w:iCs/>
        </w:rPr>
      </w:pPr>
      <w:r w:rsidRPr="003C067C">
        <w:rPr>
          <w:rFonts w:ascii="Times New Roman" w:hAnsi="Times New Roman" w:cs="Times New Roman"/>
          <w:i/>
          <w:iCs/>
        </w:rPr>
        <w:t>81.100    Vzdrževanje objektov in hišniška dejavnost</w:t>
      </w:r>
    </w:p>
    <w:p w14:paraId="175011DF" w14:textId="77777777" w:rsidR="001F01C3" w:rsidRPr="003C067C" w:rsidRDefault="001F01C3" w:rsidP="001F01C3">
      <w:pPr>
        <w:spacing w:line="276" w:lineRule="auto"/>
        <w:rPr>
          <w:rFonts w:ascii="Times New Roman" w:hAnsi="Times New Roman" w:cs="Times New Roman"/>
          <w:i/>
          <w:iCs/>
        </w:rPr>
      </w:pPr>
      <w:r w:rsidRPr="003C067C">
        <w:rPr>
          <w:rFonts w:ascii="Times New Roman" w:hAnsi="Times New Roman" w:cs="Times New Roman"/>
          <w:i/>
          <w:iCs/>
        </w:rPr>
        <w:t>81.210    Splošno čiščenje stavb</w:t>
      </w:r>
    </w:p>
    <w:p w14:paraId="75CA6782" w14:textId="77777777" w:rsidR="001F01C3" w:rsidRPr="003C067C" w:rsidRDefault="001F01C3" w:rsidP="001F01C3">
      <w:pPr>
        <w:spacing w:line="276" w:lineRule="auto"/>
        <w:rPr>
          <w:rFonts w:ascii="Times New Roman" w:hAnsi="Times New Roman" w:cs="Times New Roman"/>
          <w:i/>
          <w:iCs/>
        </w:rPr>
      </w:pPr>
      <w:r w:rsidRPr="003C067C">
        <w:rPr>
          <w:rFonts w:ascii="Times New Roman" w:hAnsi="Times New Roman" w:cs="Times New Roman"/>
          <w:i/>
          <w:iCs/>
        </w:rPr>
        <w:t>81.220    Drugo čiščenje stavb, industrijskih naprav in opreme</w:t>
      </w:r>
    </w:p>
    <w:p w14:paraId="70F1DBB6" w14:textId="77777777" w:rsidR="001F01C3" w:rsidRPr="003C067C" w:rsidRDefault="001F01C3" w:rsidP="001F01C3">
      <w:pPr>
        <w:spacing w:line="276" w:lineRule="auto"/>
        <w:rPr>
          <w:rFonts w:ascii="Times New Roman" w:hAnsi="Times New Roman" w:cs="Times New Roman"/>
          <w:i/>
          <w:iCs/>
        </w:rPr>
      </w:pPr>
      <w:r w:rsidRPr="003C067C">
        <w:rPr>
          <w:rFonts w:ascii="Times New Roman" w:hAnsi="Times New Roman" w:cs="Times New Roman"/>
          <w:i/>
          <w:iCs/>
        </w:rPr>
        <w:t>81.290    Čiščenje cest in drugo čiščenje</w:t>
      </w:r>
    </w:p>
    <w:p w14:paraId="0986CE21" w14:textId="77777777" w:rsidR="001F01C3" w:rsidRPr="003C067C" w:rsidRDefault="001F01C3" w:rsidP="001F01C3">
      <w:pPr>
        <w:spacing w:line="276" w:lineRule="auto"/>
        <w:rPr>
          <w:rFonts w:ascii="Times New Roman" w:hAnsi="Times New Roman" w:cs="Times New Roman"/>
          <w:i/>
          <w:iCs/>
        </w:rPr>
      </w:pPr>
      <w:r w:rsidRPr="003C067C">
        <w:rPr>
          <w:rFonts w:ascii="Times New Roman" w:hAnsi="Times New Roman" w:cs="Times New Roman"/>
          <w:i/>
          <w:iCs/>
        </w:rPr>
        <w:t>81.300    Urejanje in vzdrževanje zelenih površin in okolice</w:t>
      </w:r>
    </w:p>
    <w:p w14:paraId="139E88F4" w14:textId="77777777" w:rsidR="001F01C3" w:rsidRPr="003C067C" w:rsidRDefault="001F01C3" w:rsidP="001F01C3">
      <w:pPr>
        <w:spacing w:line="276" w:lineRule="auto"/>
        <w:rPr>
          <w:rFonts w:ascii="Times New Roman" w:hAnsi="Times New Roman" w:cs="Times New Roman"/>
          <w:i/>
          <w:iCs/>
        </w:rPr>
      </w:pPr>
      <w:r w:rsidRPr="003C067C">
        <w:rPr>
          <w:rFonts w:ascii="Times New Roman" w:hAnsi="Times New Roman" w:cs="Times New Roman"/>
          <w:i/>
          <w:iCs/>
        </w:rPr>
        <w:t>82.300    Organiziranje razstav, sejmov, srečanj</w:t>
      </w:r>
    </w:p>
    <w:p w14:paraId="43F8BEA0" w14:textId="77777777" w:rsidR="001F01C3" w:rsidRPr="003C067C" w:rsidRDefault="001F01C3" w:rsidP="001F01C3">
      <w:pPr>
        <w:spacing w:line="276" w:lineRule="auto"/>
        <w:rPr>
          <w:rFonts w:ascii="Times New Roman" w:hAnsi="Times New Roman" w:cs="Times New Roman"/>
          <w:i/>
          <w:iCs/>
        </w:rPr>
      </w:pPr>
      <w:r w:rsidRPr="003C067C">
        <w:rPr>
          <w:rFonts w:ascii="Times New Roman" w:hAnsi="Times New Roman" w:cs="Times New Roman"/>
          <w:i/>
          <w:iCs/>
        </w:rPr>
        <w:t>90.040    Obratovanje objektov za kulturne prireditve</w:t>
      </w:r>
    </w:p>
    <w:p w14:paraId="38B5CCA1" w14:textId="77777777" w:rsidR="001F01C3" w:rsidRPr="003C067C" w:rsidRDefault="001F01C3" w:rsidP="001F01C3">
      <w:pPr>
        <w:spacing w:line="276" w:lineRule="auto"/>
        <w:rPr>
          <w:rFonts w:ascii="Times New Roman" w:hAnsi="Times New Roman" w:cs="Times New Roman"/>
          <w:i/>
          <w:iCs/>
        </w:rPr>
      </w:pPr>
      <w:r w:rsidRPr="003C067C">
        <w:rPr>
          <w:rFonts w:ascii="Times New Roman" w:hAnsi="Times New Roman" w:cs="Times New Roman"/>
          <w:i/>
          <w:iCs/>
        </w:rPr>
        <w:t>93.110    Obratovanje športnih objektov</w:t>
      </w:r>
    </w:p>
    <w:p w14:paraId="3178016C" w14:textId="77777777" w:rsidR="001F01C3" w:rsidRPr="003C067C" w:rsidRDefault="001F01C3" w:rsidP="001F01C3">
      <w:pPr>
        <w:spacing w:line="276" w:lineRule="auto"/>
        <w:rPr>
          <w:rFonts w:ascii="Times New Roman" w:hAnsi="Times New Roman" w:cs="Times New Roman"/>
          <w:i/>
          <w:iCs/>
        </w:rPr>
      </w:pPr>
      <w:r w:rsidRPr="003C067C">
        <w:rPr>
          <w:rFonts w:ascii="Times New Roman" w:hAnsi="Times New Roman" w:cs="Times New Roman"/>
          <w:i/>
          <w:iCs/>
        </w:rPr>
        <w:t>93.210    Dejavnosti zabaviščnih parkov</w:t>
      </w:r>
    </w:p>
    <w:p w14:paraId="63DB6A44" w14:textId="77777777" w:rsidR="001F01C3" w:rsidRPr="003C067C" w:rsidRDefault="001F01C3" w:rsidP="001F01C3">
      <w:pPr>
        <w:spacing w:line="276" w:lineRule="auto"/>
        <w:rPr>
          <w:rFonts w:ascii="Times New Roman" w:hAnsi="Times New Roman" w:cs="Times New Roman"/>
          <w:i/>
          <w:iCs/>
        </w:rPr>
      </w:pPr>
      <w:r w:rsidRPr="003C067C">
        <w:rPr>
          <w:rFonts w:ascii="Times New Roman" w:hAnsi="Times New Roman" w:cs="Times New Roman"/>
          <w:i/>
          <w:iCs/>
        </w:rPr>
        <w:t>93.299    Drugje nerazvrščene dejavnosti za prosti čas</w:t>
      </w:r>
    </w:p>
    <w:p w14:paraId="7388B154" w14:textId="60F5729F" w:rsidR="001F01C3" w:rsidRPr="003C067C" w:rsidRDefault="001F01C3" w:rsidP="001F01C3">
      <w:pPr>
        <w:spacing w:line="276" w:lineRule="auto"/>
        <w:rPr>
          <w:rFonts w:ascii="Times New Roman" w:hAnsi="Times New Roman" w:cs="Times New Roman"/>
          <w:i/>
          <w:iCs/>
        </w:rPr>
      </w:pPr>
      <w:r w:rsidRPr="003C067C">
        <w:rPr>
          <w:rFonts w:ascii="Times New Roman" w:hAnsi="Times New Roman" w:cs="Times New Roman"/>
          <w:i/>
          <w:iCs/>
        </w:rPr>
        <w:t xml:space="preserve">Glavna dejavnost </w:t>
      </w:r>
      <w:r w:rsidR="003C067C">
        <w:rPr>
          <w:rFonts w:ascii="Times New Roman" w:hAnsi="Times New Roman" w:cs="Times New Roman"/>
          <w:i/>
          <w:iCs/>
        </w:rPr>
        <w:t>J</w:t>
      </w:r>
      <w:r w:rsidRPr="003C067C">
        <w:rPr>
          <w:rFonts w:ascii="Times New Roman" w:hAnsi="Times New Roman" w:cs="Times New Roman"/>
          <w:i/>
          <w:iCs/>
        </w:rPr>
        <w:t>avnega podjetja je 37.000 - Ravnanje z odplakami.</w:t>
      </w:r>
    </w:p>
    <w:p w14:paraId="5E07E2AB" w14:textId="4CB7A41C" w:rsidR="001F01C3" w:rsidRDefault="001F01C3" w:rsidP="001F01C3">
      <w:pPr>
        <w:spacing w:line="276" w:lineRule="auto"/>
        <w:rPr>
          <w:rFonts w:ascii="Times New Roman" w:hAnsi="Times New Roman" w:cs="Times New Roman"/>
          <w:i/>
          <w:iCs/>
        </w:rPr>
      </w:pPr>
      <w:r w:rsidRPr="003C067C">
        <w:rPr>
          <w:rFonts w:ascii="Times New Roman" w:hAnsi="Times New Roman" w:cs="Times New Roman"/>
          <w:i/>
          <w:iCs/>
        </w:rPr>
        <w:t xml:space="preserve">V primeru organizacijskih sprememb lahko ustanovitelj in edini družbenik samostojno odloči o spremembi glavne dejavnosti in drugih dejavnosti, ki jih opravlja </w:t>
      </w:r>
      <w:r w:rsidR="003C067C">
        <w:rPr>
          <w:rFonts w:ascii="Times New Roman" w:hAnsi="Times New Roman" w:cs="Times New Roman"/>
          <w:i/>
          <w:iCs/>
        </w:rPr>
        <w:t>J</w:t>
      </w:r>
      <w:r w:rsidRPr="003C067C">
        <w:rPr>
          <w:rFonts w:ascii="Times New Roman" w:hAnsi="Times New Roman" w:cs="Times New Roman"/>
          <w:i/>
          <w:iCs/>
        </w:rPr>
        <w:t>avno podjetje.</w:t>
      </w:r>
      <w:r w:rsidR="003C067C" w:rsidRPr="003C067C">
        <w:rPr>
          <w:rFonts w:ascii="Times New Roman" w:hAnsi="Times New Roman" w:cs="Times New Roman"/>
          <w:i/>
          <w:iCs/>
        </w:rPr>
        <w:t>"</w:t>
      </w:r>
    </w:p>
    <w:p w14:paraId="55AFA207" w14:textId="77777777" w:rsidR="003C067C" w:rsidRPr="003C067C" w:rsidRDefault="003C067C" w:rsidP="001F01C3">
      <w:pPr>
        <w:spacing w:line="276" w:lineRule="auto"/>
        <w:rPr>
          <w:rFonts w:ascii="Times New Roman" w:hAnsi="Times New Roman" w:cs="Times New Roman"/>
          <w:i/>
          <w:iCs/>
        </w:rPr>
      </w:pPr>
    </w:p>
    <w:p w14:paraId="1A880D34" w14:textId="77777777" w:rsidR="006046F1" w:rsidRPr="003C067C" w:rsidRDefault="006046F1" w:rsidP="003C067C">
      <w:pPr>
        <w:pStyle w:val="Odstavekseznama"/>
        <w:numPr>
          <w:ilvl w:val="0"/>
          <w:numId w:val="2"/>
        </w:numPr>
        <w:spacing w:after="0" w:line="276" w:lineRule="auto"/>
        <w:ind w:left="567" w:hanging="567"/>
        <w:jc w:val="center"/>
        <w:rPr>
          <w:rFonts w:ascii="Times New Roman" w:hAnsi="Times New Roman" w:cs="Times New Roman"/>
          <w:b/>
        </w:rPr>
      </w:pPr>
      <w:r w:rsidRPr="003C067C">
        <w:rPr>
          <w:rFonts w:ascii="Times New Roman" w:hAnsi="Times New Roman" w:cs="Times New Roman"/>
          <w:b/>
        </w:rPr>
        <w:t>člen</w:t>
      </w:r>
    </w:p>
    <w:p w14:paraId="51F11D10" w14:textId="77777777" w:rsidR="003C067C" w:rsidRDefault="003C067C" w:rsidP="00850A04">
      <w:pPr>
        <w:spacing w:after="0" w:line="276" w:lineRule="auto"/>
        <w:jc w:val="both"/>
        <w:rPr>
          <w:rFonts w:ascii="Times New Roman" w:hAnsi="Times New Roman" w:cs="Times New Roman"/>
        </w:rPr>
      </w:pPr>
    </w:p>
    <w:p w14:paraId="7D8ABA9D" w14:textId="1CDE29EE" w:rsidR="003C067C" w:rsidRDefault="003C067C" w:rsidP="00850A04">
      <w:pPr>
        <w:spacing w:after="0" w:line="276" w:lineRule="auto"/>
        <w:jc w:val="both"/>
        <w:rPr>
          <w:rFonts w:ascii="Times New Roman" w:hAnsi="Times New Roman" w:cs="Times New Roman"/>
        </w:rPr>
      </w:pPr>
      <w:r>
        <w:rPr>
          <w:rFonts w:ascii="Times New Roman" w:hAnsi="Times New Roman" w:cs="Times New Roman"/>
        </w:rPr>
        <w:t>Pristojni organ občine uskladi Akt o ustanovitvi Družbe v skladu z določbami tega Odloka v roku 30 dni po njegovi uveljavitvi.</w:t>
      </w:r>
    </w:p>
    <w:p w14:paraId="2433470C" w14:textId="77777777" w:rsidR="003C067C" w:rsidRDefault="003C067C" w:rsidP="00850A04">
      <w:pPr>
        <w:spacing w:after="0" w:line="276" w:lineRule="auto"/>
        <w:jc w:val="both"/>
        <w:rPr>
          <w:rFonts w:ascii="Times New Roman" w:hAnsi="Times New Roman" w:cs="Times New Roman"/>
        </w:rPr>
      </w:pPr>
    </w:p>
    <w:p w14:paraId="706F4899" w14:textId="4E2608FA" w:rsidR="00850A04" w:rsidRPr="003C067C" w:rsidRDefault="00850A04" w:rsidP="00850A04">
      <w:pPr>
        <w:spacing w:after="0" w:line="276" w:lineRule="auto"/>
        <w:jc w:val="both"/>
        <w:rPr>
          <w:rFonts w:ascii="Times New Roman" w:hAnsi="Times New Roman" w:cs="Times New Roman"/>
        </w:rPr>
      </w:pPr>
      <w:r w:rsidRPr="003C067C">
        <w:rPr>
          <w:rFonts w:ascii="Times New Roman" w:hAnsi="Times New Roman" w:cs="Times New Roman"/>
        </w:rPr>
        <w:t>Ta odlok začne veljati naslednji dan po objavi v Uradnem glasilu slovenskih občin.</w:t>
      </w:r>
    </w:p>
    <w:p w14:paraId="78410512" w14:textId="77777777" w:rsidR="00850A04" w:rsidRPr="003C067C" w:rsidRDefault="00850A04" w:rsidP="00850A04">
      <w:pPr>
        <w:spacing w:after="0" w:line="276" w:lineRule="auto"/>
        <w:jc w:val="both"/>
        <w:rPr>
          <w:rFonts w:ascii="Times New Roman" w:hAnsi="Times New Roman" w:cs="Times New Roman"/>
        </w:rPr>
      </w:pPr>
    </w:p>
    <w:p w14:paraId="716C8E87" w14:textId="77777777" w:rsidR="00E62662" w:rsidRPr="003C067C" w:rsidRDefault="00E62662" w:rsidP="00E62662">
      <w:pPr>
        <w:spacing w:after="0" w:line="276" w:lineRule="auto"/>
        <w:jc w:val="center"/>
        <w:rPr>
          <w:rFonts w:ascii="Times New Roman" w:hAnsi="Times New Roman" w:cs="Times New Roman"/>
          <w:b/>
        </w:rPr>
      </w:pPr>
      <w:r w:rsidRPr="003C067C">
        <w:rPr>
          <w:rFonts w:ascii="Times New Roman" w:hAnsi="Times New Roman" w:cs="Times New Roman"/>
          <w:b/>
        </w:rPr>
        <w:t>Obrazložitev:</w:t>
      </w:r>
    </w:p>
    <w:p w14:paraId="6CA4CF25" w14:textId="77777777" w:rsidR="00E62662" w:rsidRPr="003C067C" w:rsidRDefault="00E62662" w:rsidP="00850A04">
      <w:pPr>
        <w:spacing w:after="0" w:line="276" w:lineRule="auto"/>
        <w:jc w:val="both"/>
        <w:rPr>
          <w:rFonts w:ascii="Times New Roman" w:hAnsi="Times New Roman" w:cs="Times New Roman"/>
        </w:rPr>
      </w:pPr>
    </w:p>
    <w:p w14:paraId="4793ABB0" w14:textId="20D329F0" w:rsidR="003C067C" w:rsidRDefault="00E62662" w:rsidP="00850A04">
      <w:pPr>
        <w:spacing w:after="0" w:line="276" w:lineRule="auto"/>
        <w:jc w:val="both"/>
        <w:rPr>
          <w:rFonts w:ascii="Times New Roman" w:hAnsi="Times New Roman" w:cs="Times New Roman"/>
        </w:rPr>
      </w:pPr>
      <w:r w:rsidRPr="003C067C">
        <w:rPr>
          <w:rFonts w:ascii="Times New Roman" w:hAnsi="Times New Roman" w:cs="Times New Roman"/>
        </w:rPr>
        <w:t>Trenutno veljavni Odlok o ustanovitvi javnega podjetja Vzdrževanje in gradnje Kidričevo, javno podjetje, d.o.o. (v nadaljevanju: »Odlok«) n</w:t>
      </w:r>
      <w:r w:rsidR="003C067C">
        <w:rPr>
          <w:rFonts w:ascii="Times New Roman" w:hAnsi="Times New Roman" w:cs="Times New Roman"/>
        </w:rPr>
        <w:t>e predvideva, da bi Javno podjetje</w:t>
      </w:r>
      <w:r w:rsidRPr="003C067C">
        <w:rPr>
          <w:rFonts w:ascii="Times New Roman" w:hAnsi="Times New Roman" w:cs="Times New Roman"/>
        </w:rPr>
        <w:t xml:space="preserve"> </w:t>
      </w:r>
      <w:r w:rsidR="003C067C">
        <w:rPr>
          <w:rFonts w:ascii="Times New Roman" w:hAnsi="Times New Roman" w:cs="Times New Roman"/>
        </w:rPr>
        <w:t xml:space="preserve">lahko opravljajo dejavnost oskrbe s paro in vročo vodo, </w:t>
      </w:r>
      <w:r w:rsidR="0041760B">
        <w:rPr>
          <w:rFonts w:ascii="Times New Roman" w:hAnsi="Times New Roman" w:cs="Times New Roman"/>
        </w:rPr>
        <w:t xml:space="preserve">zaradi česar </w:t>
      </w:r>
      <w:r w:rsidR="00AC1175">
        <w:rPr>
          <w:rFonts w:ascii="Times New Roman" w:hAnsi="Times New Roman" w:cs="Times New Roman"/>
        </w:rPr>
        <w:t xml:space="preserve">ne more postat samostojen proizvajalec toplotne energije iz kotlovnice na lesno biomaso. </w:t>
      </w:r>
    </w:p>
    <w:p w14:paraId="21D1678A" w14:textId="77777777" w:rsidR="0041760B" w:rsidRDefault="0041760B" w:rsidP="00850A04">
      <w:pPr>
        <w:spacing w:after="0" w:line="276" w:lineRule="auto"/>
        <w:jc w:val="both"/>
        <w:rPr>
          <w:rFonts w:ascii="Times New Roman" w:hAnsi="Times New Roman" w:cs="Times New Roman"/>
        </w:rPr>
      </w:pPr>
    </w:p>
    <w:p w14:paraId="16980CE9" w14:textId="13977BB8" w:rsidR="003C067C" w:rsidRDefault="0041760B" w:rsidP="00850A04">
      <w:pPr>
        <w:spacing w:after="0" w:line="276" w:lineRule="auto"/>
        <w:jc w:val="both"/>
        <w:rPr>
          <w:rFonts w:ascii="Times New Roman" w:hAnsi="Times New Roman" w:cs="Times New Roman"/>
        </w:rPr>
      </w:pPr>
      <w:r>
        <w:rPr>
          <w:rFonts w:ascii="Times New Roman" w:hAnsi="Times New Roman" w:cs="Times New Roman"/>
        </w:rPr>
        <w:lastRenderedPageBreak/>
        <w:t>Ker je za dopolnitev dejavnosti, ki jih Javno podjetje opravlja, potrebna sprememba Akta o ustanovitvi javnega podjetja, zanjo pa je potrebna predhodna sprememba Odloka, občinskemu svetu predlagamo njeno ustrezno spremembo. Na podlagi predlagane spremembe Odloka bo župan kot zakoniti zastopnik občine kot edinega družbenika javnega podjetja, spremenil Akt o ustanovitvi javnega podjetja in tako tudi formalno realiziral s to spremembo Odloka predvideno spremembo ter javnemu podjetju omogočil opravljanje dodatnih dejavnosti in pridobivanje sredstev iz tega naslova.</w:t>
      </w:r>
    </w:p>
    <w:p w14:paraId="462A26CC" w14:textId="77777777" w:rsidR="00E62662" w:rsidRPr="003C067C" w:rsidRDefault="00E62662" w:rsidP="00850A04">
      <w:pPr>
        <w:spacing w:after="0" w:line="276" w:lineRule="auto"/>
        <w:jc w:val="both"/>
        <w:rPr>
          <w:rFonts w:ascii="Times New Roman" w:hAnsi="Times New Roman" w:cs="Times New Roman"/>
        </w:rPr>
      </w:pPr>
    </w:p>
    <w:p w14:paraId="5A1F2D49" w14:textId="77777777" w:rsidR="00E62662" w:rsidRPr="003C067C" w:rsidRDefault="00E62662" w:rsidP="00850A04">
      <w:pPr>
        <w:spacing w:after="0" w:line="276" w:lineRule="auto"/>
        <w:jc w:val="both"/>
        <w:rPr>
          <w:rFonts w:ascii="Times New Roman" w:hAnsi="Times New Roman" w:cs="Times New Roman"/>
        </w:rPr>
      </w:pPr>
    </w:p>
    <w:p w14:paraId="791926CD" w14:textId="45931891" w:rsidR="00850A04" w:rsidRPr="003C067C" w:rsidRDefault="00850A04" w:rsidP="00850A04">
      <w:pPr>
        <w:spacing w:after="0" w:line="276" w:lineRule="auto"/>
        <w:jc w:val="both"/>
        <w:rPr>
          <w:rFonts w:ascii="Times New Roman" w:hAnsi="Times New Roman" w:cs="Times New Roman"/>
        </w:rPr>
      </w:pPr>
      <w:r w:rsidRPr="003C067C">
        <w:rPr>
          <w:rFonts w:ascii="Times New Roman" w:hAnsi="Times New Roman" w:cs="Times New Roman"/>
        </w:rPr>
        <w:t>Štev.:</w:t>
      </w:r>
      <w:r w:rsidR="004A4D85">
        <w:rPr>
          <w:rFonts w:ascii="Times New Roman" w:hAnsi="Times New Roman" w:cs="Times New Roman"/>
        </w:rPr>
        <w:t xml:space="preserve"> 007-1/2011</w:t>
      </w:r>
    </w:p>
    <w:p w14:paraId="54F28C25" w14:textId="77777777" w:rsidR="00850A04" w:rsidRPr="003C067C" w:rsidRDefault="00850A04" w:rsidP="00850A04">
      <w:pPr>
        <w:spacing w:after="0" w:line="276" w:lineRule="auto"/>
        <w:jc w:val="both"/>
        <w:rPr>
          <w:rFonts w:ascii="Times New Roman" w:hAnsi="Times New Roman" w:cs="Times New Roman"/>
        </w:rPr>
      </w:pPr>
    </w:p>
    <w:p w14:paraId="43B15168" w14:textId="77777777" w:rsidR="003C067C" w:rsidRDefault="00850A04" w:rsidP="00850A04">
      <w:pPr>
        <w:spacing w:after="0" w:line="276" w:lineRule="auto"/>
        <w:jc w:val="both"/>
        <w:rPr>
          <w:rFonts w:ascii="Times New Roman" w:hAnsi="Times New Roman" w:cs="Times New Roman"/>
        </w:rPr>
      </w:pPr>
      <w:r w:rsidRPr="003C067C">
        <w:rPr>
          <w:rFonts w:ascii="Times New Roman" w:hAnsi="Times New Roman" w:cs="Times New Roman"/>
        </w:rPr>
        <w:t xml:space="preserve">V </w:t>
      </w:r>
      <w:r w:rsidR="003C067C">
        <w:rPr>
          <w:rFonts w:ascii="Times New Roman" w:hAnsi="Times New Roman" w:cs="Times New Roman"/>
        </w:rPr>
        <w:t>Kidričevem</w:t>
      </w:r>
      <w:r w:rsidRPr="003C067C">
        <w:rPr>
          <w:rFonts w:ascii="Times New Roman" w:hAnsi="Times New Roman" w:cs="Times New Roman"/>
        </w:rPr>
        <w:t xml:space="preserve">, dne </w:t>
      </w:r>
      <w:r w:rsidR="00E059C8" w:rsidRPr="003C067C">
        <w:rPr>
          <w:rFonts w:ascii="Times New Roman" w:hAnsi="Times New Roman" w:cs="Times New Roman"/>
          <w:highlight w:val="yellow"/>
        </w:rPr>
        <w:t>•</w:t>
      </w:r>
      <w:r w:rsidRPr="003C067C">
        <w:rPr>
          <w:rFonts w:ascii="Times New Roman" w:hAnsi="Times New Roman" w:cs="Times New Roman"/>
        </w:rPr>
        <w:tab/>
      </w:r>
    </w:p>
    <w:p w14:paraId="55CCF338" w14:textId="37224A6B" w:rsidR="003C067C" w:rsidRDefault="00850A04" w:rsidP="00850A04">
      <w:pPr>
        <w:spacing w:after="0" w:line="276" w:lineRule="auto"/>
        <w:jc w:val="both"/>
        <w:rPr>
          <w:rFonts w:ascii="Times New Roman" w:hAnsi="Times New Roman" w:cs="Times New Roman"/>
        </w:rPr>
      </w:pPr>
      <w:r w:rsidRPr="003C067C">
        <w:rPr>
          <w:rFonts w:ascii="Times New Roman" w:hAnsi="Times New Roman" w:cs="Times New Roman"/>
        </w:rPr>
        <w:tab/>
      </w:r>
      <w:r w:rsidRPr="003C067C">
        <w:rPr>
          <w:rFonts w:ascii="Times New Roman" w:hAnsi="Times New Roman" w:cs="Times New Roman"/>
        </w:rPr>
        <w:tab/>
      </w:r>
      <w:r w:rsidRPr="003C067C">
        <w:rPr>
          <w:rFonts w:ascii="Times New Roman" w:hAnsi="Times New Roman" w:cs="Times New Roman"/>
        </w:rPr>
        <w:tab/>
      </w:r>
      <w:r w:rsidRPr="003C067C">
        <w:rPr>
          <w:rFonts w:ascii="Times New Roman" w:hAnsi="Times New Roman" w:cs="Times New Roman"/>
        </w:rPr>
        <w:tab/>
      </w:r>
      <w:r w:rsidR="00E059C8" w:rsidRPr="003C067C">
        <w:rPr>
          <w:rFonts w:ascii="Times New Roman" w:hAnsi="Times New Roman" w:cs="Times New Roman"/>
        </w:rPr>
        <w:tab/>
      </w:r>
      <w:r w:rsidR="00E059C8" w:rsidRPr="003C067C">
        <w:rPr>
          <w:rFonts w:ascii="Times New Roman" w:hAnsi="Times New Roman" w:cs="Times New Roman"/>
        </w:rPr>
        <w:tab/>
      </w:r>
    </w:p>
    <w:p w14:paraId="398DB93F" w14:textId="0D087F94" w:rsidR="004A4D85" w:rsidRDefault="004A4D85" w:rsidP="00850A04">
      <w:pPr>
        <w:spacing w:after="0" w:line="276" w:lineRule="auto"/>
        <w:jc w:val="both"/>
        <w:rPr>
          <w:rFonts w:ascii="Times New Roman" w:hAnsi="Times New Roman" w:cs="Times New Roman"/>
        </w:rPr>
      </w:pPr>
    </w:p>
    <w:p w14:paraId="1A131481" w14:textId="0B175915" w:rsidR="004A4D85" w:rsidRDefault="004A4D85" w:rsidP="004A4D85">
      <w:pPr>
        <w:pStyle w:val="Brezrazmikov"/>
        <w:jc w:val="both"/>
      </w:pPr>
      <w:r>
        <w:tab/>
      </w:r>
      <w:r>
        <w:tab/>
      </w:r>
      <w:r>
        <w:tab/>
      </w:r>
      <w:r>
        <w:tab/>
      </w:r>
      <w:r>
        <w:tab/>
      </w:r>
      <w:r>
        <w:tab/>
      </w:r>
      <w:r>
        <w:tab/>
      </w:r>
      <w:r>
        <w:tab/>
        <w:t>Anton Leskovar;</w:t>
      </w:r>
    </w:p>
    <w:p w14:paraId="19C1426A" w14:textId="261D906F" w:rsidR="004A4D85" w:rsidRDefault="004A4D85" w:rsidP="004A4D85">
      <w:pPr>
        <w:pStyle w:val="Brezrazmikov"/>
        <w:jc w:val="both"/>
      </w:pPr>
    </w:p>
    <w:p w14:paraId="573AC771" w14:textId="7CD7FA6D" w:rsidR="004A4D85" w:rsidRDefault="004A4D85" w:rsidP="004A4D85">
      <w:pPr>
        <w:pStyle w:val="Brezrazmikov"/>
        <w:jc w:val="both"/>
      </w:pPr>
      <w:r>
        <w:tab/>
      </w:r>
      <w:r>
        <w:tab/>
      </w:r>
      <w:r>
        <w:tab/>
      </w:r>
      <w:r>
        <w:tab/>
      </w:r>
      <w:r>
        <w:tab/>
      </w:r>
      <w:r>
        <w:tab/>
      </w:r>
      <w:r>
        <w:tab/>
      </w:r>
      <w:r>
        <w:tab/>
        <w:t>župan</w:t>
      </w:r>
    </w:p>
    <w:p w14:paraId="4715CDD1" w14:textId="0F1F2533" w:rsidR="004A4D85" w:rsidRDefault="004A4D85" w:rsidP="004A4D85">
      <w:pPr>
        <w:pStyle w:val="Brezrazmikov"/>
        <w:jc w:val="both"/>
      </w:pPr>
      <w:r>
        <w:tab/>
      </w:r>
      <w:r>
        <w:tab/>
      </w:r>
      <w:r>
        <w:tab/>
      </w:r>
      <w:r>
        <w:tab/>
      </w:r>
      <w:r>
        <w:tab/>
      </w:r>
      <w:r>
        <w:tab/>
      </w:r>
      <w:r>
        <w:tab/>
      </w:r>
      <w:r>
        <w:tab/>
        <w:t xml:space="preserve">Občine Kidričevo </w:t>
      </w:r>
    </w:p>
    <w:sectPr w:rsidR="004A4D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12415F2"/>
    <w:lvl w:ilvl="0">
      <w:numFmt w:val="bullet"/>
      <w:lvlText w:val="*"/>
      <w:lvlJc w:val="left"/>
    </w:lvl>
  </w:abstractNum>
  <w:abstractNum w:abstractNumId="1" w15:restartNumberingAfterBreak="0">
    <w:nsid w:val="049326A2"/>
    <w:multiLevelType w:val="hybridMultilevel"/>
    <w:tmpl w:val="591E5130"/>
    <w:lvl w:ilvl="0" w:tplc="81087BEC">
      <w:start w:val="15"/>
      <w:numFmt w:val="bullet"/>
      <w:lvlText w:val="-"/>
      <w:lvlJc w:val="left"/>
      <w:pPr>
        <w:ind w:left="720" w:hanging="360"/>
      </w:pPr>
      <w:rPr>
        <w:rFonts w:ascii="Arial Narrow" w:eastAsiaTheme="minorHAnsi" w:hAnsi="Arial Narrow"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4945C22"/>
    <w:multiLevelType w:val="hybridMultilevel"/>
    <w:tmpl w:val="84B0CD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9F82735"/>
    <w:multiLevelType w:val="hybridMultilevel"/>
    <w:tmpl w:val="AADA14A4"/>
    <w:lvl w:ilvl="0" w:tplc="60C4B074">
      <w:start w:val="1"/>
      <w:numFmt w:val="bullet"/>
      <w:lvlText w:val="­"/>
      <w:lvlJc w:val="left"/>
      <w:pPr>
        <w:ind w:left="360" w:hanging="360"/>
      </w:pPr>
      <w:rPr>
        <w:rFonts w:ascii="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A132D67"/>
    <w:multiLevelType w:val="hybridMultilevel"/>
    <w:tmpl w:val="E286B894"/>
    <w:lvl w:ilvl="0" w:tplc="60C4B074">
      <w:start w:val="1"/>
      <w:numFmt w:val="bullet"/>
      <w:lvlText w:val="­"/>
      <w:lvlJc w:val="left"/>
      <w:pPr>
        <w:ind w:left="360" w:hanging="360"/>
      </w:pPr>
      <w:rPr>
        <w:rFonts w:ascii="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0D564DB5"/>
    <w:multiLevelType w:val="hybridMultilevel"/>
    <w:tmpl w:val="B164DADE"/>
    <w:lvl w:ilvl="0" w:tplc="60C4B074">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D5C45B1"/>
    <w:multiLevelType w:val="hybridMultilevel"/>
    <w:tmpl w:val="A6627B42"/>
    <w:lvl w:ilvl="0" w:tplc="3A623012">
      <w:start w:val="2"/>
      <w:numFmt w:val="bullet"/>
      <w:lvlText w:val="-"/>
      <w:lvlJc w:val="left"/>
      <w:pPr>
        <w:ind w:left="360" w:hanging="360"/>
      </w:pPr>
      <w:rPr>
        <w:rFonts w:ascii="Tahoma" w:eastAsia="Times New Roman" w:hAnsi="Tahoma" w:cs="Tahoma" w:hint="default"/>
        <w:u w:val="none"/>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0D680195"/>
    <w:multiLevelType w:val="hybridMultilevel"/>
    <w:tmpl w:val="DAB2A04E"/>
    <w:lvl w:ilvl="0" w:tplc="60C4B074">
      <w:start w:val="1"/>
      <w:numFmt w:val="bullet"/>
      <w:lvlText w:val="­"/>
      <w:lvlJc w:val="left"/>
      <w:pPr>
        <w:ind w:left="720" w:hanging="360"/>
      </w:pPr>
      <w:rPr>
        <w:rFonts w:ascii="Times New Roman" w:hAnsi="Times New Roman"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0E643ED0"/>
    <w:multiLevelType w:val="hybridMultilevel"/>
    <w:tmpl w:val="E51AD5C6"/>
    <w:lvl w:ilvl="0" w:tplc="60C4B074">
      <w:start w:val="1"/>
      <w:numFmt w:val="bullet"/>
      <w:lvlText w:val="­"/>
      <w:lvlJc w:val="left"/>
      <w:pPr>
        <w:ind w:left="360" w:hanging="360"/>
      </w:pPr>
      <w:rPr>
        <w:rFonts w:ascii="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0F0D24C9"/>
    <w:multiLevelType w:val="hybridMultilevel"/>
    <w:tmpl w:val="D3A026EC"/>
    <w:lvl w:ilvl="0" w:tplc="60C4B074">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7D02AB7"/>
    <w:multiLevelType w:val="hybridMultilevel"/>
    <w:tmpl w:val="ED7EB3C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E1441C"/>
    <w:multiLevelType w:val="hybridMultilevel"/>
    <w:tmpl w:val="E6BC45A4"/>
    <w:lvl w:ilvl="0" w:tplc="60C4B074">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AA67649"/>
    <w:multiLevelType w:val="hybridMultilevel"/>
    <w:tmpl w:val="32A0ADC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CB04DF9"/>
    <w:multiLevelType w:val="hybridMultilevel"/>
    <w:tmpl w:val="F98ABFE0"/>
    <w:lvl w:ilvl="0" w:tplc="3A623012">
      <w:start w:val="2"/>
      <w:numFmt w:val="bullet"/>
      <w:lvlText w:val="-"/>
      <w:lvlJc w:val="left"/>
      <w:pPr>
        <w:ind w:left="360" w:hanging="360"/>
      </w:pPr>
      <w:rPr>
        <w:rFonts w:ascii="Tahoma" w:eastAsia="Times New Roman" w:hAnsi="Tahoma" w:cs="Tahoma" w:hint="default"/>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E6A6D91"/>
    <w:multiLevelType w:val="hybridMultilevel"/>
    <w:tmpl w:val="2BFE1CB0"/>
    <w:lvl w:ilvl="0" w:tplc="60C4B074">
      <w:start w:val="1"/>
      <w:numFmt w:val="bullet"/>
      <w:lvlText w:val="­"/>
      <w:lvlJc w:val="left"/>
      <w:pPr>
        <w:ind w:left="360" w:hanging="360"/>
      </w:pPr>
      <w:rPr>
        <w:rFonts w:ascii="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242148F7"/>
    <w:multiLevelType w:val="hybridMultilevel"/>
    <w:tmpl w:val="028644BA"/>
    <w:lvl w:ilvl="0" w:tplc="60C4B074">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60D706F"/>
    <w:multiLevelType w:val="hybridMultilevel"/>
    <w:tmpl w:val="5CAA742A"/>
    <w:lvl w:ilvl="0" w:tplc="60C4B074">
      <w:start w:val="1"/>
      <w:numFmt w:val="bullet"/>
      <w:lvlText w:val="­"/>
      <w:lvlJc w:val="left"/>
      <w:pPr>
        <w:ind w:left="720" w:hanging="360"/>
      </w:pPr>
      <w:rPr>
        <w:rFonts w:ascii="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70D5D5B"/>
    <w:multiLevelType w:val="hybridMultilevel"/>
    <w:tmpl w:val="8DB6E8E6"/>
    <w:lvl w:ilvl="0" w:tplc="60C4B074">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93174C7"/>
    <w:multiLevelType w:val="hybridMultilevel"/>
    <w:tmpl w:val="3D9ACA5A"/>
    <w:lvl w:ilvl="0" w:tplc="04240013">
      <w:start w:val="1"/>
      <w:numFmt w:val="upperRoman"/>
      <w:lvlText w:val="%1."/>
      <w:lvlJc w:val="righ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2C480333"/>
    <w:multiLevelType w:val="hybridMultilevel"/>
    <w:tmpl w:val="C8F6FEAC"/>
    <w:lvl w:ilvl="0" w:tplc="81087BEC">
      <w:start w:val="2"/>
      <w:numFmt w:val="bullet"/>
      <w:lvlText w:val="-"/>
      <w:lvlJc w:val="left"/>
      <w:pPr>
        <w:ind w:left="720" w:hanging="360"/>
      </w:pPr>
      <w:rPr>
        <w:rFonts w:ascii="Arial Narrow" w:eastAsiaTheme="minorHAnsi" w:hAnsi="Arial Narrow"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50C3AF1"/>
    <w:multiLevelType w:val="hybridMultilevel"/>
    <w:tmpl w:val="C4929BBA"/>
    <w:lvl w:ilvl="0" w:tplc="81087BEC">
      <w:start w:val="2"/>
      <w:numFmt w:val="bullet"/>
      <w:lvlText w:val="-"/>
      <w:lvlJc w:val="left"/>
      <w:pPr>
        <w:ind w:left="720" w:hanging="360"/>
      </w:pPr>
      <w:rPr>
        <w:rFonts w:ascii="Arial Narrow" w:eastAsiaTheme="minorHAnsi" w:hAnsi="Arial Narrow"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5763033"/>
    <w:multiLevelType w:val="hybridMultilevel"/>
    <w:tmpl w:val="6F7682AE"/>
    <w:lvl w:ilvl="0" w:tplc="6E46030E">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7B55A70"/>
    <w:multiLevelType w:val="hybridMultilevel"/>
    <w:tmpl w:val="AC7A39DA"/>
    <w:lvl w:ilvl="0" w:tplc="60C4B074">
      <w:start w:val="1"/>
      <w:numFmt w:val="bullet"/>
      <w:lvlText w:val="­"/>
      <w:lvlJc w:val="left"/>
      <w:pPr>
        <w:ind w:left="360" w:hanging="360"/>
      </w:pPr>
      <w:rPr>
        <w:rFonts w:ascii="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37DA773F"/>
    <w:multiLevelType w:val="hybridMultilevel"/>
    <w:tmpl w:val="FB7C7F76"/>
    <w:lvl w:ilvl="0" w:tplc="60C4B074">
      <w:start w:val="1"/>
      <w:numFmt w:val="bullet"/>
      <w:lvlText w:val="­"/>
      <w:lvlJc w:val="left"/>
      <w:pPr>
        <w:ind w:left="720" w:hanging="360"/>
      </w:pPr>
      <w:rPr>
        <w:rFonts w:ascii="Times New Roman" w:hAnsi="Times New Roman" w:cs="Times New Roman" w:hint="default"/>
      </w:rPr>
    </w:lvl>
    <w:lvl w:ilvl="1" w:tplc="60C4B074">
      <w:start w:val="1"/>
      <w:numFmt w:val="bullet"/>
      <w:lvlText w:val="­"/>
      <w:lvlJc w:val="left"/>
      <w:pPr>
        <w:ind w:left="1440" w:hanging="360"/>
      </w:pPr>
      <w:rPr>
        <w:rFonts w:ascii="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7246998"/>
    <w:multiLevelType w:val="hybridMultilevel"/>
    <w:tmpl w:val="DFF41842"/>
    <w:lvl w:ilvl="0" w:tplc="46CAFF1E">
      <w:start w:val="15"/>
      <w:numFmt w:val="bullet"/>
      <w:lvlText w:val="-"/>
      <w:lvlJc w:val="left"/>
      <w:pPr>
        <w:ind w:left="720" w:hanging="360"/>
      </w:pPr>
      <w:rPr>
        <w:rFonts w:ascii="Arial Narrow" w:eastAsiaTheme="minorHAnsi" w:hAnsi="Arial Narrow"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CB755C5"/>
    <w:multiLevelType w:val="hybridMultilevel"/>
    <w:tmpl w:val="6A0CDC9E"/>
    <w:lvl w:ilvl="0" w:tplc="60C4B074">
      <w:start w:val="1"/>
      <w:numFmt w:val="bullet"/>
      <w:lvlText w:val="­"/>
      <w:lvlJc w:val="left"/>
      <w:pPr>
        <w:ind w:left="360" w:hanging="360"/>
      </w:pPr>
      <w:rPr>
        <w:rFonts w:ascii="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50AA435C"/>
    <w:multiLevelType w:val="hybridMultilevel"/>
    <w:tmpl w:val="D06AF2B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5D523CA"/>
    <w:multiLevelType w:val="hybridMultilevel"/>
    <w:tmpl w:val="176AAEC0"/>
    <w:lvl w:ilvl="0" w:tplc="DB087668">
      <w:numFmt w:val="bullet"/>
      <w:lvlText w:val="-"/>
      <w:lvlJc w:val="left"/>
      <w:pPr>
        <w:ind w:left="720" w:hanging="360"/>
      </w:pPr>
      <w:rPr>
        <w:rFonts w:ascii="Calibri" w:eastAsia="Times New Roman" w:hAnsi="Calibri" w:cs="Calibri" w:hint="default"/>
        <w:color w:val="66666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A3A39DE"/>
    <w:multiLevelType w:val="hybridMultilevel"/>
    <w:tmpl w:val="39ACFC56"/>
    <w:lvl w:ilvl="0" w:tplc="22E4C8B4">
      <w:start w:val="15"/>
      <w:numFmt w:val="bullet"/>
      <w:lvlText w:val="-"/>
      <w:lvlJc w:val="left"/>
      <w:pPr>
        <w:ind w:left="720" w:hanging="360"/>
      </w:pPr>
      <w:rPr>
        <w:rFonts w:ascii="Arial Narrow" w:eastAsiaTheme="minorHAnsi" w:hAnsi="Arial Narrow"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D280F7E"/>
    <w:multiLevelType w:val="hybridMultilevel"/>
    <w:tmpl w:val="230612E2"/>
    <w:lvl w:ilvl="0" w:tplc="0AEAF6A0">
      <w:start w:val="1"/>
      <w:numFmt w:val="decimal"/>
      <w:lvlText w:val="%1."/>
      <w:lvlJc w:val="left"/>
      <w:pPr>
        <w:ind w:left="720" w:hanging="360"/>
      </w:pPr>
      <w:rPr>
        <w:rFonts w:ascii="Arial Narrow" w:eastAsiaTheme="minorHAnsi" w:hAnsi="Arial Narrow" w:cstheme="minorBid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19F571D"/>
    <w:multiLevelType w:val="hybridMultilevel"/>
    <w:tmpl w:val="612402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B6C5E04"/>
    <w:multiLevelType w:val="hybridMultilevel"/>
    <w:tmpl w:val="1388BE6C"/>
    <w:lvl w:ilvl="0" w:tplc="EBDAA82C">
      <w:start w:val="1"/>
      <w:numFmt w:val="decimal"/>
      <w:lvlText w:val="%1."/>
      <w:lvlJc w:val="left"/>
      <w:pPr>
        <w:ind w:left="1353"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 w15:restartNumberingAfterBreak="0">
    <w:nsid w:val="6BDC35A8"/>
    <w:multiLevelType w:val="hybridMultilevel"/>
    <w:tmpl w:val="F056D2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47A430D"/>
    <w:multiLevelType w:val="hybridMultilevel"/>
    <w:tmpl w:val="A3125D6E"/>
    <w:lvl w:ilvl="0" w:tplc="2D38400E">
      <w:start w:val="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7B397D7B"/>
    <w:multiLevelType w:val="hybridMultilevel"/>
    <w:tmpl w:val="3EB61D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BF703A5"/>
    <w:multiLevelType w:val="hybridMultilevel"/>
    <w:tmpl w:val="68EC90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8"/>
  </w:num>
  <w:num w:numId="2">
    <w:abstractNumId w:val="31"/>
  </w:num>
  <w:num w:numId="3">
    <w:abstractNumId w:val="34"/>
  </w:num>
  <w:num w:numId="4">
    <w:abstractNumId w:val="12"/>
  </w:num>
  <w:num w:numId="5">
    <w:abstractNumId w:val="11"/>
  </w:num>
  <w:num w:numId="6">
    <w:abstractNumId w:val="35"/>
  </w:num>
  <w:num w:numId="7">
    <w:abstractNumId w:val="13"/>
  </w:num>
  <w:num w:numId="8">
    <w:abstractNumId w:val="0"/>
    <w:lvlOverride w:ilvl="0">
      <w:lvl w:ilvl="0">
        <w:start w:val="2"/>
        <w:numFmt w:val="bullet"/>
        <w:lvlText w:val="-"/>
        <w:legacy w:legacy="1" w:legacySpace="0" w:legacyIndent="360"/>
        <w:lvlJc w:val="left"/>
        <w:pPr>
          <w:ind w:left="360" w:hanging="360"/>
        </w:pPr>
      </w:lvl>
    </w:lvlOverride>
  </w:num>
  <w:num w:numId="9">
    <w:abstractNumId w:val="2"/>
  </w:num>
  <w:num w:numId="10">
    <w:abstractNumId w:val="32"/>
  </w:num>
  <w:num w:numId="11">
    <w:abstractNumId w:val="21"/>
  </w:num>
  <w:num w:numId="12">
    <w:abstractNumId w:val="17"/>
  </w:num>
  <w:num w:numId="13">
    <w:abstractNumId w:val="7"/>
  </w:num>
  <w:num w:numId="14">
    <w:abstractNumId w:val="16"/>
  </w:num>
  <w:num w:numId="15">
    <w:abstractNumId w:val="23"/>
  </w:num>
  <w:num w:numId="16">
    <w:abstractNumId w:val="15"/>
  </w:num>
  <w:num w:numId="17">
    <w:abstractNumId w:val="5"/>
  </w:num>
  <w:num w:numId="18">
    <w:abstractNumId w:val="9"/>
  </w:num>
  <w:num w:numId="19">
    <w:abstractNumId w:val="27"/>
  </w:num>
  <w:num w:numId="20">
    <w:abstractNumId w:val="6"/>
  </w:num>
  <w:num w:numId="21">
    <w:abstractNumId w:val="33"/>
  </w:num>
  <w:num w:numId="22">
    <w:abstractNumId w:val="4"/>
  </w:num>
  <w:num w:numId="23">
    <w:abstractNumId w:val="8"/>
  </w:num>
  <w:num w:numId="24">
    <w:abstractNumId w:val="22"/>
  </w:num>
  <w:num w:numId="25">
    <w:abstractNumId w:val="14"/>
  </w:num>
  <w:num w:numId="26">
    <w:abstractNumId w:val="3"/>
  </w:num>
  <w:num w:numId="27">
    <w:abstractNumId w:val="25"/>
  </w:num>
  <w:num w:numId="28">
    <w:abstractNumId w:val="10"/>
  </w:num>
  <w:num w:numId="29">
    <w:abstractNumId w:val="30"/>
  </w:num>
  <w:num w:numId="30">
    <w:abstractNumId w:val="1"/>
  </w:num>
  <w:num w:numId="31">
    <w:abstractNumId w:val="19"/>
  </w:num>
  <w:num w:numId="32">
    <w:abstractNumId w:val="29"/>
  </w:num>
  <w:num w:numId="33">
    <w:abstractNumId w:val="20"/>
  </w:num>
  <w:num w:numId="34">
    <w:abstractNumId w:val="24"/>
  </w:num>
  <w:num w:numId="35">
    <w:abstractNumId w:val="28"/>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121"/>
    <w:rsid w:val="000249C3"/>
    <w:rsid w:val="000F4121"/>
    <w:rsid w:val="00173182"/>
    <w:rsid w:val="001F01C3"/>
    <w:rsid w:val="0020004C"/>
    <w:rsid w:val="00211A15"/>
    <w:rsid w:val="003360D7"/>
    <w:rsid w:val="003C067C"/>
    <w:rsid w:val="0041760B"/>
    <w:rsid w:val="004A4D85"/>
    <w:rsid w:val="0056312A"/>
    <w:rsid w:val="006046F1"/>
    <w:rsid w:val="006247AA"/>
    <w:rsid w:val="006C11EA"/>
    <w:rsid w:val="00850A04"/>
    <w:rsid w:val="008C1AE3"/>
    <w:rsid w:val="00996D08"/>
    <w:rsid w:val="00A2186B"/>
    <w:rsid w:val="00A4292B"/>
    <w:rsid w:val="00A754D5"/>
    <w:rsid w:val="00AC1175"/>
    <w:rsid w:val="00B959E8"/>
    <w:rsid w:val="00C97C6D"/>
    <w:rsid w:val="00CB78DD"/>
    <w:rsid w:val="00E059C8"/>
    <w:rsid w:val="00E243C0"/>
    <w:rsid w:val="00E4677A"/>
    <w:rsid w:val="00E62662"/>
    <w:rsid w:val="00F059D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AE3EF"/>
  <w15:chartTrackingRefBased/>
  <w15:docId w15:val="{0094DFF6-29A7-4670-893C-108E81C13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F4121"/>
    <w:pPr>
      <w:ind w:left="720"/>
      <w:contextualSpacing/>
    </w:pPr>
  </w:style>
  <w:style w:type="character" w:customStyle="1" w:styleId="apple-style-span">
    <w:name w:val="apple-style-span"/>
    <w:basedOn w:val="Privzetapisavaodstavka"/>
    <w:rsid w:val="000F4121"/>
  </w:style>
  <w:style w:type="paragraph" w:styleId="Brezrazmikov">
    <w:name w:val="No Spacing"/>
    <w:uiPriority w:val="1"/>
    <w:qFormat/>
    <w:rsid w:val="004A4D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092699">
      <w:bodyDiv w:val="1"/>
      <w:marLeft w:val="0"/>
      <w:marRight w:val="0"/>
      <w:marTop w:val="0"/>
      <w:marBottom w:val="0"/>
      <w:divBdr>
        <w:top w:val="none" w:sz="0" w:space="0" w:color="auto"/>
        <w:left w:val="none" w:sz="0" w:space="0" w:color="auto"/>
        <w:bottom w:val="none" w:sz="0" w:space="0" w:color="auto"/>
        <w:right w:val="none" w:sz="0" w:space="0" w:color="auto"/>
      </w:divBdr>
    </w:div>
    <w:div w:id="718749065">
      <w:bodyDiv w:val="1"/>
      <w:marLeft w:val="0"/>
      <w:marRight w:val="0"/>
      <w:marTop w:val="0"/>
      <w:marBottom w:val="0"/>
      <w:divBdr>
        <w:top w:val="none" w:sz="0" w:space="0" w:color="auto"/>
        <w:left w:val="none" w:sz="0" w:space="0" w:color="auto"/>
        <w:bottom w:val="none" w:sz="0" w:space="0" w:color="auto"/>
        <w:right w:val="none" w:sz="0" w:space="0" w:color="auto"/>
      </w:divBdr>
    </w:div>
    <w:div w:id="892621379">
      <w:bodyDiv w:val="1"/>
      <w:marLeft w:val="0"/>
      <w:marRight w:val="0"/>
      <w:marTop w:val="0"/>
      <w:marBottom w:val="0"/>
      <w:divBdr>
        <w:top w:val="none" w:sz="0" w:space="0" w:color="auto"/>
        <w:left w:val="none" w:sz="0" w:space="0" w:color="auto"/>
        <w:bottom w:val="none" w:sz="0" w:space="0" w:color="auto"/>
        <w:right w:val="none" w:sz="0" w:space="0" w:color="auto"/>
      </w:divBdr>
    </w:div>
    <w:div w:id="1724988805">
      <w:bodyDiv w:val="1"/>
      <w:marLeft w:val="0"/>
      <w:marRight w:val="0"/>
      <w:marTop w:val="0"/>
      <w:marBottom w:val="0"/>
      <w:divBdr>
        <w:top w:val="none" w:sz="0" w:space="0" w:color="auto"/>
        <w:left w:val="none" w:sz="0" w:space="0" w:color="auto"/>
        <w:bottom w:val="none" w:sz="0" w:space="0" w:color="auto"/>
        <w:right w:val="none" w:sz="0" w:space="0" w:color="auto"/>
      </w:divBdr>
    </w:div>
    <w:div w:id="192783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876</Words>
  <Characters>4995</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Jerneja Horvat</dc:creator>
  <cp:keywords/>
  <dc:description/>
  <cp:lastModifiedBy>Zdenka Frank</cp:lastModifiedBy>
  <cp:revision>3</cp:revision>
  <dcterms:created xsi:type="dcterms:W3CDTF">2023-08-30T12:23:00Z</dcterms:created>
  <dcterms:modified xsi:type="dcterms:W3CDTF">2023-08-30T12:31:00Z</dcterms:modified>
</cp:coreProperties>
</file>