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C1F99" w:rsidRDefault="007C1F99">
      <w:pPr>
        <w:spacing w:line="276" w:lineRule="auto"/>
        <w:rPr>
          <w:rFonts w:ascii="Arial" w:eastAsia="Arial" w:hAnsi="Arial" w:cs="Arial"/>
          <w:sz w:val="22"/>
          <w:szCs w:val="22"/>
        </w:rPr>
      </w:pPr>
    </w:p>
    <w:tbl>
      <w:tblPr>
        <w:tblStyle w:val="a"/>
        <w:tblW w:w="4230" w:type="dxa"/>
        <w:tblInd w:w="108" w:type="dxa"/>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900"/>
        <w:gridCol w:w="3330"/>
      </w:tblGrid>
      <w:tr w:rsidR="007C1F99">
        <w:tc>
          <w:tcPr>
            <w:tcW w:w="900" w:type="dxa"/>
          </w:tcPr>
          <w:p w:rsidR="007C1F99" w:rsidRDefault="00C620C6">
            <w:pPr>
              <w:rPr>
                <w:rFonts w:ascii="Arial" w:eastAsia="Arial" w:hAnsi="Arial" w:cs="Arial"/>
                <w:sz w:val="22"/>
                <w:szCs w:val="22"/>
              </w:rPr>
            </w:pPr>
            <w:r>
              <w:rPr>
                <w:noProof/>
              </w:rPr>
              <w:drawing>
                <wp:inline distT="0" distB="0" distL="114300" distR="114300">
                  <wp:extent cx="434975" cy="42354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434975" cy="423545"/>
                          </a:xfrm>
                          <a:prstGeom prst="rect">
                            <a:avLst/>
                          </a:prstGeom>
                          <a:ln/>
                        </pic:spPr>
                      </pic:pic>
                    </a:graphicData>
                  </a:graphic>
                </wp:inline>
              </w:drawing>
            </w:r>
          </w:p>
        </w:tc>
        <w:tc>
          <w:tcPr>
            <w:tcW w:w="3330" w:type="dxa"/>
            <w:tcBorders>
              <w:right w:val="nil"/>
            </w:tcBorders>
          </w:tcPr>
          <w:p w:rsidR="007C1F99" w:rsidRDefault="00C620C6">
            <w:pPr>
              <w:jc w:val="center"/>
              <w:rPr>
                <w:rFonts w:ascii="Arial" w:eastAsia="Arial" w:hAnsi="Arial" w:cs="Arial"/>
                <w:sz w:val="22"/>
                <w:szCs w:val="22"/>
              </w:rPr>
            </w:pPr>
            <w:r>
              <w:rPr>
                <w:rFonts w:ascii="Arial" w:eastAsia="Arial" w:hAnsi="Arial" w:cs="Arial"/>
                <w:b/>
                <w:sz w:val="22"/>
                <w:szCs w:val="22"/>
              </w:rPr>
              <w:t>OBČINA TRBOVLJE</w:t>
            </w:r>
          </w:p>
          <w:p w:rsidR="007C1F99" w:rsidRDefault="00C620C6">
            <w:pPr>
              <w:jc w:val="center"/>
              <w:rPr>
                <w:rFonts w:ascii="Arial" w:eastAsia="Arial" w:hAnsi="Arial" w:cs="Arial"/>
                <w:sz w:val="22"/>
                <w:szCs w:val="22"/>
              </w:rPr>
            </w:pPr>
            <w:r>
              <w:rPr>
                <w:rFonts w:ascii="Arial" w:eastAsia="Arial" w:hAnsi="Arial" w:cs="Arial"/>
                <w:sz w:val="22"/>
                <w:szCs w:val="22"/>
              </w:rPr>
              <w:t>Mestni trg 4,  1420 TRBOVLJE</w:t>
            </w:r>
          </w:p>
          <w:p w:rsidR="007C1F99" w:rsidRDefault="007C1F99">
            <w:pPr>
              <w:jc w:val="center"/>
              <w:rPr>
                <w:rFonts w:ascii="Arial" w:eastAsia="Arial" w:hAnsi="Arial" w:cs="Arial"/>
                <w:sz w:val="18"/>
                <w:szCs w:val="18"/>
              </w:rPr>
            </w:pPr>
          </w:p>
        </w:tc>
      </w:tr>
    </w:tbl>
    <w:p w:rsidR="007C1F99" w:rsidRDefault="00C620C6">
      <w:pPr>
        <w:rPr>
          <w:rFonts w:ascii="Arial" w:eastAsia="Arial" w:hAnsi="Arial" w:cs="Arial"/>
          <w:sz w:val="14"/>
          <w:szCs w:val="14"/>
        </w:rPr>
      </w:pPr>
      <w:r>
        <w:rPr>
          <w:rFonts w:ascii="Arial" w:eastAsia="Arial" w:hAnsi="Arial" w:cs="Arial"/>
          <w:sz w:val="14"/>
          <w:szCs w:val="14"/>
        </w:rPr>
        <w:t>tel.: 0356/34-800, faks: 0356/27-986, e-mail: obcina.trbovlje@trbovlje.si</w:t>
      </w:r>
    </w:p>
    <w:p w:rsidR="007C1F99" w:rsidRDefault="007C1F99">
      <w:pPr>
        <w:jc w:val="both"/>
        <w:rPr>
          <w:rFonts w:ascii="Arial" w:eastAsia="Arial" w:hAnsi="Arial" w:cs="Arial"/>
          <w:sz w:val="22"/>
          <w:szCs w:val="22"/>
        </w:rPr>
      </w:pPr>
    </w:p>
    <w:p w:rsidR="007C1F99" w:rsidRDefault="001920FA">
      <w:pPr>
        <w:jc w:val="right"/>
        <w:rPr>
          <w:rFonts w:ascii="Arial" w:eastAsia="Arial" w:hAnsi="Arial" w:cs="Arial"/>
          <w:sz w:val="72"/>
          <w:szCs w:val="72"/>
        </w:rPr>
      </w:pPr>
      <w:r>
        <w:rPr>
          <w:rFonts w:ascii="Arial" w:eastAsia="Arial" w:hAnsi="Arial" w:cs="Arial"/>
          <w:b/>
          <w:sz w:val="72"/>
          <w:szCs w:val="72"/>
        </w:rPr>
        <w:t>8</w:t>
      </w:r>
      <w:r w:rsidR="00C620C6">
        <w:rPr>
          <w:rFonts w:ascii="Arial" w:eastAsia="Arial" w:hAnsi="Arial" w:cs="Arial"/>
          <w:b/>
          <w:sz w:val="72"/>
          <w:szCs w:val="72"/>
        </w:rPr>
        <w:t>.</w:t>
      </w:r>
    </w:p>
    <w:p w:rsidR="007C1F99" w:rsidRDefault="007C1F99">
      <w:pPr>
        <w:jc w:val="both"/>
        <w:rPr>
          <w:rFonts w:ascii="Arial" w:eastAsia="Arial" w:hAnsi="Arial" w:cs="Arial"/>
          <w:sz w:val="22"/>
          <w:szCs w:val="22"/>
        </w:rPr>
      </w:pPr>
    </w:p>
    <w:p w:rsidR="007C1F99" w:rsidRPr="00AB1971" w:rsidRDefault="00C620C6">
      <w:pPr>
        <w:jc w:val="both"/>
        <w:rPr>
          <w:rFonts w:ascii="Arial" w:eastAsia="Arial" w:hAnsi="Arial" w:cs="Arial"/>
          <w:color w:val="auto"/>
          <w:sz w:val="22"/>
          <w:szCs w:val="22"/>
        </w:rPr>
      </w:pPr>
      <w:r w:rsidRPr="00AB1971">
        <w:rPr>
          <w:rFonts w:ascii="Arial" w:eastAsia="Arial" w:hAnsi="Arial" w:cs="Arial"/>
          <w:b/>
          <w:color w:val="auto"/>
          <w:sz w:val="22"/>
          <w:szCs w:val="22"/>
        </w:rPr>
        <w:t>Številka</w:t>
      </w:r>
      <w:r w:rsidRPr="00AB1971">
        <w:rPr>
          <w:rFonts w:ascii="Arial" w:eastAsia="Arial" w:hAnsi="Arial" w:cs="Arial"/>
          <w:color w:val="auto"/>
          <w:sz w:val="22"/>
          <w:szCs w:val="22"/>
        </w:rPr>
        <w:t>:</w:t>
      </w:r>
      <w:r w:rsidRPr="00AB1971">
        <w:rPr>
          <w:rFonts w:ascii="Arial" w:eastAsia="Arial" w:hAnsi="Arial" w:cs="Arial"/>
          <w:color w:val="auto"/>
          <w:sz w:val="22"/>
          <w:szCs w:val="22"/>
        </w:rPr>
        <w:tab/>
      </w:r>
      <w:r w:rsidR="00AB1971" w:rsidRPr="00AB1971">
        <w:rPr>
          <w:rFonts w:ascii="Arial" w:eastAsia="Arial" w:hAnsi="Arial" w:cs="Arial"/>
          <w:color w:val="auto"/>
          <w:sz w:val="22"/>
          <w:szCs w:val="22"/>
        </w:rPr>
        <w:t xml:space="preserve">032 – 11/2018 – 12 </w:t>
      </w:r>
    </w:p>
    <w:p w:rsidR="007C1F99" w:rsidRDefault="00C620C6">
      <w:pPr>
        <w:jc w:val="both"/>
        <w:rPr>
          <w:rFonts w:ascii="Arial" w:eastAsia="Arial" w:hAnsi="Arial" w:cs="Arial"/>
          <w:sz w:val="22"/>
          <w:szCs w:val="22"/>
        </w:rPr>
      </w:pPr>
      <w:r>
        <w:rPr>
          <w:rFonts w:ascii="Arial" w:eastAsia="Arial" w:hAnsi="Arial" w:cs="Arial"/>
          <w:b/>
          <w:sz w:val="22"/>
          <w:szCs w:val="22"/>
        </w:rPr>
        <w:t>Datum</w:t>
      </w:r>
      <w:r w:rsidR="009178BF">
        <w:rPr>
          <w:rFonts w:ascii="Arial" w:eastAsia="Arial" w:hAnsi="Arial" w:cs="Arial"/>
          <w:sz w:val="22"/>
          <w:szCs w:val="22"/>
        </w:rPr>
        <w:t xml:space="preserve">:  </w:t>
      </w:r>
      <w:r w:rsidR="009178BF">
        <w:rPr>
          <w:rFonts w:ascii="Arial" w:eastAsia="Arial" w:hAnsi="Arial" w:cs="Arial"/>
          <w:sz w:val="22"/>
          <w:szCs w:val="22"/>
        </w:rPr>
        <w:tab/>
        <w:t>3. 1. 2019</w:t>
      </w:r>
    </w:p>
    <w:p w:rsidR="007C1F99" w:rsidRDefault="007C1F99">
      <w:pPr>
        <w:jc w:val="both"/>
        <w:rPr>
          <w:rFonts w:ascii="Arial" w:eastAsia="Arial" w:hAnsi="Arial" w:cs="Arial"/>
        </w:rPr>
      </w:pPr>
    </w:p>
    <w:p w:rsidR="007C1F99" w:rsidRDefault="007C1F99">
      <w:pPr>
        <w:jc w:val="both"/>
        <w:rPr>
          <w:rFonts w:ascii="Arial" w:eastAsia="Arial" w:hAnsi="Arial" w:cs="Arial"/>
        </w:rPr>
      </w:pPr>
    </w:p>
    <w:p w:rsidR="007C1F99" w:rsidRDefault="007C1F99">
      <w:pPr>
        <w:jc w:val="both"/>
        <w:rPr>
          <w:rFonts w:ascii="Arial" w:eastAsia="Arial" w:hAnsi="Arial" w:cs="Arial"/>
          <w:sz w:val="22"/>
          <w:szCs w:val="22"/>
        </w:rPr>
      </w:pPr>
    </w:p>
    <w:p w:rsidR="007C1F99" w:rsidRDefault="00C620C6">
      <w:pPr>
        <w:jc w:val="both"/>
        <w:rPr>
          <w:rFonts w:ascii="Arial" w:eastAsia="Arial" w:hAnsi="Arial" w:cs="Arial"/>
          <w:sz w:val="22"/>
          <w:szCs w:val="22"/>
        </w:rPr>
      </w:pPr>
      <w:r>
        <w:rPr>
          <w:rFonts w:ascii="Arial" w:eastAsia="Arial" w:hAnsi="Arial" w:cs="Arial"/>
          <w:b/>
          <w:sz w:val="22"/>
          <w:szCs w:val="22"/>
        </w:rPr>
        <w:t>OBČINSKI SVET</w:t>
      </w:r>
    </w:p>
    <w:p w:rsidR="007C1F99" w:rsidRDefault="00C620C6">
      <w:pPr>
        <w:jc w:val="both"/>
        <w:rPr>
          <w:rFonts w:ascii="Arial" w:eastAsia="Arial" w:hAnsi="Arial" w:cs="Arial"/>
          <w:sz w:val="22"/>
          <w:szCs w:val="22"/>
        </w:rPr>
      </w:pPr>
      <w:r>
        <w:rPr>
          <w:rFonts w:ascii="Arial" w:eastAsia="Arial" w:hAnsi="Arial" w:cs="Arial"/>
          <w:b/>
          <w:sz w:val="22"/>
          <w:szCs w:val="22"/>
        </w:rPr>
        <w:t>OBČINE TRBOVLJE</w:t>
      </w:r>
    </w:p>
    <w:p w:rsidR="007C1F99" w:rsidRDefault="007C1F99">
      <w:pPr>
        <w:jc w:val="both"/>
        <w:rPr>
          <w:rFonts w:ascii="Arial" w:eastAsia="Arial" w:hAnsi="Arial" w:cs="Arial"/>
          <w:sz w:val="22"/>
          <w:szCs w:val="22"/>
        </w:rPr>
      </w:pPr>
    </w:p>
    <w:p w:rsidR="007C1F99" w:rsidRDefault="007C1F99">
      <w:pPr>
        <w:jc w:val="both"/>
        <w:rPr>
          <w:rFonts w:ascii="Arial" w:eastAsia="Arial" w:hAnsi="Arial" w:cs="Arial"/>
          <w:sz w:val="22"/>
          <w:szCs w:val="22"/>
        </w:rPr>
      </w:pPr>
    </w:p>
    <w:p w:rsidR="007C1F99" w:rsidRDefault="007C1F99">
      <w:pPr>
        <w:jc w:val="both"/>
        <w:rPr>
          <w:rFonts w:ascii="Arial" w:eastAsia="Arial" w:hAnsi="Arial" w:cs="Arial"/>
          <w:sz w:val="22"/>
          <w:szCs w:val="22"/>
        </w:rPr>
      </w:pPr>
    </w:p>
    <w:p w:rsidR="007C1F99" w:rsidRDefault="007C1F99">
      <w:pPr>
        <w:jc w:val="both"/>
        <w:rPr>
          <w:rFonts w:ascii="Arial" w:eastAsia="Arial" w:hAnsi="Arial" w:cs="Arial"/>
          <w:sz w:val="22"/>
          <w:szCs w:val="22"/>
        </w:rPr>
      </w:pPr>
    </w:p>
    <w:p w:rsidR="007C1F99" w:rsidRDefault="00C620C6">
      <w:pPr>
        <w:ind w:left="1410" w:hanging="1410"/>
        <w:jc w:val="both"/>
        <w:rPr>
          <w:rFonts w:ascii="Arial" w:eastAsia="Arial" w:hAnsi="Arial" w:cs="Arial"/>
          <w:sz w:val="22"/>
          <w:szCs w:val="22"/>
        </w:rPr>
      </w:pPr>
      <w:r>
        <w:rPr>
          <w:rFonts w:ascii="Arial" w:eastAsia="Arial" w:hAnsi="Arial" w:cs="Arial"/>
          <w:b/>
          <w:sz w:val="22"/>
          <w:szCs w:val="22"/>
        </w:rPr>
        <w:t>ZADEVA</w:t>
      </w: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b/>
          <w:sz w:val="22"/>
          <w:szCs w:val="22"/>
        </w:rPr>
        <w:t>Predlog Odloka o spremembah in dopolnitvah Odloka o notranji organizaciji in del</w:t>
      </w:r>
      <w:r w:rsidR="000E3769">
        <w:rPr>
          <w:rFonts w:ascii="Arial" w:eastAsia="Arial" w:hAnsi="Arial" w:cs="Arial"/>
          <w:b/>
          <w:sz w:val="22"/>
          <w:szCs w:val="22"/>
        </w:rPr>
        <w:t>ovnem področju občinske uprave O</w:t>
      </w:r>
      <w:r>
        <w:rPr>
          <w:rFonts w:ascii="Arial" w:eastAsia="Arial" w:hAnsi="Arial" w:cs="Arial"/>
          <w:b/>
          <w:sz w:val="22"/>
          <w:szCs w:val="22"/>
        </w:rPr>
        <w:t>bčine Trbovlje</w:t>
      </w:r>
      <w:r>
        <w:t xml:space="preserve"> </w:t>
      </w:r>
      <w:r>
        <w:rPr>
          <w:rFonts w:ascii="Arial" w:eastAsia="Arial" w:hAnsi="Arial" w:cs="Arial"/>
          <w:b/>
          <w:sz w:val="22"/>
          <w:szCs w:val="22"/>
        </w:rPr>
        <w:t xml:space="preserve">           </w:t>
      </w:r>
    </w:p>
    <w:p w:rsidR="007C1F99" w:rsidRDefault="007C1F99">
      <w:pPr>
        <w:jc w:val="both"/>
        <w:rPr>
          <w:rFonts w:ascii="Arial" w:eastAsia="Arial" w:hAnsi="Arial" w:cs="Arial"/>
          <w:sz w:val="22"/>
          <w:szCs w:val="22"/>
        </w:rPr>
      </w:pPr>
    </w:p>
    <w:p w:rsidR="007C1F99" w:rsidRDefault="007C1F99">
      <w:pPr>
        <w:jc w:val="both"/>
        <w:rPr>
          <w:rFonts w:ascii="Arial" w:eastAsia="Arial" w:hAnsi="Arial" w:cs="Arial"/>
          <w:sz w:val="22"/>
          <w:szCs w:val="22"/>
        </w:rPr>
      </w:pPr>
    </w:p>
    <w:p w:rsidR="007C1F99" w:rsidRDefault="007C1F99">
      <w:pPr>
        <w:jc w:val="both"/>
        <w:rPr>
          <w:rFonts w:ascii="Arial" w:eastAsia="Arial" w:hAnsi="Arial" w:cs="Arial"/>
          <w:sz w:val="22"/>
          <w:szCs w:val="22"/>
        </w:rPr>
      </w:pPr>
    </w:p>
    <w:p w:rsidR="007C1F99" w:rsidRDefault="00C620C6">
      <w:pPr>
        <w:ind w:left="702" w:firstLine="708"/>
        <w:jc w:val="both"/>
        <w:rPr>
          <w:rFonts w:ascii="Arial" w:eastAsia="Arial" w:hAnsi="Arial" w:cs="Arial"/>
          <w:sz w:val="22"/>
          <w:szCs w:val="22"/>
        </w:rPr>
      </w:pPr>
      <w:r>
        <w:rPr>
          <w:rFonts w:ascii="Arial" w:eastAsia="Arial" w:hAnsi="Arial" w:cs="Arial"/>
          <w:b/>
          <w:sz w:val="22"/>
          <w:szCs w:val="22"/>
        </w:rPr>
        <w:t>Pravna osnova</w:t>
      </w:r>
      <w:r>
        <w:rPr>
          <w:rFonts w:ascii="Arial" w:eastAsia="Arial" w:hAnsi="Arial" w:cs="Arial"/>
          <w:sz w:val="22"/>
          <w:szCs w:val="22"/>
        </w:rPr>
        <w:t>:</w:t>
      </w:r>
      <w:r>
        <w:rPr>
          <w:rFonts w:ascii="Arial" w:eastAsia="Arial" w:hAnsi="Arial" w:cs="Arial"/>
          <w:sz w:val="22"/>
          <w:szCs w:val="22"/>
        </w:rPr>
        <w:tab/>
        <w:t>Statut občine Trbovlje</w:t>
      </w:r>
      <w:r>
        <w:rPr>
          <w:rFonts w:ascii="Arial" w:eastAsia="Arial" w:hAnsi="Arial" w:cs="Arial"/>
          <w:b/>
          <w:sz w:val="22"/>
          <w:szCs w:val="22"/>
        </w:rPr>
        <w:t xml:space="preserve"> </w:t>
      </w:r>
      <w:r>
        <w:rPr>
          <w:rFonts w:ascii="Arial" w:eastAsia="Arial" w:hAnsi="Arial" w:cs="Arial"/>
          <w:sz w:val="22"/>
          <w:szCs w:val="22"/>
        </w:rPr>
        <w:t>(UVZ, št. 19/16)</w:t>
      </w:r>
    </w:p>
    <w:p w:rsidR="007C1F99" w:rsidRDefault="00C620C6" w:rsidP="006D57F4">
      <w:pPr>
        <w:ind w:left="3600"/>
        <w:jc w:val="both"/>
        <w:rPr>
          <w:rFonts w:ascii="Arial" w:eastAsia="Arial" w:hAnsi="Arial" w:cs="Arial"/>
          <w:sz w:val="22"/>
          <w:szCs w:val="22"/>
        </w:rPr>
      </w:pPr>
      <w:r>
        <w:rPr>
          <w:rFonts w:ascii="Arial" w:eastAsia="Arial" w:hAnsi="Arial" w:cs="Arial"/>
          <w:sz w:val="22"/>
          <w:szCs w:val="22"/>
        </w:rPr>
        <w:t>Zakon o lokalni samoupravi (Uradni list RS, št. 94/07 – uradno prečiščeno besedilo, 76/08, 79/09, 51/10, 40/12 – ZUJF, 1</w:t>
      </w:r>
      <w:r w:rsidR="00580E2C">
        <w:rPr>
          <w:rFonts w:ascii="Arial" w:eastAsia="Arial" w:hAnsi="Arial" w:cs="Arial"/>
          <w:sz w:val="22"/>
          <w:szCs w:val="22"/>
        </w:rPr>
        <w:t>4/15 – ZUUJFO, 11/1/8 – ZSPDSLS – 1 in 30/18</w:t>
      </w:r>
      <w:r>
        <w:rPr>
          <w:rFonts w:ascii="Arial" w:eastAsia="Arial" w:hAnsi="Arial" w:cs="Arial"/>
          <w:sz w:val="22"/>
          <w:szCs w:val="22"/>
        </w:rPr>
        <w:t>)</w:t>
      </w:r>
    </w:p>
    <w:p w:rsidR="007C1F99" w:rsidRDefault="007C1F99">
      <w:pPr>
        <w:jc w:val="both"/>
        <w:rPr>
          <w:rFonts w:ascii="Arial" w:eastAsia="Arial" w:hAnsi="Arial" w:cs="Arial"/>
          <w:sz w:val="22"/>
          <w:szCs w:val="22"/>
        </w:rPr>
      </w:pPr>
    </w:p>
    <w:p w:rsidR="007C1F99" w:rsidRDefault="007C1F99">
      <w:pPr>
        <w:jc w:val="both"/>
        <w:rPr>
          <w:rFonts w:ascii="Arial" w:eastAsia="Arial" w:hAnsi="Arial" w:cs="Arial"/>
          <w:sz w:val="22"/>
          <w:szCs w:val="22"/>
        </w:rPr>
      </w:pPr>
    </w:p>
    <w:p w:rsidR="007C1F99" w:rsidRDefault="00C620C6">
      <w:pPr>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b/>
          <w:sz w:val="22"/>
          <w:szCs w:val="22"/>
        </w:rPr>
        <w:t>Namen</w:t>
      </w:r>
      <w:r>
        <w:rPr>
          <w:rFonts w:ascii="Arial" w:eastAsia="Arial" w:hAnsi="Arial" w:cs="Arial"/>
          <w:sz w:val="22"/>
          <w:szCs w:val="22"/>
        </w:rPr>
        <w:t xml:space="preserve">:               </w:t>
      </w:r>
      <w:r>
        <w:rPr>
          <w:rFonts w:ascii="Arial" w:eastAsia="Arial" w:hAnsi="Arial" w:cs="Arial"/>
          <w:sz w:val="22"/>
          <w:szCs w:val="22"/>
        </w:rPr>
        <w:tab/>
      </w:r>
      <w:r w:rsidR="009178BF">
        <w:rPr>
          <w:rFonts w:ascii="Arial" w:eastAsia="Arial" w:hAnsi="Arial" w:cs="Arial"/>
          <w:sz w:val="22"/>
          <w:szCs w:val="22"/>
        </w:rPr>
        <w:t>1. obravnava</w:t>
      </w:r>
    </w:p>
    <w:p w:rsidR="007C1F99" w:rsidRDefault="007C1F99">
      <w:pPr>
        <w:jc w:val="both"/>
        <w:rPr>
          <w:rFonts w:ascii="Arial" w:eastAsia="Arial" w:hAnsi="Arial" w:cs="Arial"/>
          <w:sz w:val="22"/>
          <w:szCs w:val="22"/>
        </w:rPr>
      </w:pPr>
    </w:p>
    <w:p w:rsidR="007C1F99" w:rsidRDefault="00C620C6">
      <w:pPr>
        <w:jc w:val="both"/>
        <w:rPr>
          <w:rFonts w:ascii="Arial" w:eastAsia="Arial" w:hAnsi="Arial" w:cs="Arial"/>
          <w:sz w:val="22"/>
          <w:szCs w:val="22"/>
        </w:rPr>
      </w:pPr>
      <w:r>
        <w:rPr>
          <w:rFonts w:ascii="Arial" w:eastAsia="Arial" w:hAnsi="Arial" w:cs="Arial"/>
          <w:sz w:val="22"/>
          <w:szCs w:val="22"/>
        </w:rPr>
        <w:t xml:space="preserve">                      </w:t>
      </w:r>
    </w:p>
    <w:p w:rsidR="007C1F99" w:rsidRDefault="007C1F99">
      <w:pPr>
        <w:jc w:val="both"/>
        <w:rPr>
          <w:rFonts w:ascii="Arial" w:eastAsia="Arial" w:hAnsi="Arial" w:cs="Arial"/>
          <w:sz w:val="22"/>
          <w:szCs w:val="22"/>
        </w:rPr>
      </w:pPr>
    </w:p>
    <w:p w:rsidR="007C1F99" w:rsidRDefault="00C620C6">
      <w:pPr>
        <w:ind w:left="708" w:firstLine="708"/>
        <w:jc w:val="both"/>
        <w:rPr>
          <w:rFonts w:ascii="Arial" w:eastAsia="Arial" w:hAnsi="Arial" w:cs="Arial"/>
          <w:sz w:val="22"/>
          <w:szCs w:val="22"/>
        </w:rPr>
      </w:pPr>
      <w:r>
        <w:rPr>
          <w:rFonts w:ascii="Arial" w:eastAsia="Arial" w:hAnsi="Arial" w:cs="Arial"/>
          <w:b/>
          <w:sz w:val="22"/>
          <w:szCs w:val="22"/>
        </w:rPr>
        <w:t>Priloge</w:t>
      </w:r>
      <w:r w:rsidR="009D03B6">
        <w:rPr>
          <w:rFonts w:ascii="Arial" w:eastAsia="Arial" w:hAnsi="Arial" w:cs="Arial"/>
          <w:sz w:val="22"/>
          <w:szCs w:val="22"/>
        </w:rPr>
        <w:t xml:space="preserve">:             </w:t>
      </w:r>
      <w:r w:rsidR="009D03B6">
        <w:rPr>
          <w:rFonts w:ascii="Arial" w:eastAsia="Arial" w:hAnsi="Arial" w:cs="Arial"/>
          <w:sz w:val="22"/>
          <w:szCs w:val="22"/>
        </w:rPr>
        <w:tab/>
      </w:r>
      <w:r>
        <w:rPr>
          <w:rFonts w:ascii="Arial" w:eastAsia="Arial" w:hAnsi="Arial" w:cs="Arial"/>
          <w:sz w:val="22"/>
          <w:szCs w:val="22"/>
        </w:rPr>
        <w:t>Predlog odloka</w:t>
      </w:r>
    </w:p>
    <w:p w:rsidR="007C1F99" w:rsidRDefault="00C620C6">
      <w:pPr>
        <w:ind w:left="3540" w:hanging="2085"/>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r>
      <w:r w:rsidR="009D03B6">
        <w:rPr>
          <w:rFonts w:ascii="Arial" w:eastAsia="Arial" w:hAnsi="Arial" w:cs="Arial"/>
          <w:sz w:val="22"/>
          <w:szCs w:val="22"/>
        </w:rPr>
        <w:tab/>
      </w:r>
      <w:r>
        <w:rPr>
          <w:rFonts w:ascii="Arial" w:eastAsia="Arial" w:hAnsi="Arial" w:cs="Arial"/>
          <w:sz w:val="22"/>
          <w:szCs w:val="22"/>
        </w:rPr>
        <w:t xml:space="preserve">Obrazložitev </w:t>
      </w:r>
    </w:p>
    <w:p w:rsidR="007C1F99" w:rsidRDefault="00C620C6">
      <w:pPr>
        <w:ind w:left="3540" w:hanging="2085"/>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r>
      <w:r w:rsidR="009D03B6">
        <w:rPr>
          <w:rFonts w:ascii="Arial" w:eastAsia="Arial" w:hAnsi="Arial" w:cs="Arial"/>
          <w:sz w:val="22"/>
          <w:szCs w:val="22"/>
        </w:rPr>
        <w:tab/>
      </w:r>
      <w:r>
        <w:rPr>
          <w:rFonts w:ascii="Arial" w:eastAsia="Arial" w:hAnsi="Arial" w:cs="Arial"/>
          <w:sz w:val="22"/>
          <w:szCs w:val="22"/>
        </w:rPr>
        <w:t>Predlog sklepa</w:t>
      </w:r>
    </w:p>
    <w:p w:rsidR="007C1F99" w:rsidRDefault="00C620C6">
      <w:pPr>
        <w:ind w:left="3540" w:hanging="2085"/>
        <w:jc w:val="both"/>
        <w:rPr>
          <w:rFonts w:ascii="Arial" w:eastAsia="Arial" w:hAnsi="Arial" w:cs="Arial"/>
          <w:sz w:val="22"/>
          <w:szCs w:val="22"/>
        </w:rPr>
      </w:pPr>
      <w:r>
        <w:rPr>
          <w:rFonts w:ascii="Arial" w:eastAsia="Arial" w:hAnsi="Arial" w:cs="Arial"/>
          <w:sz w:val="22"/>
          <w:szCs w:val="22"/>
        </w:rPr>
        <w:tab/>
      </w:r>
      <w:r w:rsidR="009D03B6">
        <w:rPr>
          <w:rFonts w:ascii="Arial" w:eastAsia="Arial" w:hAnsi="Arial" w:cs="Arial"/>
          <w:sz w:val="22"/>
          <w:szCs w:val="22"/>
        </w:rPr>
        <w:tab/>
      </w:r>
      <w:r>
        <w:rPr>
          <w:rFonts w:ascii="Arial" w:eastAsia="Arial" w:hAnsi="Arial" w:cs="Arial"/>
          <w:sz w:val="22"/>
          <w:szCs w:val="22"/>
        </w:rPr>
        <w:t>Veljaven odlok</w:t>
      </w:r>
    </w:p>
    <w:p w:rsidR="007C1F99" w:rsidRDefault="00C620C6">
      <w:pPr>
        <w:ind w:left="3540" w:hanging="2085"/>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b/>
          <w:sz w:val="22"/>
          <w:szCs w:val="22"/>
        </w:rPr>
        <w:t xml:space="preserve"> </w:t>
      </w:r>
    </w:p>
    <w:p w:rsidR="007C1F99" w:rsidRDefault="007C1F99">
      <w:pPr>
        <w:jc w:val="both"/>
        <w:rPr>
          <w:rFonts w:ascii="Arial" w:eastAsia="Arial" w:hAnsi="Arial" w:cs="Arial"/>
          <w:sz w:val="22"/>
          <w:szCs w:val="22"/>
        </w:rPr>
      </w:pPr>
    </w:p>
    <w:p w:rsidR="007C1F99" w:rsidRDefault="007C1F99">
      <w:pPr>
        <w:jc w:val="both"/>
        <w:rPr>
          <w:rFonts w:ascii="Arial" w:eastAsia="Arial" w:hAnsi="Arial" w:cs="Arial"/>
          <w:sz w:val="22"/>
          <w:szCs w:val="22"/>
        </w:rPr>
      </w:pPr>
    </w:p>
    <w:p w:rsidR="007C1F99" w:rsidRDefault="007C1F99">
      <w:pPr>
        <w:jc w:val="both"/>
        <w:rPr>
          <w:rFonts w:ascii="Arial" w:eastAsia="Arial" w:hAnsi="Arial" w:cs="Arial"/>
          <w:sz w:val="22"/>
          <w:szCs w:val="22"/>
        </w:rPr>
      </w:pPr>
    </w:p>
    <w:p w:rsidR="007C1F99" w:rsidRDefault="00C620C6">
      <w:pPr>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ab/>
      </w:r>
      <w:r>
        <w:rPr>
          <w:rFonts w:ascii="Arial" w:eastAsia="Arial" w:hAnsi="Arial" w:cs="Arial"/>
          <w:b/>
          <w:sz w:val="22"/>
          <w:szCs w:val="22"/>
        </w:rPr>
        <w:t>Poročevalka</w:t>
      </w:r>
      <w:r>
        <w:rPr>
          <w:rFonts w:ascii="Arial" w:eastAsia="Arial" w:hAnsi="Arial" w:cs="Arial"/>
          <w:sz w:val="22"/>
          <w:szCs w:val="22"/>
        </w:rPr>
        <w:t xml:space="preserve">:       </w:t>
      </w:r>
      <w:r>
        <w:rPr>
          <w:rFonts w:ascii="Arial" w:eastAsia="Arial" w:hAnsi="Arial" w:cs="Arial"/>
          <w:sz w:val="22"/>
          <w:szCs w:val="22"/>
        </w:rPr>
        <w:tab/>
      </w:r>
      <w:r w:rsidR="007D11FD">
        <w:rPr>
          <w:rFonts w:ascii="Arial" w:eastAsia="Arial" w:hAnsi="Arial" w:cs="Arial"/>
          <w:sz w:val="22"/>
          <w:szCs w:val="22"/>
        </w:rPr>
        <w:t>Maja HVALA</w:t>
      </w:r>
      <w:r>
        <w:rPr>
          <w:rFonts w:ascii="Arial" w:eastAsia="Arial" w:hAnsi="Arial" w:cs="Arial"/>
          <w:sz w:val="22"/>
          <w:szCs w:val="22"/>
        </w:rPr>
        <w:t xml:space="preserve"> </w:t>
      </w:r>
    </w:p>
    <w:p w:rsidR="007C1F99" w:rsidRDefault="007C1F99">
      <w:pPr>
        <w:rPr>
          <w:rFonts w:ascii="Arial" w:eastAsia="Arial" w:hAnsi="Arial" w:cs="Arial"/>
          <w:sz w:val="18"/>
          <w:szCs w:val="18"/>
        </w:rPr>
      </w:pPr>
    </w:p>
    <w:p w:rsidR="007C1F99" w:rsidRDefault="007C1F99">
      <w:pPr>
        <w:jc w:val="both"/>
        <w:rPr>
          <w:rFonts w:ascii="Arial" w:eastAsia="Arial" w:hAnsi="Arial" w:cs="Arial"/>
          <w:sz w:val="22"/>
          <w:szCs w:val="22"/>
        </w:rPr>
      </w:pPr>
    </w:p>
    <w:p w:rsidR="007C1F99" w:rsidRDefault="007C1F99">
      <w:pPr>
        <w:jc w:val="both"/>
        <w:rPr>
          <w:rFonts w:ascii="Arial" w:eastAsia="Arial" w:hAnsi="Arial" w:cs="Arial"/>
          <w:sz w:val="22"/>
          <w:szCs w:val="22"/>
        </w:rPr>
      </w:pPr>
    </w:p>
    <w:p w:rsidR="007C1F99" w:rsidRDefault="007C1F99">
      <w:pPr>
        <w:jc w:val="both"/>
        <w:rPr>
          <w:rFonts w:ascii="Arial" w:eastAsia="Arial" w:hAnsi="Arial" w:cs="Arial"/>
          <w:sz w:val="22"/>
          <w:szCs w:val="22"/>
        </w:rPr>
      </w:pPr>
    </w:p>
    <w:p w:rsidR="007C1F99" w:rsidRDefault="007C1F99">
      <w:pPr>
        <w:jc w:val="both"/>
        <w:rPr>
          <w:rFonts w:ascii="Arial" w:eastAsia="Arial" w:hAnsi="Arial" w:cs="Arial"/>
          <w:sz w:val="22"/>
          <w:szCs w:val="22"/>
        </w:rPr>
      </w:pPr>
    </w:p>
    <w:p w:rsidR="00BB2500" w:rsidRDefault="00BB2500">
      <w:pPr>
        <w:jc w:val="both"/>
        <w:rPr>
          <w:rFonts w:ascii="Arial" w:eastAsia="Arial" w:hAnsi="Arial" w:cs="Arial"/>
          <w:sz w:val="22"/>
          <w:szCs w:val="22"/>
        </w:rPr>
      </w:pPr>
    </w:p>
    <w:p w:rsidR="00BB2500" w:rsidRDefault="00BB2500">
      <w:pPr>
        <w:jc w:val="both"/>
        <w:rPr>
          <w:rFonts w:ascii="Arial" w:eastAsia="Arial" w:hAnsi="Arial" w:cs="Arial"/>
          <w:sz w:val="22"/>
          <w:szCs w:val="22"/>
        </w:rPr>
      </w:pPr>
    </w:p>
    <w:p w:rsidR="00BB2500" w:rsidRDefault="00BB2500">
      <w:pPr>
        <w:jc w:val="both"/>
        <w:rPr>
          <w:rFonts w:ascii="Arial" w:eastAsia="Arial" w:hAnsi="Arial" w:cs="Arial"/>
          <w:sz w:val="22"/>
          <w:szCs w:val="22"/>
        </w:rPr>
      </w:pPr>
    </w:p>
    <w:p w:rsidR="007C1F99" w:rsidRDefault="007C1F99">
      <w:pPr>
        <w:jc w:val="both"/>
        <w:rPr>
          <w:rFonts w:ascii="Arial" w:eastAsia="Arial" w:hAnsi="Arial" w:cs="Arial"/>
          <w:sz w:val="22"/>
          <w:szCs w:val="22"/>
        </w:rPr>
      </w:pPr>
    </w:p>
    <w:p w:rsidR="007C1F99" w:rsidRDefault="007C1F99">
      <w:pPr>
        <w:jc w:val="both"/>
        <w:rPr>
          <w:rFonts w:ascii="Arial" w:eastAsia="Arial" w:hAnsi="Arial" w:cs="Arial"/>
          <w:sz w:val="22"/>
          <w:szCs w:val="22"/>
        </w:rPr>
      </w:pPr>
    </w:p>
    <w:p w:rsidR="00BB2500" w:rsidRPr="009D03B6" w:rsidRDefault="00BB2500" w:rsidP="00BB2500">
      <w:pPr>
        <w:jc w:val="right"/>
        <w:rPr>
          <w:rFonts w:ascii="Arial" w:eastAsia="Arial" w:hAnsi="Arial" w:cs="Arial"/>
          <w:b/>
          <w:color w:val="auto"/>
          <w:sz w:val="22"/>
          <w:szCs w:val="22"/>
        </w:rPr>
      </w:pPr>
      <w:r w:rsidRPr="009D03B6">
        <w:rPr>
          <w:rFonts w:ascii="Arial" w:eastAsia="Arial" w:hAnsi="Arial" w:cs="Arial"/>
          <w:b/>
          <w:color w:val="auto"/>
          <w:sz w:val="22"/>
          <w:szCs w:val="22"/>
        </w:rPr>
        <w:t xml:space="preserve">PREDLOG </w:t>
      </w:r>
    </w:p>
    <w:p w:rsidR="00BB2500" w:rsidRPr="009D03B6" w:rsidRDefault="00BB2500" w:rsidP="00BB2500">
      <w:pPr>
        <w:jc w:val="right"/>
        <w:rPr>
          <w:rFonts w:ascii="Arial" w:eastAsia="Arial" w:hAnsi="Arial" w:cs="Arial"/>
          <w:color w:val="auto"/>
          <w:sz w:val="22"/>
          <w:szCs w:val="22"/>
        </w:rPr>
      </w:pPr>
    </w:p>
    <w:p w:rsidR="007C1F99" w:rsidRPr="009D03B6" w:rsidRDefault="009D03B6">
      <w:pPr>
        <w:jc w:val="both"/>
        <w:rPr>
          <w:rFonts w:ascii="Arial" w:eastAsia="Arial" w:hAnsi="Arial" w:cs="Arial"/>
          <w:color w:val="auto"/>
          <w:sz w:val="22"/>
          <w:szCs w:val="22"/>
        </w:rPr>
      </w:pPr>
      <w:r w:rsidRPr="009D03B6">
        <w:rPr>
          <w:rFonts w:ascii="Arial" w:eastAsia="Arial" w:hAnsi="Arial" w:cs="Arial"/>
          <w:color w:val="auto"/>
          <w:sz w:val="22"/>
          <w:szCs w:val="22"/>
        </w:rPr>
        <w:t>Na podlagi 4</w:t>
      </w:r>
      <w:r w:rsidR="00C620C6" w:rsidRPr="009D03B6">
        <w:rPr>
          <w:rFonts w:ascii="Arial" w:eastAsia="Arial" w:hAnsi="Arial" w:cs="Arial"/>
          <w:color w:val="auto"/>
          <w:sz w:val="22"/>
          <w:szCs w:val="22"/>
        </w:rPr>
        <w:t>9. člena Zakona o lokalni samoupravi ( Uradni list RS, št. 94/07 – uradno prečiščeno besedilo, </w:t>
      </w:r>
      <w:hyperlink r:id="rId8">
        <w:r w:rsidR="00C620C6" w:rsidRPr="009D03B6">
          <w:rPr>
            <w:rFonts w:ascii="Arial" w:eastAsia="Arial" w:hAnsi="Arial" w:cs="Arial"/>
            <w:color w:val="auto"/>
            <w:sz w:val="22"/>
            <w:szCs w:val="22"/>
          </w:rPr>
          <w:t>76/08</w:t>
        </w:r>
      </w:hyperlink>
      <w:r w:rsidR="00C620C6" w:rsidRPr="009D03B6">
        <w:rPr>
          <w:rFonts w:ascii="Arial" w:eastAsia="Arial" w:hAnsi="Arial" w:cs="Arial"/>
          <w:color w:val="auto"/>
          <w:sz w:val="22"/>
          <w:szCs w:val="22"/>
        </w:rPr>
        <w:t>, </w:t>
      </w:r>
      <w:hyperlink r:id="rId9">
        <w:r w:rsidR="00C620C6" w:rsidRPr="009D03B6">
          <w:rPr>
            <w:rFonts w:ascii="Arial" w:eastAsia="Arial" w:hAnsi="Arial" w:cs="Arial"/>
            <w:color w:val="auto"/>
            <w:sz w:val="22"/>
            <w:szCs w:val="22"/>
          </w:rPr>
          <w:t>79/09</w:t>
        </w:r>
      </w:hyperlink>
      <w:r w:rsidR="00C620C6" w:rsidRPr="009D03B6">
        <w:rPr>
          <w:rFonts w:ascii="Arial" w:eastAsia="Arial" w:hAnsi="Arial" w:cs="Arial"/>
          <w:color w:val="auto"/>
          <w:sz w:val="22"/>
          <w:szCs w:val="22"/>
        </w:rPr>
        <w:t>, </w:t>
      </w:r>
      <w:hyperlink r:id="rId10">
        <w:r w:rsidR="00C620C6" w:rsidRPr="009D03B6">
          <w:rPr>
            <w:rFonts w:ascii="Arial" w:eastAsia="Arial" w:hAnsi="Arial" w:cs="Arial"/>
            <w:color w:val="auto"/>
            <w:sz w:val="22"/>
            <w:szCs w:val="22"/>
          </w:rPr>
          <w:t>51/10</w:t>
        </w:r>
      </w:hyperlink>
      <w:r w:rsidR="00C620C6" w:rsidRPr="009D03B6">
        <w:rPr>
          <w:rFonts w:ascii="Arial" w:eastAsia="Arial" w:hAnsi="Arial" w:cs="Arial"/>
          <w:color w:val="auto"/>
          <w:sz w:val="22"/>
          <w:szCs w:val="22"/>
        </w:rPr>
        <w:t>, </w:t>
      </w:r>
      <w:hyperlink r:id="rId11">
        <w:r w:rsidR="00C620C6" w:rsidRPr="009D03B6">
          <w:rPr>
            <w:rFonts w:ascii="Arial" w:eastAsia="Arial" w:hAnsi="Arial" w:cs="Arial"/>
            <w:color w:val="auto"/>
            <w:sz w:val="22"/>
            <w:szCs w:val="22"/>
          </w:rPr>
          <w:t>40/12</w:t>
        </w:r>
      </w:hyperlink>
      <w:r w:rsidR="00C620C6" w:rsidRPr="009D03B6">
        <w:rPr>
          <w:rFonts w:ascii="Arial" w:eastAsia="Arial" w:hAnsi="Arial" w:cs="Arial"/>
          <w:color w:val="auto"/>
          <w:sz w:val="22"/>
          <w:szCs w:val="22"/>
        </w:rPr>
        <w:t> – ZUJF, </w:t>
      </w:r>
      <w:hyperlink r:id="rId12">
        <w:r w:rsidR="00C620C6" w:rsidRPr="009D03B6">
          <w:rPr>
            <w:rFonts w:ascii="Arial" w:eastAsia="Arial" w:hAnsi="Arial" w:cs="Arial"/>
            <w:color w:val="auto"/>
            <w:sz w:val="22"/>
            <w:szCs w:val="22"/>
          </w:rPr>
          <w:t>14/15</w:t>
        </w:r>
      </w:hyperlink>
      <w:r w:rsidR="0055578A">
        <w:rPr>
          <w:rFonts w:ascii="Arial" w:eastAsia="Arial" w:hAnsi="Arial" w:cs="Arial"/>
          <w:color w:val="auto"/>
          <w:sz w:val="22"/>
          <w:szCs w:val="22"/>
        </w:rPr>
        <w:t> – ZUUJFO, 11/18 – ZSPDSLS-1 in 30/18</w:t>
      </w:r>
      <w:r w:rsidRPr="009D03B6">
        <w:rPr>
          <w:rFonts w:ascii="Arial" w:eastAsia="Arial" w:hAnsi="Arial" w:cs="Arial"/>
          <w:color w:val="auto"/>
          <w:sz w:val="22"/>
          <w:szCs w:val="22"/>
        </w:rPr>
        <w:t>) in 15</w:t>
      </w:r>
      <w:r w:rsidR="00EB49DD">
        <w:rPr>
          <w:rFonts w:ascii="Arial" w:eastAsia="Arial" w:hAnsi="Arial" w:cs="Arial"/>
          <w:color w:val="auto"/>
          <w:sz w:val="22"/>
          <w:szCs w:val="22"/>
        </w:rPr>
        <w:t>. člena Statuta O</w:t>
      </w:r>
      <w:r w:rsidR="00C620C6" w:rsidRPr="009D03B6">
        <w:rPr>
          <w:rFonts w:ascii="Arial" w:eastAsia="Arial" w:hAnsi="Arial" w:cs="Arial"/>
          <w:color w:val="auto"/>
          <w:sz w:val="22"/>
          <w:szCs w:val="22"/>
        </w:rPr>
        <w:t>bčine Trbovlje ( Uradni vestnik Zasavja, št. 19/2016</w:t>
      </w:r>
      <w:r w:rsidR="009178BF">
        <w:rPr>
          <w:rFonts w:ascii="Arial" w:eastAsia="Arial" w:hAnsi="Arial" w:cs="Arial"/>
          <w:color w:val="auto"/>
          <w:sz w:val="22"/>
          <w:szCs w:val="22"/>
        </w:rPr>
        <w:t xml:space="preserve"> in 12/2018</w:t>
      </w:r>
      <w:r w:rsidR="00C620C6" w:rsidRPr="009D03B6">
        <w:rPr>
          <w:rFonts w:ascii="Arial" w:eastAsia="Arial" w:hAnsi="Arial" w:cs="Arial"/>
          <w:color w:val="auto"/>
          <w:sz w:val="22"/>
          <w:szCs w:val="22"/>
        </w:rPr>
        <w:t xml:space="preserve"> ) je Občinski svet občine Trbovlje na svoji ____. redni seji, dne _____________ sprejel</w:t>
      </w:r>
    </w:p>
    <w:p w:rsidR="007C1F99" w:rsidRDefault="007C1F99">
      <w:pPr>
        <w:rPr>
          <w:rFonts w:ascii="Arial" w:eastAsia="Arial" w:hAnsi="Arial" w:cs="Arial"/>
          <w:color w:val="FF0000"/>
          <w:sz w:val="22"/>
          <w:szCs w:val="22"/>
        </w:rPr>
      </w:pPr>
    </w:p>
    <w:p w:rsidR="007C1F99" w:rsidRDefault="007C1F99">
      <w:pPr>
        <w:rPr>
          <w:rFonts w:ascii="Arial" w:eastAsia="Arial" w:hAnsi="Arial" w:cs="Arial"/>
          <w:sz w:val="22"/>
          <w:szCs w:val="22"/>
        </w:rPr>
      </w:pPr>
    </w:p>
    <w:p w:rsidR="007C1F99" w:rsidRPr="00E82B3D" w:rsidRDefault="00C620C6">
      <w:pPr>
        <w:jc w:val="center"/>
        <w:rPr>
          <w:rFonts w:ascii="Arial" w:eastAsia="Arial" w:hAnsi="Arial" w:cs="Arial"/>
          <w:b/>
          <w:sz w:val="22"/>
          <w:szCs w:val="22"/>
        </w:rPr>
      </w:pPr>
      <w:r w:rsidRPr="00E82B3D">
        <w:rPr>
          <w:rFonts w:ascii="Arial" w:eastAsia="Arial" w:hAnsi="Arial" w:cs="Arial"/>
          <w:b/>
          <w:sz w:val="22"/>
          <w:szCs w:val="22"/>
        </w:rPr>
        <w:t>ODLOK O SPREMEMBAH IN DOPOLNITVAH ODLOKA O NOTRANJI ORGANIZACIJI IN DELOVNEM PODROČJU OBČINSKE UPRAVE OBČINE TRBOVLJE</w:t>
      </w:r>
    </w:p>
    <w:p w:rsidR="007C1F99" w:rsidRDefault="007C1F99">
      <w:pPr>
        <w:jc w:val="center"/>
        <w:rPr>
          <w:rFonts w:ascii="Arial" w:eastAsia="Arial" w:hAnsi="Arial" w:cs="Arial"/>
          <w:sz w:val="22"/>
          <w:szCs w:val="22"/>
        </w:rPr>
      </w:pPr>
    </w:p>
    <w:p w:rsidR="007C1F99" w:rsidRDefault="00C620C6">
      <w:pPr>
        <w:rPr>
          <w:rFonts w:ascii="Arial" w:eastAsia="Arial" w:hAnsi="Arial" w:cs="Arial"/>
          <w:sz w:val="22"/>
          <w:szCs w:val="22"/>
        </w:rPr>
      </w:pPr>
      <w:r>
        <w:rPr>
          <w:rFonts w:ascii="Arial" w:eastAsia="Arial" w:hAnsi="Arial" w:cs="Arial"/>
          <w:sz w:val="22"/>
          <w:szCs w:val="22"/>
        </w:rPr>
        <w:t xml:space="preserve">  </w:t>
      </w:r>
    </w:p>
    <w:p w:rsidR="007C1F99" w:rsidRDefault="00C620C6">
      <w:pPr>
        <w:numPr>
          <w:ilvl w:val="0"/>
          <w:numId w:val="1"/>
        </w:numPr>
        <w:ind w:hanging="360"/>
        <w:jc w:val="center"/>
        <w:rPr>
          <w:rFonts w:ascii="Arial" w:eastAsia="Arial" w:hAnsi="Arial" w:cs="Arial"/>
          <w:sz w:val="22"/>
          <w:szCs w:val="22"/>
        </w:rPr>
      </w:pPr>
      <w:r>
        <w:rPr>
          <w:rFonts w:ascii="Arial" w:eastAsia="Arial" w:hAnsi="Arial" w:cs="Arial"/>
          <w:sz w:val="22"/>
          <w:szCs w:val="22"/>
        </w:rPr>
        <w:t>člen</w:t>
      </w:r>
    </w:p>
    <w:p w:rsidR="007C1F99" w:rsidRDefault="007C1F99">
      <w:pPr>
        <w:jc w:val="center"/>
        <w:rPr>
          <w:rFonts w:ascii="Arial" w:eastAsia="Arial" w:hAnsi="Arial" w:cs="Arial"/>
          <w:sz w:val="22"/>
          <w:szCs w:val="22"/>
        </w:rPr>
      </w:pPr>
    </w:p>
    <w:p w:rsidR="000E3769" w:rsidRDefault="000E3769" w:rsidP="000E3769">
      <w:pPr>
        <w:jc w:val="both"/>
        <w:rPr>
          <w:rFonts w:ascii="Arial" w:eastAsia="Arial" w:hAnsi="Arial" w:cs="Arial"/>
          <w:sz w:val="22"/>
          <w:szCs w:val="22"/>
        </w:rPr>
      </w:pPr>
      <w:r w:rsidRPr="000E3769">
        <w:rPr>
          <w:rFonts w:ascii="Arial" w:eastAsia="Arial" w:hAnsi="Arial" w:cs="Arial"/>
          <w:sz w:val="22"/>
          <w:szCs w:val="22"/>
        </w:rPr>
        <w:t>V Odloku o notranji organizaciji in delovnem področju občinske uprave Občine Trbovlje (Uradni vestnik Zasavja, št. 18</w:t>
      </w:r>
      <w:r w:rsidRPr="000E3769">
        <w:rPr>
          <w:rFonts w:ascii="Arial" w:eastAsia="Arial" w:hAnsi="Arial" w:cs="Arial"/>
          <w:color w:val="auto"/>
          <w:sz w:val="22"/>
          <w:szCs w:val="22"/>
        </w:rPr>
        <w:t xml:space="preserve">/16 </w:t>
      </w:r>
      <w:r w:rsidRPr="000E3769">
        <w:rPr>
          <w:rFonts w:ascii="Arial" w:eastAsia="Arial" w:hAnsi="Arial" w:cs="Arial"/>
          <w:sz w:val="22"/>
          <w:szCs w:val="22"/>
        </w:rPr>
        <w:t xml:space="preserve">- uradno prečiščeno besedilo) </w:t>
      </w:r>
      <w:r>
        <w:rPr>
          <w:rFonts w:ascii="Arial" w:eastAsia="Arial" w:hAnsi="Arial" w:cs="Arial"/>
          <w:sz w:val="22"/>
          <w:szCs w:val="22"/>
        </w:rPr>
        <w:t xml:space="preserve">se spremeni drugi odstavek 13. člena tako, </w:t>
      </w:r>
      <w:r w:rsidR="00033F7C">
        <w:rPr>
          <w:rFonts w:ascii="Arial" w:eastAsia="Arial" w:hAnsi="Arial" w:cs="Arial"/>
          <w:sz w:val="22"/>
          <w:szCs w:val="22"/>
        </w:rPr>
        <w:t>da se črta naslednje besedilo: »</w:t>
      </w:r>
      <w:r>
        <w:rPr>
          <w:rFonts w:ascii="Arial" w:eastAsia="Arial" w:hAnsi="Arial" w:cs="Arial"/>
          <w:sz w:val="22"/>
          <w:szCs w:val="22"/>
        </w:rPr>
        <w:t>Naloge notra</w:t>
      </w:r>
      <w:r w:rsidR="005F4B52">
        <w:rPr>
          <w:rFonts w:ascii="Arial" w:eastAsia="Arial" w:hAnsi="Arial" w:cs="Arial"/>
          <w:sz w:val="22"/>
          <w:szCs w:val="22"/>
        </w:rPr>
        <w:t>njega revizorja in naloge poobl</w:t>
      </w:r>
      <w:r>
        <w:rPr>
          <w:rFonts w:ascii="Arial" w:eastAsia="Arial" w:hAnsi="Arial" w:cs="Arial"/>
          <w:sz w:val="22"/>
          <w:szCs w:val="22"/>
        </w:rPr>
        <w:t>a</w:t>
      </w:r>
      <w:r w:rsidR="005F4B52">
        <w:rPr>
          <w:rFonts w:ascii="Arial" w:eastAsia="Arial" w:hAnsi="Arial" w:cs="Arial"/>
          <w:sz w:val="22"/>
          <w:szCs w:val="22"/>
        </w:rPr>
        <w:t>š</w:t>
      </w:r>
      <w:r>
        <w:rPr>
          <w:rFonts w:ascii="Arial" w:eastAsia="Arial" w:hAnsi="Arial" w:cs="Arial"/>
          <w:sz w:val="22"/>
          <w:szCs w:val="22"/>
        </w:rPr>
        <w:t>čenca za varnost</w:t>
      </w:r>
      <w:r w:rsidR="005F4B52">
        <w:rPr>
          <w:rFonts w:ascii="Arial" w:eastAsia="Arial" w:hAnsi="Arial" w:cs="Arial"/>
          <w:sz w:val="22"/>
          <w:szCs w:val="22"/>
        </w:rPr>
        <w:t xml:space="preserve"> in zdravje ter zaščite in reševanja lahko opravlja javni uslužbenec na položaju.</w:t>
      </w:r>
      <w:r w:rsidR="00033F7C">
        <w:rPr>
          <w:rFonts w:ascii="Arial" w:eastAsia="Arial" w:hAnsi="Arial" w:cs="Arial"/>
          <w:sz w:val="22"/>
          <w:szCs w:val="22"/>
        </w:rPr>
        <w:t>«</w:t>
      </w:r>
      <w:r w:rsidR="005F4B52">
        <w:rPr>
          <w:rFonts w:ascii="Arial" w:eastAsia="Arial" w:hAnsi="Arial" w:cs="Arial"/>
          <w:sz w:val="22"/>
          <w:szCs w:val="22"/>
        </w:rPr>
        <w:t xml:space="preserve"> </w:t>
      </w:r>
    </w:p>
    <w:p w:rsidR="007C1F99" w:rsidRDefault="007C1F99">
      <w:pPr>
        <w:jc w:val="both"/>
        <w:rPr>
          <w:rFonts w:ascii="Arial" w:eastAsia="Arial" w:hAnsi="Arial" w:cs="Arial"/>
          <w:sz w:val="22"/>
          <w:szCs w:val="22"/>
        </w:rPr>
      </w:pPr>
    </w:p>
    <w:p w:rsidR="007C1F99" w:rsidRDefault="005F4B52">
      <w:pPr>
        <w:numPr>
          <w:ilvl w:val="0"/>
          <w:numId w:val="1"/>
        </w:numPr>
        <w:ind w:hanging="360"/>
        <w:jc w:val="center"/>
        <w:rPr>
          <w:rFonts w:ascii="Arial" w:eastAsia="Arial" w:hAnsi="Arial" w:cs="Arial"/>
          <w:sz w:val="22"/>
          <w:szCs w:val="22"/>
        </w:rPr>
      </w:pPr>
      <w:r>
        <w:rPr>
          <w:rFonts w:ascii="Arial" w:eastAsia="Arial" w:hAnsi="Arial" w:cs="Arial"/>
          <w:sz w:val="22"/>
          <w:szCs w:val="22"/>
        </w:rPr>
        <w:t>č</w:t>
      </w:r>
      <w:r w:rsidR="00C620C6">
        <w:rPr>
          <w:rFonts w:ascii="Arial" w:eastAsia="Arial" w:hAnsi="Arial" w:cs="Arial"/>
          <w:sz w:val="22"/>
          <w:szCs w:val="22"/>
        </w:rPr>
        <w:t>len</w:t>
      </w:r>
    </w:p>
    <w:p w:rsidR="00033F7C" w:rsidRDefault="00033F7C" w:rsidP="00033F7C">
      <w:pPr>
        <w:jc w:val="center"/>
        <w:rPr>
          <w:rFonts w:ascii="Arial" w:eastAsia="Arial" w:hAnsi="Arial" w:cs="Arial"/>
          <w:sz w:val="22"/>
          <w:szCs w:val="22"/>
        </w:rPr>
      </w:pPr>
    </w:p>
    <w:p w:rsidR="009178BF" w:rsidRDefault="009178BF" w:rsidP="00033F7C">
      <w:pPr>
        <w:jc w:val="both"/>
        <w:rPr>
          <w:rFonts w:ascii="Arial" w:eastAsia="Arial" w:hAnsi="Arial" w:cs="Arial"/>
          <w:sz w:val="22"/>
          <w:szCs w:val="22"/>
        </w:rPr>
      </w:pPr>
      <w:r>
        <w:rPr>
          <w:rFonts w:ascii="Arial" w:eastAsia="Arial" w:hAnsi="Arial" w:cs="Arial"/>
          <w:sz w:val="22"/>
          <w:szCs w:val="22"/>
        </w:rPr>
        <w:t>Spremeni se 20. člen tako, da se glasi:</w:t>
      </w:r>
    </w:p>
    <w:p w:rsidR="009178BF" w:rsidRDefault="009178BF" w:rsidP="00033F7C">
      <w:pPr>
        <w:jc w:val="both"/>
        <w:rPr>
          <w:rFonts w:ascii="Arial" w:eastAsia="Arial" w:hAnsi="Arial" w:cs="Arial"/>
          <w:sz w:val="22"/>
          <w:szCs w:val="22"/>
        </w:rPr>
      </w:pPr>
    </w:p>
    <w:p w:rsidR="001B6AFF" w:rsidRPr="001B6AFF" w:rsidRDefault="001B6AFF" w:rsidP="001B6AFF">
      <w:pPr>
        <w:jc w:val="both"/>
        <w:rPr>
          <w:rFonts w:ascii="Arial" w:hAnsi="Arial" w:cs="Arial"/>
          <w:sz w:val="22"/>
          <w:szCs w:val="22"/>
        </w:rPr>
      </w:pPr>
      <w:r>
        <w:rPr>
          <w:rFonts w:ascii="Arial" w:hAnsi="Arial" w:cs="Arial"/>
          <w:sz w:val="22"/>
          <w:szCs w:val="22"/>
        </w:rPr>
        <w:t>»</w:t>
      </w:r>
      <w:r w:rsidRPr="001B6AFF">
        <w:rPr>
          <w:rFonts w:ascii="Arial" w:hAnsi="Arial" w:cs="Arial"/>
          <w:sz w:val="22"/>
          <w:szCs w:val="22"/>
        </w:rPr>
        <w:t>Za izvajanje upravnih nalog se ustanovijo naslednje temeljne notranje organizacijske enote:</w:t>
      </w:r>
    </w:p>
    <w:p w:rsidR="001B6AFF" w:rsidRPr="001B6AFF" w:rsidRDefault="001B6AFF" w:rsidP="001B6AFF">
      <w:pPr>
        <w:jc w:val="both"/>
        <w:rPr>
          <w:rFonts w:ascii="Arial" w:hAnsi="Arial" w:cs="Arial"/>
          <w:sz w:val="22"/>
          <w:szCs w:val="22"/>
        </w:rPr>
      </w:pPr>
    </w:p>
    <w:p w:rsidR="001B6AFF" w:rsidRPr="001B6AFF" w:rsidRDefault="001B6AFF" w:rsidP="001B6AFF">
      <w:pPr>
        <w:widowControl/>
        <w:numPr>
          <w:ilvl w:val="0"/>
          <w:numId w:val="2"/>
        </w:numPr>
        <w:jc w:val="both"/>
        <w:rPr>
          <w:rFonts w:ascii="Arial" w:hAnsi="Arial" w:cs="Arial"/>
          <w:sz w:val="22"/>
          <w:szCs w:val="22"/>
        </w:rPr>
      </w:pPr>
      <w:r w:rsidRPr="001B6AFF">
        <w:rPr>
          <w:rFonts w:ascii="Arial" w:hAnsi="Arial" w:cs="Arial"/>
          <w:sz w:val="22"/>
          <w:szCs w:val="22"/>
        </w:rPr>
        <w:t>Kabinet župana,</w:t>
      </w:r>
    </w:p>
    <w:p w:rsidR="001B6AFF" w:rsidRPr="001B6AFF" w:rsidRDefault="001B6AFF" w:rsidP="001B6AFF">
      <w:pPr>
        <w:widowControl/>
        <w:numPr>
          <w:ilvl w:val="0"/>
          <w:numId w:val="2"/>
        </w:numPr>
        <w:jc w:val="both"/>
        <w:rPr>
          <w:rFonts w:ascii="Arial" w:hAnsi="Arial" w:cs="Arial"/>
          <w:sz w:val="22"/>
          <w:szCs w:val="22"/>
        </w:rPr>
      </w:pPr>
      <w:r w:rsidRPr="001B6AFF">
        <w:rPr>
          <w:rFonts w:ascii="Arial" w:hAnsi="Arial" w:cs="Arial"/>
          <w:sz w:val="22"/>
          <w:szCs w:val="22"/>
        </w:rPr>
        <w:t>Oddelek za splošne zadeve in družbene dejavnosti,</w:t>
      </w:r>
    </w:p>
    <w:p w:rsidR="001B6AFF" w:rsidRPr="001B6AFF" w:rsidRDefault="001B6AFF" w:rsidP="001B6AFF">
      <w:pPr>
        <w:widowControl/>
        <w:numPr>
          <w:ilvl w:val="0"/>
          <w:numId w:val="2"/>
        </w:numPr>
        <w:jc w:val="both"/>
        <w:rPr>
          <w:rFonts w:ascii="Arial" w:hAnsi="Arial" w:cs="Arial"/>
          <w:sz w:val="22"/>
          <w:szCs w:val="22"/>
        </w:rPr>
      </w:pPr>
      <w:r w:rsidRPr="001B6AFF">
        <w:rPr>
          <w:rFonts w:ascii="Arial" w:hAnsi="Arial" w:cs="Arial"/>
          <w:sz w:val="22"/>
          <w:szCs w:val="22"/>
        </w:rPr>
        <w:t>Oddelek za okolje, prostor in gospodarske javne službe,</w:t>
      </w:r>
    </w:p>
    <w:p w:rsidR="001B6AFF" w:rsidRPr="001B6AFF" w:rsidRDefault="001B6AFF" w:rsidP="001B6AFF">
      <w:pPr>
        <w:widowControl/>
        <w:numPr>
          <w:ilvl w:val="0"/>
          <w:numId w:val="2"/>
        </w:numPr>
        <w:jc w:val="both"/>
        <w:rPr>
          <w:rFonts w:ascii="Arial" w:hAnsi="Arial" w:cs="Arial"/>
          <w:sz w:val="22"/>
          <w:szCs w:val="22"/>
        </w:rPr>
      </w:pPr>
      <w:r w:rsidRPr="001B6AFF">
        <w:rPr>
          <w:rFonts w:ascii="Arial" w:hAnsi="Arial" w:cs="Arial"/>
          <w:sz w:val="22"/>
          <w:szCs w:val="22"/>
        </w:rPr>
        <w:t>Oddelek za premoženjske zadeve,</w:t>
      </w:r>
    </w:p>
    <w:p w:rsidR="001B6AFF" w:rsidRPr="001B6AFF" w:rsidRDefault="001B6AFF" w:rsidP="001B6AFF">
      <w:pPr>
        <w:widowControl/>
        <w:numPr>
          <w:ilvl w:val="0"/>
          <w:numId w:val="2"/>
        </w:numPr>
        <w:jc w:val="both"/>
        <w:rPr>
          <w:rFonts w:ascii="Arial" w:hAnsi="Arial" w:cs="Arial"/>
          <w:sz w:val="22"/>
          <w:szCs w:val="22"/>
        </w:rPr>
      </w:pPr>
      <w:r w:rsidRPr="001B6AFF">
        <w:rPr>
          <w:rFonts w:ascii="Arial" w:hAnsi="Arial" w:cs="Arial"/>
          <w:sz w:val="22"/>
          <w:szCs w:val="22"/>
        </w:rPr>
        <w:t>Oddelek za finance, proračun in gospodarstvo.</w:t>
      </w:r>
      <w:r>
        <w:rPr>
          <w:rFonts w:ascii="Arial" w:hAnsi="Arial" w:cs="Arial"/>
          <w:sz w:val="22"/>
          <w:szCs w:val="22"/>
        </w:rPr>
        <w:t>«</w:t>
      </w:r>
    </w:p>
    <w:p w:rsidR="001B6AFF" w:rsidRDefault="001B6AFF" w:rsidP="00033F7C">
      <w:pPr>
        <w:jc w:val="both"/>
        <w:rPr>
          <w:rFonts w:ascii="Arial" w:eastAsia="Arial" w:hAnsi="Arial" w:cs="Arial"/>
          <w:sz w:val="22"/>
          <w:szCs w:val="22"/>
        </w:rPr>
      </w:pPr>
    </w:p>
    <w:p w:rsidR="001B6AFF" w:rsidRDefault="001B6AFF" w:rsidP="001B6AFF">
      <w:pPr>
        <w:numPr>
          <w:ilvl w:val="0"/>
          <w:numId w:val="1"/>
        </w:numPr>
        <w:ind w:hanging="360"/>
        <w:jc w:val="center"/>
        <w:rPr>
          <w:rFonts w:ascii="Arial" w:eastAsia="Arial" w:hAnsi="Arial" w:cs="Arial"/>
          <w:sz w:val="22"/>
          <w:szCs w:val="22"/>
        </w:rPr>
      </w:pPr>
      <w:r>
        <w:rPr>
          <w:rFonts w:ascii="Arial" w:eastAsia="Arial" w:hAnsi="Arial" w:cs="Arial"/>
          <w:sz w:val="22"/>
          <w:szCs w:val="22"/>
        </w:rPr>
        <w:t>člen</w:t>
      </w:r>
    </w:p>
    <w:p w:rsidR="009178BF" w:rsidRDefault="009178BF" w:rsidP="00033F7C">
      <w:pPr>
        <w:jc w:val="both"/>
        <w:rPr>
          <w:rFonts w:ascii="Arial" w:eastAsia="Arial" w:hAnsi="Arial" w:cs="Arial"/>
          <w:sz w:val="22"/>
          <w:szCs w:val="22"/>
        </w:rPr>
      </w:pPr>
    </w:p>
    <w:p w:rsidR="001B6AFF" w:rsidRDefault="001B6AFF" w:rsidP="00033F7C">
      <w:pPr>
        <w:jc w:val="both"/>
        <w:rPr>
          <w:rFonts w:ascii="Arial" w:eastAsia="Arial" w:hAnsi="Arial" w:cs="Arial"/>
          <w:sz w:val="22"/>
          <w:szCs w:val="22"/>
        </w:rPr>
      </w:pPr>
      <w:r>
        <w:rPr>
          <w:rFonts w:ascii="Arial" w:eastAsia="Arial" w:hAnsi="Arial" w:cs="Arial"/>
          <w:sz w:val="22"/>
          <w:szCs w:val="22"/>
        </w:rPr>
        <w:t>Spremeni se 22.a člen</w:t>
      </w:r>
      <w:r w:rsidR="00033F7C">
        <w:rPr>
          <w:rFonts w:ascii="Arial" w:eastAsia="Arial" w:hAnsi="Arial" w:cs="Arial"/>
          <w:sz w:val="22"/>
          <w:szCs w:val="22"/>
        </w:rPr>
        <w:t xml:space="preserve"> tako, da se glasi: </w:t>
      </w:r>
    </w:p>
    <w:p w:rsidR="001B6AFF" w:rsidRDefault="001B6AFF" w:rsidP="00033F7C">
      <w:pPr>
        <w:jc w:val="both"/>
        <w:rPr>
          <w:rFonts w:ascii="Arial" w:eastAsia="Arial" w:hAnsi="Arial" w:cs="Arial"/>
          <w:sz w:val="22"/>
          <w:szCs w:val="22"/>
        </w:rPr>
      </w:pPr>
    </w:p>
    <w:p w:rsidR="001B6AFF" w:rsidRPr="001B6AFF" w:rsidRDefault="00033F7C" w:rsidP="001B6AFF">
      <w:pPr>
        <w:jc w:val="both"/>
        <w:rPr>
          <w:rFonts w:ascii="Arial" w:hAnsi="Arial" w:cs="Arial"/>
          <w:sz w:val="22"/>
          <w:szCs w:val="22"/>
        </w:rPr>
      </w:pPr>
      <w:r w:rsidRPr="001B6AFF">
        <w:rPr>
          <w:rFonts w:ascii="Arial" w:eastAsia="Arial" w:hAnsi="Arial" w:cs="Arial"/>
          <w:sz w:val="22"/>
          <w:szCs w:val="22"/>
        </w:rPr>
        <w:t>»</w:t>
      </w:r>
      <w:r w:rsidR="001B6AFF" w:rsidRPr="001B6AFF">
        <w:rPr>
          <w:rFonts w:ascii="Arial" w:hAnsi="Arial" w:cs="Arial"/>
          <w:sz w:val="22"/>
          <w:szCs w:val="22"/>
        </w:rPr>
        <w:t>Kabinet župana opravlja naloge s področij:</w:t>
      </w:r>
    </w:p>
    <w:p w:rsidR="001B6AFF" w:rsidRPr="001B6AFF" w:rsidRDefault="001B6AFF" w:rsidP="001B6AFF">
      <w:pPr>
        <w:widowControl/>
        <w:numPr>
          <w:ilvl w:val="0"/>
          <w:numId w:val="3"/>
        </w:numPr>
        <w:jc w:val="both"/>
        <w:rPr>
          <w:rFonts w:ascii="Arial" w:hAnsi="Arial" w:cs="Arial"/>
          <w:sz w:val="22"/>
          <w:szCs w:val="22"/>
        </w:rPr>
      </w:pPr>
      <w:r w:rsidRPr="001B6AFF">
        <w:rPr>
          <w:rFonts w:ascii="Arial" w:hAnsi="Arial" w:cs="Arial"/>
          <w:sz w:val="22"/>
          <w:szCs w:val="22"/>
        </w:rPr>
        <w:t>organizacijskih in administrativno-tehničnih opravil za župana in podžupana,</w:t>
      </w:r>
    </w:p>
    <w:p w:rsidR="001B6AFF" w:rsidRPr="001B6AFF" w:rsidRDefault="001B6AFF" w:rsidP="001B6AFF">
      <w:pPr>
        <w:widowControl/>
        <w:numPr>
          <w:ilvl w:val="0"/>
          <w:numId w:val="3"/>
        </w:numPr>
        <w:jc w:val="both"/>
        <w:rPr>
          <w:rFonts w:ascii="Arial" w:hAnsi="Arial" w:cs="Arial"/>
          <w:sz w:val="22"/>
          <w:szCs w:val="22"/>
        </w:rPr>
      </w:pPr>
      <w:r w:rsidRPr="001B6AFF">
        <w:rPr>
          <w:rFonts w:ascii="Arial" w:hAnsi="Arial" w:cs="Arial"/>
          <w:sz w:val="22"/>
          <w:szCs w:val="22"/>
        </w:rPr>
        <w:t>načrtovanja in organiziranja informiranja javnosti</w:t>
      </w:r>
      <w:r>
        <w:rPr>
          <w:rFonts w:ascii="Arial" w:hAnsi="Arial" w:cs="Arial"/>
          <w:sz w:val="22"/>
          <w:szCs w:val="22"/>
        </w:rPr>
        <w:t xml:space="preserve"> ter sodelovanja pri izdajanju javnega glasila občine</w:t>
      </w:r>
      <w:r w:rsidRPr="001B6AFF">
        <w:rPr>
          <w:rFonts w:ascii="Arial" w:hAnsi="Arial" w:cs="Arial"/>
          <w:sz w:val="22"/>
          <w:szCs w:val="22"/>
        </w:rPr>
        <w:t>,</w:t>
      </w:r>
    </w:p>
    <w:p w:rsidR="001B6AFF" w:rsidRPr="001B6AFF" w:rsidRDefault="001B6AFF" w:rsidP="001B6AFF">
      <w:pPr>
        <w:widowControl/>
        <w:numPr>
          <w:ilvl w:val="0"/>
          <w:numId w:val="3"/>
        </w:numPr>
        <w:jc w:val="both"/>
        <w:rPr>
          <w:rFonts w:ascii="Arial" w:hAnsi="Arial" w:cs="Arial"/>
          <w:sz w:val="22"/>
          <w:szCs w:val="22"/>
        </w:rPr>
      </w:pPr>
      <w:r w:rsidRPr="001B6AFF">
        <w:rPr>
          <w:rFonts w:ascii="Arial" w:hAnsi="Arial" w:cs="Arial"/>
          <w:sz w:val="22"/>
          <w:szCs w:val="22"/>
        </w:rPr>
        <w:t>organiziranja in izvajanja protokolarnih zadev in prireditev občine,</w:t>
      </w:r>
    </w:p>
    <w:p w:rsidR="001B6AFF" w:rsidRPr="00E82B3D" w:rsidRDefault="001B6AFF" w:rsidP="00E82B3D">
      <w:pPr>
        <w:widowControl/>
        <w:numPr>
          <w:ilvl w:val="0"/>
          <w:numId w:val="3"/>
        </w:numPr>
        <w:jc w:val="both"/>
        <w:rPr>
          <w:rFonts w:ascii="Arial" w:hAnsi="Arial" w:cs="Arial"/>
          <w:sz w:val="22"/>
          <w:szCs w:val="22"/>
        </w:rPr>
      </w:pPr>
      <w:r w:rsidRPr="001B6AFF">
        <w:rPr>
          <w:rFonts w:ascii="Arial" w:hAnsi="Arial" w:cs="Arial"/>
          <w:sz w:val="22"/>
          <w:szCs w:val="22"/>
        </w:rPr>
        <w:t>načrtovanje in koordiniranje sodelovanja občine z drugimi občinami, državnimi organi institucijami ter gospodarskimi družbami</w:t>
      </w:r>
      <w:r w:rsidRPr="00E82B3D">
        <w:rPr>
          <w:rFonts w:ascii="Arial" w:hAnsi="Arial" w:cs="Arial"/>
          <w:sz w:val="22"/>
          <w:szCs w:val="22"/>
        </w:rPr>
        <w:t>.</w:t>
      </w:r>
    </w:p>
    <w:p w:rsidR="001B6AFF" w:rsidRPr="001B6AFF" w:rsidRDefault="001B6AFF" w:rsidP="001B6AFF">
      <w:pPr>
        <w:jc w:val="both"/>
        <w:rPr>
          <w:rFonts w:ascii="Arial" w:hAnsi="Arial" w:cs="Arial"/>
          <w:sz w:val="22"/>
          <w:szCs w:val="22"/>
        </w:rPr>
      </w:pPr>
    </w:p>
    <w:p w:rsidR="001B6AFF" w:rsidRPr="001B6AFF" w:rsidRDefault="001B6AFF" w:rsidP="001B6AFF">
      <w:pPr>
        <w:jc w:val="both"/>
        <w:rPr>
          <w:rFonts w:ascii="Arial" w:hAnsi="Arial" w:cs="Arial"/>
          <w:sz w:val="22"/>
          <w:szCs w:val="22"/>
        </w:rPr>
      </w:pPr>
      <w:r w:rsidRPr="001B6AFF">
        <w:rPr>
          <w:rFonts w:ascii="Arial" w:hAnsi="Arial" w:cs="Arial"/>
          <w:sz w:val="22"/>
          <w:szCs w:val="22"/>
        </w:rPr>
        <w:t xml:space="preserve">V kabinetu župana se lahko določijo tudi delovna mesta za določen čas, ki so vezana na mandat župana. </w:t>
      </w:r>
    </w:p>
    <w:p w:rsidR="001B6AFF" w:rsidRDefault="001B6AFF" w:rsidP="00033F7C">
      <w:pPr>
        <w:jc w:val="both"/>
        <w:rPr>
          <w:rFonts w:ascii="Arial" w:eastAsia="Arial" w:hAnsi="Arial" w:cs="Arial"/>
          <w:sz w:val="22"/>
          <w:szCs w:val="22"/>
        </w:rPr>
      </w:pPr>
    </w:p>
    <w:p w:rsidR="00033F7C" w:rsidRDefault="00033F7C" w:rsidP="00033F7C">
      <w:pPr>
        <w:jc w:val="both"/>
        <w:rPr>
          <w:rFonts w:ascii="Arial" w:eastAsia="Arial" w:hAnsi="Arial" w:cs="Arial"/>
          <w:sz w:val="22"/>
          <w:szCs w:val="22"/>
        </w:rPr>
      </w:pPr>
      <w:r>
        <w:rPr>
          <w:rFonts w:ascii="Arial" w:eastAsia="Arial" w:hAnsi="Arial" w:cs="Arial"/>
          <w:sz w:val="22"/>
          <w:szCs w:val="22"/>
        </w:rPr>
        <w:t>Kabinet župana je odgovoren neposredno županu ali javnemu uslužbencu, ki ga</w:t>
      </w:r>
      <w:r w:rsidR="00AA26EC">
        <w:rPr>
          <w:rFonts w:ascii="Arial" w:eastAsia="Arial" w:hAnsi="Arial" w:cs="Arial"/>
          <w:sz w:val="22"/>
          <w:szCs w:val="22"/>
        </w:rPr>
        <w:t xml:space="preserve"> za vodenje</w:t>
      </w:r>
      <w:r>
        <w:rPr>
          <w:rFonts w:ascii="Arial" w:eastAsia="Arial" w:hAnsi="Arial" w:cs="Arial"/>
          <w:sz w:val="22"/>
          <w:szCs w:val="22"/>
        </w:rPr>
        <w:t xml:space="preserve"> določi in pooblasti župan.«</w:t>
      </w:r>
    </w:p>
    <w:p w:rsidR="007239D1" w:rsidRDefault="007239D1" w:rsidP="00033F7C">
      <w:pPr>
        <w:jc w:val="both"/>
        <w:rPr>
          <w:rFonts w:ascii="Arial" w:eastAsia="Arial" w:hAnsi="Arial" w:cs="Arial"/>
          <w:sz w:val="22"/>
          <w:szCs w:val="22"/>
        </w:rPr>
      </w:pPr>
    </w:p>
    <w:p w:rsidR="00D56C76" w:rsidRDefault="00D56C76" w:rsidP="00033F7C">
      <w:pPr>
        <w:jc w:val="both"/>
        <w:rPr>
          <w:rFonts w:ascii="Arial" w:eastAsia="Arial" w:hAnsi="Arial" w:cs="Arial"/>
          <w:sz w:val="22"/>
          <w:szCs w:val="22"/>
        </w:rPr>
      </w:pPr>
    </w:p>
    <w:p w:rsidR="00D56C76" w:rsidRDefault="00D56C76" w:rsidP="00033F7C">
      <w:pPr>
        <w:jc w:val="both"/>
        <w:rPr>
          <w:rFonts w:ascii="Arial" w:eastAsia="Arial" w:hAnsi="Arial" w:cs="Arial"/>
          <w:sz w:val="22"/>
          <w:szCs w:val="22"/>
        </w:rPr>
      </w:pPr>
    </w:p>
    <w:p w:rsidR="001B6AFF" w:rsidRPr="007239D1" w:rsidRDefault="007239D1" w:rsidP="007239D1">
      <w:pPr>
        <w:ind w:left="360"/>
        <w:jc w:val="center"/>
        <w:rPr>
          <w:rFonts w:ascii="Arial" w:eastAsia="Arial" w:hAnsi="Arial" w:cs="Arial"/>
          <w:sz w:val="22"/>
          <w:szCs w:val="22"/>
        </w:rPr>
      </w:pPr>
      <w:r>
        <w:rPr>
          <w:rFonts w:ascii="Arial" w:eastAsia="Arial" w:hAnsi="Arial" w:cs="Arial"/>
          <w:sz w:val="22"/>
          <w:szCs w:val="22"/>
        </w:rPr>
        <w:lastRenderedPageBreak/>
        <w:t xml:space="preserve">4.  </w:t>
      </w:r>
      <w:r w:rsidRPr="007239D1">
        <w:rPr>
          <w:rFonts w:ascii="Arial" w:eastAsia="Arial" w:hAnsi="Arial" w:cs="Arial"/>
          <w:sz w:val="22"/>
          <w:szCs w:val="22"/>
        </w:rPr>
        <w:t>člen</w:t>
      </w:r>
    </w:p>
    <w:p w:rsidR="00E82B3D" w:rsidRDefault="00E82B3D" w:rsidP="00033F7C">
      <w:pPr>
        <w:jc w:val="both"/>
        <w:rPr>
          <w:rFonts w:ascii="Arial" w:eastAsia="Arial" w:hAnsi="Arial" w:cs="Arial"/>
          <w:sz w:val="22"/>
          <w:szCs w:val="22"/>
        </w:rPr>
      </w:pPr>
    </w:p>
    <w:p w:rsidR="001B6AFF" w:rsidRDefault="001B6AFF" w:rsidP="00033F7C">
      <w:pPr>
        <w:jc w:val="both"/>
        <w:rPr>
          <w:rFonts w:ascii="Arial" w:eastAsia="Arial" w:hAnsi="Arial" w:cs="Arial"/>
          <w:sz w:val="22"/>
          <w:szCs w:val="22"/>
        </w:rPr>
      </w:pPr>
      <w:r>
        <w:rPr>
          <w:rFonts w:ascii="Arial" w:eastAsia="Arial" w:hAnsi="Arial" w:cs="Arial"/>
          <w:sz w:val="22"/>
          <w:szCs w:val="22"/>
        </w:rPr>
        <w:t xml:space="preserve">Spremeni se 23. člen tako, da se glasi: </w:t>
      </w:r>
    </w:p>
    <w:p w:rsidR="001B6AFF" w:rsidRDefault="001B6AFF" w:rsidP="00033F7C">
      <w:pPr>
        <w:jc w:val="both"/>
        <w:rPr>
          <w:rFonts w:ascii="Arial" w:eastAsia="Arial" w:hAnsi="Arial" w:cs="Arial"/>
          <w:sz w:val="22"/>
          <w:szCs w:val="22"/>
        </w:rPr>
      </w:pPr>
    </w:p>
    <w:p w:rsidR="007C4D3F" w:rsidRPr="007C4D3F" w:rsidRDefault="007C4D3F" w:rsidP="007C4D3F">
      <w:pPr>
        <w:jc w:val="both"/>
        <w:rPr>
          <w:rFonts w:ascii="Arial" w:hAnsi="Arial" w:cs="Arial"/>
          <w:sz w:val="22"/>
          <w:szCs w:val="22"/>
        </w:rPr>
      </w:pPr>
      <w:r w:rsidRPr="007C4D3F">
        <w:rPr>
          <w:rFonts w:ascii="Arial" w:eastAsia="Arial" w:hAnsi="Arial" w:cs="Arial"/>
          <w:sz w:val="22"/>
          <w:szCs w:val="22"/>
        </w:rPr>
        <w:t>»</w:t>
      </w:r>
      <w:r w:rsidRPr="007C4D3F">
        <w:rPr>
          <w:rFonts w:ascii="Arial" w:hAnsi="Arial" w:cs="Arial"/>
          <w:sz w:val="22"/>
          <w:szCs w:val="22"/>
        </w:rPr>
        <w:t xml:space="preserve">Oddelek za splošne zadeve </w:t>
      </w:r>
      <w:r>
        <w:rPr>
          <w:rFonts w:ascii="Arial" w:hAnsi="Arial" w:cs="Arial"/>
          <w:sz w:val="22"/>
          <w:szCs w:val="22"/>
        </w:rPr>
        <w:t xml:space="preserve">in družbene dejavnosti </w:t>
      </w:r>
      <w:r w:rsidRPr="007C4D3F">
        <w:rPr>
          <w:rFonts w:ascii="Arial" w:hAnsi="Arial" w:cs="Arial"/>
          <w:sz w:val="22"/>
          <w:szCs w:val="22"/>
        </w:rPr>
        <w:t>opravlja naloge s področij:</w:t>
      </w:r>
    </w:p>
    <w:p w:rsidR="007C4D3F" w:rsidRPr="007C4D3F" w:rsidRDefault="007C4D3F" w:rsidP="007C4D3F">
      <w:pPr>
        <w:widowControl/>
        <w:numPr>
          <w:ilvl w:val="0"/>
          <w:numId w:val="5"/>
        </w:numPr>
        <w:jc w:val="both"/>
        <w:rPr>
          <w:rFonts w:ascii="Arial" w:hAnsi="Arial" w:cs="Arial"/>
          <w:sz w:val="22"/>
          <w:szCs w:val="22"/>
        </w:rPr>
      </w:pPr>
      <w:r w:rsidRPr="007C4D3F">
        <w:rPr>
          <w:rFonts w:ascii="Arial" w:hAnsi="Arial" w:cs="Arial"/>
          <w:sz w:val="22"/>
          <w:szCs w:val="22"/>
        </w:rPr>
        <w:t>pravnih nalog za organe občinske uprave,</w:t>
      </w:r>
    </w:p>
    <w:p w:rsidR="007C4D3F" w:rsidRPr="007C4D3F" w:rsidRDefault="007C4D3F" w:rsidP="007C4D3F">
      <w:pPr>
        <w:widowControl/>
        <w:numPr>
          <w:ilvl w:val="0"/>
          <w:numId w:val="5"/>
        </w:numPr>
        <w:jc w:val="both"/>
        <w:rPr>
          <w:rFonts w:ascii="Arial" w:hAnsi="Arial" w:cs="Arial"/>
          <w:sz w:val="22"/>
          <w:szCs w:val="22"/>
        </w:rPr>
      </w:pPr>
      <w:r w:rsidRPr="007C4D3F">
        <w:rPr>
          <w:rFonts w:ascii="Arial" w:hAnsi="Arial" w:cs="Arial"/>
          <w:sz w:val="22"/>
          <w:szCs w:val="22"/>
        </w:rPr>
        <w:t>občinskega sveta in drugih orga</w:t>
      </w:r>
      <w:r>
        <w:rPr>
          <w:rFonts w:ascii="Arial" w:hAnsi="Arial" w:cs="Arial"/>
          <w:sz w:val="22"/>
          <w:szCs w:val="22"/>
        </w:rPr>
        <w:t>nov občine,</w:t>
      </w:r>
    </w:p>
    <w:p w:rsidR="007C4D3F" w:rsidRPr="007C4D3F" w:rsidRDefault="007C4D3F" w:rsidP="007C4D3F">
      <w:pPr>
        <w:widowControl/>
        <w:numPr>
          <w:ilvl w:val="0"/>
          <w:numId w:val="5"/>
        </w:numPr>
        <w:jc w:val="both"/>
        <w:rPr>
          <w:rFonts w:ascii="Arial" w:hAnsi="Arial" w:cs="Arial"/>
          <w:sz w:val="22"/>
          <w:szCs w:val="22"/>
        </w:rPr>
      </w:pPr>
      <w:r w:rsidRPr="007C4D3F">
        <w:rPr>
          <w:rFonts w:ascii="Arial" w:hAnsi="Arial" w:cs="Arial"/>
          <w:sz w:val="22"/>
          <w:szCs w:val="22"/>
        </w:rPr>
        <w:t>kadrovskih zadev,</w:t>
      </w:r>
    </w:p>
    <w:p w:rsidR="007C4D3F" w:rsidRPr="007C4D3F" w:rsidRDefault="007C4D3F" w:rsidP="007C4D3F">
      <w:pPr>
        <w:widowControl/>
        <w:numPr>
          <w:ilvl w:val="0"/>
          <w:numId w:val="5"/>
        </w:numPr>
        <w:jc w:val="both"/>
        <w:rPr>
          <w:rFonts w:ascii="Arial" w:hAnsi="Arial" w:cs="Arial"/>
          <w:sz w:val="22"/>
          <w:szCs w:val="22"/>
        </w:rPr>
      </w:pPr>
      <w:r w:rsidRPr="007C4D3F">
        <w:rPr>
          <w:rFonts w:ascii="Arial" w:hAnsi="Arial" w:cs="Arial"/>
          <w:sz w:val="22"/>
          <w:szCs w:val="22"/>
        </w:rPr>
        <w:t>glavne pisarne,</w:t>
      </w:r>
    </w:p>
    <w:p w:rsidR="007C4D3F" w:rsidRPr="007C4D3F" w:rsidRDefault="007C4D3F" w:rsidP="007C4D3F">
      <w:pPr>
        <w:widowControl/>
        <w:numPr>
          <w:ilvl w:val="0"/>
          <w:numId w:val="5"/>
        </w:numPr>
        <w:jc w:val="both"/>
        <w:rPr>
          <w:rFonts w:ascii="Arial" w:hAnsi="Arial" w:cs="Arial"/>
          <w:sz w:val="22"/>
          <w:szCs w:val="22"/>
        </w:rPr>
      </w:pPr>
      <w:r w:rsidRPr="007C4D3F">
        <w:rPr>
          <w:rFonts w:ascii="Arial" w:hAnsi="Arial" w:cs="Arial"/>
          <w:sz w:val="22"/>
          <w:szCs w:val="22"/>
        </w:rPr>
        <w:t>sodelovanja pri organiziranju in izvajanju protokolarnih zadev</w:t>
      </w:r>
      <w:r>
        <w:rPr>
          <w:rFonts w:ascii="Arial" w:hAnsi="Arial" w:cs="Arial"/>
          <w:sz w:val="22"/>
          <w:szCs w:val="22"/>
        </w:rPr>
        <w:t xml:space="preserve"> ter organiziranje in izvajanje prireditev in dogodkov z delovnega področja splošnih zadev ali družbenih dejavnosti</w:t>
      </w:r>
      <w:r w:rsidRPr="007C4D3F">
        <w:rPr>
          <w:rFonts w:ascii="Arial" w:hAnsi="Arial" w:cs="Arial"/>
          <w:sz w:val="22"/>
          <w:szCs w:val="22"/>
        </w:rPr>
        <w:t xml:space="preserve">, </w:t>
      </w:r>
    </w:p>
    <w:p w:rsidR="007C4D3F" w:rsidRPr="007C4D3F" w:rsidRDefault="007C4D3F" w:rsidP="007C4D3F">
      <w:pPr>
        <w:widowControl/>
        <w:numPr>
          <w:ilvl w:val="0"/>
          <w:numId w:val="5"/>
        </w:numPr>
        <w:jc w:val="both"/>
        <w:rPr>
          <w:rFonts w:ascii="Arial" w:hAnsi="Arial" w:cs="Arial"/>
          <w:sz w:val="22"/>
          <w:szCs w:val="22"/>
        </w:rPr>
      </w:pPr>
      <w:r w:rsidRPr="007C4D3F">
        <w:rPr>
          <w:rFonts w:ascii="Arial" w:hAnsi="Arial" w:cs="Arial"/>
          <w:sz w:val="22"/>
          <w:szCs w:val="22"/>
        </w:rPr>
        <w:t>varstva osebnih podatkov in informacij javnega značaja,</w:t>
      </w:r>
    </w:p>
    <w:p w:rsidR="007C4D3F" w:rsidRPr="007C4D3F" w:rsidRDefault="007C4D3F" w:rsidP="007C4D3F">
      <w:pPr>
        <w:widowControl/>
        <w:numPr>
          <w:ilvl w:val="0"/>
          <w:numId w:val="5"/>
        </w:numPr>
        <w:jc w:val="both"/>
        <w:rPr>
          <w:rFonts w:ascii="Arial" w:hAnsi="Arial" w:cs="Arial"/>
          <w:sz w:val="22"/>
          <w:szCs w:val="22"/>
        </w:rPr>
      </w:pPr>
      <w:r w:rsidRPr="007C4D3F">
        <w:rPr>
          <w:rFonts w:ascii="Arial" w:hAnsi="Arial" w:cs="Arial"/>
          <w:sz w:val="22"/>
          <w:szCs w:val="22"/>
        </w:rPr>
        <w:t>informacijske podpore za organe občine in občinske uprave,</w:t>
      </w:r>
    </w:p>
    <w:p w:rsidR="007C4D3F" w:rsidRDefault="007C4D3F" w:rsidP="007C4D3F">
      <w:pPr>
        <w:widowControl/>
        <w:numPr>
          <w:ilvl w:val="0"/>
          <w:numId w:val="5"/>
        </w:numPr>
        <w:jc w:val="both"/>
        <w:rPr>
          <w:rFonts w:ascii="Arial" w:hAnsi="Arial" w:cs="Arial"/>
          <w:sz w:val="22"/>
          <w:szCs w:val="22"/>
        </w:rPr>
      </w:pPr>
      <w:r w:rsidRPr="007C4D3F">
        <w:rPr>
          <w:rFonts w:ascii="Arial" w:hAnsi="Arial" w:cs="Arial"/>
          <w:sz w:val="22"/>
          <w:szCs w:val="22"/>
        </w:rPr>
        <w:t>sodelovanja pri oskrbovanju organov občine in oskrbovanju občinske uprave</w:t>
      </w:r>
      <w:r>
        <w:rPr>
          <w:rFonts w:ascii="Arial" w:hAnsi="Arial" w:cs="Arial"/>
          <w:sz w:val="22"/>
          <w:szCs w:val="22"/>
        </w:rPr>
        <w:t>,</w:t>
      </w:r>
    </w:p>
    <w:p w:rsidR="007C4D3F" w:rsidRPr="007C4D3F" w:rsidRDefault="007C4D3F" w:rsidP="007C4D3F">
      <w:pPr>
        <w:widowControl/>
        <w:numPr>
          <w:ilvl w:val="0"/>
          <w:numId w:val="5"/>
        </w:numPr>
        <w:jc w:val="both"/>
        <w:rPr>
          <w:rFonts w:ascii="Arial" w:hAnsi="Arial" w:cs="Arial"/>
          <w:sz w:val="22"/>
          <w:szCs w:val="22"/>
        </w:rPr>
      </w:pPr>
      <w:r w:rsidRPr="007C4D3F">
        <w:rPr>
          <w:rFonts w:ascii="Arial" w:hAnsi="Arial" w:cs="Arial"/>
          <w:sz w:val="22"/>
          <w:szCs w:val="22"/>
        </w:rPr>
        <w:t>predšolske vzgoje,</w:t>
      </w:r>
    </w:p>
    <w:p w:rsidR="007C4D3F" w:rsidRPr="007C4D3F" w:rsidRDefault="007C4D3F" w:rsidP="007C4D3F">
      <w:pPr>
        <w:widowControl/>
        <w:numPr>
          <w:ilvl w:val="0"/>
          <w:numId w:val="5"/>
        </w:numPr>
        <w:jc w:val="both"/>
        <w:rPr>
          <w:rFonts w:ascii="Arial" w:hAnsi="Arial" w:cs="Arial"/>
          <w:sz w:val="22"/>
          <w:szCs w:val="22"/>
        </w:rPr>
      </w:pPr>
      <w:r w:rsidRPr="007C4D3F">
        <w:rPr>
          <w:rFonts w:ascii="Arial" w:hAnsi="Arial" w:cs="Arial"/>
          <w:sz w:val="22"/>
          <w:szCs w:val="22"/>
        </w:rPr>
        <w:t>izobraževanja,</w:t>
      </w:r>
    </w:p>
    <w:p w:rsidR="007C4D3F" w:rsidRPr="007C4D3F" w:rsidRDefault="007C4D3F" w:rsidP="007C4D3F">
      <w:pPr>
        <w:widowControl/>
        <w:numPr>
          <w:ilvl w:val="0"/>
          <w:numId w:val="5"/>
        </w:numPr>
        <w:jc w:val="both"/>
        <w:rPr>
          <w:rFonts w:ascii="Arial" w:hAnsi="Arial" w:cs="Arial"/>
          <w:sz w:val="22"/>
          <w:szCs w:val="22"/>
        </w:rPr>
      </w:pPr>
      <w:r w:rsidRPr="007C4D3F">
        <w:rPr>
          <w:rFonts w:ascii="Arial" w:hAnsi="Arial" w:cs="Arial"/>
          <w:sz w:val="22"/>
          <w:szCs w:val="22"/>
        </w:rPr>
        <w:t>socialnega varstva,</w:t>
      </w:r>
    </w:p>
    <w:p w:rsidR="007C4D3F" w:rsidRPr="007C4D3F" w:rsidRDefault="007C4D3F" w:rsidP="007C4D3F">
      <w:pPr>
        <w:widowControl/>
        <w:numPr>
          <w:ilvl w:val="0"/>
          <w:numId w:val="5"/>
        </w:numPr>
        <w:jc w:val="both"/>
        <w:rPr>
          <w:rFonts w:ascii="Arial" w:hAnsi="Arial" w:cs="Arial"/>
          <w:sz w:val="22"/>
          <w:szCs w:val="22"/>
        </w:rPr>
      </w:pPr>
      <w:r w:rsidRPr="007C4D3F">
        <w:rPr>
          <w:rFonts w:ascii="Arial" w:hAnsi="Arial" w:cs="Arial"/>
          <w:sz w:val="22"/>
          <w:szCs w:val="22"/>
        </w:rPr>
        <w:t>osnovnega zdravstva in lekarništva,</w:t>
      </w:r>
    </w:p>
    <w:p w:rsidR="007C4D3F" w:rsidRPr="007C4D3F" w:rsidRDefault="007C4D3F" w:rsidP="007C4D3F">
      <w:pPr>
        <w:widowControl/>
        <w:numPr>
          <w:ilvl w:val="0"/>
          <w:numId w:val="5"/>
        </w:numPr>
        <w:jc w:val="both"/>
        <w:rPr>
          <w:rFonts w:ascii="Arial" w:hAnsi="Arial" w:cs="Arial"/>
          <w:sz w:val="22"/>
          <w:szCs w:val="22"/>
        </w:rPr>
      </w:pPr>
      <w:r w:rsidRPr="007C4D3F">
        <w:rPr>
          <w:rFonts w:ascii="Arial" w:hAnsi="Arial" w:cs="Arial"/>
          <w:sz w:val="22"/>
          <w:szCs w:val="22"/>
        </w:rPr>
        <w:t>kulture in tehnične kulture,</w:t>
      </w:r>
    </w:p>
    <w:p w:rsidR="007C4D3F" w:rsidRPr="007C4D3F" w:rsidRDefault="007C4D3F" w:rsidP="007C4D3F">
      <w:pPr>
        <w:widowControl/>
        <w:numPr>
          <w:ilvl w:val="0"/>
          <w:numId w:val="5"/>
        </w:numPr>
        <w:jc w:val="both"/>
        <w:rPr>
          <w:rFonts w:ascii="Arial" w:hAnsi="Arial" w:cs="Arial"/>
          <w:sz w:val="22"/>
          <w:szCs w:val="22"/>
        </w:rPr>
      </w:pPr>
      <w:r w:rsidRPr="007C4D3F">
        <w:rPr>
          <w:rFonts w:ascii="Arial" w:hAnsi="Arial" w:cs="Arial"/>
          <w:sz w:val="22"/>
          <w:szCs w:val="22"/>
        </w:rPr>
        <w:t>športa in</w:t>
      </w:r>
    </w:p>
    <w:p w:rsidR="007C4D3F" w:rsidRPr="007C4D3F" w:rsidRDefault="007C4D3F" w:rsidP="007C4D3F">
      <w:pPr>
        <w:widowControl/>
        <w:numPr>
          <w:ilvl w:val="0"/>
          <w:numId w:val="5"/>
        </w:numPr>
        <w:jc w:val="both"/>
        <w:rPr>
          <w:rFonts w:ascii="Arial" w:hAnsi="Arial" w:cs="Arial"/>
          <w:sz w:val="22"/>
          <w:szCs w:val="22"/>
        </w:rPr>
      </w:pPr>
      <w:r w:rsidRPr="007C4D3F">
        <w:rPr>
          <w:rFonts w:ascii="Arial" w:hAnsi="Arial" w:cs="Arial"/>
          <w:sz w:val="22"/>
          <w:szCs w:val="22"/>
        </w:rPr>
        <w:t>dela z mladimi.</w:t>
      </w:r>
      <w:r>
        <w:rPr>
          <w:rFonts w:ascii="Arial" w:hAnsi="Arial" w:cs="Arial"/>
          <w:sz w:val="22"/>
          <w:szCs w:val="22"/>
        </w:rPr>
        <w:t>«</w:t>
      </w:r>
    </w:p>
    <w:p w:rsidR="007C4D3F" w:rsidRDefault="007C4D3F" w:rsidP="007C4D3F">
      <w:pPr>
        <w:jc w:val="both"/>
        <w:rPr>
          <w:rFonts w:ascii="Arial" w:eastAsia="Arial" w:hAnsi="Arial" w:cs="Arial"/>
          <w:sz w:val="22"/>
          <w:szCs w:val="22"/>
        </w:rPr>
      </w:pPr>
    </w:p>
    <w:p w:rsidR="007C4D3F" w:rsidRPr="007239D1" w:rsidRDefault="007C4D3F" w:rsidP="007C4D3F">
      <w:pPr>
        <w:ind w:left="360"/>
        <w:jc w:val="center"/>
        <w:rPr>
          <w:rFonts w:ascii="Arial" w:eastAsia="Arial" w:hAnsi="Arial" w:cs="Arial"/>
          <w:sz w:val="22"/>
          <w:szCs w:val="22"/>
        </w:rPr>
      </w:pPr>
      <w:r>
        <w:rPr>
          <w:rFonts w:ascii="Arial" w:eastAsia="Arial" w:hAnsi="Arial" w:cs="Arial"/>
          <w:sz w:val="22"/>
          <w:szCs w:val="22"/>
        </w:rPr>
        <w:t xml:space="preserve">5.  </w:t>
      </w:r>
      <w:r w:rsidRPr="007239D1">
        <w:rPr>
          <w:rFonts w:ascii="Arial" w:eastAsia="Arial" w:hAnsi="Arial" w:cs="Arial"/>
          <w:sz w:val="22"/>
          <w:szCs w:val="22"/>
        </w:rPr>
        <w:t>člen</w:t>
      </w:r>
    </w:p>
    <w:p w:rsidR="00E82B3D" w:rsidRDefault="00E82B3D" w:rsidP="007C4D3F">
      <w:pPr>
        <w:jc w:val="both"/>
        <w:rPr>
          <w:rFonts w:ascii="Arial" w:eastAsia="Arial" w:hAnsi="Arial" w:cs="Arial"/>
          <w:sz w:val="22"/>
          <w:szCs w:val="22"/>
        </w:rPr>
      </w:pPr>
    </w:p>
    <w:p w:rsidR="007C4D3F" w:rsidRDefault="007C4D3F" w:rsidP="007C4D3F">
      <w:pPr>
        <w:jc w:val="both"/>
        <w:rPr>
          <w:rFonts w:ascii="Arial" w:eastAsia="Arial" w:hAnsi="Arial" w:cs="Arial"/>
          <w:sz w:val="22"/>
          <w:szCs w:val="22"/>
        </w:rPr>
      </w:pPr>
      <w:r>
        <w:rPr>
          <w:rFonts w:ascii="Arial" w:eastAsia="Arial" w:hAnsi="Arial" w:cs="Arial"/>
          <w:sz w:val="22"/>
          <w:szCs w:val="22"/>
        </w:rPr>
        <w:t xml:space="preserve">Spremeni se 24. člen tako, da se glasi: </w:t>
      </w:r>
    </w:p>
    <w:p w:rsidR="007C4D3F" w:rsidRDefault="007C4D3F" w:rsidP="007C4D3F">
      <w:pPr>
        <w:jc w:val="both"/>
        <w:rPr>
          <w:rFonts w:ascii="Arial" w:eastAsia="Arial" w:hAnsi="Arial" w:cs="Arial"/>
          <w:sz w:val="22"/>
          <w:szCs w:val="22"/>
        </w:rPr>
      </w:pPr>
    </w:p>
    <w:p w:rsidR="007C4D3F" w:rsidRPr="007C4D3F" w:rsidRDefault="007C4D3F" w:rsidP="007C4D3F">
      <w:pPr>
        <w:jc w:val="both"/>
        <w:rPr>
          <w:rFonts w:ascii="Arial" w:hAnsi="Arial" w:cs="Arial"/>
          <w:sz w:val="22"/>
          <w:szCs w:val="22"/>
        </w:rPr>
      </w:pPr>
      <w:r w:rsidRPr="007C4D3F">
        <w:rPr>
          <w:rFonts w:ascii="Arial" w:eastAsia="Arial" w:hAnsi="Arial" w:cs="Arial"/>
          <w:sz w:val="22"/>
          <w:szCs w:val="22"/>
        </w:rPr>
        <w:t>»</w:t>
      </w:r>
      <w:r w:rsidRPr="007C4D3F">
        <w:rPr>
          <w:rFonts w:ascii="Arial" w:hAnsi="Arial" w:cs="Arial"/>
          <w:sz w:val="22"/>
          <w:szCs w:val="22"/>
        </w:rPr>
        <w:t>Oddelek za okolje, prostor in gospodarske javne službe opravlja naloge s področij:</w:t>
      </w:r>
    </w:p>
    <w:p w:rsidR="007C4D3F" w:rsidRDefault="007C4D3F" w:rsidP="007C4D3F">
      <w:pPr>
        <w:widowControl/>
        <w:numPr>
          <w:ilvl w:val="0"/>
          <w:numId w:val="8"/>
        </w:numPr>
        <w:jc w:val="both"/>
        <w:rPr>
          <w:rFonts w:ascii="Arial" w:hAnsi="Arial" w:cs="Arial"/>
          <w:sz w:val="22"/>
          <w:szCs w:val="22"/>
        </w:rPr>
      </w:pPr>
      <w:r>
        <w:rPr>
          <w:rFonts w:ascii="Arial" w:hAnsi="Arial" w:cs="Arial"/>
          <w:sz w:val="22"/>
          <w:szCs w:val="22"/>
        </w:rPr>
        <w:t>urejanja prostora,</w:t>
      </w:r>
    </w:p>
    <w:p w:rsidR="007C4D3F" w:rsidRDefault="007C4D3F" w:rsidP="007C4D3F">
      <w:pPr>
        <w:widowControl/>
        <w:numPr>
          <w:ilvl w:val="0"/>
          <w:numId w:val="8"/>
        </w:numPr>
        <w:jc w:val="both"/>
        <w:rPr>
          <w:rFonts w:ascii="Arial" w:hAnsi="Arial" w:cs="Arial"/>
          <w:sz w:val="22"/>
          <w:szCs w:val="22"/>
        </w:rPr>
      </w:pPr>
      <w:r>
        <w:rPr>
          <w:rFonts w:ascii="Arial" w:hAnsi="Arial" w:cs="Arial"/>
          <w:sz w:val="22"/>
          <w:szCs w:val="22"/>
        </w:rPr>
        <w:t>prostorskega razvoja občine,</w:t>
      </w:r>
    </w:p>
    <w:p w:rsidR="007C4D3F" w:rsidRPr="007C4D3F" w:rsidRDefault="007E5113" w:rsidP="007C4D3F">
      <w:pPr>
        <w:widowControl/>
        <w:numPr>
          <w:ilvl w:val="0"/>
          <w:numId w:val="8"/>
        </w:numPr>
        <w:jc w:val="both"/>
        <w:rPr>
          <w:rFonts w:ascii="Arial" w:hAnsi="Arial" w:cs="Arial"/>
          <w:sz w:val="22"/>
          <w:szCs w:val="22"/>
        </w:rPr>
      </w:pPr>
      <w:r>
        <w:rPr>
          <w:rFonts w:ascii="Arial" w:hAnsi="Arial" w:cs="Arial"/>
          <w:sz w:val="22"/>
          <w:szCs w:val="22"/>
        </w:rPr>
        <w:t>i</w:t>
      </w:r>
      <w:r w:rsidR="007C4D3F" w:rsidRPr="007C4D3F">
        <w:rPr>
          <w:rFonts w:ascii="Arial" w:hAnsi="Arial" w:cs="Arial"/>
          <w:sz w:val="22"/>
          <w:szCs w:val="22"/>
        </w:rPr>
        <w:t>nformacijskih prostorskih podatkov,</w:t>
      </w:r>
    </w:p>
    <w:p w:rsidR="007C4D3F" w:rsidRPr="007C4D3F" w:rsidRDefault="007C4D3F" w:rsidP="007C4D3F">
      <w:pPr>
        <w:widowControl/>
        <w:numPr>
          <w:ilvl w:val="0"/>
          <w:numId w:val="8"/>
        </w:numPr>
        <w:jc w:val="both"/>
        <w:rPr>
          <w:rFonts w:ascii="Arial" w:hAnsi="Arial" w:cs="Arial"/>
          <w:sz w:val="22"/>
          <w:szCs w:val="22"/>
        </w:rPr>
      </w:pPr>
      <w:r w:rsidRPr="007C4D3F">
        <w:rPr>
          <w:rFonts w:ascii="Arial" w:hAnsi="Arial" w:cs="Arial"/>
          <w:sz w:val="22"/>
          <w:szCs w:val="22"/>
        </w:rPr>
        <w:t>varovanja okolja,</w:t>
      </w:r>
    </w:p>
    <w:p w:rsidR="007C4D3F" w:rsidRPr="007C4D3F" w:rsidRDefault="007C4D3F" w:rsidP="007C4D3F">
      <w:pPr>
        <w:widowControl/>
        <w:numPr>
          <w:ilvl w:val="0"/>
          <w:numId w:val="8"/>
        </w:numPr>
        <w:jc w:val="both"/>
        <w:rPr>
          <w:rFonts w:ascii="Arial" w:hAnsi="Arial" w:cs="Arial"/>
          <w:sz w:val="22"/>
          <w:szCs w:val="22"/>
        </w:rPr>
      </w:pPr>
      <w:r w:rsidRPr="007C4D3F">
        <w:rPr>
          <w:rFonts w:ascii="Arial" w:hAnsi="Arial" w:cs="Arial"/>
          <w:sz w:val="22"/>
          <w:szCs w:val="22"/>
        </w:rPr>
        <w:t>kmetijstva,</w:t>
      </w:r>
    </w:p>
    <w:p w:rsidR="007C4D3F" w:rsidRPr="007C4D3F" w:rsidRDefault="007C4D3F" w:rsidP="007C4D3F">
      <w:pPr>
        <w:widowControl/>
        <w:numPr>
          <w:ilvl w:val="0"/>
          <w:numId w:val="8"/>
        </w:numPr>
        <w:jc w:val="both"/>
        <w:rPr>
          <w:rFonts w:ascii="Arial" w:hAnsi="Arial" w:cs="Arial"/>
          <w:sz w:val="22"/>
          <w:szCs w:val="22"/>
        </w:rPr>
      </w:pPr>
      <w:r w:rsidRPr="007C4D3F">
        <w:rPr>
          <w:rFonts w:ascii="Arial" w:hAnsi="Arial" w:cs="Arial"/>
          <w:sz w:val="22"/>
          <w:szCs w:val="22"/>
        </w:rPr>
        <w:t>gospodarskih javnih služb s področja gospodarske infrastrukture,</w:t>
      </w:r>
    </w:p>
    <w:p w:rsidR="007C4D3F" w:rsidRPr="007C4D3F" w:rsidRDefault="007C4D3F" w:rsidP="007C4D3F">
      <w:pPr>
        <w:widowControl/>
        <w:numPr>
          <w:ilvl w:val="0"/>
          <w:numId w:val="8"/>
        </w:numPr>
        <w:jc w:val="both"/>
        <w:rPr>
          <w:rFonts w:ascii="Arial" w:hAnsi="Arial" w:cs="Arial"/>
          <w:sz w:val="22"/>
          <w:szCs w:val="22"/>
        </w:rPr>
      </w:pPr>
      <w:r w:rsidRPr="007C4D3F">
        <w:rPr>
          <w:rFonts w:ascii="Arial" w:hAnsi="Arial" w:cs="Arial"/>
          <w:sz w:val="22"/>
          <w:szCs w:val="22"/>
        </w:rPr>
        <w:t>gospodarskih javnih služb za področje gospodarskih dejavnosti,</w:t>
      </w:r>
    </w:p>
    <w:p w:rsidR="007C4D3F" w:rsidRPr="007C4D3F" w:rsidRDefault="007C4D3F" w:rsidP="007C4D3F">
      <w:pPr>
        <w:widowControl/>
        <w:numPr>
          <w:ilvl w:val="0"/>
          <w:numId w:val="8"/>
        </w:numPr>
        <w:jc w:val="both"/>
        <w:rPr>
          <w:rFonts w:ascii="Arial" w:hAnsi="Arial" w:cs="Arial"/>
          <w:sz w:val="22"/>
          <w:szCs w:val="22"/>
        </w:rPr>
      </w:pPr>
      <w:r w:rsidRPr="007C4D3F">
        <w:rPr>
          <w:rFonts w:ascii="Arial" w:hAnsi="Arial" w:cs="Arial"/>
          <w:sz w:val="22"/>
          <w:szCs w:val="22"/>
        </w:rPr>
        <w:t>organiziranja gradnje, adaptacije in rekonstrukcije objektov javne infrastrukture,</w:t>
      </w:r>
    </w:p>
    <w:p w:rsidR="007C4D3F" w:rsidRPr="007E5113" w:rsidRDefault="007C4D3F" w:rsidP="007E5113">
      <w:pPr>
        <w:widowControl/>
        <w:numPr>
          <w:ilvl w:val="0"/>
          <w:numId w:val="8"/>
        </w:numPr>
        <w:jc w:val="both"/>
        <w:rPr>
          <w:rFonts w:ascii="Arial" w:hAnsi="Arial" w:cs="Arial"/>
          <w:sz w:val="22"/>
          <w:szCs w:val="22"/>
        </w:rPr>
      </w:pPr>
      <w:r w:rsidRPr="007C4D3F">
        <w:rPr>
          <w:rFonts w:ascii="Arial" w:hAnsi="Arial" w:cs="Arial"/>
          <w:sz w:val="22"/>
          <w:szCs w:val="22"/>
        </w:rPr>
        <w:t>koordiniranja priprave investicij in večjih investicijskih vzdrževanj v gospodarsko infr</w:t>
      </w:r>
      <w:r w:rsidR="007E5113">
        <w:rPr>
          <w:rFonts w:ascii="Arial" w:hAnsi="Arial" w:cs="Arial"/>
          <w:sz w:val="22"/>
          <w:szCs w:val="22"/>
        </w:rPr>
        <w:t>astrukturo za krajevne skupnosti.</w:t>
      </w:r>
      <w:r w:rsidRPr="007E5113">
        <w:rPr>
          <w:rFonts w:ascii="Arial" w:hAnsi="Arial" w:cs="Arial"/>
          <w:sz w:val="22"/>
          <w:szCs w:val="22"/>
        </w:rPr>
        <w:t>«</w:t>
      </w:r>
    </w:p>
    <w:p w:rsidR="007C4D3F" w:rsidRDefault="007C4D3F" w:rsidP="007C4D3F">
      <w:pPr>
        <w:jc w:val="both"/>
        <w:rPr>
          <w:rFonts w:ascii="Arial" w:eastAsia="Arial" w:hAnsi="Arial" w:cs="Arial"/>
          <w:sz w:val="22"/>
          <w:szCs w:val="22"/>
        </w:rPr>
      </w:pPr>
    </w:p>
    <w:p w:rsidR="007E5113" w:rsidRPr="007239D1" w:rsidRDefault="007E5113" w:rsidP="007E5113">
      <w:pPr>
        <w:ind w:left="360"/>
        <w:jc w:val="center"/>
        <w:rPr>
          <w:rFonts w:ascii="Arial" w:eastAsia="Arial" w:hAnsi="Arial" w:cs="Arial"/>
          <w:sz w:val="22"/>
          <w:szCs w:val="22"/>
        </w:rPr>
      </w:pPr>
      <w:r>
        <w:rPr>
          <w:rFonts w:ascii="Arial" w:eastAsia="Arial" w:hAnsi="Arial" w:cs="Arial"/>
          <w:sz w:val="22"/>
          <w:szCs w:val="22"/>
        </w:rPr>
        <w:t xml:space="preserve">6.  </w:t>
      </w:r>
      <w:r w:rsidRPr="007239D1">
        <w:rPr>
          <w:rFonts w:ascii="Arial" w:eastAsia="Arial" w:hAnsi="Arial" w:cs="Arial"/>
          <w:sz w:val="22"/>
          <w:szCs w:val="22"/>
        </w:rPr>
        <w:t>člen</w:t>
      </w:r>
    </w:p>
    <w:p w:rsidR="00E82B3D" w:rsidRDefault="00E82B3D" w:rsidP="007E5113">
      <w:pPr>
        <w:jc w:val="both"/>
        <w:rPr>
          <w:rFonts w:ascii="Arial" w:eastAsia="Arial" w:hAnsi="Arial" w:cs="Arial"/>
          <w:sz w:val="22"/>
          <w:szCs w:val="22"/>
        </w:rPr>
      </w:pPr>
    </w:p>
    <w:p w:rsidR="007E5113" w:rsidRDefault="007E5113" w:rsidP="007E5113">
      <w:pPr>
        <w:jc w:val="both"/>
        <w:rPr>
          <w:rFonts w:ascii="Arial" w:eastAsia="Arial" w:hAnsi="Arial" w:cs="Arial"/>
          <w:sz w:val="22"/>
          <w:szCs w:val="22"/>
        </w:rPr>
      </w:pPr>
      <w:r>
        <w:rPr>
          <w:rFonts w:ascii="Arial" w:eastAsia="Arial" w:hAnsi="Arial" w:cs="Arial"/>
          <w:sz w:val="22"/>
          <w:szCs w:val="22"/>
        </w:rPr>
        <w:t xml:space="preserve">Spremeni se 24.a člen tako, da se glasi: </w:t>
      </w:r>
    </w:p>
    <w:p w:rsidR="007E5113" w:rsidRDefault="007E5113" w:rsidP="007E5113">
      <w:pPr>
        <w:jc w:val="both"/>
        <w:rPr>
          <w:rFonts w:ascii="Arial" w:eastAsia="Arial" w:hAnsi="Arial" w:cs="Arial"/>
          <w:sz w:val="22"/>
          <w:szCs w:val="22"/>
        </w:rPr>
      </w:pPr>
    </w:p>
    <w:p w:rsidR="007E5113" w:rsidRPr="007E5113" w:rsidRDefault="007E5113" w:rsidP="007E5113">
      <w:pPr>
        <w:jc w:val="both"/>
        <w:rPr>
          <w:rFonts w:ascii="Arial" w:hAnsi="Arial" w:cs="Arial"/>
          <w:sz w:val="22"/>
          <w:szCs w:val="22"/>
        </w:rPr>
      </w:pPr>
      <w:r w:rsidRPr="007E5113">
        <w:rPr>
          <w:rFonts w:ascii="Arial" w:eastAsia="Arial" w:hAnsi="Arial" w:cs="Arial"/>
          <w:sz w:val="22"/>
          <w:szCs w:val="22"/>
        </w:rPr>
        <w:t>»</w:t>
      </w:r>
      <w:r w:rsidRPr="007E5113">
        <w:rPr>
          <w:rFonts w:ascii="Arial" w:hAnsi="Arial" w:cs="Arial"/>
          <w:sz w:val="22"/>
          <w:szCs w:val="22"/>
        </w:rPr>
        <w:t>Oddelek za premoženjske zadeve opravlja naloge s področij:</w:t>
      </w:r>
    </w:p>
    <w:p w:rsidR="007E5113" w:rsidRPr="007E5113" w:rsidRDefault="007E5113" w:rsidP="007E5113">
      <w:pPr>
        <w:widowControl/>
        <w:numPr>
          <w:ilvl w:val="0"/>
          <w:numId w:val="8"/>
        </w:numPr>
        <w:jc w:val="both"/>
        <w:rPr>
          <w:rFonts w:ascii="Arial" w:hAnsi="Arial" w:cs="Arial"/>
          <w:sz w:val="22"/>
          <w:szCs w:val="22"/>
        </w:rPr>
      </w:pPr>
      <w:r w:rsidRPr="007E5113">
        <w:rPr>
          <w:rFonts w:ascii="Arial" w:hAnsi="Arial" w:cs="Arial"/>
          <w:sz w:val="22"/>
          <w:szCs w:val="22"/>
        </w:rPr>
        <w:t>premoženjsko pravnih zadev,</w:t>
      </w:r>
    </w:p>
    <w:p w:rsidR="007E5113" w:rsidRPr="007E5113" w:rsidRDefault="007E5113" w:rsidP="007E5113">
      <w:pPr>
        <w:widowControl/>
        <w:numPr>
          <w:ilvl w:val="0"/>
          <w:numId w:val="8"/>
        </w:numPr>
        <w:jc w:val="both"/>
        <w:rPr>
          <w:rFonts w:ascii="Arial" w:hAnsi="Arial" w:cs="Arial"/>
          <w:sz w:val="22"/>
          <w:szCs w:val="22"/>
        </w:rPr>
      </w:pPr>
      <w:r w:rsidRPr="007E5113">
        <w:rPr>
          <w:rFonts w:ascii="Arial" w:hAnsi="Arial" w:cs="Arial"/>
          <w:sz w:val="22"/>
          <w:szCs w:val="22"/>
        </w:rPr>
        <w:t>nakupa, prodaje ali oddaje stanovanj, poslovnih prostorov in zemljišč,</w:t>
      </w:r>
    </w:p>
    <w:p w:rsidR="007E5113" w:rsidRPr="007E5113" w:rsidRDefault="007E5113" w:rsidP="007E5113">
      <w:pPr>
        <w:widowControl/>
        <w:numPr>
          <w:ilvl w:val="0"/>
          <w:numId w:val="8"/>
        </w:numPr>
        <w:jc w:val="both"/>
        <w:rPr>
          <w:rFonts w:ascii="Arial" w:hAnsi="Arial" w:cs="Arial"/>
          <w:sz w:val="22"/>
          <w:szCs w:val="22"/>
        </w:rPr>
      </w:pPr>
      <w:r w:rsidRPr="007E5113">
        <w:rPr>
          <w:rFonts w:ascii="Arial" w:hAnsi="Arial" w:cs="Arial"/>
          <w:sz w:val="22"/>
          <w:szCs w:val="22"/>
        </w:rPr>
        <w:t>organiziranja gradnje, adaptacije in rekonstrukcije objektov v lasti občine,</w:t>
      </w:r>
    </w:p>
    <w:p w:rsidR="007E5113" w:rsidRPr="007E5113" w:rsidRDefault="007E5113" w:rsidP="007E5113">
      <w:pPr>
        <w:widowControl/>
        <w:numPr>
          <w:ilvl w:val="0"/>
          <w:numId w:val="8"/>
        </w:numPr>
        <w:jc w:val="both"/>
        <w:rPr>
          <w:rFonts w:ascii="Arial" w:hAnsi="Arial" w:cs="Arial"/>
          <w:sz w:val="22"/>
          <w:szCs w:val="22"/>
        </w:rPr>
      </w:pPr>
      <w:r w:rsidRPr="007E5113">
        <w:rPr>
          <w:rFonts w:ascii="Arial" w:hAnsi="Arial" w:cs="Arial"/>
          <w:sz w:val="22"/>
          <w:szCs w:val="22"/>
        </w:rPr>
        <w:t>investicijskega in tekočega vzdrževanja stanovanj in poslovnih prostorov,</w:t>
      </w:r>
    </w:p>
    <w:p w:rsidR="007E5113" w:rsidRPr="007E5113" w:rsidRDefault="007E5113" w:rsidP="007E5113">
      <w:pPr>
        <w:widowControl/>
        <w:numPr>
          <w:ilvl w:val="0"/>
          <w:numId w:val="8"/>
        </w:numPr>
        <w:jc w:val="both"/>
        <w:rPr>
          <w:rFonts w:ascii="Arial" w:hAnsi="Arial" w:cs="Arial"/>
          <w:sz w:val="22"/>
          <w:szCs w:val="22"/>
        </w:rPr>
      </w:pPr>
      <w:r w:rsidRPr="007E5113">
        <w:rPr>
          <w:rFonts w:ascii="Arial" w:hAnsi="Arial" w:cs="Arial"/>
          <w:sz w:val="22"/>
          <w:szCs w:val="22"/>
        </w:rPr>
        <w:t>priprave poročil in gradiv s področ</w:t>
      </w:r>
      <w:r w:rsidR="00E82B3D">
        <w:rPr>
          <w:rFonts w:ascii="Arial" w:hAnsi="Arial" w:cs="Arial"/>
          <w:sz w:val="22"/>
          <w:szCs w:val="22"/>
        </w:rPr>
        <w:t>ja gospodarjenja s stanovanji,</w:t>
      </w:r>
      <w:r w:rsidRPr="007E5113">
        <w:rPr>
          <w:rFonts w:ascii="Arial" w:hAnsi="Arial" w:cs="Arial"/>
          <w:sz w:val="22"/>
          <w:szCs w:val="22"/>
        </w:rPr>
        <w:t xml:space="preserve"> poslovnimi prostori</w:t>
      </w:r>
      <w:r w:rsidR="00E82B3D">
        <w:rPr>
          <w:rFonts w:ascii="Arial" w:hAnsi="Arial" w:cs="Arial"/>
          <w:sz w:val="22"/>
          <w:szCs w:val="22"/>
        </w:rPr>
        <w:t>, zemljišči</w:t>
      </w:r>
      <w:r w:rsidRPr="007E5113">
        <w:rPr>
          <w:rFonts w:ascii="Arial" w:hAnsi="Arial" w:cs="Arial"/>
          <w:sz w:val="22"/>
          <w:szCs w:val="22"/>
        </w:rPr>
        <w:t>,</w:t>
      </w:r>
    </w:p>
    <w:p w:rsidR="007E5113" w:rsidRDefault="007E5113" w:rsidP="007E5113">
      <w:pPr>
        <w:widowControl/>
        <w:numPr>
          <w:ilvl w:val="0"/>
          <w:numId w:val="8"/>
        </w:numPr>
        <w:jc w:val="both"/>
        <w:rPr>
          <w:rFonts w:ascii="Arial" w:hAnsi="Arial" w:cs="Arial"/>
          <w:sz w:val="22"/>
          <w:szCs w:val="22"/>
        </w:rPr>
      </w:pPr>
      <w:r w:rsidRPr="007E5113">
        <w:rPr>
          <w:rFonts w:ascii="Arial" w:hAnsi="Arial" w:cs="Arial"/>
          <w:sz w:val="22"/>
          <w:szCs w:val="22"/>
        </w:rPr>
        <w:t>gospodarjenja s stavbnimi zemljišči</w:t>
      </w:r>
      <w:r>
        <w:rPr>
          <w:rFonts w:ascii="Arial" w:hAnsi="Arial" w:cs="Arial"/>
          <w:sz w:val="22"/>
          <w:szCs w:val="22"/>
        </w:rPr>
        <w:t>,</w:t>
      </w:r>
    </w:p>
    <w:p w:rsidR="007E5113" w:rsidRDefault="007E5113" w:rsidP="007E5113">
      <w:pPr>
        <w:widowControl/>
        <w:numPr>
          <w:ilvl w:val="0"/>
          <w:numId w:val="8"/>
        </w:numPr>
        <w:jc w:val="both"/>
        <w:rPr>
          <w:rFonts w:ascii="Arial" w:hAnsi="Arial" w:cs="Arial"/>
          <w:sz w:val="22"/>
          <w:szCs w:val="22"/>
        </w:rPr>
      </w:pPr>
      <w:r>
        <w:rPr>
          <w:rFonts w:ascii="Arial" w:hAnsi="Arial" w:cs="Arial"/>
          <w:sz w:val="22"/>
          <w:szCs w:val="22"/>
        </w:rPr>
        <w:t>predlaganje in vodenje po</w:t>
      </w:r>
      <w:r w:rsidR="00E82B3D">
        <w:rPr>
          <w:rFonts w:ascii="Arial" w:hAnsi="Arial" w:cs="Arial"/>
          <w:sz w:val="22"/>
          <w:szCs w:val="22"/>
        </w:rPr>
        <w:t>litike ravnanja z nepremičnim in premičnim premoženjem</w:t>
      </w:r>
      <w:r>
        <w:rPr>
          <w:rFonts w:ascii="Arial" w:hAnsi="Arial" w:cs="Arial"/>
          <w:sz w:val="22"/>
          <w:szCs w:val="22"/>
        </w:rPr>
        <w:t xml:space="preserve"> občine</w:t>
      </w:r>
      <w:r w:rsidRPr="007E5113">
        <w:rPr>
          <w:rFonts w:ascii="Arial" w:hAnsi="Arial" w:cs="Arial"/>
          <w:sz w:val="22"/>
          <w:szCs w:val="22"/>
        </w:rPr>
        <w:t>.</w:t>
      </w:r>
      <w:r>
        <w:rPr>
          <w:rFonts w:ascii="Arial" w:hAnsi="Arial" w:cs="Arial"/>
          <w:sz w:val="22"/>
          <w:szCs w:val="22"/>
        </w:rPr>
        <w:t>«</w:t>
      </w:r>
    </w:p>
    <w:p w:rsidR="007E5113" w:rsidRPr="00E82B3D" w:rsidRDefault="007E5113" w:rsidP="00E82B3D">
      <w:pPr>
        <w:ind w:left="360"/>
        <w:jc w:val="center"/>
        <w:rPr>
          <w:rFonts w:ascii="Arial" w:eastAsia="Arial" w:hAnsi="Arial" w:cs="Arial"/>
          <w:sz w:val="22"/>
          <w:szCs w:val="22"/>
        </w:rPr>
      </w:pPr>
      <w:r>
        <w:rPr>
          <w:rFonts w:ascii="Arial" w:eastAsia="Arial" w:hAnsi="Arial" w:cs="Arial"/>
          <w:sz w:val="22"/>
          <w:szCs w:val="22"/>
        </w:rPr>
        <w:lastRenderedPageBreak/>
        <w:t xml:space="preserve">7.  </w:t>
      </w:r>
      <w:r w:rsidRPr="007239D1">
        <w:rPr>
          <w:rFonts w:ascii="Arial" w:eastAsia="Arial" w:hAnsi="Arial" w:cs="Arial"/>
          <w:sz w:val="22"/>
          <w:szCs w:val="22"/>
        </w:rPr>
        <w:t>člen</w:t>
      </w:r>
    </w:p>
    <w:p w:rsidR="00E82B3D" w:rsidRDefault="00E82B3D" w:rsidP="007E5113">
      <w:pPr>
        <w:jc w:val="both"/>
        <w:rPr>
          <w:rFonts w:ascii="Arial" w:eastAsia="Arial" w:hAnsi="Arial" w:cs="Arial"/>
          <w:sz w:val="22"/>
          <w:szCs w:val="22"/>
        </w:rPr>
      </w:pPr>
    </w:p>
    <w:p w:rsidR="007E5113" w:rsidRDefault="007E5113" w:rsidP="007E5113">
      <w:pPr>
        <w:jc w:val="both"/>
        <w:rPr>
          <w:rFonts w:ascii="Arial" w:eastAsia="Arial" w:hAnsi="Arial" w:cs="Arial"/>
          <w:sz w:val="22"/>
          <w:szCs w:val="22"/>
        </w:rPr>
      </w:pPr>
      <w:r>
        <w:rPr>
          <w:rFonts w:ascii="Arial" w:eastAsia="Arial" w:hAnsi="Arial" w:cs="Arial"/>
          <w:sz w:val="22"/>
          <w:szCs w:val="22"/>
        </w:rPr>
        <w:t xml:space="preserve">Spremeni se 25. člen tako, da se glasi: </w:t>
      </w:r>
    </w:p>
    <w:p w:rsidR="007E5113" w:rsidRDefault="007E5113" w:rsidP="007E5113">
      <w:pPr>
        <w:jc w:val="both"/>
        <w:rPr>
          <w:rFonts w:ascii="Arial" w:eastAsia="Arial" w:hAnsi="Arial" w:cs="Arial"/>
          <w:sz w:val="22"/>
          <w:szCs w:val="22"/>
        </w:rPr>
      </w:pPr>
    </w:p>
    <w:p w:rsidR="0041346E" w:rsidRPr="0041346E" w:rsidRDefault="007E5113" w:rsidP="0041346E">
      <w:pPr>
        <w:jc w:val="both"/>
        <w:rPr>
          <w:rFonts w:ascii="Arial" w:hAnsi="Arial" w:cs="Arial"/>
          <w:sz w:val="22"/>
          <w:szCs w:val="22"/>
        </w:rPr>
      </w:pPr>
      <w:r w:rsidRPr="0041346E">
        <w:rPr>
          <w:rFonts w:ascii="Arial" w:eastAsia="Arial" w:hAnsi="Arial" w:cs="Arial"/>
          <w:sz w:val="22"/>
          <w:szCs w:val="22"/>
        </w:rPr>
        <w:t>»</w:t>
      </w:r>
      <w:r w:rsidR="0041346E" w:rsidRPr="0041346E">
        <w:rPr>
          <w:rFonts w:ascii="Arial" w:hAnsi="Arial" w:cs="Arial"/>
          <w:sz w:val="22"/>
          <w:szCs w:val="22"/>
        </w:rPr>
        <w:t>Oddelek za finance, proračun</w:t>
      </w:r>
      <w:r w:rsidR="0041346E">
        <w:rPr>
          <w:rFonts w:ascii="Arial" w:hAnsi="Arial" w:cs="Arial"/>
          <w:sz w:val="22"/>
          <w:szCs w:val="22"/>
        </w:rPr>
        <w:t xml:space="preserve"> in gospodarstvo</w:t>
      </w:r>
      <w:r w:rsidR="0041346E" w:rsidRPr="0041346E">
        <w:rPr>
          <w:rFonts w:ascii="Arial" w:hAnsi="Arial" w:cs="Arial"/>
          <w:sz w:val="22"/>
          <w:szCs w:val="22"/>
        </w:rPr>
        <w:t xml:space="preserve"> opravlja naloge s področij:</w:t>
      </w:r>
    </w:p>
    <w:p w:rsidR="0041346E" w:rsidRPr="0041346E" w:rsidRDefault="0041346E" w:rsidP="0041346E">
      <w:pPr>
        <w:widowControl/>
        <w:numPr>
          <w:ilvl w:val="0"/>
          <w:numId w:val="7"/>
        </w:numPr>
        <w:jc w:val="both"/>
        <w:rPr>
          <w:rFonts w:ascii="Arial" w:hAnsi="Arial" w:cs="Arial"/>
          <w:sz w:val="22"/>
          <w:szCs w:val="22"/>
        </w:rPr>
      </w:pPr>
      <w:r w:rsidRPr="0041346E">
        <w:rPr>
          <w:rFonts w:ascii="Arial" w:hAnsi="Arial" w:cs="Arial"/>
          <w:sz w:val="22"/>
          <w:szCs w:val="22"/>
        </w:rPr>
        <w:t>proračuna,</w:t>
      </w:r>
    </w:p>
    <w:p w:rsidR="0041346E" w:rsidRPr="0041346E" w:rsidRDefault="0041346E" w:rsidP="0041346E">
      <w:pPr>
        <w:widowControl/>
        <w:numPr>
          <w:ilvl w:val="0"/>
          <w:numId w:val="7"/>
        </w:numPr>
        <w:jc w:val="both"/>
        <w:rPr>
          <w:rFonts w:ascii="Arial" w:hAnsi="Arial" w:cs="Arial"/>
          <w:sz w:val="22"/>
          <w:szCs w:val="22"/>
        </w:rPr>
      </w:pPr>
      <w:r w:rsidRPr="0041346E">
        <w:rPr>
          <w:rFonts w:ascii="Arial" w:hAnsi="Arial" w:cs="Arial"/>
          <w:sz w:val="22"/>
          <w:szCs w:val="22"/>
        </w:rPr>
        <w:t>finančnega poslovanja,</w:t>
      </w:r>
    </w:p>
    <w:p w:rsidR="0041346E" w:rsidRPr="0041346E" w:rsidRDefault="0041346E" w:rsidP="0041346E">
      <w:pPr>
        <w:widowControl/>
        <w:numPr>
          <w:ilvl w:val="0"/>
          <w:numId w:val="7"/>
        </w:numPr>
        <w:jc w:val="both"/>
        <w:rPr>
          <w:rFonts w:ascii="Arial" w:hAnsi="Arial" w:cs="Arial"/>
          <w:sz w:val="22"/>
          <w:szCs w:val="22"/>
        </w:rPr>
      </w:pPr>
      <w:r w:rsidRPr="0041346E">
        <w:rPr>
          <w:rFonts w:ascii="Arial" w:hAnsi="Arial" w:cs="Arial"/>
          <w:sz w:val="22"/>
          <w:szCs w:val="22"/>
        </w:rPr>
        <w:t>računovodskih in knjigovodskih nalog za potrebe občine</w:t>
      </w:r>
      <w:r>
        <w:rPr>
          <w:rFonts w:ascii="Arial" w:hAnsi="Arial" w:cs="Arial"/>
          <w:sz w:val="22"/>
          <w:szCs w:val="22"/>
        </w:rPr>
        <w:t xml:space="preserve"> in javnih zavodov</w:t>
      </w:r>
      <w:r w:rsidRPr="0041346E">
        <w:rPr>
          <w:rFonts w:ascii="Arial" w:hAnsi="Arial" w:cs="Arial"/>
          <w:sz w:val="22"/>
          <w:szCs w:val="22"/>
        </w:rPr>
        <w:t>,</w:t>
      </w:r>
    </w:p>
    <w:p w:rsidR="0041346E" w:rsidRDefault="0041346E" w:rsidP="0041346E">
      <w:pPr>
        <w:widowControl/>
        <w:numPr>
          <w:ilvl w:val="0"/>
          <w:numId w:val="7"/>
        </w:numPr>
        <w:jc w:val="both"/>
        <w:rPr>
          <w:rFonts w:ascii="Arial" w:hAnsi="Arial" w:cs="Arial"/>
          <w:sz w:val="22"/>
          <w:szCs w:val="22"/>
        </w:rPr>
      </w:pPr>
      <w:r w:rsidRPr="0041346E">
        <w:rPr>
          <w:rFonts w:ascii="Arial" w:hAnsi="Arial" w:cs="Arial"/>
          <w:sz w:val="22"/>
          <w:szCs w:val="22"/>
        </w:rPr>
        <w:t>koordiniranja priprave finančnih načrtov neposrednih uporabnikov občinskega proračuna,</w:t>
      </w:r>
    </w:p>
    <w:p w:rsidR="00580E2C" w:rsidRDefault="00580E2C" w:rsidP="0041346E">
      <w:pPr>
        <w:widowControl/>
        <w:numPr>
          <w:ilvl w:val="0"/>
          <w:numId w:val="7"/>
        </w:numPr>
        <w:jc w:val="both"/>
        <w:rPr>
          <w:rFonts w:ascii="Arial" w:hAnsi="Arial" w:cs="Arial"/>
          <w:sz w:val="22"/>
          <w:szCs w:val="22"/>
        </w:rPr>
      </w:pPr>
      <w:r>
        <w:rPr>
          <w:rFonts w:ascii="Arial" w:hAnsi="Arial" w:cs="Arial"/>
          <w:sz w:val="22"/>
          <w:szCs w:val="22"/>
        </w:rPr>
        <w:t>subvencioniranja stanovanjskih najemnin,</w:t>
      </w:r>
    </w:p>
    <w:p w:rsidR="00580E2C" w:rsidRDefault="00580E2C" w:rsidP="0041346E">
      <w:pPr>
        <w:widowControl/>
        <w:numPr>
          <w:ilvl w:val="0"/>
          <w:numId w:val="7"/>
        </w:numPr>
        <w:jc w:val="both"/>
        <w:rPr>
          <w:rFonts w:ascii="Arial" w:hAnsi="Arial" w:cs="Arial"/>
          <w:sz w:val="22"/>
          <w:szCs w:val="22"/>
        </w:rPr>
      </w:pPr>
      <w:r>
        <w:rPr>
          <w:rFonts w:ascii="Arial" w:hAnsi="Arial" w:cs="Arial"/>
          <w:sz w:val="22"/>
          <w:szCs w:val="22"/>
        </w:rPr>
        <w:t>finančnih opravil s področja gospodarjenja s stanovanji, poslovnimi prostori in zemljišči,</w:t>
      </w:r>
    </w:p>
    <w:p w:rsidR="0041346E" w:rsidRDefault="0041346E" w:rsidP="0041346E">
      <w:pPr>
        <w:widowControl/>
        <w:numPr>
          <w:ilvl w:val="0"/>
          <w:numId w:val="7"/>
        </w:numPr>
        <w:jc w:val="both"/>
        <w:rPr>
          <w:rFonts w:ascii="Arial" w:hAnsi="Arial" w:cs="Arial"/>
          <w:sz w:val="22"/>
          <w:szCs w:val="22"/>
        </w:rPr>
      </w:pPr>
      <w:r>
        <w:rPr>
          <w:rFonts w:ascii="Arial" w:hAnsi="Arial" w:cs="Arial"/>
          <w:sz w:val="22"/>
          <w:szCs w:val="22"/>
        </w:rPr>
        <w:t>gospodarstva,</w:t>
      </w:r>
    </w:p>
    <w:p w:rsidR="0041346E" w:rsidRDefault="0041346E" w:rsidP="0041346E">
      <w:pPr>
        <w:widowControl/>
        <w:numPr>
          <w:ilvl w:val="0"/>
          <w:numId w:val="7"/>
        </w:numPr>
        <w:jc w:val="both"/>
        <w:rPr>
          <w:rFonts w:ascii="Arial" w:hAnsi="Arial" w:cs="Arial"/>
          <w:sz w:val="22"/>
          <w:szCs w:val="22"/>
        </w:rPr>
      </w:pPr>
      <w:r>
        <w:rPr>
          <w:rFonts w:ascii="Arial" w:hAnsi="Arial" w:cs="Arial"/>
          <w:sz w:val="22"/>
          <w:szCs w:val="22"/>
        </w:rPr>
        <w:t>turizma,</w:t>
      </w:r>
    </w:p>
    <w:p w:rsidR="0041346E" w:rsidRDefault="0041346E" w:rsidP="0041346E">
      <w:pPr>
        <w:widowControl/>
        <w:numPr>
          <w:ilvl w:val="0"/>
          <w:numId w:val="7"/>
        </w:numPr>
        <w:jc w:val="both"/>
        <w:rPr>
          <w:rFonts w:ascii="Arial" w:hAnsi="Arial" w:cs="Arial"/>
          <w:sz w:val="22"/>
          <w:szCs w:val="22"/>
        </w:rPr>
      </w:pPr>
      <w:r>
        <w:rPr>
          <w:rFonts w:ascii="Arial" w:hAnsi="Arial" w:cs="Arial"/>
          <w:sz w:val="22"/>
          <w:szCs w:val="22"/>
        </w:rPr>
        <w:t>podjetništva in obrti,</w:t>
      </w:r>
    </w:p>
    <w:p w:rsidR="0041346E" w:rsidRPr="0041346E" w:rsidRDefault="0041346E" w:rsidP="0041346E">
      <w:pPr>
        <w:widowControl/>
        <w:numPr>
          <w:ilvl w:val="0"/>
          <w:numId w:val="7"/>
        </w:numPr>
        <w:jc w:val="both"/>
        <w:rPr>
          <w:rFonts w:ascii="Arial" w:hAnsi="Arial" w:cs="Arial"/>
          <w:sz w:val="22"/>
          <w:szCs w:val="22"/>
        </w:rPr>
      </w:pPr>
      <w:r>
        <w:rPr>
          <w:rFonts w:ascii="Arial" w:hAnsi="Arial" w:cs="Arial"/>
          <w:sz w:val="22"/>
          <w:szCs w:val="22"/>
        </w:rPr>
        <w:t>načrtovanja in koordiniranja sodelovanja z regijskimi institucijami in izvajanje nalog regionalnega razvoja,</w:t>
      </w:r>
    </w:p>
    <w:p w:rsidR="0041346E" w:rsidRPr="0041346E" w:rsidRDefault="00580E2C" w:rsidP="0041346E">
      <w:pPr>
        <w:widowControl/>
        <w:numPr>
          <w:ilvl w:val="0"/>
          <w:numId w:val="7"/>
        </w:numPr>
        <w:jc w:val="both"/>
        <w:rPr>
          <w:rFonts w:ascii="Arial" w:hAnsi="Arial" w:cs="Arial"/>
          <w:b/>
          <w:bCs/>
          <w:sz w:val="22"/>
          <w:szCs w:val="22"/>
        </w:rPr>
      </w:pPr>
      <w:r>
        <w:rPr>
          <w:rFonts w:ascii="Arial" w:hAnsi="Arial" w:cs="Arial"/>
          <w:sz w:val="22"/>
          <w:szCs w:val="22"/>
        </w:rPr>
        <w:t>zaščite, reševanja in požarnega varstva ter</w:t>
      </w:r>
    </w:p>
    <w:p w:rsidR="007E5113" w:rsidRPr="0041346E" w:rsidRDefault="00580E2C" w:rsidP="0041346E">
      <w:pPr>
        <w:widowControl/>
        <w:numPr>
          <w:ilvl w:val="0"/>
          <w:numId w:val="7"/>
        </w:numPr>
        <w:jc w:val="both"/>
        <w:rPr>
          <w:rFonts w:ascii="Arial" w:hAnsi="Arial" w:cs="Arial"/>
          <w:bCs/>
          <w:sz w:val="22"/>
          <w:szCs w:val="22"/>
        </w:rPr>
      </w:pPr>
      <w:r>
        <w:rPr>
          <w:rFonts w:ascii="Arial" w:hAnsi="Arial" w:cs="Arial"/>
          <w:sz w:val="22"/>
          <w:szCs w:val="22"/>
        </w:rPr>
        <w:t xml:space="preserve">vodenje in </w:t>
      </w:r>
      <w:r w:rsidR="0041346E" w:rsidRPr="0041346E">
        <w:rPr>
          <w:rFonts w:ascii="Arial" w:hAnsi="Arial" w:cs="Arial"/>
          <w:sz w:val="22"/>
          <w:szCs w:val="22"/>
        </w:rPr>
        <w:t>svetovanju za vodenje posameznih projektov in</w:t>
      </w:r>
      <w:r w:rsidR="0041346E" w:rsidRPr="0041346E">
        <w:rPr>
          <w:rFonts w:ascii="Arial" w:hAnsi="Arial" w:cs="Arial"/>
          <w:bCs/>
          <w:sz w:val="22"/>
          <w:szCs w:val="22"/>
        </w:rPr>
        <w:t xml:space="preserve"> </w:t>
      </w:r>
      <w:r w:rsidR="0041346E" w:rsidRPr="0041346E">
        <w:rPr>
          <w:rFonts w:ascii="Arial" w:hAnsi="Arial" w:cs="Arial"/>
          <w:sz w:val="22"/>
          <w:szCs w:val="22"/>
        </w:rPr>
        <w:t>izvajanju projektov, ki so financirani iz drugih virov</w:t>
      </w:r>
      <w:r w:rsidR="007E5113" w:rsidRPr="0041346E">
        <w:rPr>
          <w:rFonts w:ascii="Arial" w:hAnsi="Arial" w:cs="Arial"/>
          <w:sz w:val="22"/>
          <w:szCs w:val="22"/>
        </w:rPr>
        <w:t>.«</w:t>
      </w:r>
    </w:p>
    <w:p w:rsidR="007E5113" w:rsidRDefault="007E5113" w:rsidP="007C4D3F">
      <w:pPr>
        <w:jc w:val="both"/>
        <w:rPr>
          <w:rFonts w:ascii="Arial" w:eastAsia="Arial" w:hAnsi="Arial" w:cs="Arial"/>
          <w:sz w:val="22"/>
          <w:szCs w:val="22"/>
        </w:rPr>
      </w:pPr>
    </w:p>
    <w:p w:rsidR="00033F7C" w:rsidRDefault="00033F7C" w:rsidP="007C4D3F">
      <w:pPr>
        <w:jc w:val="both"/>
        <w:rPr>
          <w:rFonts w:ascii="Arial" w:eastAsia="Arial" w:hAnsi="Arial" w:cs="Arial"/>
          <w:sz w:val="22"/>
          <w:szCs w:val="22"/>
        </w:rPr>
      </w:pPr>
    </w:p>
    <w:p w:rsidR="000E3769" w:rsidRDefault="00580E2C" w:rsidP="00580E2C">
      <w:pPr>
        <w:ind w:left="3600" w:firstLine="720"/>
        <w:rPr>
          <w:rFonts w:ascii="Arial" w:eastAsia="Arial" w:hAnsi="Arial" w:cs="Arial"/>
          <w:sz w:val="22"/>
          <w:szCs w:val="22"/>
        </w:rPr>
      </w:pPr>
      <w:r>
        <w:rPr>
          <w:rFonts w:ascii="Arial" w:eastAsia="Arial" w:hAnsi="Arial" w:cs="Arial"/>
          <w:sz w:val="22"/>
          <w:szCs w:val="22"/>
        </w:rPr>
        <w:t xml:space="preserve">8.  </w:t>
      </w:r>
      <w:r w:rsidRPr="007239D1">
        <w:rPr>
          <w:rFonts w:ascii="Arial" w:eastAsia="Arial" w:hAnsi="Arial" w:cs="Arial"/>
          <w:sz w:val="22"/>
          <w:szCs w:val="22"/>
        </w:rPr>
        <w:t>člen</w:t>
      </w:r>
    </w:p>
    <w:p w:rsidR="00580E2C" w:rsidRDefault="00580E2C" w:rsidP="00580E2C">
      <w:pPr>
        <w:ind w:left="3600" w:firstLine="720"/>
        <w:rPr>
          <w:rFonts w:ascii="Arial" w:eastAsia="Arial" w:hAnsi="Arial" w:cs="Arial"/>
          <w:sz w:val="22"/>
          <w:szCs w:val="22"/>
        </w:rPr>
      </w:pPr>
    </w:p>
    <w:p w:rsidR="000E3769" w:rsidRPr="000E3769" w:rsidRDefault="000E3769" w:rsidP="000E3769">
      <w:pPr>
        <w:jc w:val="both"/>
        <w:rPr>
          <w:rFonts w:ascii="Arial" w:eastAsia="Arial" w:hAnsi="Arial" w:cs="Arial"/>
          <w:sz w:val="22"/>
          <w:szCs w:val="22"/>
        </w:rPr>
      </w:pPr>
      <w:r>
        <w:rPr>
          <w:rFonts w:ascii="Arial" w:eastAsia="Arial" w:hAnsi="Arial" w:cs="Arial"/>
          <w:sz w:val="22"/>
          <w:szCs w:val="22"/>
        </w:rPr>
        <w:t>V</w:t>
      </w:r>
      <w:r w:rsidR="00580E2C">
        <w:rPr>
          <w:rFonts w:ascii="Arial" w:eastAsia="Arial" w:hAnsi="Arial" w:cs="Arial"/>
          <w:sz w:val="22"/>
          <w:szCs w:val="22"/>
        </w:rPr>
        <w:t xml:space="preserve"> celoti črta</w:t>
      </w:r>
      <w:r w:rsidR="00EB49DD">
        <w:rPr>
          <w:rFonts w:ascii="Arial" w:eastAsia="Arial" w:hAnsi="Arial" w:cs="Arial"/>
          <w:sz w:val="22"/>
          <w:szCs w:val="22"/>
        </w:rPr>
        <w:t>jo</w:t>
      </w:r>
      <w:r w:rsidR="00580E2C">
        <w:rPr>
          <w:rFonts w:ascii="Arial" w:eastAsia="Arial" w:hAnsi="Arial" w:cs="Arial"/>
          <w:sz w:val="22"/>
          <w:szCs w:val="22"/>
        </w:rPr>
        <w:t xml:space="preserve"> poglavje</w:t>
      </w:r>
      <w:r w:rsidRPr="000E3769">
        <w:rPr>
          <w:rFonts w:ascii="Arial" w:eastAsia="Arial" w:hAnsi="Arial" w:cs="Arial"/>
          <w:sz w:val="22"/>
          <w:szCs w:val="22"/>
        </w:rPr>
        <w:t xml:space="preserve"> V. IZVAJANJE NALOG OBČINSKE UPRAVE IZVEN NOTRANJIH ORGANIZACIJSKIH ENOT ter 28. in 29. člen.   </w:t>
      </w:r>
    </w:p>
    <w:p w:rsidR="007C1F99" w:rsidRDefault="007C1F99">
      <w:pPr>
        <w:jc w:val="both"/>
        <w:rPr>
          <w:rFonts w:ascii="Arial" w:eastAsia="Arial" w:hAnsi="Arial" w:cs="Arial"/>
          <w:sz w:val="22"/>
          <w:szCs w:val="22"/>
        </w:rPr>
      </w:pPr>
    </w:p>
    <w:p w:rsidR="007C1F99" w:rsidRDefault="00580E2C" w:rsidP="00580E2C">
      <w:pPr>
        <w:ind w:left="3960" w:firstLine="360"/>
        <w:rPr>
          <w:rFonts w:ascii="Arial" w:eastAsia="Arial" w:hAnsi="Arial" w:cs="Arial"/>
          <w:sz w:val="22"/>
          <w:szCs w:val="22"/>
        </w:rPr>
      </w:pPr>
      <w:r>
        <w:rPr>
          <w:rFonts w:ascii="Arial" w:eastAsia="Arial" w:hAnsi="Arial" w:cs="Arial"/>
          <w:sz w:val="22"/>
          <w:szCs w:val="22"/>
        </w:rPr>
        <w:t xml:space="preserve">9. </w:t>
      </w:r>
      <w:r w:rsidR="00C620C6">
        <w:rPr>
          <w:rFonts w:ascii="Arial" w:eastAsia="Arial" w:hAnsi="Arial" w:cs="Arial"/>
          <w:sz w:val="22"/>
          <w:szCs w:val="22"/>
        </w:rPr>
        <w:t>člen</w:t>
      </w:r>
    </w:p>
    <w:p w:rsidR="007C1F99" w:rsidRDefault="007C1F99">
      <w:pPr>
        <w:jc w:val="center"/>
        <w:rPr>
          <w:rFonts w:ascii="Arial" w:eastAsia="Arial" w:hAnsi="Arial" w:cs="Arial"/>
          <w:sz w:val="22"/>
          <w:szCs w:val="22"/>
        </w:rPr>
      </w:pPr>
    </w:p>
    <w:p w:rsidR="007C1F99" w:rsidRDefault="00C620C6">
      <w:pPr>
        <w:jc w:val="both"/>
        <w:rPr>
          <w:rFonts w:ascii="Arial" w:eastAsia="Arial" w:hAnsi="Arial" w:cs="Arial"/>
          <w:sz w:val="22"/>
          <w:szCs w:val="22"/>
        </w:rPr>
      </w:pPr>
      <w:r>
        <w:rPr>
          <w:rFonts w:ascii="Arial" w:eastAsia="Arial" w:hAnsi="Arial" w:cs="Arial"/>
          <w:sz w:val="22"/>
          <w:szCs w:val="22"/>
        </w:rPr>
        <w:t>Župan mora akt o sistemizaciji uskladiti</w:t>
      </w:r>
      <w:r w:rsidR="00580E2C">
        <w:rPr>
          <w:rFonts w:ascii="Arial" w:eastAsia="Arial" w:hAnsi="Arial" w:cs="Arial"/>
          <w:sz w:val="22"/>
          <w:szCs w:val="22"/>
        </w:rPr>
        <w:t xml:space="preserve"> s tem odlokom najkasneje v šestih</w:t>
      </w:r>
      <w:r>
        <w:rPr>
          <w:rFonts w:ascii="Arial" w:eastAsia="Arial" w:hAnsi="Arial" w:cs="Arial"/>
          <w:sz w:val="22"/>
          <w:szCs w:val="22"/>
        </w:rPr>
        <w:t xml:space="preserve"> mesecih po začetku njegove veljavnosti.</w:t>
      </w:r>
    </w:p>
    <w:p w:rsidR="007C1F99" w:rsidRDefault="007C1F99">
      <w:pPr>
        <w:jc w:val="both"/>
        <w:rPr>
          <w:rFonts w:ascii="Arial" w:eastAsia="Arial" w:hAnsi="Arial" w:cs="Arial"/>
          <w:sz w:val="22"/>
          <w:szCs w:val="22"/>
        </w:rPr>
      </w:pPr>
    </w:p>
    <w:p w:rsidR="007C1F99" w:rsidRDefault="00580E2C" w:rsidP="00580E2C">
      <w:pPr>
        <w:ind w:left="3960" w:firstLine="360"/>
        <w:contextualSpacing/>
        <w:rPr>
          <w:rFonts w:ascii="Arial" w:eastAsia="Arial" w:hAnsi="Arial" w:cs="Arial"/>
          <w:sz w:val="22"/>
          <w:szCs w:val="22"/>
        </w:rPr>
      </w:pPr>
      <w:r>
        <w:rPr>
          <w:rFonts w:ascii="Arial" w:eastAsia="Arial" w:hAnsi="Arial" w:cs="Arial"/>
          <w:sz w:val="22"/>
          <w:szCs w:val="22"/>
        </w:rPr>
        <w:t xml:space="preserve">10. </w:t>
      </w:r>
      <w:r w:rsidR="00C620C6">
        <w:rPr>
          <w:rFonts w:ascii="Arial" w:eastAsia="Arial" w:hAnsi="Arial" w:cs="Arial"/>
          <w:sz w:val="22"/>
          <w:szCs w:val="22"/>
        </w:rPr>
        <w:t>člen</w:t>
      </w:r>
    </w:p>
    <w:p w:rsidR="007C1F99" w:rsidRDefault="007C1F99">
      <w:pPr>
        <w:jc w:val="both"/>
        <w:rPr>
          <w:rFonts w:ascii="Arial" w:eastAsia="Arial" w:hAnsi="Arial" w:cs="Arial"/>
          <w:sz w:val="22"/>
          <w:szCs w:val="22"/>
        </w:rPr>
      </w:pPr>
    </w:p>
    <w:p w:rsidR="007C1F99" w:rsidRDefault="00C620C6">
      <w:pPr>
        <w:jc w:val="both"/>
        <w:rPr>
          <w:rFonts w:ascii="Arial" w:eastAsia="Arial" w:hAnsi="Arial" w:cs="Arial"/>
          <w:sz w:val="22"/>
          <w:szCs w:val="22"/>
        </w:rPr>
      </w:pPr>
      <w:r>
        <w:rPr>
          <w:rFonts w:ascii="Arial" w:eastAsia="Arial" w:hAnsi="Arial" w:cs="Arial"/>
          <w:sz w:val="22"/>
          <w:szCs w:val="22"/>
        </w:rPr>
        <w:t>Odlok o spremembah in dopolnitvah Odloka o notranji organizaciji in delovnem področju občinske uprave Občine Trbovlje (Uradni vestnik Zasavja, št</w:t>
      </w:r>
      <w:r>
        <w:rPr>
          <w:rFonts w:ascii="Arial" w:eastAsia="Arial" w:hAnsi="Arial" w:cs="Arial"/>
          <w:color w:val="FF0000"/>
          <w:sz w:val="22"/>
          <w:szCs w:val="22"/>
        </w:rPr>
        <w:t xml:space="preserve"> </w:t>
      </w:r>
      <w:r w:rsidR="009D03B6" w:rsidRPr="009D03B6">
        <w:rPr>
          <w:rFonts w:ascii="Arial" w:eastAsia="Arial" w:hAnsi="Arial" w:cs="Arial"/>
          <w:color w:val="auto"/>
          <w:sz w:val="22"/>
          <w:szCs w:val="22"/>
        </w:rPr>
        <w:t>18</w:t>
      </w:r>
      <w:r w:rsidRPr="009D03B6">
        <w:rPr>
          <w:rFonts w:ascii="Arial" w:eastAsia="Arial" w:hAnsi="Arial" w:cs="Arial"/>
          <w:color w:val="auto"/>
          <w:sz w:val="22"/>
          <w:szCs w:val="22"/>
        </w:rPr>
        <w:t xml:space="preserve">/16 </w:t>
      </w:r>
      <w:r>
        <w:rPr>
          <w:rFonts w:ascii="Arial" w:eastAsia="Arial" w:hAnsi="Arial" w:cs="Arial"/>
          <w:sz w:val="22"/>
          <w:szCs w:val="22"/>
        </w:rPr>
        <w:t>- uradno prečiščeno besedilo) se objavi v Uradnem vestniku Zasavja in začne veljati osmi dan po objavi.</w:t>
      </w:r>
    </w:p>
    <w:p w:rsidR="007C1F99" w:rsidRDefault="007C1F99">
      <w:pPr>
        <w:jc w:val="both"/>
        <w:rPr>
          <w:rFonts w:ascii="Arial" w:eastAsia="Arial" w:hAnsi="Arial" w:cs="Arial"/>
          <w:sz w:val="22"/>
          <w:szCs w:val="22"/>
        </w:rPr>
      </w:pPr>
    </w:p>
    <w:p w:rsidR="007C1F99" w:rsidRDefault="007C1F99">
      <w:pPr>
        <w:jc w:val="both"/>
        <w:rPr>
          <w:rFonts w:ascii="Arial" w:eastAsia="Arial" w:hAnsi="Arial" w:cs="Arial"/>
          <w:sz w:val="22"/>
          <w:szCs w:val="22"/>
        </w:rPr>
      </w:pPr>
    </w:p>
    <w:p w:rsidR="007C1F99" w:rsidRDefault="007C1F99">
      <w:pPr>
        <w:jc w:val="both"/>
        <w:rPr>
          <w:rFonts w:ascii="Arial" w:eastAsia="Arial" w:hAnsi="Arial" w:cs="Arial"/>
          <w:sz w:val="22"/>
          <w:szCs w:val="22"/>
        </w:rPr>
      </w:pPr>
    </w:p>
    <w:p w:rsidR="007C1F99" w:rsidRDefault="00C620C6">
      <w:pPr>
        <w:jc w:val="both"/>
        <w:rPr>
          <w:rFonts w:ascii="Arial" w:eastAsia="Arial" w:hAnsi="Arial" w:cs="Arial"/>
          <w:sz w:val="22"/>
          <w:szCs w:val="22"/>
        </w:rPr>
      </w:pPr>
      <w:r>
        <w:rPr>
          <w:rFonts w:ascii="Arial" w:eastAsia="Arial" w:hAnsi="Arial" w:cs="Arial"/>
          <w:sz w:val="22"/>
          <w:szCs w:val="22"/>
        </w:rPr>
        <w:t>Številka:</w:t>
      </w:r>
    </w:p>
    <w:p w:rsidR="007C1F99" w:rsidRDefault="00580E2C">
      <w:pPr>
        <w:jc w:val="both"/>
        <w:rPr>
          <w:rFonts w:ascii="Arial" w:eastAsia="Arial" w:hAnsi="Arial" w:cs="Arial"/>
          <w:sz w:val="22"/>
          <w:szCs w:val="22"/>
        </w:rPr>
      </w:pPr>
      <w:r>
        <w:rPr>
          <w:rFonts w:ascii="Arial" w:eastAsia="Arial" w:hAnsi="Arial" w:cs="Arial"/>
          <w:sz w:val="22"/>
          <w:szCs w:val="22"/>
        </w:rPr>
        <w:t xml:space="preserve">Datum: </w:t>
      </w:r>
    </w:p>
    <w:p w:rsidR="00CE416C" w:rsidRDefault="00CE416C" w:rsidP="00CE416C">
      <w:pPr>
        <w:ind w:left="15" w:right="-2"/>
        <w:jc w:val="both"/>
        <w:rPr>
          <w:rFonts w:ascii="Arial" w:eastAsia="Arial" w:hAnsi="Arial" w:cs="Arial"/>
          <w:sz w:val="22"/>
          <w:szCs w:val="22"/>
        </w:rPr>
      </w:pP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b/>
          <w:sz w:val="22"/>
          <w:szCs w:val="22"/>
        </w:rPr>
        <w:t>Županja občine Trbovlje</w:t>
      </w:r>
    </w:p>
    <w:p w:rsidR="00CE416C" w:rsidRDefault="00CE416C" w:rsidP="00CE416C">
      <w:pPr>
        <w:ind w:left="15" w:right="-2"/>
        <w:jc w:val="both"/>
        <w:rPr>
          <w:rFonts w:ascii="Arial" w:eastAsia="Arial" w:hAnsi="Arial" w:cs="Arial"/>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Jasna GABRIČ</w:t>
      </w:r>
    </w:p>
    <w:p w:rsidR="007C1F99" w:rsidRDefault="007C1F99">
      <w:pPr>
        <w:jc w:val="both"/>
        <w:rPr>
          <w:rFonts w:ascii="Arial" w:eastAsia="Arial" w:hAnsi="Arial" w:cs="Arial"/>
          <w:sz w:val="22"/>
          <w:szCs w:val="22"/>
        </w:rPr>
      </w:pPr>
    </w:p>
    <w:p w:rsidR="007C1F99" w:rsidRDefault="007C1F99">
      <w:pPr>
        <w:jc w:val="both"/>
        <w:rPr>
          <w:rFonts w:ascii="Arial" w:eastAsia="Arial" w:hAnsi="Arial" w:cs="Arial"/>
          <w:sz w:val="22"/>
          <w:szCs w:val="22"/>
        </w:rPr>
      </w:pPr>
    </w:p>
    <w:p w:rsidR="007C1F99" w:rsidRDefault="007C1F99">
      <w:pPr>
        <w:jc w:val="both"/>
        <w:rPr>
          <w:rFonts w:ascii="Arial" w:eastAsia="Arial" w:hAnsi="Arial" w:cs="Arial"/>
          <w:sz w:val="22"/>
          <w:szCs w:val="22"/>
        </w:rPr>
      </w:pPr>
    </w:p>
    <w:p w:rsidR="007C1F99" w:rsidRDefault="007C1F99">
      <w:pPr>
        <w:jc w:val="center"/>
        <w:rPr>
          <w:rFonts w:ascii="Arial" w:eastAsia="Arial" w:hAnsi="Arial" w:cs="Arial"/>
          <w:sz w:val="22"/>
          <w:szCs w:val="22"/>
        </w:rPr>
      </w:pPr>
    </w:p>
    <w:p w:rsidR="007C1F99" w:rsidRDefault="007C1F99">
      <w:pPr>
        <w:jc w:val="center"/>
        <w:rPr>
          <w:rFonts w:ascii="Arial" w:eastAsia="Arial" w:hAnsi="Arial" w:cs="Arial"/>
          <w:sz w:val="22"/>
          <w:szCs w:val="22"/>
        </w:rPr>
      </w:pPr>
    </w:p>
    <w:p w:rsidR="0055578A" w:rsidRDefault="0055578A">
      <w:pPr>
        <w:jc w:val="center"/>
        <w:rPr>
          <w:rFonts w:ascii="Arial" w:eastAsia="Arial" w:hAnsi="Arial" w:cs="Arial"/>
          <w:sz w:val="22"/>
          <w:szCs w:val="22"/>
        </w:rPr>
      </w:pPr>
    </w:p>
    <w:p w:rsidR="0055578A" w:rsidRDefault="0055578A">
      <w:pPr>
        <w:jc w:val="center"/>
        <w:rPr>
          <w:rFonts w:ascii="Arial" w:eastAsia="Arial" w:hAnsi="Arial" w:cs="Arial"/>
          <w:sz w:val="22"/>
          <w:szCs w:val="22"/>
        </w:rPr>
      </w:pPr>
    </w:p>
    <w:p w:rsidR="0055578A" w:rsidRDefault="0055578A">
      <w:pPr>
        <w:jc w:val="center"/>
        <w:rPr>
          <w:rFonts w:ascii="Arial" w:eastAsia="Arial" w:hAnsi="Arial" w:cs="Arial"/>
          <w:sz w:val="22"/>
          <w:szCs w:val="22"/>
        </w:rPr>
      </w:pPr>
    </w:p>
    <w:p w:rsidR="007C1F99" w:rsidRDefault="007C1F99">
      <w:pPr>
        <w:jc w:val="center"/>
        <w:rPr>
          <w:rFonts w:ascii="Arial" w:eastAsia="Arial" w:hAnsi="Arial" w:cs="Arial"/>
          <w:sz w:val="22"/>
          <w:szCs w:val="22"/>
        </w:rPr>
      </w:pPr>
    </w:p>
    <w:p w:rsidR="007C1F99" w:rsidRDefault="007C1F99" w:rsidP="00033F7C">
      <w:pPr>
        <w:rPr>
          <w:rFonts w:ascii="Arial" w:eastAsia="Arial" w:hAnsi="Arial" w:cs="Arial"/>
          <w:sz w:val="22"/>
          <w:szCs w:val="22"/>
        </w:rPr>
      </w:pPr>
    </w:p>
    <w:p w:rsidR="007C1F99" w:rsidRPr="004872D7" w:rsidRDefault="00C620C6" w:rsidP="004872D7">
      <w:pPr>
        <w:jc w:val="center"/>
        <w:rPr>
          <w:rFonts w:ascii="Arial" w:eastAsia="Arial" w:hAnsi="Arial" w:cs="Arial"/>
          <w:b/>
          <w:sz w:val="22"/>
          <w:szCs w:val="22"/>
        </w:rPr>
      </w:pPr>
      <w:r w:rsidRPr="00AA26EC">
        <w:rPr>
          <w:rFonts w:ascii="Arial" w:eastAsia="Arial" w:hAnsi="Arial" w:cs="Arial"/>
          <w:b/>
          <w:sz w:val="22"/>
          <w:szCs w:val="22"/>
        </w:rPr>
        <w:t>OBRAZLOŽITEV</w:t>
      </w:r>
    </w:p>
    <w:p w:rsidR="004872D7" w:rsidRDefault="0071574E" w:rsidP="002B5CA5">
      <w:pPr>
        <w:pStyle w:val="odstavek"/>
        <w:spacing w:before="240" w:beforeAutospacing="0" w:after="0" w:afterAutospacing="0"/>
        <w:jc w:val="both"/>
        <w:rPr>
          <w:rFonts w:ascii="Arial" w:hAnsi="Arial" w:cs="Arial"/>
          <w:color w:val="000000"/>
          <w:sz w:val="22"/>
          <w:szCs w:val="22"/>
        </w:rPr>
      </w:pPr>
      <w:r w:rsidRPr="004872D7">
        <w:rPr>
          <w:rFonts w:ascii="Arial" w:hAnsi="Arial" w:cs="Arial"/>
          <w:color w:val="000000"/>
          <w:sz w:val="22"/>
          <w:szCs w:val="22"/>
        </w:rPr>
        <w:t xml:space="preserve">Občinsko upravo ustanovi občinski svet na predlog župana s splošnim aktom, s katerim določi njene </w:t>
      </w:r>
      <w:r w:rsidR="004872D7">
        <w:rPr>
          <w:rFonts w:ascii="Arial" w:hAnsi="Arial" w:cs="Arial"/>
          <w:color w:val="000000"/>
          <w:sz w:val="22"/>
          <w:szCs w:val="22"/>
        </w:rPr>
        <w:t>naloge in notranjo organizacijo,</w:t>
      </w:r>
      <w:r w:rsidRPr="004872D7">
        <w:rPr>
          <w:rFonts w:ascii="Arial" w:hAnsi="Arial" w:cs="Arial"/>
          <w:color w:val="000000"/>
          <w:sz w:val="22"/>
          <w:szCs w:val="22"/>
        </w:rPr>
        <w:t xml:space="preserve"> usmerja in nadzira </w:t>
      </w:r>
      <w:r w:rsidR="004872D7">
        <w:rPr>
          <w:rFonts w:ascii="Arial" w:hAnsi="Arial" w:cs="Arial"/>
          <w:color w:val="000000"/>
          <w:sz w:val="22"/>
          <w:szCs w:val="22"/>
        </w:rPr>
        <w:t xml:space="preserve">jo </w:t>
      </w:r>
      <w:r w:rsidRPr="004872D7">
        <w:rPr>
          <w:rFonts w:ascii="Arial" w:hAnsi="Arial" w:cs="Arial"/>
          <w:color w:val="000000"/>
          <w:sz w:val="22"/>
          <w:szCs w:val="22"/>
        </w:rPr>
        <w:t>župan, delo občinsk</w:t>
      </w:r>
      <w:r w:rsidR="004872D7">
        <w:rPr>
          <w:rFonts w:ascii="Arial" w:hAnsi="Arial" w:cs="Arial"/>
          <w:color w:val="000000"/>
          <w:sz w:val="22"/>
          <w:szCs w:val="22"/>
        </w:rPr>
        <w:t>e uprave pa vodi direktor občinske uprave</w:t>
      </w:r>
      <w:r w:rsidRPr="004872D7">
        <w:rPr>
          <w:rFonts w:ascii="Arial" w:hAnsi="Arial" w:cs="Arial"/>
          <w:color w:val="000000"/>
          <w:sz w:val="22"/>
          <w:szCs w:val="22"/>
        </w:rPr>
        <w:t xml:space="preserve">. </w:t>
      </w:r>
      <w:r w:rsidR="004872D7">
        <w:rPr>
          <w:rFonts w:ascii="Arial" w:hAnsi="Arial" w:cs="Arial"/>
          <w:color w:val="000000"/>
          <w:sz w:val="22"/>
          <w:szCs w:val="22"/>
        </w:rPr>
        <w:t>Na podlagi sprejet</w:t>
      </w:r>
      <w:r w:rsidR="00E14D81">
        <w:rPr>
          <w:rFonts w:ascii="Arial" w:hAnsi="Arial" w:cs="Arial"/>
          <w:color w:val="000000"/>
          <w:sz w:val="22"/>
          <w:szCs w:val="22"/>
        </w:rPr>
        <w:t>eg</w:t>
      </w:r>
      <w:r w:rsidR="004872D7">
        <w:rPr>
          <w:rFonts w:ascii="Arial" w:hAnsi="Arial" w:cs="Arial"/>
          <w:color w:val="000000"/>
          <w:sz w:val="22"/>
          <w:szCs w:val="22"/>
        </w:rPr>
        <w:t>a odloka na občinskem svetu župan s pravilnikom o notranji organizaciji in sistemizaciji določi podrobnejšo organizacijo občinske uprave. Osnovni odlok o notranji organizaciji in delovnem področju občinske uprave Občine Trbovlje je bil sprejet leta 2011 in potem v letu 2015 konkretneje spremenjen in dopolnjen. V letu 2016 je občinski svet sprejel uradno prečiščeno besedilo odloka, ki je bilo objavljeno v Uradnem vestniku Zasavja, št. 18/16. Ker so od zadnje spremembe odloka minila štiri leta, se v sprejem predlagajo njegove spremembe in dopolnitve, s katerimi želimo organizacijo del in nalog notranjih organizacijskih enot v določenem delu prilagoditi dejanskemu</w:t>
      </w:r>
      <w:r w:rsidR="002B5CA5">
        <w:rPr>
          <w:rFonts w:ascii="Arial" w:hAnsi="Arial" w:cs="Arial"/>
          <w:color w:val="000000"/>
          <w:sz w:val="22"/>
          <w:szCs w:val="22"/>
        </w:rPr>
        <w:t xml:space="preserve"> stanju</w:t>
      </w:r>
      <w:r w:rsidR="004872D7">
        <w:rPr>
          <w:rFonts w:ascii="Arial" w:hAnsi="Arial" w:cs="Arial"/>
          <w:color w:val="000000"/>
          <w:sz w:val="22"/>
          <w:szCs w:val="22"/>
        </w:rPr>
        <w:t xml:space="preserve">, dogodkom, ki so se že ali se še bodo </w:t>
      </w:r>
      <w:r w:rsidR="002B5CA5">
        <w:rPr>
          <w:rFonts w:ascii="Arial" w:hAnsi="Arial" w:cs="Arial"/>
          <w:color w:val="000000"/>
          <w:sz w:val="22"/>
          <w:szCs w:val="22"/>
        </w:rPr>
        <w:t>zgodili (že realizirane ali še napovedane upokojitve)</w:t>
      </w:r>
      <w:r w:rsidR="004872D7">
        <w:rPr>
          <w:rFonts w:ascii="Arial" w:hAnsi="Arial" w:cs="Arial"/>
          <w:color w:val="000000"/>
          <w:sz w:val="22"/>
          <w:szCs w:val="22"/>
        </w:rPr>
        <w:t xml:space="preserve"> </w:t>
      </w:r>
      <w:r w:rsidR="002B5CA5">
        <w:rPr>
          <w:rFonts w:ascii="Arial" w:hAnsi="Arial" w:cs="Arial"/>
          <w:color w:val="000000"/>
          <w:sz w:val="22"/>
          <w:szCs w:val="22"/>
        </w:rPr>
        <w:t xml:space="preserve">oz. želimo z novo delitvijo del in nalog občinsko upravo narediti še bolj prilagodljivo in učinkovito. </w:t>
      </w:r>
      <w:r w:rsidR="004872D7">
        <w:rPr>
          <w:rFonts w:ascii="Arial" w:hAnsi="Arial" w:cs="Arial"/>
          <w:color w:val="000000"/>
          <w:sz w:val="22"/>
          <w:szCs w:val="22"/>
        </w:rPr>
        <w:t xml:space="preserve">   </w:t>
      </w:r>
    </w:p>
    <w:p w:rsidR="002B5CA5" w:rsidRDefault="002B5CA5" w:rsidP="002B5CA5">
      <w:pPr>
        <w:pStyle w:val="odstavek"/>
        <w:spacing w:before="240" w:beforeAutospacing="0" w:after="0" w:afterAutospacing="0"/>
        <w:jc w:val="both"/>
        <w:rPr>
          <w:rFonts w:ascii="Arial" w:hAnsi="Arial" w:cs="Arial"/>
          <w:color w:val="000000"/>
          <w:sz w:val="22"/>
          <w:szCs w:val="22"/>
        </w:rPr>
      </w:pPr>
      <w:r>
        <w:rPr>
          <w:rFonts w:ascii="Arial" w:hAnsi="Arial" w:cs="Arial"/>
          <w:color w:val="000000"/>
          <w:sz w:val="22"/>
          <w:szCs w:val="22"/>
        </w:rPr>
        <w:t xml:space="preserve">Predlagane spremembe glede delitev del in nalog so naslednje. </w:t>
      </w:r>
    </w:p>
    <w:p w:rsidR="007B6F61" w:rsidRDefault="007B6F61" w:rsidP="002B5CA5">
      <w:pPr>
        <w:pStyle w:val="odstavek"/>
        <w:spacing w:before="240" w:beforeAutospacing="0" w:after="0" w:afterAutospacing="0"/>
        <w:jc w:val="both"/>
        <w:rPr>
          <w:rFonts w:ascii="Arial" w:hAnsi="Arial" w:cs="Arial"/>
          <w:color w:val="000000"/>
          <w:sz w:val="22"/>
          <w:szCs w:val="22"/>
        </w:rPr>
      </w:pPr>
      <w:r>
        <w:rPr>
          <w:rFonts w:ascii="Arial" w:hAnsi="Arial" w:cs="Arial"/>
          <w:color w:val="000000"/>
          <w:sz w:val="22"/>
          <w:szCs w:val="22"/>
        </w:rPr>
        <w:t>Iz kabineta župana se črtajo naslednje naloge:</w:t>
      </w:r>
    </w:p>
    <w:p w:rsidR="007B6F61" w:rsidRDefault="007B6F61" w:rsidP="007B6F61">
      <w:pPr>
        <w:widowControl/>
        <w:numPr>
          <w:ilvl w:val="0"/>
          <w:numId w:val="3"/>
        </w:numPr>
        <w:jc w:val="both"/>
        <w:rPr>
          <w:rFonts w:ascii="Arial" w:hAnsi="Arial" w:cs="Arial"/>
          <w:sz w:val="22"/>
          <w:szCs w:val="22"/>
        </w:rPr>
      </w:pPr>
      <w:r w:rsidRPr="007B6F61">
        <w:rPr>
          <w:rFonts w:ascii="Arial" w:hAnsi="Arial" w:cs="Arial"/>
          <w:sz w:val="22"/>
          <w:szCs w:val="22"/>
        </w:rPr>
        <w:t>urejanja prostora,</w:t>
      </w:r>
    </w:p>
    <w:p w:rsidR="007B6F61" w:rsidRPr="007B6F61" w:rsidRDefault="007B6F61" w:rsidP="007B6F61">
      <w:pPr>
        <w:widowControl/>
        <w:numPr>
          <w:ilvl w:val="0"/>
          <w:numId w:val="3"/>
        </w:numPr>
        <w:jc w:val="both"/>
        <w:rPr>
          <w:rFonts w:ascii="Arial" w:hAnsi="Arial" w:cs="Arial"/>
          <w:sz w:val="22"/>
          <w:szCs w:val="22"/>
        </w:rPr>
      </w:pPr>
      <w:r>
        <w:rPr>
          <w:rFonts w:ascii="Arial" w:hAnsi="Arial" w:cs="Arial"/>
          <w:sz w:val="22"/>
          <w:szCs w:val="22"/>
        </w:rPr>
        <w:t>prostorskega razvoja občine,</w:t>
      </w:r>
    </w:p>
    <w:p w:rsidR="007B6F61" w:rsidRPr="007B6F61" w:rsidRDefault="007B6F61" w:rsidP="007B6F61">
      <w:pPr>
        <w:widowControl/>
        <w:numPr>
          <w:ilvl w:val="0"/>
          <w:numId w:val="3"/>
        </w:numPr>
        <w:jc w:val="both"/>
        <w:rPr>
          <w:rFonts w:ascii="Arial" w:hAnsi="Arial" w:cs="Arial"/>
          <w:sz w:val="22"/>
          <w:szCs w:val="22"/>
        </w:rPr>
      </w:pPr>
      <w:r w:rsidRPr="007B6F61">
        <w:rPr>
          <w:rFonts w:ascii="Arial" w:hAnsi="Arial" w:cs="Arial"/>
          <w:sz w:val="22"/>
          <w:szCs w:val="22"/>
        </w:rPr>
        <w:t>načrtovanje in koordiniranje sodelovanja z regijskimi institucijami in izvajanje nalog regionalnega razvoja,</w:t>
      </w:r>
    </w:p>
    <w:p w:rsidR="007B6F61" w:rsidRPr="007B6F61" w:rsidRDefault="007B6F61" w:rsidP="007B6F61">
      <w:pPr>
        <w:widowControl/>
        <w:numPr>
          <w:ilvl w:val="0"/>
          <w:numId w:val="3"/>
        </w:numPr>
        <w:jc w:val="both"/>
        <w:rPr>
          <w:rFonts w:ascii="Arial" w:hAnsi="Arial" w:cs="Arial"/>
          <w:sz w:val="22"/>
          <w:szCs w:val="22"/>
        </w:rPr>
      </w:pPr>
      <w:r w:rsidRPr="007B6F61">
        <w:rPr>
          <w:rFonts w:ascii="Arial" w:hAnsi="Arial" w:cs="Arial"/>
          <w:sz w:val="22"/>
          <w:szCs w:val="22"/>
        </w:rPr>
        <w:t>gospodarstva,</w:t>
      </w:r>
    </w:p>
    <w:p w:rsidR="007B6F61" w:rsidRPr="007B6F61" w:rsidRDefault="007B6F61" w:rsidP="007B6F61">
      <w:pPr>
        <w:widowControl/>
        <w:numPr>
          <w:ilvl w:val="0"/>
          <w:numId w:val="3"/>
        </w:numPr>
        <w:jc w:val="both"/>
        <w:rPr>
          <w:rFonts w:ascii="Arial" w:hAnsi="Arial" w:cs="Arial"/>
          <w:sz w:val="22"/>
          <w:szCs w:val="22"/>
        </w:rPr>
      </w:pPr>
      <w:r w:rsidRPr="007B6F61">
        <w:rPr>
          <w:rFonts w:ascii="Arial" w:hAnsi="Arial" w:cs="Arial"/>
          <w:sz w:val="22"/>
          <w:szCs w:val="22"/>
        </w:rPr>
        <w:t>turizma,</w:t>
      </w:r>
    </w:p>
    <w:p w:rsidR="007B6F61" w:rsidRPr="007B6F61" w:rsidRDefault="007B6F61" w:rsidP="007B6F61">
      <w:pPr>
        <w:widowControl/>
        <w:numPr>
          <w:ilvl w:val="0"/>
          <w:numId w:val="3"/>
        </w:numPr>
        <w:jc w:val="both"/>
        <w:rPr>
          <w:rFonts w:ascii="Arial" w:hAnsi="Arial" w:cs="Arial"/>
          <w:sz w:val="22"/>
          <w:szCs w:val="22"/>
        </w:rPr>
      </w:pPr>
      <w:r w:rsidRPr="007B6F61">
        <w:rPr>
          <w:rFonts w:ascii="Arial" w:hAnsi="Arial" w:cs="Arial"/>
          <w:sz w:val="22"/>
          <w:szCs w:val="22"/>
        </w:rPr>
        <w:t>podjetništva in obrti,</w:t>
      </w:r>
    </w:p>
    <w:p w:rsidR="007B6F61" w:rsidRPr="007B6F61" w:rsidRDefault="007B6F61" w:rsidP="007B6F61">
      <w:pPr>
        <w:widowControl/>
        <w:numPr>
          <w:ilvl w:val="0"/>
          <w:numId w:val="3"/>
        </w:numPr>
        <w:jc w:val="both"/>
        <w:rPr>
          <w:rFonts w:ascii="Arial" w:hAnsi="Arial" w:cs="Arial"/>
          <w:sz w:val="22"/>
          <w:szCs w:val="22"/>
        </w:rPr>
      </w:pPr>
      <w:r w:rsidRPr="007B6F61">
        <w:rPr>
          <w:rFonts w:ascii="Arial" w:hAnsi="Arial" w:cs="Arial"/>
          <w:sz w:val="22"/>
          <w:szCs w:val="22"/>
        </w:rPr>
        <w:t>svetovanja za vodenje posameznih projektov</w:t>
      </w:r>
      <w:r>
        <w:rPr>
          <w:rFonts w:ascii="Arial" w:hAnsi="Arial" w:cs="Arial"/>
          <w:sz w:val="22"/>
          <w:szCs w:val="22"/>
        </w:rPr>
        <w:t xml:space="preserve"> in</w:t>
      </w:r>
    </w:p>
    <w:p w:rsidR="007B6F61" w:rsidRDefault="007B6F61" w:rsidP="007B6F61">
      <w:pPr>
        <w:widowControl/>
        <w:numPr>
          <w:ilvl w:val="0"/>
          <w:numId w:val="3"/>
        </w:numPr>
        <w:jc w:val="both"/>
        <w:rPr>
          <w:rFonts w:ascii="Arial" w:hAnsi="Arial" w:cs="Arial"/>
          <w:sz w:val="22"/>
          <w:szCs w:val="22"/>
        </w:rPr>
      </w:pPr>
      <w:r w:rsidRPr="007B6F61">
        <w:rPr>
          <w:rFonts w:ascii="Arial" w:hAnsi="Arial" w:cs="Arial"/>
          <w:sz w:val="22"/>
          <w:szCs w:val="22"/>
        </w:rPr>
        <w:t>izvajanja projektov, ki so financirani iz drugih virov</w:t>
      </w:r>
      <w:r>
        <w:rPr>
          <w:rFonts w:ascii="Arial" w:hAnsi="Arial" w:cs="Arial"/>
          <w:sz w:val="22"/>
          <w:szCs w:val="22"/>
        </w:rPr>
        <w:t xml:space="preserve">. </w:t>
      </w:r>
    </w:p>
    <w:p w:rsidR="007B6F61" w:rsidRDefault="007B6F61" w:rsidP="007B6F61">
      <w:pPr>
        <w:widowControl/>
        <w:jc w:val="both"/>
        <w:rPr>
          <w:rFonts w:ascii="Arial" w:hAnsi="Arial" w:cs="Arial"/>
          <w:sz w:val="22"/>
          <w:szCs w:val="22"/>
        </w:rPr>
      </w:pPr>
    </w:p>
    <w:p w:rsidR="007B6F61" w:rsidRDefault="007B6F61" w:rsidP="007B6F61">
      <w:pPr>
        <w:widowControl/>
        <w:jc w:val="both"/>
        <w:rPr>
          <w:rFonts w:ascii="Arial" w:hAnsi="Arial" w:cs="Arial"/>
          <w:sz w:val="22"/>
          <w:szCs w:val="22"/>
        </w:rPr>
      </w:pPr>
      <w:r>
        <w:rPr>
          <w:rFonts w:ascii="Arial" w:hAnsi="Arial" w:cs="Arial"/>
          <w:sz w:val="22"/>
          <w:szCs w:val="22"/>
        </w:rPr>
        <w:t>Prvi dve alineji se preneseta v delovno področje Oddelka za okolje, prostor in gospodarske javne službe, ki se zato tudi preimenuje. Opravljanje teh nalog je neločljivo povezano z ostalimi nalogami navedenega oddelka zato se zaradi boljše koordinacije in organizacije del in nalog predlaga navedena sprememba.</w:t>
      </w:r>
    </w:p>
    <w:p w:rsidR="007B6F61" w:rsidRDefault="007B6F61" w:rsidP="007B6F61">
      <w:pPr>
        <w:widowControl/>
        <w:jc w:val="both"/>
        <w:rPr>
          <w:rFonts w:ascii="Arial" w:hAnsi="Arial" w:cs="Arial"/>
          <w:sz w:val="22"/>
          <w:szCs w:val="22"/>
        </w:rPr>
      </w:pPr>
      <w:r>
        <w:rPr>
          <w:rFonts w:ascii="Arial" w:hAnsi="Arial" w:cs="Arial"/>
          <w:sz w:val="22"/>
          <w:szCs w:val="22"/>
        </w:rPr>
        <w:t xml:space="preserve"> </w:t>
      </w:r>
    </w:p>
    <w:p w:rsidR="00FE38EA" w:rsidRDefault="007B6F61" w:rsidP="00FE38EA">
      <w:pPr>
        <w:widowControl/>
        <w:jc w:val="both"/>
        <w:rPr>
          <w:rFonts w:ascii="Arial" w:hAnsi="Arial" w:cs="Arial"/>
          <w:sz w:val="22"/>
          <w:szCs w:val="22"/>
        </w:rPr>
      </w:pPr>
      <w:r>
        <w:rPr>
          <w:rFonts w:ascii="Arial" w:hAnsi="Arial" w:cs="Arial"/>
          <w:sz w:val="22"/>
          <w:szCs w:val="22"/>
        </w:rPr>
        <w:t>Zadnjih šest alinej se prenese v delovno področje Oddelka za finance, proračun in gospodarstvo</w:t>
      </w:r>
      <w:r w:rsidR="00E14D81">
        <w:rPr>
          <w:rFonts w:ascii="Arial" w:hAnsi="Arial" w:cs="Arial"/>
          <w:sz w:val="22"/>
          <w:szCs w:val="22"/>
        </w:rPr>
        <w:t>, ki se prav tako preimenuje</w:t>
      </w:r>
      <w:r>
        <w:rPr>
          <w:rFonts w:ascii="Arial" w:hAnsi="Arial" w:cs="Arial"/>
          <w:sz w:val="22"/>
          <w:szCs w:val="22"/>
        </w:rPr>
        <w:t xml:space="preserve">. Namen te spremembe je, da se še bolj okrepi delovanje občinske uprave na področju </w:t>
      </w:r>
      <w:r w:rsidR="00FE38EA">
        <w:rPr>
          <w:rFonts w:ascii="Arial" w:hAnsi="Arial" w:cs="Arial"/>
          <w:sz w:val="22"/>
          <w:szCs w:val="22"/>
        </w:rPr>
        <w:t xml:space="preserve">pospeševanja in </w:t>
      </w:r>
      <w:r>
        <w:rPr>
          <w:rFonts w:ascii="Arial" w:hAnsi="Arial" w:cs="Arial"/>
          <w:sz w:val="22"/>
          <w:szCs w:val="22"/>
        </w:rPr>
        <w:t>ustvarjanja pogojev za delovanje gospodarstva, turizma, obrti, podjetništva in sodelovanja z regijskimi institu</w:t>
      </w:r>
      <w:r w:rsidR="00FE38EA">
        <w:rPr>
          <w:rFonts w:ascii="Arial" w:hAnsi="Arial" w:cs="Arial"/>
          <w:sz w:val="22"/>
          <w:szCs w:val="22"/>
        </w:rPr>
        <w:t>cijami ter</w:t>
      </w:r>
      <w:r>
        <w:rPr>
          <w:rFonts w:ascii="Arial" w:hAnsi="Arial" w:cs="Arial"/>
          <w:sz w:val="22"/>
          <w:szCs w:val="22"/>
        </w:rPr>
        <w:t xml:space="preserve"> na področju izvajanja nalog regionalnega razvoja. </w:t>
      </w:r>
      <w:r w:rsidR="00FE38EA">
        <w:rPr>
          <w:rFonts w:ascii="Arial" w:hAnsi="Arial" w:cs="Arial"/>
          <w:sz w:val="22"/>
          <w:szCs w:val="22"/>
        </w:rPr>
        <w:t xml:space="preserve">Poleg tega se delovno področje tega oddelka razširja tudi z nalogami subvencioniranja stanovanjskih najemnin in finančnih opravil s področja gospodarjenja s stanovanji, poslovnimi prostori in zemljišči, kar je posledica predvidene upokojitve v Oddelku za premoženjske zadeve, vsebinsko pa gre za naloge, ki so vsekakor finančne narave. V Oddelku za finance, proračun in gospodarstvo se dodaja tudi naloga </w:t>
      </w:r>
      <w:r w:rsidR="00FE38EA" w:rsidRPr="0041346E">
        <w:rPr>
          <w:rFonts w:ascii="Arial" w:hAnsi="Arial" w:cs="Arial"/>
          <w:sz w:val="22"/>
          <w:szCs w:val="22"/>
        </w:rPr>
        <w:t>računovodskih in knjig</w:t>
      </w:r>
      <w:r w:rsidR="00FE38EA">
        <w:rPr>
          <w:rFonts w:ascii="Arial" w:hAnsi="Arial" w:cs="Arial"/>
          <w:sz w:val="22"/>
          <w:szCs w:val="22"/>
        </w:rPr>
        <w:t>ovodskih nalog za potrebe javnih zavodov, saj menimo, da bi v okviru občinske uprave lahko bolj s</w:t>
      </w:r>
      <w:r w:rsidR="00E14D81">
        <w:rPr>
          <w:rFonts w:ascii="Arial" w:hAnsi="Arial" w:cs="Arial"/>
          <w:sz w:val="22"/>
          <w:szCs w:val="22"/>
        </w:rPr>
        <w:t>motrno in učinkovito opravljali</w:t>
      </w:r>
      <w:r w:rsidR="00FE38EA">
        <w:rPr>
          <w:rFonts w:ascii="Arial" w:hAnsi="Arial" w:cs="Arial"/>
          <w:sz w:val="22"/>
          <w:szCs w:val="22"/>
        </w:rPr>
        <w:t xml:space="preserve"> računovodske in knjigovodske naloge za nekatere javne zavode. </w:t>
      </w:r>
    </w:p>
    <w:p w:rsidR="00FE38EA" w:rsidRDefault="00FE38EA" w:rsidP="00FE38EA">
      <w:pPr>
        <w:widowControl/>
        <w:jc w:val="both"/>
        <w:rPr>
          <w:rFonts w:ascii="Arial" w:hAnsi="Arial" w:cs="Arial"/>
          <w:sz w:val="22"/>
          <w:szCs w:val="22"/>
        </w:rPr>
      </w:pPr>
    </w:p>
    <w:p w:rsidR="00FE38EA" w:rsidRDefault="007B6F61" w:rsidP="007B6F61">
      <w:pPr>
        <w:widowControl/>
        <w:jc w:val="both"/>
        <w:rPr>
          <w:rFonts w:ascii="Arial" w:hAnsi="Arial" w:cs="Arial"/>
          <w:sz w:val="22"/>
          <w:szCs w:val="22"/>
        </w:rPr>
      </w:pPr>
      <w:r>
        <w:rPr>
          <w:rFonts w:ascii="Arial" w:hAnsi="Arial" w:cs="Arial"/>
          <w:sz w:val="22"/>
          <w:szCs w:val="22"/>
        </w:rPr>
        <w:t xml:space="preserve">Da se bo Oddelek za finance, proračun in gospodarstvo lažje posvetil novo dodeljenim nalogam pa se iz njegovega delovnega področja </w:t>
      </w:r>
      <w:r w:rsidR="00FE38EA">
        <w:rPr>
          <w:rFonts w:ascii="Arial" w:hAnsi="Arial" w:cs="Arial"/>
          <w:sz w:val="22"/>
          <w:szCs w:val="22"/>
        </w:rPr>
        <w:t>črtajo naloge:</w:t>
      </w:r>
    </w:p>
    <w:p w:rsidR="00FE38EA" w:rsidRPr="00FE38EA" w:rsidRDefault="00FE38EA" w:rsidP="00FE38EA">
      <w:pPr>
        <w:widowControl/>
        <w:numPr>
          <w:ilvl w:val="0"/>
          <w:numId w:val="7"/>
        </w:numPr>
        <w:jc w:val="both"/>
        <w:rPr>
          <w:rFonts w:ascii="Arial" w:hAnsi="Arial" w:cs="Arial"/>
          <w:sz w:val="22"/>
          <w:szCs w:val="22"/>
        </w:rPr>
      </w:pPr>
      <w:r w:rsidRPr="00FE38EA">
        <w:rPr>
          <w:rFonts w:ascii="Arial" w:hAnsi="Arial" w:cs="Arial"/>
          <w:sz w:val="22"/>
          <w:szCs w:val="22"/>
        </w:rPr>
        <w:t>predšolske vzgoje,</w:t>
      </w:r>
    </w:p>
    <w:p w:rsidR="00FE38EA" w:rsidRPr="00FE38EA" w:rsidRDefault="00FE38EA" w:rsidP="00FE38EA">
      <w:pPr>
        <w:widowControl/>
        <w:numPr>
          <w:ilvl w:val="0"/>
          <w:numId w:val="7"/>
        </w:numPr>
        <w:jc w:val="both"/>
        <w:rPr>
          <w:rFonts w:ascii="Arial" w:hAnsi="Arial" w:cs="Arial"/>
          <w:sz w:val="22"/>
          <w:szCs w:val="22"/>
        </w:rPr>
      </w:pPr>
      <w:r w:rsidRPr="00FE38EA">
        <w:rPr>
          <w:rFonts w:ascii="Arial" w:hAnsi="Arial" w:cs="Arial"/>
          <w:sz w:val="22"/>
          <w:szCs w:val="22"/>
        </w:rPr>
        <w:t>izobraževanja,</w:t>
      </w:r>
    </w:p>
    <w:p w:rsidR="00FE38EA" w:rsidRPr="00FE38EA" w:rsidRDefault="00FE38EA" w:rsidP="00FE38EA">
      <w:pPr>
        <w:widowControl/>
        <w:numPr>
          <w:ilvl w:val="0"/>
          <w:numId w:val="7"/>
        </w:numPr>
        <w:jc w:val="both"/>
        <w:rPr>
          <w:rFonts w:ascii="Arial" w:hAnsi="Arial" w:cs="Arial"/>
          <w:sz w:val="22"/>
          <w:szCs w:val="22"/>
        </w:rPr>
      </w:pPr>
      <w:r w:rsidRPr="00FE38EA">
        <w:rPr>
          <w:rFonts w:ascii="Arial" w:hAnsi="Arial" w:cs="Arial"/>
          <w:sz w:val="22"/>
          <w:szCs w:val="22"/>
        </w:rPr>
        <w:t>socialnega varstva,</w:t>
      </w:r>
    </w:p>
    <w:p w:rsidR="00FE38EA" w:rsidRPr="00FE38EA" w:rsidRDefault="00FE38EA" w:rsidP="00FE38EA">
      <w:pPr>
        <w:widowControl/>
        <w:numPr>
          <w:ilvl w:val="0"/>
          <w:numId w:val="7"/>
        </w:numPr>
        <w:jc w:val="both"/>
        <w:rPr>
          <w:rFonts w:ascii="Arial" w:hAnsi="Arial" w:cs="Arial"/>
          <w:sz w:val="22"/>
          <w:szCs w:val="22"/>
        </w:rPr>
      </w:pPr>
      <w:r w:rsidRPr="00FE38EA">
        <w:rPr>
          <w:rFonts w:ascii="Arial" w:hAnsi="Arial" w:cs="Arial"/>
          <w:sz w:val="22"/>
          <w:szCs w:val="22"/>
        </w:rPr>
        <w:t>osnovnega zdravstva in lekarništva,</w:t>
      </w:r>
    </w:p>
    <w:p w:rsidR="00FE38EA" w:rsidRPr="00FE38EA" w:rsidRDefault="00FE38EA" w:rsidP="00FE38EA">
      <w:pPr>
        <w:widowControl/>
        <w:numPr>
          <w:ilvl w:val="0"/>
          <w:numId w:val="7"/>
        </w:numPr>
        <w:jc w:val="both"/>
        <w:rPr>
          <w:rFonts w:ascii="Arial" w:hAnsi="Arial" w:cs="Arial"/>
          <w:sz w:val="22"/>
          <w:szCs w:val="22"/>
        </w:rPr>
      </w:pPr>
      <w:r w:rsidRPr="00FE38EA">
        <w:rPr>
          <w:rFonts w:ascii="Arial" w:hAnsi="Arial" w:cs="Arial"/>
          <w:sz w:val="22"/>
          <w:szCs w:val="22"/>
        </w:rPr>
        <w:lastRenderedPageBreak/>
        <w:t>kulture in tehnične kulture,</w:t>
      </w:r>
    </w:p>
    <w:p w:rsidR="00FE38EA" w:rsidRDefault="00FE38EA" w:rsidP="00FE38EA">
      <w:pPr>
        <w:widowControl/>
        <w:numPr>
          <w:ilvl w:val="0"/>
          <w:numId w:val="7"/>
        </w:numPr>
        <w:jc w:val="both"/>
        <w:rPr>
          <w:rFonts w:ascii="Arial" w:hAnsi="Arial" w:cs="Arial"/>
          <w:sz w:val="22"/>
          <w:szCs w:val="22"/>
        </w:rPr>
      </w:pPr>
      <w:r w:rsidRPr="00FE38EA">
        <w:rPr>
          <w:rFonts w:ascii="Arial" w:hAnsi="Arial" w:cs="Arial"/>
          <w:sz w:val="22"/>
          <w:szCs w:val="22"/>
        </w:rPr>
        <w:t>športa in</w:t>
      </w:r>
    </w:p>
    <w:p w:rsidR="00FE38EA" w:rsidRDefault="00FE38EA" w:rsidP="00FE38EA">
      <w:pPr>
        <w:widowControl/>
        <w:numPr>
          <w:ilvl w:val="0"/>
          <w:numId w:val="7"/>
        </w:numPr>
        <w:jc w:val="both"/>
        <w:rPr>
          <w:rFonts w:ascii="Arial" w:hAnsi="Arial" w:cs="Arial"/>
          <w:sz w:val="22"/>
          <w:szCs w:val="22"/>
        </w:rPr>
      </w:pPr>
      <w:r w:rsidRPr="00FE38EA">
        <w:rPr>
          <w:rFonts w:ascii="Arial" w:hAnsi="Arial" w:cs="Arial"/>
          <w:sz w:val="22"/>
          <w:szCs w:val="22"/>
        </w:rPr>
        <w:t>dela z mladimi, ki s</w:t>
      </w:r>
      <w:r w:rsidR="00E14D81">
        <w:rPr>
          <w:rFonts w:ascii="Arial" w:hAnsi="Arial" w:cs="Arial"/>
          <w:sz w:val="22"/>
          <w:szCs w:val="22"/>
        </w:rPr>
        <w:t>e prenašajo v delovno področje O</w:t>
      </w:r>
      <w:r w:rsidRPr="00FE38EA">
        <w:rPr>
          <w:rFonts w:ascii="Arial" w:hAnsi="Arial" w:cs="Arial"/>
          <w:sz w:val="22"/>
          <w:szCs w:val="22"/>
        </w:rPr>
        <w:t>ddelka za splošne zadeve</w:t>
      </w:r>
      <w:r w:rsidR="00E14D81">
        <w:rPr>
          <w:rFonts w:ascii="Arial" w:hAnsi="Arial" w:cs="Arial"/>
          <w:sz w:val="22"/>
          <w:szCs w:val="22"/>
        </w:rPr>
        <w:t xml:space="preserve"> in družbene dejavnosti, ki se prav tako preimenuje</w:t>
      </w:r>
      <w:r w:rsidRPr="00FE38EA">
        <w:rPr>
          <w:rFonts w:ascii="Arial" w:hAnsi="Arial" w:cs="Arial"/>
          <w:sz w:val="22"/>
          <w:szCs w:val="22"/>
        </w:rPr>
        <w:t xml:space="preserve">. </w:t>
      </w:r>
    </w:p>
    <w:p w:rsidR="007B6F61" w:rsidRPr="00FE38EA" w:rsidRDefault="007B6F61" w:rsidP="00FE38EA">
      <w:pPr>
        <w:widowControl/>
        <w:ind w:left="720"/>
        <w:jc w:val="both"/>
        <w:rPr>
          <w:rFonts w:ascii="Arial" w:hAnsi="Arial" w:cs="Arial"/>
          <w:sz w:val="22"/>
          <w:szCs w:val="22"/>
        </w:rPr>
      </w:pPr>
      <w:r w:rsidRPr="00FE38EA">
        <w:rPr>
          <w:rFonts w:ascii="Arial" w:hAnsi="Arial" w:cs="Arial"/>
          <w:sz w:val="22"/>
          <w:szCs w:val="22"/>
        </w:rPr>
        <w:t xml:space="preserve">   </w:t>
      </w:r>
    </w:p>
    <w:p w:rsidR="00BB2500" w:rsidRDefault="00FE38EA" w:rsidP="0071574E">
      <w:pPr>
        <w:jc w:val="both"/>
        <w:rPr>
          <w:rFonts w:ascii="Arial" w:eastAsia="Arial" w:hAnsi="Arial" w:cs="Arial"/>
          <w:sz w:val="22"/>
          <w:szCs w:val="22"/>
        </w:rPr>
      </w:pPr>
      <w:r>
        <w:rPr>
          <w:rFonts w:ascii="Arial" w:eastAsia="Arial" w:hAnsi="Arial" w:cs="Arial"/>
          <w:sz w:val="22"/>
          <w:szCs w:val="22"/>
        </w:rPr>
        <w:t>Predlog vsebuje tudi predvideno spremembo</w:t>
      </w:r>
      <w:r w:rsidR="00AA26EC">
        <w:rPr>
          <w:rFonts w:ascii="Arial" w:eastAsia="Arial" w:hAnsi="Arial" w:cs="Arial"/>
          <w:sz w:val="22"/>
          <w:szCs w:val="22"/>
        </w:rPr>
        <w:t xml:space="preserve"> načina izvajanja notranjega revidiranja.  </w:t>
      </w:r>
      <w:r w:rsidR="00BB2500">
        <w:rPr>
          <w:rFonts w:ascii="Arial" w:eastAsia="Arial" w:hAnsi="Arial" w:cs="Arial"/>
          <w:sz w:val="22"/>
          <w:szCs w:val="22"/>
        </w:rPr>
        <w:t>V</w:t>
      </w:r>
      <w:r w:rsidR="00BB2500" w:rsidRPr="00BB2500">
        <w:rPr>
          <w:rFonts w:ascii="Arial" w:eastAsia="Arial" w:hAnsi="Arial" w:cs="Arial"/>
          <w:sz w:val="22"/>
          <w:szCs w:val="22"/>
        </w:rPr>
        <w:t xml:space="preserve"> 101. členu Zakona o javnih financah, v Pravilniku o usmeritvah za usklajeno delovanje sistema notranjega nadzora javnih financ in v Usmeritvah za državno notranje revidiranje</w:t>
      </w:r>
      <w:r w:rsidR="00BB2500">
        <w:rPr>
          <w:rFonts w:ascii="Arial" w:eastAsia="Arial" w:hAnsi="Arial" w:cs="Arial"/>
          <w:sz w:val="22"/>
          <w:szCs w:val="22"/>
        </w:rPr>
        <w:t xml:space="preserve"> je določena obveznost občin za notranje revidiranje. Revidiranje mora biti </w:t>
      </w:r>
      <w:r w:rsidR="00BB2500" w:rsidRPr="00BB2500">
        <w:rPr>
          <w:rFonts w:ascii="Arial" w:eastAsia="Arial" w:hAnsi="Arial" w:cs="Arial"/>
          <w:sz w:val="22"/>
          <w:szCs w:val="22"/>
        </w:rPr>
        <w:t xml:space="preserve">opravljeno v skladu s kodeksom poklicne etike notranjih revizorjev, s strokovnimi načeli notranjega revidiranja, s standardi notranjega revidiranja, z revizijskimi standardi INTOSAI, s smernicami za standarde notranje kontrole INTOSAI in z mednarodnimi standardi revidiranja. </w:t>
      </w:r>
      <w:r w:rsidR="00BB2500">
        <w:rPr>
          <w:rFonts w:ascii="Arial" w:eastAsia="Arial" w:hAnsi="Arial" w:cs="Arial"/>
          <w:sz w:val="22"/>
          <w:szCs w:val="22"/>
        </w:rPr>
        <w:t xml:space="preserve">Gre za </w:t>
      </w:r>
      <w:r w:rsidR="00BB2500" w:rsidRPr="00BB2500">
        <w:rPr>
          <w:rFonts w:ascii="Arial" w:eastAsia="Arial" w:hAnsi="Arial" w:cs="Arial"/>
          <w:sz w:val="22"/>
          <w:szCs w:val="22"/>
        </w:rPr>
        <w:t xml:space="preserve">neodvisno in nepristransko preverjanje poslovanja ter svetovanje, namenjeno izboljšanju poslovanja. Namen notranjega revidiranja je v preveritvi zanesljivosti in neoporečnosti računovodskih poročil, preveritvi pravilnosti izvrševanja finančnega načrta, skladnosti z usmeritvami, načrti ter zakonskimi in drugimi predpisi, v vrednotenju notranjih kontrol zaradi varovanja premoženja in doseganju smotrne uporabe virov.  </w:t>
      </w:r>
    </w:p>
    <w:p w:rsidR="00BB2500" w:rsidRDefault="00BB2500" w:rsidP="00BB2500">
      <w:pPr>
        <w:jc w:val="both"/>
        <w:rPr>
          <w:rFonts w:ascii="Arial" w:eastAsia="Arial" w:hAnsi="Arial" w:cs="Arial"/>
          <w:sz w:val="22"/>
          <w:szCs w:val="22"/>
        </w:rPr>
      </w:pPr>
    </w:p>
    <w:p w:rsidR="00BB2500" w:rsidRDefault="00BB2500" w:rsidP="00BB2500">
      <w:pPr>
        <w:jc w:val="both"/>
        <w:rPr>
          <w:rFonts w:ascii="Arial" w:eastAsia="Arial" w:hAnsi="Arial" w:cs="Arial"/>
          <w:color w:val="auto"/>
          <w:sz w:val="22"/>
          <w:szCs w:val="22"/>
        </w:rPr>
      </w:pPr>
      <w:r>
        <w:rPr>
          <w:rFonts w:ascii="Arial" w:eastAsia="Arial" w:hAnsi="Arial" w:cs="Arial"/>
          <w:sz w:val="22"/>
          <w:szCs w:val="22"/>
        </w:rPr>
        <w:t xml:space="preserve">Omenjeno obveznost Občina Trbovlje trenutno izvaja z </w:t>
      </w:r>
      <w:r w:rsidR="00A208E9">
        <w:rPr>
          <w:rFonts w:ascii="Arial" w:eastAsia="Arial" w:hAnsi="Arial" w:cs="Arial"/>
          <w:sz w:val="22"/>
          <w:szCs w:val="22"/>
        </w:rPr>
        <w:t xml:space="preserve">eno </w:t>
      </w:r>
      <w:r>
        <w:rPr>
          <w:rFonts w:ascii="Arial" w:eastAsia="Arial" w:hAnsi="Arial" w:cs="Arial"/>
          <w:sz w:val="22"/>
          <w:szCs w:val="22"/>
        </w:rPr>
        <w:t>javno uslužbenko – notranjo revizorko, ki je zaposlena na Občini Trbovlje in ni del notranjih organizacijski enot, ampak je podrejena neposredno županji. Občina Trbovlje je ena redkih, če ne celo edina občina te velikosti, ki ima za to delo zaposlenega javnega uslužbenca v rednem delovne</w:t>
      </w:r>
      <w:r w:rsidR="00FE38EA">
        <w:rPr>
          <w:rFonts w:ascii="Arial" w:eastAsia="Arial" w:hAnsi="Arial" w:cs="Arial"/>
          <w:sz w:val="22"/>
          <w:szCs w:val="22"/>
        </w:rPr>
        <w:t>m razmerju. S</w:t>
      </w:r>
      <w:r>
        <w:rPr>
          <w:rFonts w:ascii="Arial" w:eastAsia="Arial" w:hAnsi="Arial" w:cs="Arial"/>
          <w:sz w:val="22"/>
          <w:szCs w:val="22"/>
        </w:rPr>
        <w:t xml:space="preserve">troški notranje revizije </w:t>
      </w:r>
      <w:r w:rsidR="00FE6938">
        <w:rPr>
          <w:rFonts w:ascii="Arial" w:eastAsia="Arial" w:hAnsi="Arial" w:cs="Arial"/>
          <w:sz w:val="22"/>
          <w:szCs w:val="22"/>
        </w:rPr>
        <w:t>skladno s sedanjo organizacijo</w:t>
      </w:r>
      <w:r w:rsidR="00FE38EA">
        <w:rPr>
          <w:rFonts w:ascii="Arial" w:eastAsia="Arial" w:hAnsi="Arial" w:cs="Arial"/>
          <w:sz w:val="22"/>
          <w:szCs w:val="22"/>
        </w:rPr>
        <w:t xml:space="preserve"> za osem urni delovnik</w:t>
      </w:r>
      <w:r w:rsidR="00FE6938">
        <w:rPr>
          <w:rFonts w:ascii="Arial" w:eastAsia="Arial" w:hAnsi="Arial" w:cs="Arial"/>
          <w:sz w:val="22"/>
          <w:szCs w:val="22"/>
        </w:rPr>
        <w:t xml:space="preserve"> </w:t>
      </w:r>
      <w:r>
        <w:rPr>
          <w:rFonts w:ascii="Arial" w:eastAsia="Arial" w:hAnsi="Arial" w:cs="Arial"/>
          <w:sz w:val="22"/>
          <w:szCs w:val="22"/>
        </w:rPr>
        <w:t xml:space="preserve">na letni ravni </w:t>
      </w:r>
      <w:r w:rsidR="00FE38EA">
        <w:rPr>
          <w:rFonts w:ascii="Arial" w:eastAsia="Arial" w:hAnsi="Arial" w:cs="Arial"/>
          <w:sz w:val="22"/>
          <w:szCs w:val="22"/>
        </w:rPr>
        <w:t>znašajo približno 44.000</w:t>
      </w:r>
      <w:r>
        <w:rPr>
          <w:rFonts w:ascii="Arial" w:eastAsia="Arial" w:hAnsi="Arial" w:cs="Arial"/>
          <w:sz w:val="22"/>
          <w:szCs w:val="22"/>
        </w:rPr>
        <w:t>,00 EUR</w:t>
      </w:r>
      <w:r w:rsidR="00A208E9">
        <w:rPr>
          <w:rFonts w:ascii="Arial" w:eastAsia="Arial" w:hAnsi="Arial" w:cs="Arial"/>
          <w:sz w:val="22"/>
          <w:szCs w:val="22"/>
        </w:rPr>
        <w:t xml:space="preserve">. </w:t>
      </w:r>
      <w:r w:rsidR="002F4D13">
        <w:rPr>
          <w:rFonts w:ascii="Arial" w:eastAsia="Arial" w:hAnsi="Arial" w:cs="Arial"/>
          <w:sz w:val="22"/>
          <w:szCs w:val="22"/>
        </w:rPr>
        <w:t>V letošnjem letu se načrtuje upokojitev delavke zaposlene na tem delovnem mestu. Po njeni upokojitvi in v kolikor bodo predlagane spremembe odloka potrjene</w:t>
      </w:r>
      <w:r w:rsidR="001B4B73">
        <w:rPr>
          <w:rFonts w:ascii="Arial" w:eastAsia="Arial" w:hAnsi="Arial" w:cs="Arial"/>
          <w:sz w:val="22"/>
          <w:szCs w:val="22"/>
        </w:rPr>
        <w:t>,</w:t>
      </w:r>
      <w:r w:rsidR="002F4D13">
        <w:rPr>
          <w:rFonts w:ascii="Arial" w:eastAsia="Arial" w:hAnsi="Arial" w:cs="Arial"/>
          <w:sz w:val="22"/>
          <w:szCs w:val="22"/>
        </w:rPr>
        <w:t xml:space="preserve"> se z</w:t>
      </w:r>
      <w:r w:rsidR="00A208E9">
        <w:rPr>
          <w:rFonts w:ascii="Arial" w:eastAsia="Arial" w:hAnsi="Arial" w:cs="Arial"/>
          <w:sz w:val="22"/>
          <w:szCs w:val="22"/>
        </w:rPr>
        <w:t>a nadaljnje izvajanje notranjega revid</w:t>
      </w:r>
      <w:r w:rsidR="002F4D13">
        <w:rPr>
          <w:rFonts w:ascii="Arial" w:eastAsia="Arial" w:hAnsi="Arial" w:cs="Arial"/>
          <w:sz w:val="22"/>
          <w:szCs w:val="22"/>
        </w:rPr>
        <w:t>iranja v Občini Trbovlje načrtuje izbira</w:t>
      </w:r>
      <w:r w:rsidR="00A208E9">
        <w:rPr>
          <w:rFonts w:ascii="Arial" w:eastAsia="Arial" w:hAnsi="Arial" w:cs="Arial"/>
          <w:sz w:val="22"/>
          <w:szCs w:val="22"/>
        </w:rPr>
        <w:t xml:space="preserve"> reviz</w:t>
      </w:r>
      <w:r w:rsidR="001B4B73">
        <w:rPr>
          <w:rFonts w:ascii="Arial" w:eastAsia="Arial" w:hAnsi="Arial" w:cs="Arial"/>
          <w:sz w:val="22"/>
          <w:szCs w:val="22"/>
        </w:rPr>
        <w:t>orja z zbiranjem ponudb na trgu</w:t>
      </w:r>
      <w:r w:rsidR="00FE6938">
        <w:rPr>
          <w:rFonts w:ascii="Arial" w:eastAsia="Arial" w:hAnsi="Arial" w:cs="Arial"/>
          <w:sz w:val="22"/>
          <w:szCs w:val="22"/>
        </w:rPr>
        <w:t xml:space="preserve">. Stroške revizije, ki bo izvedena na takšen način ocenjujemo na </w:t>
      </w:r>
      <w:r w:rsidR="002F4D13">
        <w:rPr>
          <w:rFonts w:ascii="Arial" w:eastAsia="Arial" w:hAnsi="Arial" w:cs="Arial"/>
          <w:sz w:val="22"/>
          <w:szCs w:val="22"/>
        </w:rPr>
        <w:t>približno 10</w:t>
      </w:r>
      <w:r w:rsidR="00AA26EC">
        <w:rPr>
          <w:rFonts w:ascii="Arial" w:eastAsia="Arial" w:hAnsi="Arial" w:cs="Arial"/>
          <w:sz w:val="22"/>
          <w:szCs w:val="22"/>
        </w:rPr>
        <w:t xml:space="preserve">.000,00 </w:t>
      </w:r>
      <w:r w:rsidR="00FE6938" w:rsidRPr="00AA26EC">
        <w:rPr>
          <w:rFonts w:ascii="Arial" w:eastAsia="Arial" w:hAnsi="Arial" w:cs="Arial"/>
          <w:color w:val="auto"/>
          <w:sz w:val="22"/>
          <w:szCs w:val="22"/>
        </w:rPr>
        <w:t xml:space="preserve">EUR.  </w:t>
      </w:r>
      <w:r w:rsidR="00FE6938">
        <w:rPr>
          <w:rFonts w:ascii="Arial" w:eastAsia="Arial" w:hAnsi="Arial" w:cs="Arial"/>
          <w:color w:val="auto"/>
          <w:sz w:val="22"/>
          <w:szCs w:val="22"/>
        </w:rPr>
        <w:t xml:space="preserve">Iz navedenega izhaja, da je takšna odločitev finančno utemeljena, poleg tega pa z najemom revizorja ne bo ogrožena kvaliteta </w:t>
      </w:r>
      <w:r w:rsidR="00C620C6">
        <w:rPr>
          <w:rFonts w:ascii="Arial" w:eastAsia="Arial" w:hAnsi="Arial" w:cs="Arial"/>
          <w:color w:val="auto"/>
          <w:sz w:val="22"/>
          <w:szCs w:val="22"/>
        </w:rPr>
        <w:t xml:space="preserve">izvedenih storitev, saj revizor, ki ni vpet v vsakdanje delo in odnose lažje zagotovi nepristranskost in neodvisnost. </w:t>
      </w:r>
    </w:p>
    <w:p w:rsidR="00AA26EC" w:rsidRDefault="00AA26EC" w:rsidP="00BB2500">
      <w:pPr>
        <w:jc w:val="both"/>
        <w:rPr>
          <w:rFonts w:ascii="Arial" w:eastAsia="Arial" w:hAnsi="Arial" w:cs="Arial"/>
          <w:color w:val="auto"/>
          <w:sz w:val="22"/>
          <w:szCs w:val="22"/>
        </w:rPr>
      </w:pPr>
    </w:p>
    <w:p w:rsidR="00AA26EC" w:rsidRPr="00FE6938" w:rsidRDefault="00AA26EC" w:rsidP="00BB2500">
      <w:pPr>
        <w:jc w:val="both"/>
        <w:rPr>
          <w:rFonts w:ascii="Arial" w:eastAsia="Arial" w:hAnsi="Arial" w:cs="Arial"/>
          <w:color w:val="auto"/>
          <w:sz w:val="22"/>
          <w:szCs w:val="22"/>
        </w:rPr>
      </w:pPr>
      <w:r>
        <w:rPr>
          <w:rFonts w:ascii="Arial" w:eastAsia="Arial" w:hAnsi="Arial" w:cs="Arial"/>
          <w:color w:val="auto"/>
          <w:sz w:val="22"/>
          <w:szCs w:val="22"/>
        </w:rPr>
        <w:t>Predlog vsebuje tudi spremembo zadnjega odstavka 22.a člena. In sicer predlagamo, da se doda možnost, da so zaposleni v kabinetu žu</w:t>
      </w:r>
      <w:r w:rsidR="001B4B73">
        <w:rPr>
          <w:rFonts w:ascii="Arial" w:hAnsi="Arial" w:cs="Arial"/>
          <w:sz w:val="22"/>
          <w:szCs w:val="22"/>
        </w:rPr>
        <w:t>pana</w:t>
      </w:r>
      <w:r>
        <w:rPr>
          <w:rFonts w:ascii="Arial" w:eastAsia="Arial" w:hAnsi="Arial" w:cs="Arial"/>
          <w:color w:val="auto"/>
          <w:sz w:val="22"/>
          <w:szCs w:val="22"/>
        </w:rPr>
        <w:t xml:space="preserve"> lahko odgovorni ali županu ali javnemu uslužbencu, ki ga določi in pooblasti župan. Ta sprememba se predlaga iz čisto praktičnih razlogov, za lažje operativno izvajanje del in nalog zaposlenih v kabinetu.</w:t>
      </w:r>
    </w:p>
    <w:p w:rsidR="007C1F99" w:rsidRDefault="007C1F99">
      <w:pPr>
        <w:jc w:val="both"/>
        <w:rPr>
          <w:rFonts w:ascii="Arial" w:eastAsia="Arial" w:hAnsi="Arial" w:cs="Arial"/>
          <w:sz w:val="22"/>
          <w:szCs w:val="22"/>
        </w:rPr>
      </w:pPr>
    </w:p>
    <w:p w:rsidR="007C1F99" w:rsidRDefault="002F4D13">
      <w:pPr>
        <w:jc w:val="both"/>
        <w:rPr>
          <w:rFonts w:ascii="Arial" w:eastAsia="Arial" w:hAnsi="Arial" w:cs="Arial"/>
          <w:sz w:val="22"/>
          <w:szCs w:val="22"/>
        </w:rPr>
      </w:pPr>
      <w:r>
        <w:rPr>
          <w:rFonts w:ascii="Arial" w:eastAsia="Arial" w:hAnsi="Arial" w:cs="Arial"/>
          <w:sz w:val="22"/>
          <w:szCs w:val="22"/>
        </w:rPr>
        <w:t xml:space="preserve">Predlagane spremembe in dopolnitve odloka ne bodo imele neposrednih finančnih posledic. V kolikor bo odlok potrjen, bo županja sprejela pravilnik o sistemizaciji in notranji organizaciji občinske uprave, katerega posledice bodo le določene prerazporeditve v okviru oddelkov, upokojitev nekaterih zaposlenih pa so na njihovo želijo načrtovane ne glede na predlagane spremembe organizacije. </w:t>
      </w:r>
    </w:p>
    <w:p w:rsidR="007C1F99" w:rsidRDefault="007C1F99">
      <w:pPr>
        <w:jc w:val="both"/>
        <w:rPr>
          <w:rFonts w:ascii="Arial" w:eastAsia="Arial" w:hAnsi="Arial" w:cs="Arial"/>
          <w:sz w:val="22"/>
          <w:szCs w:val="22"/>
        </w:rPr>
      </w:pPr>
    </w:p>
    <w:p w:rsidR="002F4D13" w:rsidRDefault="002F4D13">
      <w:pPr>
        <w:jc w:val="both"/>
        <w:rPr>
          <w:rFonts w:ascii="Arial" w:eastAsia="Arial" w:hAnsi="Arial" w:cs="Arial"/>
          <w:sz w:val="22"/>
          <w:szCs w:val="22"/>
        </w:rPr>
      </w:pPr>
      <w:r>
        <w:rPr>
          <w:rFonts w:ascii="Arial" w:eastAsia="Arial" w:hAnsi="Arial" w:cs="Arial"/>
          <w:sz w:val="22"/>
          <w:szCs w:val="22"/>
        </w:rPr>
        <w:t xml:space="preserve">Prehodno obdobje za sprejem omenjenega pravilnika županje je šest mesecev tako, da se lahko zagotovi nemoten prehod del in nalog. </w:t>
      </w:r>
    </w:p>
    <w:p w:rsidR="002F4D13" w:rsidRDefault="002F4D13">
      <w:pPr>
        <w:jc w:val="both"/>
        <w:rPr>
          <w:rFonts w:ascii="Arial" w:eastAsia="Arial" w:hAnsi="Arial" w:cs="Arial"/>
          <w:sz w:val="22"/>
          <w:szCs w:val="22"/>
        </w:rPr>
      </w:pPr>
    </w:p>
    <w:p w:rsidR="007C1F99" w:rsidRDefault="002F4D13">
      <w:pPr>
        <w:jc w:val="both"/>
        <w:rPr>
          <w:rFonts w:ascii="Arial" w:eastAsia="Arial" w:hAnsi="Arial" w:cs="Arial"/>
          <w:sz w:val="22"/>
          <w:szCs w:val="22"/>
        </w:rPr>
      </w:pPr>
      <w:r>
        <w:rPr>
          <w:rFonts w:ascii="Arial" w:eastAsia="Arial" w:hAnsi="Arial" w:cs="Arial"/>
          <w:sz w:val="22"/>
          <w:szCs w:val="22"/>
        </w:rPr>
        <w:t>Glede na vse navedeno in opisano predlagamo Občinskemu svetu Občine Trbovlje, da predmetni predlog sprememb in dopolnitev odloka po</w:t>
      </w:r>
      <w:r w:rsidR="00F619E9">
        <w:rPr>
          <w:rFonts w:ascii="Arial" w:eastAsia="Arial" w:hAnsi="Arial" w:cs="Arial"/>
          <w:sz w:val="22"/>
          <w:szCs w:val="22"/>
        </w:rPr>
        <w:t>trdi kot primernega za javno o</w:t>
      </w:r>
      <w:r>
        <w:rPr>
          <w:rFonts w:ascii="Arial" w:eastAsia="Arial" w:hAnsi="Arial" w:cs="Arial"/>
          <w:sz w:val="22"/>
          <w:szCs w:val="22"/>
        </w:rPr>
        <w:t xml:space="preserve">bravnavo in določi </w:t>
      </w:r>
      <w:r w:rsidR="00F619E9">
        <w:rPr>
          <w:rFonts w:ascii="Arial" w:eastAsia="Arial" w:hAnsi="Arial" w:cs="Arial"/>
          <w:sz w:val="22"/>
          <w:szCs w:val="22"/>
        </w:rPr>
        <w:t xml:space="preserve">15-dnevni rok za javno obravnavo. </w:t>
      </w:r>
      <w:r>
        <w:rPr>
          <w:rFonts w:ascii="Arial" w:eastAsia="Arial" w:hAnsi="Arial" w:cs="Arial"/>
          <w:sz w:val="22"/>
          <w:szCs w:val="22"/>
        </w:rPr>
        <w:t xml:space="preserve">  </w:t>
      </w:r>
    </w:p>
    <w:p w:rsidR="007C1F99" w:rsidRDefault="007C1F99">
      <w:pPr>
        <w:jc w:val="both"/>
        <w:rPr>
          <w:rFonts w:ascii="Arial" w:eastAsia="Arial" w:hAnsi="Arial" w:cs="Arial"/>
          <w:sz w:val="22"/>
          <w:szCs w:val="22"/>
        </w:rPr>
      </w:pPr>
    </w:p>
    <w:p w:rsidR="00AA26EC" w:rsidRPr="00DE5AB1" w:rsidRDefault="00DE5AB1">
      <w:pPr>
        <w:jc w:val="both"/>
        <w:rPr>
          <w:rFonts w:ascii="Arial" w:eastAsia="Arial" w:hAnsi="Arial" w:cs="Arial"/>
          <w:i/>
          <w:sz w:val="22"/>
          <w:szCs w:val="22"/>
        </w:rPr>
      </w:pPr>
      <w:r w:rsidRPr="00DE5AB1">
        <w:rPr>
          <w:rFonts w:ascii="Arial" w:eastAsia="Arial" w:hAnsi="Arial" w:cs="Arial"/>
          <w:i/>
          <w:sz w:val="22"/>
          <w:szCs w:val="22"/>
        </w:rPr>
        <w:t>Pripravila:</w:t>
      </w:r>
    </w:p>
    <w:p w:rsidR="00DE5AB1" w:rsidRPr="00DE5AB1" w:rsidRDefault="00DE5AB1">
      <w:pPr>
        <w:jc w:val="both"/>
        <w:rPr>
          <w:rFonts w:ascii="Arial" w:eastAsia="Arial" w:hAnsi="Arial" w:cs="Arial"/>
          <w:i/>
          <w:sz w:val="22"/>
          <w:szCs w:val="22"/>
        </w:rPr>
      </w:pPr>
      <w:r w:rsidRPr="00DE5AB1">
        <w:rPr>
          <w:rFonts w:ascii="Arial" w:eastAsia="Arial" w:hAnsi="Arial" w:cs="Arial"/>
          <w:i/>
          <w:sz w:val="22"/>
          <w:szCs w:val="22"/>
        </w:rPr>
        <w:t>Maja HVALA</w:t>
      </w:r>
    </w:p>
    <w:p w:rsidR="007C1F99" w:rsidRDefault="00C620C6">
      <w:pPr>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p>
    <w:p w:rsidR="00CE416C" w:rsidRDefault="00CE416C" w:rsidP="00CE416C">
      <w:pPr>
        <w:ind w:left="15" w:right="-2"/>
        <w:jc w:val="both"/>
        <w:rPr>
          <w:rFonts w:ascii="Arial" w:eastAsia="Arial" w:hAnsi="Arial" w:cs="Arial"/>
          <w:sz w:val="22"/>
          <w:szCs w:val="22"/>
        </w:rPr>
      </w:pP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b/>
          <w:sz w:val="22"/>
          <w:szCs w:val="22"/>
        </w:rPr>
        <w:t>Županja občine Trbovlje</w:t>
      </w:r>
    </w:p>
    <w:p w:rsidR="00CE416C" w:rsidRDefault="00CE416C" w:rsidP="00CE416C">
      <w:pPr>
        <w:ind w:left="15" w:right="-2"/>
        <w:jc w:val="both"/>
        <w:rPr>
          <w:rFonts w:ascii="Arial" w:eastAsia="Arial" w:hAnsi="Arial" w:cs="Arial"/>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Jasna GABRIČ</w:t>
      </w:r>
    </w:p>
    <w:p w:rsidR="00C620C6" w:rsidRPr="00C620C6" w:rsidRDefault="00C620C6" w:rsidP="00C620C6">
      <w:pPr>
        <w:ind w:firstLine="4500"/>
        <w:jc w:val="right"/>
        <w:rPr>
          <w:rFonts w:ascii="Arial" w:eastAsia="Arial" w:hAnsi="Arial" w:cs="Arial"/>
          <w:sz w:val="22"/>
          <w:szCs w:val="22"/>
        </w:rPr>
      </w:pPr>
      <w:r>
        <w:rPr>
          <w:rFonts w:ascii="Arial" w:eastAsia="Arial" w:hAnsi="Arial" w:cs="Arial"/>
          <w:sz w:val="22"/>
          <w:szCs w:val="22"/>
        </w:rPr>
        <w:lastRenderedPageBreak/>
        <w:t xml:space="preserve">  </w:t>
      </w:r>
      <w:r>
        <w:rPr>
          <w:rFonts w:ascii="Arial" w:eastAsia="Arial" w:hAnsi="Arial" w:cs="Arial"/>
          <w:b/>
          <w:sz w:val="22"/>
          <w:szCs w:val="22"/>
        </w:rPr>
        <w:t xml:space="preserve">P R E D L O G  </w:t>
      </w:r>
    </w:p>
    <w:p w:rsidR="00C620C6" w:rsidRDefault="00C620C6">
      <w:pPr>
        <w:jc w:val="both"/>
        <w:rPr>
          <w:rFonts w:ascii="Arial" w:eastAsia="Arial" w:hAnsi="Arial" w:cs="Arial"/>
          <w:color w:val="FF0000"/>
          <w:sz w:val="22"/>
          <w:szCs w:val="22"/>
        </w:rPr>
      </w:pPr>
    </w:p>
    <w:p w:rsidR="007C1F99" w:rsidRPr="009D03B6" w:rsidRDefault="009D03B6">
      <w:pPr>
        <w:jc w:val="both"/>
        <w:rPr>
          <w:rFonts w:ascii="Arial" w:eastAsia="Arial" w:hAnsi="Arial" w:cs="Arial"/>
          <w:color w:val="auto"/>
          <w:sz w:val="22"/>
          <w:szCs w:val="22"/>
        </w:rPr>
      </w:pPr>
      <w:r w:rsidRPr="009D03B6">
        <w:rPr>
          <w:rFonts w:ascii="Arial" w:eastAsia="Arial" w:hAnsi="Arial" w:cs="Arial"/>
          <w:color w:val="auto"/>
          <w:sz w:val="22"/>
          <w:szCs w:val="22"/>
        </w:rPr>
        <w:t>Na podlagi 4</w:t>
      </w:r>
      <w:r w:rsidR="00C620C6" w:rsidRPr="009D03B6">
        <w:rPr>
          <w:rFonts w:ascii="Arial" w:eastAsia="Arial" w:hAnsi="Arial" w:cs="Arial"/>
          <w:color w:val="auto"/>
          <w:sz w:val="22"/>
          <w:szCs w:val="22"/>
        </w:rPr>
        <w:t>9. člen</w:t>
      </w:r>
      <w:r w:rsidR="00935A9C">
        <w:rPr>
          <w:rFonts w:ascii="Arial" w:eastAsia="Arial" w:hAnsi="Arial" w:cs="Arial"/>
          <w:color w:val="auto"/>
          <w:sz w:val="22"/>
          <w:szCs w:val="22"/>
        </w:rPr>
        <w:t>a Zakona o lokalni samoupravi (</w:t>
      </w:r>
      <w:r w:rsidR="00C620C6" w:rsidRPr="009D03B6">
        <w:rPr>
          <w:rFonts w:ascii="Arial" w:eastAsia="Arial" w:hAnsi="Arial" w:cs="Arial"/>
          <w:color w:val="auto"/>
          <w:sz w:val="22"/>
          <w:szCs w:val="22"/>
        </w:rPr>
        <w:t>Uradni list RS, št. 94/07 – uradno prečiščeno besedilo, </w:t>
      </w:r>
      <w:hyperlink r:id="rId13">
        <w:r w:rsidR="00C620C6" w:rsidRPr="009D03B6">
          <w:rPr>
            <w:rFonts w:ascii="Arial" w:eastAsia="Arial" w:hAnsi="Arial" w:cs="Arial"/>
            <w:color w:val="auto"/>
            <w:sz w:val="22"/>
            <w:szCs w:val="22"/>
          </w:rPr>
          <w:t>76/08</w:t>
        </w:r>
      </w:hyperlink>
      <w:r w:rsidR="00C620C6" w:rsidRPr="009D03B6">
        <w:rPr>
          <w:rFonts w:ascii="Arial" w:eastAsia="Arial" w:hAnsi="Arial" w:cs="Arial"/>
          <w:color w:val="auto"/>
          <w:sz w:val="22"/>
          <w:szCs w:val="22"/>
        </w:rPr>
        <w:t>, </w:t>
      </w:r>
      <w:hyperlink r:id="rId14">
        <w:r w:rsidR="00C620C6" w:rsidRPr="009D03B6">
          <w:rPr>
            <w:rFonts w:ascii="Arial" w:eastAsia="Arial" w:hAnsi="Arial" w:cs="Arial"/>
            <w:color w:val="auto"/>
            <w:sz w:val="22"/>
            <w:szCs w:val="22"/>
          </w:rPr>
          <w:t>79/09</w:t>
        </w:r>
      </w:hyperlink>
      <w:r w:rsidR="00C620C6" w:rsidRPr="009D03B6">
        <w:rPr>
          <w:rFonts w:ascii="Arial" w:eastAsia="Arial" w:hAnsi="Arial" w:cs="Arial"/>
          <w:color w:val="auto"/>
          <w:sz w:val="22"/>
          <w:szCs w:val="22"/>
        </w:rPr>
        <w:t>, </w:t>
      </w:r>
      <w:hyperlink r:id="rId15">
        <w:r w:rsidR="00C620C6" w:rsidRPr="009D03B6">
          <w:rPr>
            <w:rFonts w:ascii="Arial" w:eastAsia="Arial" w:hAnsi="Arial" w:cs="Arial"/>
            <w:color w:val="auto"/>
            <w:sz w:val="22"/>
            <w:szCs w:val="22"/>
          </w:rPr>
          <w:t>51/10</w:t>
        </w:r>
      </w:hyperlink>
      <w:r w:rsidR="00C620C6" w:rsidRPr="009D03B6">
        <w:rPr>
          <w:rFonts w:ascii="Arial" w:eastAsia="Arial" w:hAnsi="Arial" w:cs="Arial"/>
          <w:color w:val="auto"/>
          <w:sz w:val="22"/>
          <w:szCs w:val="22"/>
        </w:rPr>
        <w:t>, </w:t>
      </w:r>
      <w:hyperlink r:id="rId16">
        <w:r w:rsidR="00C620C6" w:rsidRPr="009D03B6">
          <w:rPr>
            <w:rFonts w:ascii="Arial" w:eastAsia="Arial" w:hAnsi="Arial" w:cs="Arial"/>
            <w:color w:val="auto"/>
            <w:sz w:val="22"/>
            <w:szCs w:val="22"/>
          </w:rPr>
          <w:t>40/12</w:t>
        </w:r>
      </w:hyperlink>
      <w:r w:rsidR="00C620C6" w:rsidRPr="009D03B6">
        <w:rPr>
          <w:rFonts w:ascii="Arial" w:eastAsia="Arial" w:hAnsi="Arial" w:cs="Arial"/>
          <w:color w:val="auto"/>
          <w:sz w:val="22"/>
          <w:szCs w:val="22"/>
        </w:rPr>
        <w:t> – ZUJF, </w:t>
      </w:r>
      <w:hyperlink r:id="rId17">
        <w:r w:rsidR="00C620C6" w:rsidRPr="009D03B6">
          <w:rPr>
            <w:rFonts w:ascii="Arial" w:eastAsia="Arial" w:hAnsi="Arial" w:cs="Arial"/>
            <w:color w:val="auto"/>
            <w:sz w:val="22"/>
            <w:szCs w:val="22"/>
          </w:rPr>
          <w:t>14/15</w:t>
        </w:r>
      </w:hyperlink>
      <w:r w:rsidR="00C620C6" w:rsidRPr="009D03B6">
        <w:rPr>
          <w:rFonts w:ascii="Arial" w:eastAsia="Arial" w:hAnsi="Arial" w:cs="Arial"/>
          <w:color w:val="auto"/>
          <w:sz w:val="22"/>
          <w:szCs w:val="22"/>
        </w:rPr>
        <w:t> – ZUUJFO in </w:t>
      </w:r>
      <w:hyperlink r:id="rId18">
        <w:r w:rsidR="00C620C6" w:rsidRPr="009D03B6">
          <w:rPr>
            <w:rFonts w:ascii="Arial" w:eastAsia="Arial" w:hAnsi="Arial" w:cs="Arial"/>
            <w:color w:val="auto"/>
            <w:sz w:val="22"/>
            <w:szCs w:val="22"/>
          </w:rPr>
          <w:t>76/16</w:t>
        </w:r>
      </w:hyperlink>
      <w:r w:rsidRPr="009D03B6">
        <w:rPr>
          <w:rFonts w:ascii="Arial" w:eastAsia="Arial" w:hAnsi="Arial" w:cs="Arial"/>
          <w:color w:val="auto"/>
          <w:sz w:val="22"/>
          <w:szCs w:val="22"/>
        </w:rPr>
        <w:t xml:space="preserve"> – </w:t>
      </w:r>
      <w:proofErr w:type="spellStart"/>
      <w:r w:rsidRPr="009D03B6">
        <w:rPr>
          <w:rFonts w:ascii="Arial" w:eastAsia="Arial" w:hAnsi="Arial" w:cs="Arial"/>
          <w:color w:val="auto"/>
          <w:sz w:val="22"/>
          <w:szCs w:val="22"/>
        </w:rPr>
        <w:t>odl</w:t>
      </w:r>
      <w:proofErr w:type="spellEnd"/>
      <w:r w:rsidRPr="009D03B6">
        <w:rPr>
          <w:rFonts w:ascii="Arial" w:eastAsia="Arial" w:hAnsi="Arial" w:cs="Arial"/>
          <w:color w:val="auto"/>
          <w:sz w:val="22"/>
          <w:szCs w:val="22"/>
        </w:rPr>
        <w:t>. US), 15</w:t>
      </w:r>
      <w:r w:rsidR="00C620C6" w:rsidRPr="009D03B6">
        <w:rPr>
          <w:rFonts w:ascii="Arial" w:eastAsia="Arial" w:hAnsi="Arial" w:cs="Arial"/>
          <w:color w:val="auto"/>
          <w:sz w:val="22"/>
          <w:szCs w:val="22"/>
        </w:rPr>
        <w:t xml:space="preserve">. </w:t>
      </w:r>
      <w:r w:rsidR="00935A9C">
        <w:rPr>
          <w:rFonts w:ascii="Arial" w:eastAsia="Arial" w:hAnsi="Arial" w:cs="Arial"/>
          <w:color w:val="auto"/>
          <w:sz w:val="22"/>
          <w:szCs w:val="22"/>
        </w:rPr>
        <w:t>člena Statuta občine Trbovlje (</w:t>
      </w:r>
      <w:r w:rsidR="00C620C6" w:rsidRPr="009D03B6">
        <w:rPr>
          <w:rFonts w:ascii="Arial" w:eastAsia="Arial" w:hAnsi="Arial" w:cs="Arial"/>
          <w:color w:val="auto"/>
          <w:sz w:val="22"/>
          <w:szCs w:val="22"/>
        </w:rPr>
        <w:t xml:space="preserve">Uradni vestnik Zasavja, </w:t>
      </w:r>
      <w:r w:rsidR="00A92D46">
        <w:rPr>
          <w:rFonts w:ascii="Arial" w:eastAsia="Arial" w:hAnsi="Arial" w:cs="Arial"/>
          <w:color w:val="auto"/>
          <w:sz w:val="22"/>
          <w:szCs w:val="22"/>
        </w:rPr>
        <w:t>št. 19/</w:t>
      </w:r>
      <w:r w:rsidR="00C620C6" w:rsidRPr="009D03B6">
        <w:rPr>
          <w:rFonts w:ascii="Arial" w:eastAsia="Arial" w:hAnsi="Arial" w:cs="Arial"/>
          <w:color w:val="auto"/>
          <w:sz w:val="22"/>
          <w:szCs w:val="22"/>
        </w:rPr>
        <w:t>16</w:t>
      </w:r>
      <w:r w:rsidR="00A92D46">
        <w:rPr>
          <w:rFonts w:ascii="Arial" w:eastAsia="Arial" w:hAnsi="Arial" w:cs="Arial"/>
          <w:color w:val="auto"/>
          <w:sz w:val="22"/>
          <w:szCs w:val="22"/>
        </w:rPr>
        <w:t xml:space="preserve"> in 12/18</w:t>
      </w:r>
      <w:r w:rsidR="00C620C6" w:rsidRPr="009D03B6">
        <w:rPr>
          <w:rFonts w:ascii="Arial" w:eastAsia="Arial" w:hAnsi="Arial" w:cs="Arial"/>
          <w:color w:val="auto"/>
          <w:sz w:val="22"/>
          <w:szCs w:val="22"/>
        </w:rPr>
        <w:t>)</w:t>
      </w:r>
      <w:r w:rsidR="00A92D46">
        <w:rPr>
          <w:rFonts w:ascii="Arial" w:eastAsia="Arial" w:hAnsi="Arial" w:cs="Arial"/>
          <w:color w:val="auto"/>
          <w:sz w:val="22"/>
          <w:szCs w:val="22"/>
        </w:rPr>
        <w:t xml:space="preserve"> ter 7</w:t>
      </w:r>
      <w:r w:rsidRPr="009D03B6">
        <w:rPr>
          <w:rFonts w:ascii="Arial" w:eastAsia="Arial" w:hAnsi="Arial" w:cs="Arial"/>
          <w:color w:val="auto"/>
          <w:sz w:val="22"/>
          <w:szCs w:val="22"/>
        </w:rPr>
        <w:t xml:space="preserve">3. člena Poslovnika </w:t>
      </w:r>
      <w:r w:rsidR="001D4BD1">
        <w:rPr>
          <w:rFonts w:ascii="Arial" w:eastAsia="Arial" w:hAnsi="Arial" w:cs="Arial"/>
          <w:color w:val="auto"/>
          <w:sz w:val="22"/>
          <w:szCs w:val="22"/>
        </w:rPr>
        <w:t>O</w:t>
      </w:r>
      <w:r w:rsidRPr="009D03B6">
        <w:rPr>
          <w:rFonts w:ascii="Arial" w:eastAsia="Arial" w:hAnsi="Arial" w:cs="Arial"/>
          <w:color w:val="auto"/>
          <w:sz w:val="22"/>
          <w:szCs w:val="22"/>
        </w:rPr>
        <w:t>bčinskega sveta</w:t>
      </w:r>
      <w:r w:rsidR="00A92D46">
        <w:rPr>
          <w:rFonts w:ascii="Arial" w:eastAsia="Arial" w:hAnsi="Arial" w:cs="Arial"/>
          <w:color w:val="auto"/>
          <w:sz w:val="22"/>
          <w:szCs w:val="22"/>
        </w:rPr>
        <w:t xml:space="preserve"> </w:t>
      </w:r>
      <w:r w:rsidR="001D4BD1">
        <w:rPr>
          <w:rFonts w:ascii="Arial" w:eastAsia="Arial" w:hAnsi="Arial" w:cs="Arial"/>
          <w:color w:val="auto"/>
          <w:sz w:val="22"/>
          <w:szCs w:val="22"/>
        </w:rPr>
        <w:t xml:space="preserve">Občine Trbovlje </w:t>
      </w:r>
      <w:r w:rsidR="00A92D46">
        <w:rPr>
          <w:rFonts w:ascii="Arial" w:eastAsia="Arial" w:hAnsi="Arial" w:cs="Arial"/>
          <w:color w:val="auto"/>
          <w:sz w:val="22"/>
          <w:szCs w:val="22"/>
        </w:rPr>
        <w:t>(Uradni vestnik Zasavja, št. 12/18</w:t>
      </w:r>
      <w:r w:rsidRPr="009D03B6">
        <w:rPr>
          <w:rFonts w:ascii="Arial" w:eastAsia="Arial" w:hAnsi="Arial" w:cs="Arial"/>
          <w:color w:val="auto"/>
          <w:sz w:val="22"/>
          <w:szCs w:val="22"/>
        </w:rPr>
        <w:t>)</w:t>
      </w:r>
      <w:r w:rsidR="00C620C6" w:rsidRPr="009D03B6">
        <w:rPr>
          <w:rFonts w:ascii="Arial" w:eastAsia="Arial" w:hAnsi="Arial" w:cs="Arial"/>
          <w:color w:val="auto"/>
          <w:sz w:val="22"/>
          <w:szCs w:val="22"/>
        </w:rPr>
        <w:t>, je Občinski svet občine Trbovlje na svoji ______. redni seji, dne ____________ sprejel naslednji</w:t>
      </w:r>
    </w:p>
    <w:p w:rsidR="007C1F99" w:rsidRDefault="007C1F99">
      <w:pPr>
        <w:jc w:val="both"/>
        <w:rPr>
          <w:rFonts w:ascii="Arial" w:eastAsia="Arial" w:hAnsi="Arial" w:cs="Arial"/>
          <w:sz w:val="22"/>
          <w:szCs w:val="22"/>
        </w:rPr>
      </w:pPr>
    </w:p>
    <w:p w:rsidR="00C620C6" w:rsidRDefault="00C620C6">
      <w:pPr>
        <w:jc w:val="both"/>
        <w:rPr>
          <w:rFonts w:ascii="Arial" w:eastAsia="Arial" w:hAnsi="Arial" w:cs="Arial"/>
          <w:sz w:val="22"/>
          <w:szCs w:val="22"/>
        </w:rPr>
      </w:pPr>
    </w:p>
    <w:p w:rsidR="007C1F99" w:rsidRDefault="00C620C6">
      <w:pPr>
        <w:jc w:val="center"/>
        <w:rPr>
          <w:rFonts w:ascii="Arial" w:eastAsia="Arial" w:hAnsi="Arial" w:cs="Arial"/>
          <w:sz w:val="22"/>
          <w:szCs w:val="22"/>
        </w:rPr>
      </w:pPr>
      <w:r>
        <w:rPr>
          <w:rFonts w:ascii="Arial" w:eastAsia="Arial" w:hAnsi="Arial" w:cs="Arial"/>
          <w:b/>
          <w:sz w:val="22"/>
          <w:szCs w:val="22"/>
        </w:rPr>
        <w:t>S K L E P</w:t>
      </w:r>
    </w:p>
    <w:p w:rsidR="007C1F99" w:rsidRDefault="007C1F99">
      <w:pPr>
        <w:jc w:val="center"/>
        <w:rPr>
          <w:rFonts w:ascii="Arial" w:eastAsia="Arial" w:hAnsi="Arial" w:cs="Arial"/>
          <w:sz w:val="22"/>
          <w:szCs w:val="22"/>
        </w:rPr>
      </w:pPr>
    </w:p>
    <w:p w:rsidR="007C1F99" w:rsidRDefault="007C1F99">
      <w:pPr>
        <w:jc w:val="center"/>
        <w:rPr>
          <w:rFonts w:ascii="Arial" w:eastAsia="Arial" w:hAnsi="Arial" w:cs="Arial"/>
          <w:sz w:val="22"/>
          <w:szCs w:val="22"/>
        </w:rPr>
      </w:pPr>
    </w:p>
    <w:p w:rsidR="007C1F99" w:rsidRDefault="00C620C6">
      <w:pPr>
        <w:jc w:val="center"/>
        <w:rPr>
          <w:rFonts w:ascii="Arial" w:eastAsia="Arial" w:hAnsi="Arial" w:cs="Arial"/>
          <w:sz w:val="22"/>
          <w:szCs w:val="22"/>
        </w:rPr>
      </w:pPr>
      <w:bookmarkStart w:id="0" w:name="_GoBack"/>
      <w:bookmarkEnd w:id="0"/>
      <w:r>
        <w:rPr>
          <w:rFonts w:ascii="Arial" w:eastAsia="Arial" w:hAnsi="Arial" w:cs="Arial"/>
          <w:sz w:val="22"/>
          <w:szCs w:val="22"/>
        </w:rPr>
        <w:t>1.</w:t>
      </w:r>
    </w:p>
    <w:p w:rsidR="007C1F99" w:rsidRDefault="007C1F99">
      <w:pPr>
        <w:jc w:val="both"/>
        <w:rPr>
          <w:rFonts w:ascii="Arial" w:eastAsia="Arial" w:hAnsi="Arial" w:cs="Arial"/>
          <w:sz w:val="22"/>
          <w:szCs w:val="22"/>
        </w:rPr>
      </w:pPr>
    </w:p>
    <w:p w:rsidR="007C1F99" w:rsidRDefault="00A92D46">
      <w:pPr>
        <w:jc w:val="both"/>
        <w:rPr>
          <w:rFonts w:ascii="Arial" w:eastAsia="Arial" w:hAnsi="Arial" w:cs="Arial"/>
          <w:sz w:val="22"/>
          <w:szCs w:val="22"/>
        </w:rPr>
      </w:pPr>
      <w:r>
        <w:rPr>
          <w:rFonts w:ascii="Arial" w:eastAsia="Arial" w:hAnsi="Arial" w:cs="Arial"/>
          <w:sz w:val="22"/>
          <w:szCs w:val="22"/>
        </w:rPr>
        <w:t xml:space="preserve">Opravi </w:t>
      </w:r>
      <w:r w:rsidR="00C620C6">
        <w:rPr>
          <w:rFonts w:ascii="Arial" w:eastAsia="Arial" w:hAnsi="Arial" w:cs="Arial"/>
          <w:sz w:val="22"/>
          <w:szCs w:val="22"/>
        </w:rPr>
        <w:t>se</w:t>
      </w:r>
      <w:r>
        <w:rPr>
          <w:rFonts w:ascii="Arial" w:eastAsia="Arial" w:hAnsi="Arial" w:cs="Arial"/>
          <w:sz w:val="22"/>
          <w:szCs w:val="22"/>
        </w:rPr>
        <w:t xml:space="preserve"> 2. obravnava </w:t>
      </w:r>
      <w:r w:rsidR="00C620C6">
        <w:rPr>
          <w:rFonts w:ascii="Arial" w:eastAsia="Arial" w:hAnsi="Arial" w:cs="Arial"/>
          <w:sz w:val="22"/>
          <w:szCs w:val="22"/>
        </w:rPr>
        <w:t xml:space="preserve"> Odlok</w:t>
      </w:r>
      <w:r>
        <w:rPr>
          <w:rFonts w:ascii="Arial" w:eastAsia="Arial" w:hAnsi="Arial" w:cs="Arial"/>
          <w:sz w:val="22"/>
          <w:szCs w:val="22"/>
        </w:rPr>
        <w:t>a</w:t>
      </w:r>
      <w:r w:rsidR="00C620C6">
        <w:rPr>
          <w:rFonts w:ascii="Arial" w:eastAsia="Arial" w:hAnsi="Arial" w:cs="Arial"/>
          <w:sz w:val="22"/>
          <w:szCs w:val="22"/>
        </w:rPr>
        <w:t xml:space="preserve"> o spremembah in dopolnitvah Odloka o notranji organizaciji in delovnem področju občinske uprave Občine Trbovlje.</w:t>
      </w:r>
    </w:p>
    <w:p w:rsidR="00A92D46" w:rsidRDefault="00A92D46">
      <w:pPr>
        <w:jc w:val="both"/>
        <w:rPr>
          <w:rFonts w:ascii="Arial" w:eastAsia="Arial" w:hAnsi="Arial" w:cs="Arial"/>
          <w:sz w:val="22"/>
          <w:szCs w:val="22"/>
        </w:rPr>
      </w:pPr>
    </w:p>
    <w:p w:rsidR="00A92D46" w:rsidRDefault="00F619E9">
      <w:pPr>
        <w:jc w:val="both"/>
        <w:rPr>
          <w:rFonts w:ascii="Arial" w:eastAsia="Arial" w:hAnsi="Arial" w:cs="Arial"/>
          <w:sz w:val="22"/>
          <w:szCs w:val="22"/>
        </w:rPr>
      </w:pPr>
      <w:r>
        <w:rPr>
          <w:rFonts w:ascii="Arial" w:eastAsia="Arial" w:hAnsi="Arial" w:cs="Arial"/>
          <w:sz w:val="22"/>
          <w:szCs w:val="22"/>
        </w:rPr>
        <w:t>Predlog se daje v 15</w:t>
      </w:r>
      <w:r w:rsidR="00A92D46">
        <w:rPr>
          <w:rFonts w:ascii="Arial" w:eastAsia="Arial" w:hAnsi="Arial" w:cs="Arial"/>
          <w:sz w:val="22"/>
          <w:szCs w:val="22"/>
        </w:rPr>
        <w:t>–dnevno javno obravnavo, ki začne teči nasled</w:t>
      </w:r>
      <w:r w:rsidR="002B353F">
        <w:rPr>
          <w:rFonts w:ascii="Arial" w:eastAsia="Arial" w:hAnsi="Arial" w:cs="Arial"/>
          <w:sz w:val="22"/>
          <w:szCs w:val="22"/>
        </w:rPr>
        <w:t>nji dan po sprejemu tega sklepa</w:t>
      </w:r>
      <w:r w:rsidR="00A92D46">
        <w:rPr>
          <w:rFonts w:ascii="Arial" w:eastAsia="Arial" w:hAnsi="Arial" w:cs="Arial"/>
          <w:sz w:val="22"/>
          <w:szCs w:val="22"/>
        </w:rPr>
        <w:t xml:space="preserve">. </w:t>
      </w:r>
    </w:p>
    <w:p w:rsidR="007C1F99" w:rsidRDefault="007C1F99">
      <w:pPr>
        <w:jc w:val="both"/>
        <w:rPr>
          <w:rFonts w:ascii="Arial" w:eastAsia="Arial" w:hAnsi="Arial" w:cs="Arial"/>
          <w:sz w:val="22"/>
          <w:szCs w:val="22"/>
        </w:rPr>
      </w:pPr>
    </w:p>
    <w:p w:rsidR="007C1F99" w:rsidRDefault="00C620C6">
      <w:pPr>
        <w:jc w:val="center"/>
        <w:rPr>
          <w:rFonts w:ascii="Arial" w:eastAsia="Arial" w:hAnsi="Arial" w:cs="Arial"/>
          <w:sz w:val="22"/>
          <w:szCs w:val="22"/>
        </w:rPr>
      </w:pPr>
      <w:r>
        <w:rPr>
          <w:rFonts w:ascii="Arial" w:eastAsia="Arial" w:hAnsi="Arial" w:cs="Arial"/>
          <w:sz w:val="22"/>
          <w:szCs w:val="22"/>
        </w:rPr>
        <w:t>2.</w:t>
      </w:r>
    </w:p>
    <w:p w:rsidR="007C1F99" w:rsidRDefault="007C1F99">
      <w:pPr>
        <w:jc w:val="both"/>
        <w:rPr>
          <w:rFonts w:ascii="Arial" w:eastAsia="Arial" w:hAnsi="Arial" w:cs="Arial"/>
          <w:sz w:val="22"/>
          <w:szCs w:val="22"/>
        </w:rPr>
      </w:pPr>
    </w:p>
    <w:p w:rsidR="007C1F99" w:rsidRDefault="00A92D46">
      <w:pPr>
        <w:jc w:val="both"/>
        <w:rPr>
          <w:rFonts w:ascii="Arial" w:eastAsia="Arial" w:hAnsi="Arial" w:cs="Arial"/>
          <w:sz w:val="22"/>
          <w:szCs w:val="22"/>
        </w:rPr>
      </w:pPr>
      <w:r>
        <w:rPr>
          <w:rFonts w:ascii="Arial" w:eastAsia="Arial" w:hAnsi="Arial" w:cs="Arial"/>
          <w:sz w:val="22"/>
          <w:szCs w:val="22"/>
        </w:rPr>
        <w:t>Na podlagi sklepov, pripomb, stališč in dopolnitev iz javne obra</w:t>
      </w:r>
      <w:r w:rsidR="002B353F">
        <w:rPr>
          <w:rFonts w:ascii="Arial" w:eastAsia="Arial" w:hAnsi="Arial" w:cs="Arial"/>
          <w:sz w:val="22"/>
          <w:szCs w:val="22"/>
        </w:rPr>
        <w:t>v</w:t>
      </w:r>
      <w:r>
        <w:rPr>
          <w:rFonts w:ascii="Arial" w:eastAsia="Arial" w:hAnsi="Arial" w:cs="Arial"/>
          <w:sz w:val="22"/>
          <w:szCs w:val="22"/>
        </w:rPr>
        <w:t>nave in 1. obravnave na občinskem svetu, se pripravi predlog odloka za 2. obravn</w:t>
      </w:r>
      <w:r w:rsidR="002B353F">
        <w:rPr>
          <w:rFonts w:ascii="Arial" w:eastAsia="Arial" w:hAnsi="Arial" w:cs="Arial"/>
          <w:sz w:val="22"/>
          <w:szCs w:val="22"/>
        </w:rPr>
        <w:t>av</w:t>
      </w:r>
      <w:r>
        <w:rPr>
          <w:rFonts w:ascii="Arial" w:eastAsia="Arial" w:hAnsi="Arial" w:cs="Arial"/>
          <w:sz w:val="22"/>
          <w:szCs w:val="22"/>
        </w:rPr>
        <w:t xml:space="preserve">o. </w:t>
      </w:r>
    </w:p>
    <w:p w:rsidR="007C1F99" w:rsidRDefault="007C1F99">
      <w:pPr>
        <w:rPr>
          <w:rFonts w:ascii="Arial" w:eastAsia="Arial" w:hAnsi="Arial" w:cs="Arial"/>
          <w:sz w:val="22"/>
          <w:szCs w:val="22"/>
        </w:rPr>
      </w:pPr>
    </w:p>
    <w:p w:rsidR="007C1F99" w:rsidRDefault="00C620C6">
      <w:pPr>
        <w:jc w:val="center"/>
        <w:rPr>
          <w:rFonts w:ascii="Arial" w:eastAsia="Arial" w:hAnsi="Arial" w:cs="Arial"/>
          <w:sz w:val="22"/>
          <w:szCs w:val="22"/>
        </w:rPr>
      </w:pPr>
      <w:r>
        <w:rPr>
          <w:rFonts w:ascii="Arial" w:eastAsia="Arial" w:hAnsi="Arial" w:cs="Arial"/>
          <w:sz w:val="22"/>
          <w:szCs w:val="22"/>
        </w:rPr>
        <w:t>3.</w:t>
      </w:r>
    </w:p>
    <w:p w:rsidR="007C1F99" w:rsidRDefault="007C1F99">
      <w:pPr>
        <w:rPr>
          <w:rFonts w:ascii="Arial" w:eastAsia="Arial" w:hAnsi="Arial" w:cs="Arial"/>
          <w:sz w:val="22"/>
          <w:szCs w:val="22"/>
        </w:rPr>
      </w:pPr>
    </w:p>
    <w:p w:rsidR="007C1F99" w:rsidRDefault="00C620C6">
      <w:pPr>
        <w:rPr>
          <w:rFonts w:ascii="Arial" w:eastAsia="Arial" w:hAnsi="Arial" w:cs="Arial"/>
          <w:sz w:val="22"/>
          <w:szCs w:val="22"/>
        </w:rPr>
      </w:pPr>
      <w:r>
        <w:rPr>
          <w:rFonts w:ascii="Arial" w:eastAsia="Arial" w:hAnsi="Arial" w:cs="Arial"/>
          <w:sz w:val="22"/>
          <w:szCs w:val="22"/>
        </w:rPr>
        <w:t>Sklep velja takoj, ko ga sprejme Občinski svet Občine Trbovlje.</w:t>
      </w:r>
    </w:p>
    <w:p w:rsidR="007C1F99" w:rsidRDefault="007C1F99">
      <w:pPr>
        <w:jc w:val="both"/>
        <w:rPr>
          <w:rFonts w:ascii="Arial" w:eastAsia="Arial" w:hAnsi="Arial" w:cs="Arial"/>
          <w:sz w:val="22"/>
          <w:szCs w:val="22"/>
        </w:rPr>
      </w:pPr>
    </w:p>
    <w:p w:rsidR="007C1F99" w:rsidRDefault="007C1F99">
      <w:pPr>
        <w:jc w:val="both"/>
        <w:rPr>
          <w:rFonts w:ascii="Arial" w:eastAsia="Arial" w:hAnsi="Arial" w:cs="Arial"/>
          <w:sz w:val="22"/>
          <w:szCs w:val="22"/>
        </w:rPr>
      </w:pPr>
    </w:p>
    <w:p w:rsidR="007C1F99" w:rsidRDefault="007C1F99">
      <w:pPr>
        <w:jc w:val="both"/>
        <w:rPr>
          <w:rFonts w:ascii="Arial" w:eastAsia="Arial" w:hAnsi="Arial" w:cs="Arial"/>
          <w:sz w:val="22"/>
          <w:szCs w:val="22"/>
        </w:rPr>
      </w:pPr>
    </w:p>
    <w:p w:rsidR="007C1F99" w:rsidRDefault="00C620C6">
      <w:pPr>
        <w:jc w:val="both"/>
        <w:rPr>
          <w:rFonts w:ascii="Arial" w:eastAsia="Arial" w:hAnsi="Arial" w:cs="Arial"/>
          <w:sz w:val="22"/>
          <w:szCs w:val="22"/>
        </w:rPr>
      </w:pPr>
      <w:r>
        <w:rPr>
          <w:rFonts w:ascii="Arial" w:eastAsia="Arial" w:hAnsi="Arial" w:cs="Arial"/>
          <w:sz w:val="22"/>
          <w:szCs w:val="22"/>
        </w:rPr>
        <w:t xml:space="preserve">Številka: </w:t>
      </w:r>
    </w:p>
    <w:p w:rsidR="007C1F99" w:rsidRDefault="00C620C6">
      <w:pPr>
        <w:jc w:val="both"/>
        <w:rPr>
          <w:rFonts w:ascii="Arial" w:eastAsia="Arial" w:hAnsi="Arial" w:cs="Arial"/>
          <w:sz w:val="22"/>
          <w:szCs w:val="22"/>
        </w:rPr>
      </w:pPr>
      <w:r>
        <w:rPr>
          <w:rFonts w:ascii="Arial" w:eastAsia="Arial" w:hAnsi="Arial" w:cs="Arial"/>
          <w:sz w:val="22"/>
          <w:szCs w:val="22"/>
        </w:rPr>
        <w:t xml:space="preserve">Datum: </w:t>
      </w:r>
    </w:p>
    <w:p w:rsidR="007C1F99" w:rsidRDefault="007C1F99">
      <w:pPr>
        <w:rPr>
          <w:rFonts w:ascii="Arial" w:eastAsia="Arial" w:hAnsi="Arial" w:cs="Arial"/>
          <w:sz w:val="22"/>
          <w:szCs w:val="22"/>
        </w:rPr>
      </w:pPr>
    </w:p>
    <w:p w:rsidR="00CE416C" w:rsidRDefault="00CE416C">
      <w:pPr>
        <w:rPr>
          <w:rFonts w:ascii="Arial" w:eastAsia="Arial" w:hAnsi="Arial" w:cs="Arial"/>
          <w:sz w:val="22"/>
          <w:szCs w:val="22"/>
        </w:rPr>
      </w:pPr>
    </w:p>
    <w:p w:rsidR="007C1F99" w:rsidRDefault="00C620C6">
      <w:pPr>
        <w:ind w:left="15" w:right="-2"/>
        <w:jc w:val="both"/>
        <w:rPr>
          <w:rFonts w:ascii="Arial" w:eastAsia="Arial" w:hAnsi="Arial" w:cs="Arial"/>
          <w:sz w:val="22"/>
          <w:szCs w:val="22"/>
        </w:rPr>
      </w:pP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b/>
          <w:sz w:val="22"/>
          <w:szCs w:val="22"/>
        </w:rPr>
        <w:t>Županja občine Trbovlje</w:t>
      </w:r>
    </w:p>
    <w:p w:rsidR="007C1F99" w:rsidRDefault="00C620C6">
      <w:pPr>
        <w:ind w:left="15" w:right="-2"/>
        <w:jc w:val="both"/>
        <w:rPr>
          <w:rFonts w:ascii="Arial" w:eastAsia="Arial" w:hAnsi="Arial" w:cs="Arial"/>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w:t>
      </w:r>
      <w:r w:rsidR="002B353F">
        <w:rPr>
          <w:rFonts w:ascii="Arial" w:eastAsia="Arial" w:hAnsi="Arial" w:cs="Arial"/>
          <w:b/>
          <w:sz w:val="22"/>
          <w:szCs w:val="22"/>
        </w:rPr>
        <w:t xml:space="preserve">     Jasna GABRIČ</w:t>
      </w:r>
    </w:p>
    <w:p w:rsidR="007C1F99" w:rsidRDefault="007C1F99">
      <w:pPr>
        <w:jc w:val="center"/>
        <w:rPr>
          <w:rFonts w:ascii="Arial" w:eastAsia="Arial" w:hAnsi="Arial" w:cs="Arial"/>
          <w:sz w:val="22"/>
          <w:szCs w:val="22"/>
        </w:rPr>
      </w:pPr>
    </w:p>
    <w:p w:rsidR="007C1F99" w:rsidRDefault="007C1F99">
      <w:pPr>
        <w:jc w:val="center"/>
        <w:rPr>
          <w:rFonts w:ascii="Arial" w:eastAsia="Arial" w:hAnsi="Arial" w:cs="Arial"/>
          <w:sz w:val="22"/>
          <w:szCs w:val="22"/>
        </w:rPr>
      </w:pPr>
    </w:p>
    <w:p w:rsidR="007C1F99" w:rsidRDefault="007C1F99">
      <w:pPr>
        <w:jc w:val="both"/>
        <w:rPr>
          <w:rFonts w:ascii="Arial" w:eastAsia="Arial" w:hAnsi="Arial" w:cs="Arial"/>
          <w:sz w:val="22"/>
          <w:szCs w:val="22"/>
        </w:rPr>
      </w:pPr>
    </w:p>
    <w:p w:rsidR="007C1F99" w:rsidRDefault="007C1F99">
      <w:pPr>
        <w:jc w:val="both"/>
        <w:rPr>
          <w:rFonts w:ascii="Arial" w:eastAsia="Arial" w:hAnsi="Arial" w:cs="Arial"/>
          <w:sz w:val="22"/>
          <w:szCs w:val="22"/>
        </w:rPr>
      </w:pPr>
    </w:p>
    <w:p w:rsidR="007C1F99" w:rsidRDefault="007C1F99">
      <w:pPr>
        <w:jc w:val="both"/>
        <w:rPr>
          <w:rFonts w:ascii="Arial" w:eastAsia="Arial" w:hAnsi="Arial" w:cs="Arial"/>
          <w:sz w:val="22"/>
          <w:szCs w:val="22"/>
        </w:rPr>
      </w:pPr>
    </w:p>
    <w:p w:rsidR="007C1F99" w:rsidRDefault="007C1F99">
      <w:pPr>
        <w:jc w:val="center"/>
        <w:rPr>
          <w:rFonts w:ascii="Arial" w:eastAsia="Arial" w:hAnsi="Arial" w:cs="Arial"/>
          <w:sz w:val="22"/>
          <w:szCs w:val="22"/>
        </w:rPr>
      </w:pPr>
    </w:p>
    <w:p w:rsidR="007C1F99" w:rsidRDefault="007C1F99">
      <w:pPr>
        <w:jc w:val="center"/>
        <w:rPr>
          <w:rFonts w:ascii="Arial" w:eastAsia="Arial" w:hAnsi="Arial" w:cs="Arial"/>
          <w:sz w:val="22"/>
          <w:szCs w:val="22"/>
        </w:rPr>
      </w:pPr>
    </w:p>
    <w:sectPr w:rsidR="007C1F99">
      <w:pgSz w:w="11906" w:h="16838"/>
      <w:pgMar w:top="1417" w:right="1417" w:bottom="1417" w:left="141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altName w:val="Arial"/>
    <w:charset w:val="EE"/>
    <w:family w:val="swiss"/>
    <w:pitch w:val="variable"/>
    <w:sig w:usb0="00000000" w:usb1="C000247B" w:usb2="00000009" w:usb3="00000000" w:csb0="000001F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37628"/>
    <w:multiLevelType w:val="hybridMultilevel"/>
    <w:tmpl w:val="A0E4BA5A"/>
    <w:lvl w:ilvl="0" w:tplc="2A3C98A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EE30489"/>
    <w:multiLevelType w:val="multilevel"/>
    <w:tmpl w:val="6DFAA4A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5F0D4145"/>
    <w:multiLevelType w:val="hybridMultilevel"/>
    <w:tmpl w:val="79A2CE00"/>
    <w:lvl w:ilvl="0" w:tplc="2A3C98A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5F4825A7"/>
    <w:multiLevelType w:val="hybridMultilevel"/>
    <w:tmpl w:val="5E7405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5FAB6714"/>
    <w:multiLevelType w:val="hybridMultilevel"/>
    <w:tmpl w:val="3462DFEC"/>
    <w:lvl w:ilvl="0" w:tplc="0CEC1F18">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25C408D"/>
    <w:multiLevelType w:val="hybridMultilevel"/>
    <w:tmpl w:val="135CFDF0"/>
    <w:lvl w:ilvl="0" w:tplc="2A3C98A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8100D8F"/>
    <w:multiLevelType w:val="hybridMultilevel"/>
    <w:tmpl w:val="95821E4E"/>
    <w:lvl w:ilvl="0" w:tplc="2A3C98A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6DD14C9C"/>
    <w:multiLevelType w:val="hybridMultilevel"/>
    <w:tmpl w:val="98DA863A"/>
    <w:lvl w:ilvl="0" w:tplc="2A3C98A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728B07A5"/>
    <w:multiLevelType w:val="hybridMultilevel"/>
    <w:tmpl w:val="0B42285A"/>
    <w:lvl w:ilvl="0" w:tplc="2A3C98A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7C7B3DA0"/>
    <w:multiLevelType w:val="hybridMultilevel"/>
    <w:tmpl w:val="A8E28BA4"/>
    <w:lvl w:ilvl="0" w:tplc="17EC05BE">
      <w:numFmt w:val="bullet"/>
      <w:lvlText w:val="-"/>
      <w:lvlJc w:val="left"/>
      <w:pPr>
        <w:ind w:left="720" w:hanging="360"/>
      </w:pPr>
      <w:rPr>
        <w:rFonts w:ascii="Arial" w:eastAsia="Times New Roman" w:hAnsi="Arial" w:cs="Aria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6"/>
  </w:num>
  <w:num w:numId="6">
    <w:abstractNumId w:val="8"/>
  </w:num>
  <w:num w:numId="7">
    <w:abstractNumId w:val="2"/>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F99"/>
    <w:rsid w:val="00033F7C"/>
    <w:rsid w:val="000E3769"/>
    <w:rsid w:val="001920FA"/>
    <w:rsid w:val="001B4B73"/>
    <w:rsid w:val="001B6AFF"/>
    <w:rsid w:val="001B6DDC"/>
    <w:rsid w:val="001D4BD1"/>
    <w:rsid w:val="002B353F"/>
    <w:rsid w:val="002B5CA5"/>
    <w:rsid w:val="002F4D13"/>
    <w:rsid w:val="0041346E"/>
    <w:rsid w:val="004872D7"/>
    <w:rsid w:val="0055578A"/>
    <w:rsid w:val="00580E2C"/>
    <w:rsid w:val="005F4B52"/>
    <w:rsid w:val="006D57F4"/>
    <w:rsid w:val="0071574E"/>
    <w:rsid w:val="007239D1"/>
    <w:rsid w:val="007B6F61"/>
    <w:rsid w:val="007C1F99"/>
    <w:rsid w:val="007C4D3F"/>
    <w:rsid w:val="007D11FD"/>
    <w:rsid w:val="007E5113"/>
    <w:rsid w:val="00821A95"/>
    <w:rsid w:val="009178BF"/>
    <w:rsid w:val="00935A9C"/>
    <w:rsid w:val="009D03B6"/>
    <w:rsid w:val="00A208E9"/>
    <w:rsid w:val="00A92D46"/>
    <w:rsid w:val="00AA26EC"/>
    <w:rsid w:val="00AB1971"/>
    <w:rsid w:val="00BB2500"/>
    <w:rsid w:val="00C26F24"/>
    <w:rsid w:val="00C620C6"/>
    <w:rsid w:val="00CE416C"/>
    <w:rsid w:val="00D56C76"/>
    <w:rsid w:val="00DE5AB1"/>
    <w:rsid w:val="00E14D81"/>
    <w:rsid w:val="00E3735A"/>
    <w:rsid w:val="00E82B3D"/>
    <w:rsid w:val="00EB49DD"/>
    <w:rsid w:val="00F619E9"/>
    <w:rsid w:val="00F85541"/>
    <w:rsid w:val="00FE38EA"/>
    <w:rsid w:val="00FE69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sl-SI" w:eastAsia="sl-SI"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style>
  <w:style w:type="paragraph" w:styleId="Naslov1">
    <w:name w:val="heading 1"/>
    <w:basedOn w:val="Navaden"/>
    <w:next w:val="Navaden"/>
    <w:pPr>
      <w:keepNext/>
      <w:keepLines/>
      <w:spacing w:before="480" w:after="120"/>
      <w:contextualSpacing/>
      <w:outlineLvl w:val="0"/>
    </w:pPr>
    <w:rPr>
      <w:b/>
      <w:sz w:val="48"/>
      <w:szCs w:val="48"/>
    </w:rPr>
  </w:style>
  <w:style w:type="paragraph" w:styleId="Naslov2">
    <w:name w:val="heading 2"/>
    <w:basedOn w:val="Navaden"/>
    <w:next w:val="Navaden"/>
    <w:pPr>
      <w:keepNext/>
      <w:keepLines/>
      <w:spacing w:before="360" w:after="80"/>
      <w:contextualSpacing/>
      <w:outlineLvl w:val="1"/>
    </w:pPr>
    <w:rPr>
      <w:b/>
      <w:sz w:val="36"/>
      <w:szCs w:val="36"/>
    </w:rPr>
  </w:style>
  <w:style w:type="paragraph" w:styleId="Naslov3">
    <w:name w:val="heading 3"/>
    <w:basedOn w:val="Navaden"/>
    <w:next w:val="Navaden"/>
    <w:pPr>
      <w:keepNext/>
      <w:keepLines/>
      <w:spacing w:before="280" w:after="80"/>
      <w:contextualSpacing/>
      <w:outlineLvl w:val="2"/>
    </w:pPr>
    <w:rPr>
      <w:b/>
      <w:sz w:val="28"/>
      <w:szCs w:val="28"/>
    </w:rPr>
  </w:style>
  <w:style w:type="paragraph" w:styleId="Naslov4">
    <w:name w:val="heading 4"/>
    <w:basedOn w:val="Navaden"/>
    <w:next w:val="Navaden"/>
    <w:pPr>
      <w:keepNext/>
      <w:keepLines/>
      <w:spacing w:before="240" w:after="40"/>
      <w:contextualSpacing/>
      <w:outlineLvl w:val="3"/>
    </w:pPr>
    <w:rPr>
      <w:b/>
      <w:sz w:val="24"/>
      <w:szCs w:val="24"/>
    </w:rPr>
  </w:style>
  <w:style w:type="paragraph" w:styleId="Naslov5">
    <w:name w:val="heading 5"/>
    <w:basedOn w:val="Navaden"/>
    <w:next w:val="Navaden"/>
    <w:pPr>
      <w:keepNext/>
      <w:keepLines/>
      <w:spacing w:before="220" w:after="40"/>
      <w:contextualSpacing/>
      <w:outlineLvl w:val="4"/>
    </w:pPr>
    <w:rPr>
      <w:b/>
      <w:sz w:val="22"/>
      <w:szCs w:val="22"/>
    </w:rPr>
  </w:style>
  <w:style w:type="paragraph" w:styleId="Naslov6">
    <w:name w:val="heading 6"/>
    <w:basedOn w:val="Navaden"/>
    <w:next w:val="Navaden"/>
    <w:pPr>
      <w:keepNext/>
      <w:keepLines/>
      <w:spacing w:before="200" w:after="40"/>
      <w:contextualSpacing/>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contextualSpacing/>
    </w:pPr>
    <w:rPr>
      <w:b/>
      <w:sz w:val="72"/>
      <w:szCs w:val="72"/>
    </w:rPr>
  </w:style>
  <w:style w:type="paragraph" w:styleId="Podnaslov">
    <w:name w:val="Subtitle"/>
    <w:basedOn w:val="Navaden"/>
    <w:next w:val="Navaden"/>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9D03B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D03B6"/>
    <w:rPr>
      <w:rFonts w:ascii="Tahoma" w:hAnsi="Tahoma" w:cs="Tahoma"/>
      <w:sz w:val="16"/>
      <w:szCs w:val="16"/>
    </w:rPr>
  </w:style>
  <w:style w:type="paragraph" w:styleId="Odstavekseznama">
    <w:name w:val="List Paragraph"/>
    <w:basedOn w:val="Navaden"/>
    <w:uiPriority w:val="34"/>
    <w:qFormat/>
    <w:rsid w:val="000E3769"/>
    <w:pPr>
      <w:ind w:left="720"/>
      <w:contextualSpacing/>
    </w:pPr>
  </w:style>
  <w:style w:type="paragraph" w:customStyle="1" w:styleId="odstavek">
    <w:name w:val="odstavek"/>
    <w:basedOn w:val="Navaden"/>
    <w:rsid w:val="0071574E"/>
    <w:pPr>
      <w:widowControl/>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sl-SI" w:eastAsia="sl-SI"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style>
  <w:style w:type="paragraph" w:styleId="Naslov1">
    <w:name w:val="heading 1"/>
    <w:basedOn w:val="Navaden"/>
    <w:next w:val="Navaden"/>
    <w:pPr>
      <w:keepNext/>
      <w:keepLines/>
      <w:spacing w:before="480" w:after="120"/>
      <w:contextualSpacing/>
      <w:outlineLvl w:val="0"/>
    </w:pPr>
    <w:rPr>
      <w:b/>
      <w:sz w:val="48"/>
      <w:szCs w:val="48"/>
    </w:rPr>
  </w:style>
  <w:style w:type="paragraph" w:styleId="Naslov2">
    <w:name w:val="heading 2"/>
    <w:basedOn w:val="Navaden"/>
    <w:next w:val="Navaden"/>
    <w:pPr>
      <w:keepNext/>
      <w:keepLines/>
      <w:spacing w:before="360" w:after="80"/>
      <w:contextualSpacing/>
      <w:outlineLvl w:val="1"/>
    </w:pPr>
    <w:rPr>
      <w:b/>
      <w:sz w:val="36"/>
      <w:szCs w:val="36"/>
    </w:rPr>
  </w:style>
  <w:style w:type="paragraph" w:styleId="Naslov3">
    <w:name w:val="heading 3"/>
    <w:basedOn w:val="Navaden"/>
    <w:next w:val="Navaden"/>
    <w:pPr>
      <w:keepNext/>
      <w:keepLines/>
      <w:spacing w:before="280" w:after="80"/>
      <w:contextualSpacing/>
      <w:outlineLvl w:val="2"/>
    </w:pPr>
    <w:rPr>
      <w:b/>
      <w:sz w:val="28"/>
      <w:szCs w:val="28"/>
    </w:rPr>
  </w:style>
  <w:style w:type="paragraph" w:styleId="Naslov4">
    <w:name w:val="heading 4"/>
    <w:basedOn w:val="Navaden"/>
    <w:next w:val="Navaden"/>
    <w:pPr>
      <w:keepNext/>
      <w:keepLines/>
      <w:spacing w:before="240" w:after="40"/>
      <w:contextualSpacing/>
      <w:outlineLvl w:val="3"/>
    </w:pPr>
    <w:rPr>
      <w:b/>
      <w:sz w:val="24"/>
      <w:szCs w:val="24"/>
    </w:rPr>
  </w:style>
  <w:style w:type="paragraph" w:styleId="Naslov5">
    <w:name w:val="heading 5"/>
    <w:basedOn w:val="Navaden"/>
    <w:next w:val="Navaden"/>
    <w:pPr>
      <w:keepNext/>
      <w:keepLines/>
      <w:spacing w:before="220" w:after="40"/>
      <w:contextualSpacing/>
      <w:outlineLvl w:val="4"/>
    </w:pPr>
    <w:rPr>
      <w:b/>
      <w:sz w:val="22"/>
      <w:szCs w:val="22"/>
    </w:rPr>
  </w:style>
  <w:style w:type="paragraph" w:styleId="Naslov6">
    <w:name w:val="heading 6"/>
    <w:basedOn w:val="Navaden"/>
    <w:next w:val="Navaden"/>
    <w:pPr>
      <w:keepNext/>
      <w:keepLines/>
      <w:spacing w:before="200" w:after="40"/>
      <w:contextualSpacing/>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contextualSpacing/>
    </w:pPr>
    <w:rPr>
      <w:b/>
      <w:sz w:val="72"/>
      <w:szCs w:val="72"/>
    </w:rPr>
  </w:style>
  <w:style w:type="paragraph" w:styleId="Podnaslov">
    <w:name w:val="Subtitle"/>
    <w:basedOn w:val="Navaden"/>
    <w:next w:val="Navaden"/>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9D03B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D03B6"/>
    <w:rPr>
      <w:rFonts w:ascii="Tahoma" w:hAnsi="Tahoma" w:cs="Tahoma"/>
      <w:sz w:val="16"/>
      <w:szCs w:val="16"/>
    </w:rPr>
  </w:style>
  <w:style w:type="paragraph" w:styleId="Odstavekseznama">
    <w:name w:val="List Paragraph"/>
    <w:basedOn w:val="Navaden"/>
    <w:uiPriority w:val="34"/>
    <w:qFormat/>
    <w:rsid w:val="000E3769"/>
    <w:pPr>
      <w:ind w:left="720"/>
      <w:contextualSpacing/>
    </w:pPr>
  </w:style>
  <w:style w:type="paragraph" w:customStyle="1" w:styleId="odstavek">
    <w:name w:val="odstavek"/>
    <w:basedOn w:val="Navaden"/>
    <w:rsid w:val="0071574E"/>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046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oupravi" TargetMode="External"/><Relationship Id="rId13" Type="http://schemas.openxmlformats.org/officeDocument/2006/relationships/hyperlink" Target="http://samoupravi" TargetMode="External"/><Relationship Id="rId1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http://finan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nanc" TargetMode="External"/><Relationship Id="rId5" Type="http://schemas.openxmlformats.org/officeDocument/2006/relationships/settings" Target="settings.xml"/><Relationship Id="rId15" Type="http://schemas.openxmlformats.org/officeDocument/2006/relationships/hyperlink" Target="http://samoupravi" TargetMode="External"/><Relationship Id="rId10" Type="http://schemas.openxmlformats.org/officeDocument/2006/relationships/hyperlink" Target="http://samouprav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amoupravi" TargetMode="External"/><Relationship Id="rId14" Type="http://schemas.openxmlformats.org/officeDocument/2006/relationships/hyperlink" Target="http://samouprav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8AC1185-3180-4634-9340-6D63E410F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7</Pages>
  <Words>2111</Words>
  <Characters>12036</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MHvala</dc:creator>
  <cp:lastModifiedBy>Damjana Žnidarič</cp:lastModifiedBy>
  <cp:revision>17</cp:revision>
  <cp:lastPrinted>2017-03-30T08:22:00Z</cp:lastPrinted>
  <dcterms:created xsi:type="dcterms:W3CDTF">2019-01-06T12:17:00Z</dcterms:created>
  <dcterms:modified xsi:type="dcterms:W3CDTF">2019-01-07T12:24:00Z</dcterms:modified>
</cp:coreProperties>
</file>