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63" w:rsidRDefault="001E5E63">
      <w:pPr>
        <w:spacing w:after="200" w:line="276" w:lineRule="auto"/>
        <w:rPr>
          <w:rFonts w:cs="Calibri"/>
          <w:b/>
        </w:rPr>
      </w:pPr>
      <w:r>
        <w:object w:dxaOrig="1524" w:dyaOrig="1632">
          <v:rect id="rectole0000000000" o:spid="_x0000_i1025" style="width:76.5pt;height:81.75pt" o:ole="" o:preferrelative="t" stroked="f">
            <v:imagedata r:id="rId4" o:title=""/>
          </v:rect>
          <o:OLEObject Type="Embed" ProgID="StaticMetafile" ShapeID="rectole0000000000" DrawAspect="Content" ObjectID="_1483173969" r:id="rId5"/>
        </w:object>
      </w:r>
    </w:p>
    <w:p w:rsidR="001E5E63" w:rsidRDefault="001E5E63">
      <w:pPr>
        <w:spacing w:after="200" w:line="276" w:lineRule="auto"/>
        <w:rPr>
          <w:rFonts w:cs="Calibri"/>
          <w:b/>
          <w:sz w:val="28"/>
        </w:rPr>
      </w:pPr>
      <w:r>
        <w:rPr>
          <w:rFonts w:cs="Calibri"/>
          <w:b/>
        </w:rPr>
        <w:t xml:space="preserve"> V </w:t>
      </w:r>
      <w:r>
        <w:rPr>
          <w:rFonts w:cs="Calibri"/>
          <w:b/>
          <w:sz w:val="28"/>
        </w:rPr>
        <w:t>Koroškem medgeneracijskem centru zabeležili več kot 2000 obiskov</w:t>
      </w:r>
    </w:p>
    <w:p w:rsidR="001E5E63" w:rsidRDefault="001E5E63">
      <w:pPr>
        <w:spacing w:after="200" w:line="276" w:lineRule="auto"/>
        <w:rPr>
          <w:rFonts w:cs="Calibri"/>
          <w:b/>
          <w:sz w:val="28"/>
        </w:rPr>
      </w:pPr>
      <w:r>
        <w:rPr>
          <w:rFonts w:cs="Calibri"/>
          <w:b/>
          <w:sz w:val="28"/>
        </w:rPr>
        <w:t xml:space="preserve"> v 7 mesecih</w:t>
      </w:r>
    </w:p>
    <w:p w:rsidR="001E5E63" w:rsidRDefault="001E5E63">
      <w:pPr>
        <w:spacing w:after="200" w:line="276" w:lineRule="auto"/>
        <w:rPr>
          <w:rFonts w:cs="Calibri"/>
        </w:rPr>
      </w:pPr>
      <w:r>
        <w:rPr>
          <w:rFonts w:cs="Calibri"/>
        </w:rPr>
        <w:t>Občina Ravne na Koroškem je  z željo kvalitetnega bivanja vseh generacij za delovanje Koroškega medgeneracijskega centra ponudila bogate prostore na odlični lokaciji. V Koroškem domu starostnikov pa smo povabilo k sodelovanju sprejeli kot  izziv  v smislu delovanja v skupnosti in vstopa v okolje, kjer lahko ponudimo strokovno pomoč pri izvajanju različnih socialnovarstvenih storitev, aktivnosti in dejavnosti.</w:t>
      </w:r>
    </w:p>
    <w:p w:rsidR="001E5E63" w:rsidRDefault="001E5E63">
      <w:pPr>
        <w:spacing w:after="200" w:line="276" w:lineRule="auto"/>
        <w:rPr>
          <w:rFonts w:cs="Calibri"/>
        </w:rPr>
      </w:pPr>
      <w:r>
        <w:rPr>
          <w:rFonts w:cs="Calibri"/>
        </w:rPr>
        <w:t>Koroški medgeneracijski center  je že postal središče, kjer  potekajo raznolike dejavnosti  v katerih se pletejo medsebojne vezi vseh generacij. Ponuja možnost novih povezav in novih socialnih mrež med vsemi generacijami na osebni ravni in med različnimi vladnimi in nevladnimi organizacijami.</w:t>
      </w:r>
    </w:p>
    <w:p w:rsidR="001E5E63" w:rsidRDefault="001E5E63">
      <w:pPr>
        <w:spacing w:after="200" w:line="276" w:lineRule="auto"/>
        <w:rPr>
          <w:rFonts w:cs="Calibri"/>
        </w:rPr>
      </w:pPr>
      <w:r>
        <w:rPr>
          <w:rFonts w:cs="Calibri"/>
        </w:rPr>
        <w:t>Center je  prostor za druženje, pogovor, prijateljevanje, učenje, delo, medsebojno pomoč in samopomoč, medgeneracijsko spoznavanje  in sodelovanje, vzgojo za dobre odnose, svetovanje, informiranje, zabavo in sprostitev.</w:t>
      </w:r>
    </w:p>
    <w:p w:rsidR="001E5E63" w:rsidRDefault="001E5E63">
      <w:pPr>
        <w:spacing w:after="200" w:line="276" w:lineRule="auto"/>
        <w:rPr>
          <w:rFonts w:cs="Calibri"/>
        </w:rPr>
      </w:pPr>
      <w:r>
        <w:rPr>
          <w:rFonts w:cs="Calibri"/>
        </w:rPr>
        <w:t>Odprt  je za vse, ki  želijo, zmorejo in hočejo s povezovanjem in sodelovanjem soustvarjati  prijazno skupnost za ljudi vseh starosti. Dejavnosti so  zasnovane na potrebah, intere</w:t>
      </w:r>
      <w:smartTag w:uri="urn:schemas-microsoft-com:office:smarttags" w:element="PersonName">
        <w:r>
          <w:rPr>
            <w:rFonts w:cs="Calibri"/>
          </w:rPr>
          <w:t>si</w:t>
        </w:r>
      </w:smartTag>
      <w:r>
        <w:rPr>
          <w:rFonts w:cs="Calibri"/>
        </w:rPr>
        <w:t xml:space="preserve">h in željah sodelujočih. Koroški medgeneracijski center  je torej odziv tega kar ljudje na Ravnah potrebujejo, </w:t>
      </w:r>
      <w:smartTag w:uri="urn:schemas-microsoft-com:office:smarttags" w:element="PersonName">
        <w:r>
          <w:rPr>
            <w:rFonts w:cs="Calibri"/>
          </w:rPr>
          <w:t>si</w:t>
        </w:r>
      </w:smartTag>
      <w:r>
        <w:rPr>
          <w:rFonts w:cs="Calibri"/>
        </w:rPr>
        <w:t xml:space="preserve"> želijo in kjer je dragocena tako pomoč kot družba.</w:t>
      </w:r>
    </w:p>
    <w:p w:rsidR="001E5E63" w:rsidRDefault="001E5E63">
      <w:pPr>
        <w:spacing w:after="200" w:line="276" w:lineRule="auto"/>
        <w:rPr>
          <w:rFonts w:cs="Calibri"/>
        </w:rPr>
      </w:pPr>
      <w:r>
        <w:rPr>
          <w:rFonts w:cs="Calibri"/>
        </w:rPr>
        <w:t>Tabela 1:</w:t>
      </w:r>
    </w:p>
    <w:p w:rsidR="001E5E63" w:rsidRDefault="001E5E63">
      <w:pPr>
        <w:spacing w:after="200" w:line="276" w:lineRule="auto"/>
        <w:rPr>
          <w:rFonts w:cs="Calibri"/>
        </w:rPr>
      </w:pPr>
      <w:r>
        <w:rPr>
          <w:rFonts w:cs="Calibri"/>
        </w:rPr>
        <w:t>Dejavnosti smo razdelili na izobraževalne, rekreativne in  prostočasne.</w:t>
      </w:r>
    </w:p>
    <w:tbl>
      <w:tblPr>
        <w:tblW w:w="0" w:type="auto"/>
        <w:tblInd w:w="-8" w:type="dxa"/>
        <w:tblCellMar>
          <w:left w:w="10" w:type="dxa"/>
          <w:right w:w="10" w:type="dxa"/>
        </w:tblCellMar>
        <w:tblLook w:val="0000"/>
      </w:tblPr>
      <w:tblGrid>
        <w:gridCol w:w="1151"/>
        <w:gridCol w:w="1151"/>
        <w:gridCol w:w="1151"/>
        <w:gridCol w:w="1151"/>
        <w:gridCol w:w="1152"/>
        <w:gridCol w:w="1188"/>
        <w:gridCol w:w="1152"/>
        <w:gridCol w:w="1161"/>
      </w:tblGrid>
      <w:tr w:rsidR="001E5E63" w:rsidRPr="001D250F">
        <w:tblPrEx>
          <w:tblCellMar>
            <w:top w:w="0" w:type="dxa"/>
            <w:bottom w:w="0" w:type="dxa"/>
          </w:tblCellMar>
        </w:tblPrEx>
        <w:trPr>
          <w:trHeight w:val="1"/>
        </w:trPr>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mesec</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maj</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junij</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julij</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avgust</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september</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oktober</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November</w:t>
            </w:r>
          </w:p>
          <w:p w:rsidR="001E5E63" w:rsidRDefault="001E5E63">
            <w:pPr>
              <w:rPr>
                <w:rFonts w:cs="Calibri"/>
              </w:rPr>
            </w:pPr>
          </w:p>
        </w:tc>
      </w:tr>
      <w:tr w:rsidR="001E5E63" w:rsidRPr="001D250F">
        <w:tblPrEx>
          <w:tblCellMar>
            <w:top w:w="0" w:type="dxa"/>
            <w:bottom w:w="0" w:type="dxa"/>
          </w:tblCellMar>
        </w:tblPrEx>
        <w:trPr>
          <w:trHeight w:val="1"/>
        </w:trPr>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aktivnosti</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3</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17</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14</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14</w:t>
            </w:r>
          </w:p>
          <w:p w:rsidR="001E5E63" w:rsidRDefault="001E5E63">
            <w:pPr>
              <w:rPr>
                <w:rFonts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24</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23</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24</w:t>
            </w:r>
          </w:p>
        </w:tc>
      </w:tr>
      <w:tr w:rsidR="001E5E63" w:rsidRPr="001D250F">
        <w:tblPrEx>
          <w:tblCellMar>
            <w:top w:w="0" w:type="dxa"/>
            <w:bottom w:w="0" w:type="dxa"/>
          </w:tblCellMar>
        </w:tblPrEx>
        <w:trPr>
          <w:trHeight w:val="1"/>
        </w:trPr>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dogodki</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3</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21</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20</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23</w:t>
            </w:r>
          </w:p>
          <w:p w:rsidR="001E5E63" w:rsidRDefault="001E5E63">
            <w:pPr>
              <w:rPr>
                <w:rFonts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37</w:t>
            </w:r>
          </w:p>
        </w:tc>
        <w:tc>
          <w:tcPr>
            <w:tcW w:w="1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32</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34</w:t>
            </w:r>
          </w:p>
        </w:tc>
      </w:tr>
    </w:tbl>
    <w:p w:rsidR="001E5E63" w:rsidRDefault="001E5E63">
      <w:pPr>
        <w:spacing w:after="200" w:line="276" w:lineRule="auto"/>
        <w:rPr>
          <w:rFonts w:cs="Calibri"/>
        </w:rPr>
      </w:pPr>
    </w:p>
    <w:p w:rsidR="001E5E63" w:rsidRDefault="001E5E63">
      <w:pPr>
        <w:spacing w:after="200" w:line="276" w:lineRule="auto"/>
        <w:rPr>
          <w:rFonts w:cs="Calibri"/>
        </w:rPr>
      </w:pPr>
      <w:r>
        <w:rPr>
          <w:rFonts w:cs="Calibri"/>
        </w:rPr>
        <w:t>V sedmih mesecih smo organizirali 99 aktivnosti oziroma 170 dogodkov.</w:t>
      </w:r>
    </w:p>
    <w:p w:rsidR="001E5E63" w:rsidRDefault="001E5E63">
      <w:pPr>
        <w:spacing w:after="200" w:line="276" w:lineRule="auto"/>
        <w:rPr>
          <w:rFonts w:cs="Calibri"/>
        </w:rPr>
      </w:pPr>
      <w:r>
        <w:rPr>
          <w:rFonts w:cs="Calibri"/>
        </w:rPr>
        <w:t>Ko govorimo o aktivnostih mislimo na planirane aktivnosti po koledarju, tudi redne aktivnosti, kot so telovadba, glasbena delavnica, likovna delavnica, ki so v tabeli preštete kot ena aktivnost na mesec. Pri dogodkih pa so prešteti ponavljajoče se aktivnosti, enkratni dogodki, obiski  ( odprtje razstave arh. Alojza Kralja, sprejem športnika Damirja Dugonjiča, 2x obisk Predstavnikov Ministrstva za delo družino, socialne zadeve in enake možnosti, 3x obisk zaposlenih socialnovarstvenih zavodov Medvode, Vransko, Gradišče, obisk učencev OŠ Koroški Jeklarji in učencev iz Wolfsberga…)</w:t>
      </w:r>
    </w:p>
    <w:p w:rsidR="001E5E63" w:rsidRDefault="001E5E63">
      <w:pPr>
        <w:spacing w:after="200" w:line="276" w:lineRule="auto"/>
        <w:rPr>
          <w:rFonts w:cs="Calibri"/>
        </w:rPr>
      </w:pPr>
      <w:r>
        <w:rPr>
          <w:rFonts w:cs="Calibri"/>
        </w:rPr>
        <w:t xml:space="preserve">Zelo uspešna je  glasbena delavnica. Prvo  je vodila stanovalka iz Koroškega </w:t>
      </w:r>
      <w:smartTag w:uri="urn:schemas-microsoft-com:office:smarttags" w:element="PersonName">
        <w:r>
          <w:rPr>
            <w:rFonts w:cs="Calibri"/>
          </w:rPr>
          <w:t>doma</w:t>
        </w:r>
      </w:smartTag>
      <w:r>
        <w:rPr>
          <w:rFonts w:cs="Calibri"/>
        </w:rPr>
        <w:t xml:space="preserve"> starostnikov. Gospa je odlična pianistka in pevka in ji tako ni bilo težko navdušiti člane, ki so se že združili v skupino »Koroški mix«. Zdaj jo vodi prostovoljka gospa,  Jelka Lečnik , ki je tudi sama ena najbolj aktivnih članic centra. »Koroški mix« pa je pod njenim vodstvom izvedel že  več odmevnih nastopov. V zboru  sodelujejo tudi  stanovalke Koroškega </w:t>
      </w:r>
      <w:smartTag w:uri="urn:schemas-microsoft-com:office:smarttags" w:element="PersonName">
        <w:r>
          <w:rPr>
            <w:rFonts w:cs="Calibri"/>
          </w:rPr>
          <w:t>doma</w:t>
        </w:r>
      </w:smartTag>
      <w:r>
        <w:rPr>
          <w:rFonts w:cs="Calibri"/>
        </w:rPr>
        <w:t xml:space="preserve"> starostnikov, ki so tako pridobile nove prijateljice.</w:t>
      </w:r>
    </w:p>
    <w:p w:rsidR="001E5E63" w:rsidRDefault="001E5E63">
      <w:pPr>
        <w:spacing w:after="200" w:line="276" w:lineRule="auto"/>
        <w:rPr>
          <w:rFonts w:cs="Calibri"/>
        </w:rPr>
      </w:pPr>
      <w:r>
        <w:rPr>
          <w:rFonts w:cs="Calibri"/>
        </w:rPr>
        <w:t>Glasbena skupina je postala zanimiva v občini saj smo v decembru prejeli več vabil k sodelovanju kot jih bomo lahko izvedli.</w:t>
      </w:r>
    </w:p>
    <w:p w:rsidR="001E5E63" w:rsidRDefault="001E5E63">
      <w:pPr>
        <w:spacing w:after="200" w:line="276" w:lineRule="auto"/>
        <w:rPr>
          <w:rFonts w:cs="Calibri"/>
        </w:rPr>
      </w:pPr>
      <w:r>
        <w:rPr>
          <w:rFonts w:cs="Calibri"/>
        </w:rPr>
        <w:t>Tabela 2: Obisk aktivnosti po mesecih</w:t>
      </w:r>
    </w:p>
    <w:tbl>
      <w:tblPr>
        <w:tblW w:w="0" w:type="auto"/>
        <w:tblInd w:w="-8" w:type="dxa"/>
        <w:tblCellMar>
          <w:left w:w="10" w:type="dxa"/>
          <w:right w:w="10" w:type="dxa"/>
        </w:tblCellMar>
        <w:tblLook w:val="0000"/>
      </w:tblPr>
      <w:tblGrid>
        <w:gridCol w:w="1332"/>
        <w:gridCol w:w="1112"/>
        <w:gridCol w:w="1115"/>
        <w:gridCol w:w="1112"/>
        <w:gridCol w:w="1129"/>
        <w:gridCol w:w="1188"/>
        <w:gridCol w:w="1139"/>
        <w:gridCol w:w="1161"/>
      </w:tblGrid>
      <w:tr w:rsidR="001E5E63" w:rsidRPr="001D250F">
        <w:tblPrEx>
          <w:tblCellMar>
            <w:top w:w="0" w:type="dxa"/>
            <w:bottom w:w="0" w:type="dxa"/>
          </w:tblCellMar>
        </w:tblPrEx>
        <w:trPr>
          <w:trHeight w:val="1"/>
        </w:trPr>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mesec</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maj</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junij</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julij</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avgust</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september</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 xml:space="preserve">Oktober </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November</w:t>
            </w:r>
          </w:p>
          <w:p w:rsidR="001E5E63" w:rsidRDefault="001E5E63">
            <w:pPr>
              <w:rPr>
                <w:rFonts w:cs="Calibri"/>
              </w:rPr>
            </w:pPr>
          </w:p>
        </w:tc>
      </w:tr>
      <w:tr w:rsidR="001E5E63" w:rsidRPr="001D250F">
        <w:tblPrEx>
          <w:tblCellMar>
            <w:top w:w="0" w:type="dxa"/>
            <w:bottom w:w="0" w:type="dxa"/>
          </w:tblCellMar>
        </w:tblPrEx>
        <w:trPr>
          <w:trHeight w:val="1"/>
        </w:trPr>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udeležencev</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26</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259</w:t>
            </w: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185</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249</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508</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460</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r>
              <w:rPr>
                <w:rFonts w:cs="Calibri"/>
              </w:rPr>
              <w:t>481</w:t>
            </w:r>
          </w:p>
        </w:tc>
      </w:tr>
      <w:tr w:rsidR="001E5E63" w:rsidRPr="001D250F">
        <w:tblPrEx>
          <w:tblCellMar>
            <w:top w:w="0" w:type="dxa"/>
            <w:bottom w:w="0" w:type="dxa"/>
          </w:tblCellMar>
        </w:tblPrEx>
        <w:trPr>
          <w:trHeight w:val="1"/>
        </w:trPr>
        <w:tc>
          <w:tcPr>
            <w:tcW w:w="1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E63" w:rsidRDefault="001E5E63">
            <w:pPr>
              <w:rPr>
                <w:rFonts w:cs="Calibri"/>
              </w:rPr>
            </w:pPr>
          </w:p>
        </w:tc>
      </w:tr>
    </w:tbl>
    <w:p w:rsidR="001E5E63" w:rsidRDefault="001E5E63">
      <w:pPr>
        <w:spacing w:after="200" w:line="276" w:lineRule="auto"/>
        <w:rPr>
          <w:rFonts w:cs="Calibri"/>
        </w:rPr>
      </w:pPr>
    </w:p>
    <w:p w:rsidR="001E5E63" w:rsidRDefault="001E5E63">
      <w:pPr>
        <w:spacing w:after="200" w:line="276" w:lineRule="auto"/>
        <w:rPr>
          <w:rFonts w:cs="Calibri"/>
        </w:rPr>
      </w:pPr>
      <w:r>
        <w:rPr>
          <w:rFonts w:cs="Calibri"/>
        </w:rPr>
        <w:t>Obisk je bistveno večji kot smo pričakovali. Tako lahko sklepamo, da je program, ki ga ponujamo tak, kot ga želijo in potrebujejo občani.</w:t>
      </w:r>
    </w:p>
    <w:p w:rsidR="001E5E63" w:rsidRDefault="001E5E63">
      <w:pPr>
        <w:spacing w:after="200" w:line="276" w:lineRule="auto"/>
        <w:rPr>
          <w:rFonts w:cs="Calibri"/>
        </w:rPr>
      </w:pPr>
      <w:r>
        <w:rPr>
          <w:rFonts w:cs="Calibri"/>
        </w:rPr>
        <w:t xml:space="preserve">V centru ponujamo tudi informacijsko točko, torej strokovno pomoč za starejše in mlade v smislu prepoznavanja stiske in pomoč pri iskanju pomoči. </w:t>
      </w:r>
    </w:p>
    <w:p w:rsidR="001E5E63" w:rsidRDefault="001E5E63">
      <w:pPr>
        <w:spacing w:after="200" w:line="276" w:lineRule="auto"/>
        <w:rPr>
          <w:rFonts w:cs="Calibri"/>
        </w:rPr>
      </w:pPr>
      <w:r>
        <w:rPr>
          <w:rFonts w:cs="Calibri"/>
        </w:rPr>
        <w:t xml:space="preserve">Zaradi nepričakovano velikega števila vključenih v različne aktivnosti in možnih kadrovskih resursov  so bile aktivnosti centra usmerjene v izobraževalne, rekreativne, prostočasne aktivnosti. </w:t>
      </w:r>
    </w:p>
    <w:p w:rsidR="001E5E63" w:rsidRDefault="001E5E63">
      <w:pPr>
        <w:spacing w:after="200" w:line="276" w:lineRule="auto"/>
        <w:rPr>
          <w:rFonts w:cs="Calibri"/>
        </w:rPr>
      </w:pPr>
      <w:r>
        <w:rPr>
          <w:rFonts w:cs="Calibri"/>
        </w:rPr>
        <w:t>Strokovno pomoč v smislu prepoznavanja, svetovanja in spremljanja so koristili le posamezni uporabniki, seveda je zaradi velikega števila obiskovalcev niti nismo posebej ponujali.</w:t>
      </w:r>
    </w:p>
    <w:p w:rsidR="001E5E63" w:rsidRDefault="001E5E63">
      <w:pPr>
        <w:spacing w:after="200" w:line="276" w:lineRule="auto"/>
        <w:rPr>
          <w:rFonts w:cs="Calibri"/>
        </w:rPr>
      </w:pPr>
      <w:r>
        <w:rPr>
          <w:rFonts w:cs="Calibri"/>
        </w:rPr>
        <w:t>V dogovoru z Mladinskim svetom smo že vzpostavili podlage za začetek delovanja informacijske  točke za mlade.</w:t>
      </w:r>
    </w:p>
    <w:p w:rsidR="001E5E63" w:rsidRDefault="001E5E63">
      <w:pPr>
        <w:spacing w:after="200" w:line="276" w:lineRule="auto"/>
        <w:rPr>
          <w:rFonts w:cs="Calibri"/>
        </w:rPr>
      </w:pPr>
      <w:r>
        <w:rPr>
          <w:rFonts w:cs="Calibri"/>
        </w:rPr>
        <w:t>To je začetek zgodbe Koroškega medgeneracijskega centra, kjer ni pomembno kdo daje in kdo prejema,  gre le za harmonijo med različnimi generacijami.</w:t>
      </w:r>
    </w:p>
    <w:p w:rsidR="001E5E63" w:rsidRDefault="001E5E63">
      <w:pPr>
        <w:tabs>
          <w:tab w:val="left" w:pos="5595"/>
        </w:tabs>
        <w:spacing w:after="200" w:line="276" w:lineRule="auto"/>
        <w:rPr>
          <w:rFonts w:cs="Calibri"/>
        </w:rPr>
      </w:pPr>
    </w:p>
    <w:p w:rsidR="001E5E63" w:rsidRDefault="001E5E63">
      <w:pPr>
        <w:tabs>
          <w:tab w:val="left" w:pos="5595"/>
        </w:tabs>
        <w:spacing w:after="200" w:line="276" w:lineRule="auto"/>
        <w:rPr>
          <w:rFonts w:cs="Calibri"/>
          <w:color w:val="FF0000"/>
        </w:rPr>
      </w:pPr>
      <w:r>
        <w:rPr>
          <w:rFonts w:cs="Calibri"/>
          <w:color w:val="FF0000"/>
        </w:rPr>
        <w:t xml:space="preserve">Izvedene aktivnosti v Koroškem medgeneracijskem centru </w:t>
      </w:r>
    </w:p>
    <w:tbl>
      <w:tblPr>
        <w:tblW w:w="0" w:type="auto"/>
        <w:tblInd w:w="55" w:type="dxa"/>
        <w:tblCellMar>
          <w:left w:w="10" w:type="dxa"/>
          <w:right w:w="10" w:type="dxa"/>
        </w:tblCellMar>
        <w:tblLook w:val="0000"/>
      </w:tblPr>
      <w:tblGrid>
        <w:gridCol w:w="563"/>
        <w:gridCol w:w="381"/>
        <w:gridCol w:w="356"/>
        <w:gridCol w:w="418"/>
        <w:gridCol w:w="408"/>
        <w:gridCol w:w="626"/>
        <w:gridCol w:w="946"/>
        <w:gridCol w:w="1015"/>
        <w:gridCol w:w="432"/>
        <w:gridCol w:w="432"/>
        <w:gridCol w:w="432"/>
        <w:gridCol w:w="745"/>
        <w:gridCol w:w="1036"/>
        <w:gridCol w:w="512"/>
        <w:gridCol w:w="438"/>
        <w:gridCol w:w="417"/>
      </w:tblGrid>
      <w:tr w:rsidR="001E5E63" w:rsidRPr="001D250F">
        <w:tblPrEx>
          <w:tblCellMar>
            <w:top w:w="0" w:type="dxa"/>
            <w:bottom w:w="0" w:type="dxa"/>
          </w:tblCellMar>
        </w:tblPrEx>
        <w:trPr>
          <w:gridAfter w:val="2"/>
          <w:wAfter w:w="1016" w:type="dxa"/>
          <w:trHeight w:val="300"/>
        </w:trPr>
        <w:tc>
          <w:tcPr>
            <w:tcW w:w="5184" w:type="dxa"/>
            <w:gridSpan w:val="8"/>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color w:val="000000"/>
                <w:sz w:val="16"/>
              </w:rPr>
            </w:pPr>
          </w:p>
          <w:p w:rsidR="001E5E63" w:rsidRDefault="001E5E63">
            <w:pPr>
              <w:rPr>
                <w:rFonts w:cs="Calibri"/>
              </w:rPr>
            </w:pP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c>
          <w:tcPr>
            <w:tcW w:w="8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c>
          <w:tcPr>
            <w:tcW w:w="1210"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928" w:type="dxa"/>
            <w:gridSpan w:val="2"/>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42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547" w:type="dxa"/>
            <w:tcBorders>
              <w:top w:val="single" w:sz="4"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1016" w:type="dxa"/>
            <w:gridSpan w:val="2"/>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20.5.</w:t>
            </w:r>
          </w:p>
        </w:tc>
        <w:tc>
          <w:tcPr>
            <w:tcW w:w="385" w:type="dxa"/>
            <w:tcBorders>
              <w:top w:val="single" w:sz="4" w:space="0" w:color="000000"/>
              <w:left w:val="single" w:sz="6" w:space="0" w:color="000000"/>
              <w:bottom w:val="single" w:sz="4" w:space="0" w:color="000000"/>
              <w:right w:val="single" w:sz="4"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TOR</w:t>
            </w:r>
          </w:p>
        </w:tc>
        <w:tc>
          <w:tcPr>
            <w:tcW w:w="928" w:type="dxa"/>
            <w:gridSpan w:val="2"/>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428"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700"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1073"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jc w:val="center"/>
              <w:rPr>
                <w:rFonts w:cs="Calibri"/>
              </w:rPr>
            </w:pPr>
            <w:r>
              <w:rPr>
                <w:rFonts w:cs="Calibri"/>
                <w:b/>
                <w:color w:val="002060"/>
                <w:sz w:val="12"/>
              </w:rPr>
              <w:t>ODPRTJE</w:t>
            </w:r>
          </w:p>
        </w:tc>
        <w:tc>
          <w:tcPr>
            <w:tcW w:w="1097"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438"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438"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438"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838"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1210"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547" w:type="dxa"/>
            <w:tcBorders>
              <w:top w:val="single" w:sz="4" w:space="0" w:color="000000"/>
              <w:left w:val="single" w:sz="6" w:space="0" w:color="000000"/>
              <w:bottom w:val="single" w:sz="4" w:space="0" w:color="000000"/>
              <w:right w:val="single" w:sz="6"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c>
          <w:tcPr>
            <w:tcW w:w="1016" w:type="dxa"/>
            <w:gridSpan w:val="2"/>
            <w:tcBorders>
              <w:top w:val="single" w:sz="4" w:space="0" w:color="000000"/>
              <w:left w:val="single" w:sz="4" w:space="0" w:color="000000"/>
              <w:bottom w:val="single" w:sz="4" w:space="0" w:color="000000"/>
              <w:right w:val="single" w:sz="4" w:space="0" w:color="000000"/>
            </w:tcBorders>
            <w:shd w:val="clear" w:color="000000" w:fill="FFC000"/>
            <w:tcMar>
              <w:left w:w="70" w:type="dxa"/>
              <w:right w:w="70" w:type="dxa"/>
            </w:tcMar>
            <w:vAlign w:val="bottom"/>
          </w:tcPr>
          <w:p w:rsidR="001E5E63" w:rsidRDefault="001E5E63">
            <w:pPr>
              <w:rPr>
                <w:rFonts w:cs="Calibri"/>
              </w:rPr>
            </w:pPr>
            <w:r>
              <w:rPr>
                <w:rFonts w:cs="Calibri"/>
                <w:b/>
                <w:color w:val="00206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27.5.</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DELAVNICA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28.5.</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DELAVNICA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30.5.</w:t>
            </w:r>
          </w:p>
        </w:tc>
        <w:tc>
          <w:tcPr>
            <w:tcW w:w="3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57"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POTOPISNO PREDAVANJE - INDIJA, EGON KUDER</w:t>
            </w:r>
          </w:p>
        </w:tc>
        <w:tc>
          <w:tcPr>
            <w:tcW w:w="1016"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31.5.</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AKTIVNOSTI ZA OTROKE IN MLADOSTNIKE</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FF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FF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FF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2.6.</w:t>
            </w:r>
          </w:p>
        </w:tc>
        <w:tc>
          <w:tcPr>
            <w:tcW w:w="3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3.6.</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535"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GIMNAZIJSKI PROSTOVOLJCI</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PREDAVANJE O INKONTINENČNIH PRIPOMOČKIH ZA ZAPOSLENE V KDS</w:t>
            </w:r>
          </w:p>
        </w:tc>
        <w:tc>
          <w:tcPr>
            <w:tcW w:w="547"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4.6.</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973"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GENERALKA - ZAKLJUČNA PRIREDITEV</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ZAKLJUČNA PRIREDITEV PROGRAMA MLADI ZA STAREJŠE</w:t>
            </w:r>
          </w:p>
        </w:tc>
        <w:tc>
          <w:tcPr>
            <w:tcW w:w="54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5.6.</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PREDAVANJE DR. VILJEMA ŠČUKE O NAČINIH ODZIVANJA NA STRES</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6.6.</w:t>
            </w:r>
          </w:p>
        </w:tc>
        <w:tc>
          <w:tcPr>
            <w:tcW w:w="3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GASTRONOMIJA KULTURE PREHRANJEVANJA, ADRIJANA KOTNIK</w:t>
            </w:r>
          </w:p>
        </w:tc>
        <w:tc>
          <w:tcPr>
            <w:tcW w:w="547"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7.6.</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AKTIVNOSTI ZA OTROKE IN MLADOSTNIKE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9.6.</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URICE ZA ZDRAVJE - MERJENJE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10.6.</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RAČ. KROŽEK ZA SENIORJE IN LIKOVNA DELAVNICA</w:t>
            </w:r>
          </w:p>
        </w:tc>
        <w:tc>
          <w:tcPr>
            <w:tcW w:w="1097"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11.6.</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 RAČ. KROŽEK ZA SENIORJE</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757" w:type="dxa"/>
            <w:gridSpan w:val="2"/>
            <w:tcBorders>
              <w:top w:val="single" w:sz="4"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OBVLADOVANJE ČUSTEV 1. SKUPINA</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836967"/>
              <w:left w:val="single" w:sz="4" w:space="0" w:color="836967"/>
              <w:bottom w:val="single" w:sz="4" w:space="0" w:color="836967"/>
              <w:right w:val="single" w:sz="4" w:space="0" w:color="000000"/>
            </w:tcBorders>
            <w:shd w:val="clear" w:color="DCE6F1"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4" w:space="0" w:color="836967"/>
              <w:left w:val="single" w:sz="6" w:space="0" w:color="000000"/>
              <w:bottom w:val="single" w:sz="4" w:space="0" w:color="000000"/>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4" w:space="0" w:color="836967"/>
              <w:left w:val="single" w:sz="6" w:space="0" w:color="000000"/>
              <w:bottom w:val="single" w:sz="4" w:space="0" w:color="000000"/>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4" w:space="0" w:color="836967"/>
              <w:left w:val="single" w:sz="6"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4" w:space="0" w:color="836967"/>
              <w:left w:val="single" w:sz="6" w:space="0" w:color="000000"/>
              <w:bottom w:val="single" w:sz="4" w:space="0" w:color="836967"/>
              <w:right w:val="single" w:sz="6" w:space="0" w:color="000000"/>
            </w:tcBorders>
            <w:shd w:val="clear" w:color="DCE6F1"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547" w:type="dxa"/>
            <w:tcBorders>
              <w:top w:val="single" w:sz="4" w:space="0" w:color="836967"/>
              <w:left w:val="single" w:sz="6" w:space="0" w:color="000000"/>
              <w:bottom w:val="single" w:sz="4" w:space="0" w:color="836967"/>
              <w:right w:val="single" w:sz="6" w:space="0" w:color="000000"/>
            </w:tcBorders>
            <w:shd w:val="clear" w:color="DCE6F1" w:fill="92D050"/>
            <w:tcMar>
              <w:left w:w="70" w:type="dxa"/>
              <w:right w:w="70" w:type="dxa"/>
            </w:tcMar>
            <w:vAlign w:val="bottom"/>
          </w:tcPr>
          <w:p w:rsidR="001E5E63" w:rsidRDefault="001E5E63">
            <w:pPr>
              <w:rPr>
                <w:rFonts w:cs="Calibri"/>
              </w:rPr>
            </w:pPr>
            <w:r>
              <w:rPr>
                <w:rFonts w:cs="Calibri"/>
                <w:b/>
                <w:color w:val="002060"/>
                <w:sz w:val="12"/>
              </w:rPr>
              <w:t>18.00</w:t>
            </w:r>
          </w:p>
        </w:tc>
        <w:tc>
          <w:tcPr>
            <w:tcW w:w="1016" w:type="dxa"/>
            <w:gridSpan w:val="2"/>
            <w:tcBorders>
              <w:top w:val="single" w:sz="4" w:space="0" w:color="836967"/>
              <w:left w:val="single" w:sz="4" w:space="0" w:color="000000"/>
              <w:bottom w:val="single" w:sz="4" w:space="0" w:color="836967"/>
              <w:right w:val="single" w:sz="4" w:space="0" w:color="000000"/>
            </w:tcBorders>
            <w:shd w:val="clear" w:color="DCE6F1" w:fill="92D050"/>
            <w:tcMar>
              <w:left w:w="70" w:type="dxa"/>
              <w:right w:w="70" w:type="dxa"/>
            </w:tcMar>
            <w:vAlign w:val="bottom"/>
          </w:tcPr>
          <w:p w:rsidR="001E5E63" w:rsidRDefault="001E5E63">
            <w:pPr>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12.6.</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RAČ. KROŽEK ZA SENIORJE</w:t>
            </w:r>
          </w:p>
        </w:tc>
        <w:tc>
          <w:tcPr>
            <w:tcW w:w="1097"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547" w:type="dxa"/>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14.6.</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AKTIVNOSTI ZA OTROKE IN MLADOSTNIKE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p>
        </w:tc>
        <w:tc>
          <w:tcPr>
            <w:tcW w:w="547" w:type="dxa"/>
            <w:tcBorders>
              <w:top w:val="single" w:sz="6" w:space="0" w:color="000000"/>
              <w:left w:val="single" w:sz="4"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16.6.</w:t>
            </w:r>
          </w:p>
        </w:tc>
        <w:tc>
          <w:tcPr>
            <w:tcW w:w="385"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6" w:space="0" w:color="000000"/>
            </w:tcBorders>
            <w:shd w:val="clear" w:color="000000" w:fill="FFFF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17.6.</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RAČ. KROŽEK ZA SENIORJE, URA S FIZIOTERAPEVTKO</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2152"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PREDSTAVITEV CENTRA NA IVARČKEM JEZERU - KOROŠKA V GIBANJU BREZ TOBAKA</w:t>
            </w:r>
          </w:p>
        </w:tc>
        <w:tc>
          <w:tcPr>
            <w:tcW w:w="1210"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4"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18.6.</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USTVARJALNICE ZA ŽIVLJENJE, NAŠE RODOVNE KORENINE, JANA ZAMERNIK</w:t>
            </w:r>
          </w:p>
        </w:tc>
        <w:tc>
          <w:tcPr>
            <w:tcW w:w="54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19.6.</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21.6.</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4"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24.6.</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RAČ. KROŽEK ZA SENIORJE, URA S FIZIOTERAPEVTKO</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25.6.</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26.7.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KROŽEK ZA SENIORJE</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USTVARJALNA DELAVNICA - FILCANJE</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27.6.</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UVODNA KULINARIČNA DELAVNICA, ZALA PAJENK</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28.6.</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AKTIVNOSTI ZA OTROKE IN MLADOSTNIKE, 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54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16" w:type="dxa"/>
            <w:gridSpan w:val="2"/>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2.7.</w:t>
            </w:r>
          </w:p>
        </w:tc>
        <w:tc>
          <w:tcPr>
            <w:tcW w:w="385"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OBVLADOVANJE ČUSTEV 2. SKUPINA</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3.7.</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"MALI DEVŽEJ", SKUPINA ZA OTROKE, TINA KONEČNIK</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4.7.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GASTRONOMIJA KULTURE PREHRANJEVANJA - ŠAMROLE, ADRIJANA KOTNIK</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5.7.</w:t>
            </w:r>
          </w:p>
        </w:tc>
        <w:tc>
          <w:tcPr>
            <w:tcW w:w="385"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356"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"BANKA HRANE"</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7.7.</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8.7.</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9.7.</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DELAVNICA - NAREDIMO NARAVNE SIRUPE</w:t>
            </w:r>
          </w:p>
        </w:tc>
        <w:tc>
          <w:tcPr>
            <w:tcW w:w="438"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USTVARJALNICE ZA ŽIVLJENJE - NAŠE RODOVNE KORENINE, JANA ZAMERNIK</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11.7.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URICE ZA ZDRAVJE - MERJENJE HOLESTEROLA</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15.7.</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SREČANJE Z ŽUPANOM</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16.7.</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OBVLADOVANJE ČUSTEV, 3. 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17.7.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LETNI KINO NA LEČNIKOVEM VRTU OD 20.00 URE DALJE, GOST TONE PARTLJIČ; 1. NASTOP GLASBENE SKUPINE</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18.7.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KULINARIČNA AKTIVNOST - MELISIN SOK IN PECIVO, ZALA PAJENK</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19.7.</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21.7.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973"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OBISK IZ MINISTRSTVA</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22.7.</w:t>
            </w:r>
          </w:p>
        </w:tc>
        <w:tc>
          <w:tcPr>
            <w:tcW w:w="385"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SKUPINA ZA SAMOPOMOČ</w:t>
            </w:r>
          </w:p>
        </w:tc>
        <w:tc>
          <w:tcPr>
            <w:tcW w:w="438"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714" w:type="dxa"/>
            <w:gridSpan w:val="3"/>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23.7.</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USTVARJALNICE ZA ŽIVLJENJE</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24.7.</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"MALI DEVŽEJ"</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PREDAVANJE DR. PETRA PRAPERJA - PSIHOLOGIJA IN NEVROBIOLOGIJA ODNOSOV</w:t>
            </w:r>
          </w:p>
        </w:tc>
        <w:tc>
          <w:tcPr>
            <w:tcW w:w="417"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30.7.</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31.7.</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KULINARIČNA AKTIVNOST - KEKSI IN TORTA, ZALA PAJENK</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2.8.</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p>
        </w:tc>
        <w:tc>
          <w:tcPr>
            <w:tcW w:w="438"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4.8.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5.8.</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76"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6.8.</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SAMOPODOBA, 2 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7.8.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"MALI DEVŽEJ"</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4"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center"/>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center"/>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center"/>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13.8.</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76" w:type="dxa"/>
            <w:gridSpan w:val="2"/>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14.8.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,"MALI DEVŽEJ"</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19.8.</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487" w:type="dxa"/>
            <w:gridSpan w:val="7"/>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2. LETNI KINO NA LEČNIKOVEM VRTU OD 20.00 URE DALJE, GOST MIRKO OSOJNIK, SAMORASTNIKI, NASTOP GLASBENE SKUPINE</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20.8.</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URICE ZA ZDRAVJE - NEGA NOHTOV</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21.8.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"MALI DEVŽEJ"</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PREDAVANJE ZDRAVKA ZUPANČIČA O NASTOPANJU IN RETORIKI NA PUNKLU</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22.8.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GASTRONOMIJA KULTURE PREHRANJEVANJA - CAKE POPS, ADRIJANA KOTNIK</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23.8.</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24.8.</w:t>
            </w:r>
          </w:p>
        </w:tc>
        <w:tc>
          <w:tcPr>
            <w:tcW w:w="385"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NED</w:t>
            </w:r>
          </w:p>
        </w:tc>
        <w:tc>
          <w:tcPr>
            <w:tcW w:w="356"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 </w:t>
            </w:r>
          </w:p>
        </w:tc>
        <w:tc>
          <w:tcPr>
            <w:tcW w:w="1000" w:type="dxa"/>
            <w:gridSpan w:val="2"/>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color w:val="000000"/>
                <w:sz w:val="12"/>
              </w:rPr>
              <w:t> </w:t>
            </w:r>
          </w:p>
        </w:tc>
        <w:tc>
          <w:tcPr>
            <w:tcW w:w="7378" w:type="dxa"/>
            <w:gridSpan w:val="10"/>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PREDSTAVITEV CENTRA IN NASTOP GLASBENE SKUPINE NA TRADICIONALNEM SREČANJU ŽUPANA Z UPOKOJENCI DO 14.00 URE</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27.8.</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USTVARJALNICE ZA ŽIVLJENJE - NAŠE RODOVNE KORENINE</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28.8.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973"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SPREJEM PLAVALCA DAMIRJA DUGONJIČA</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29.8.</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SREČANJE Z ŽUPANOM</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4"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1.9.</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Mentorski sestanki s prostovoljci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2.9.</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SKUPINA ZA SAMOPOMOČ</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G.PR.</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3.9.</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PREDSTAVITEV MLADINSKE INICIATIVE ZA 3. RAZVOJNO OS, ALJAŽ VERHOVNIK</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SAMOPODOBA, 3.SKUPINA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4.9.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5.9.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SREČANJE BALINARJEV KOROŠKE REGIJE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KULINARIČNA AKTIVNOST - PECIVO URŠKA PAJENK</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6.9.</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8.9.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KOVAČEVIČ M., SAMOPODOBA, 2 . 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9.9.</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10.9.</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IN VRTEC</w:t>
            </w:r>
          </w:p>
        </w:tc>
        <w:tc>
          <w:tcPr>
            <w:tcW w:w="109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76" w:type="dxa"/>
            <w:gridSpan w:val="2"/>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11.9.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VRTEC NA URI S FIZIOTERAPEVTKO</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"MALI DEVŽEJ"</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USTVARJALNA DELAVNICA - NAKIT, BERTA TOREJ</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12.9.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DRUŽABNE IGRE - TAROK - MIRA BERTALANIČ</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15.9.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DRUŠTVO OZARA NA USTVARJALNI DELAVNICI</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16.9.</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PEČENJE OREHOVIH ROGLJIČKOV ZA RAZSTAVO</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PREDAVANJE DR. EVE IWONE KOSI, DEMENCA NAM VZAME SPOMINE</w:t>
            </w:r>
          </w:p>
        </w:tc>
        <w:tc>
          <w:tcPr>
            <w:tcW w:w="41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17.9.</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KUHANJE KOR. JEDI Z GIMNAZIJCI IZ GIMNAZIJE VIČ</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REŠEVANJE KONFLIKTOV 1. 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18.9.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"MALI DEVŽEJ"</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BUČNA PISANOST - PREDAVANJE, PREDSTAVITEV KNJIGE IN KULINARIKA, TATJANA KOŠAN</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19.9.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xml:space="preserve">GASTRONOMIJA KULTURE PREHRANJEVANJA - KEKSI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ODPRTJE RAZSTAVE DEL ARHITEKTA LOJZEKA KRALJA</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20.9.</w:t>
            </w:r>
          </w:p>
        </w:tc>
        <w:tc>
          <w:tcPr>
            <w:tcW w:w="385" w:type="dxa"/>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22.9.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TEDEN MOBILNOSTI - ZAJTRK, POHOD, SADNI NAPITKI PRED CENTROM</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p>
        </w:tc>
        <w:tc>
          <w:tcPr>
            <w:tcW w:w="417"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23.9.</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SREČANJE Z ŽUPANOM</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24.9.</w:t>
            </w:r>
          </w:p>
        </w:tc>
        <w:tc>
          <w:tcPr>
            <w:tcW w:w="385"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VRTEC NA GLASBENI SKUPINI</w:t>
            </w:r>
          </w:p>
        </w:tc>
        <w:tc>
          <w:tcPr>
            <w:tcW w:w="1097"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xml:space="preserve">USTVARJALNICE ZA ŽIVLJENJE - ALBUMI </w:t>
            </w:r>
          </w:p>
        </w:tc>
        <w:tc>
          <w:tcPr>
            <w:tcW w:w="1146" w:type="dxa"/>
            <w:gridSpan w:val="2"/>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25.9.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6378" w:type="dxa"/>
            <w:gridSpan w:val="10"/>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NASTOP GLASBENE SKUPINE V LJUBLJANI</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26.9.</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URICE ZA ZDRAVJE - NEGA NOHTOV, TAROK</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30.9.</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PREDSTAVITEV CENTRA V CANKARJEVEM DOMU</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1.10.</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NASTOP GLASBENE S., PREDSTAVITEV LISTE ROŽEN</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6.10.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7.10.</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G.PR.</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8.10.</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w:t>
            </w:r>
          </w:p>
        </w:tc>
        <w:tc>
          <w:tcPr>
            <w:tcW w:w="109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4"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9.10.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VRTEC NA URI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USTVARJALNA DELAVNICA - NAKIT, BERTA TOREJ</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10.10.</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DRUŽABNE IGRE - TAROK - MIRA BERTALANIČ</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13.10.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DRUŠTVO OZARA NA USTVARJALNI DELAVNICI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14.10.</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 VRTEC NA DELAVNICI OB SV. DNEVU VARSTVA ŽIVALI, DAJANA VODNJOV</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NOVINARSKA DELAVNICA, DARJA VRHOVNIK</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15.10.</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BACHOVI CVETNI PLESI, MAJA OCEPEK</w:t>
            </w:r>
          </w:p>
        </w:tc>
        <w:tc>
          <w:tcPr>
            <w:tcW w:w="1097"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3611"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KOVAČEVIČ M., KONFLIKTI 1. IN 2. SKUPINA</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16.10.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17.10.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76"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OBISK ZAVODA SV. RAFAELA</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KULINARIČNA A., REPIČNI KRAPI, TINA VULC</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18.10.</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20.10.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SESTANEK UO DRUŠTVA KMETIC MEŽIŠKE DOLINE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21.10.</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URICE ZA ZDRAVJE - INKONTINENCA IN PRIPOMOČKI</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G. PR.</w:t>
            </w:r>
          </w:p>
        </w:tc>
        <w:tc>
          <w:tcPr>
            <w:tcW w:w="438"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PREDAVANJE KAKO KREPITI DUŠEVNO ZDRAVJE, MARJANA KAŠNIK, NINA POGOREVC</w:t>
            </w:r>
          </w:p>
        </w:tc>
        <w:tc>
          <w:tcPr>
            <w:tcW w:w="417" w:type="dxa"/>
            <w:tcBorders>
              <w:top w:val="single" w:sz="6" w:space="0" w:color="000000"/>
              <w:left w:val="single" w:sz="6" w:space="0" w:color="000000"/>
              <w:bottom w:val="single" w:sz="6"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22.10.</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VRTEC NA GLASBENI SKUPINI</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URICA ALI DVE S KUPINO SOLZICE, MOJCA PRAŠNIČKI</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23.10.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NASTOP GLASBENE SKUPINE V KDS ČRNEČE</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USTVARJALNA DELAVNICA - NAKIT, BERTA TOREJ</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24.10.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DRUŽABNE IGRE - TAROK , LITERARNA SKUPINA S TONETOM PARTLJIČEM</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28.10.</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LIKOVNA SKUPINA, SREČANJE Z ŽUPANOM, 10.00 - 11.00</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29.10.</w:t>
            </w:r>
          </w:p>
        </w:tc>
        <w:tc>
          <w:tcPr>
            <w:tcW w:w="385"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VRTEC NA USTVARJALNI D., BUČE</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NOVINARSKA SKUPINA 9.30-11.30</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xml:space="preserve">USTVARJALNICE ZA ŽIVLJENJE - ALBUMI </w:t>
            </w:r>
          </w:p>
        </w:tc>
        <w:tc>
          <w:tcPr>
            <w:tcW w:w="1146" w:type="dxa"/>
            <w:gridSpan w:val="2"/>
            <w:tcBorders>
              <w:top w:val="single" w:sz="4"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30.10.</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3.11.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4.11.</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VRTEC NA USTVARJALNI DEL., DAS MASA</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5.11.</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GLASBENA SKUPINA GOST M. KAMNIK</w:t>
            </w:r>
          </w:p>
        </w:tc>
        <w:tc>
          <w:tcPr>
            <w:tcW w:w="1097"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GASTRONOMIJA KULTURE PREHRANJEVANJA - KEKSI, ADRIJANA</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6.11.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URA S FIZIOTERAPEVTKO</w:t>
            </w:r>
          </w:p>
        </w:tc>
        <w:tc>
          <w:tcPr>
            <w:tcW w:w="1097"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OBISK OŠ KOROŠKI JEKLARIJI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PREDAVANJE ZDRAVKA ZUPANČIČA O NASTOPANJU IN RETORIKI</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7.11.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DRUŽABNE IGRE - TAROK</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KULINARIČNA - KORENČKOVA TORTA, OLGA EMERŠIČ</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8.11.</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11.11.</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VRTEC NA LIKOVNI SKUPINI</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NOVINARSKA SKUPINA</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12.11.</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LITERARNA SKUPINA, DENIS S.</w:t>
            </w:r>
          </w:p>
        </w:tc>
        <w:tc>
          <w:tcPr>
            <w:tcW w:w="438"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924"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USTVARJALNA DELAVNICA - FILCANJE</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13.11.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14.11.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URICE ZA ZDRAVJE - DIABETES, DR. PREDIKAKA</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17.11.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KLEPETI OB KAVICI, MARTA KOVAČEC VRENČUR</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18.11.</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USTVARJALNA DELAVNICA - NAKIT IZ FIMO MASE, BARBARA VELIČKI</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19.11.</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VRTEC NA GLASBENI SKUPINI</w:t>
            </w:r>
          </w:p>
        </w:tc>
        <w:tc>
          <w:tcPr>
            <w:tcW w:w="1097" w:type="dxa"/>
            <w:tcBorders>
              <w:top w:val="single" w:sz="6" w:space="0" w:color="000000"/>
              <w:left w:val="single" w:sz="6" w:space="0" w:color="000000"/>
              <w:bottom w:val="single" w:sz="6"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xml:space="preserve">USTVARJALNICE ZA ŽIVLJENJE - ALBUMI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20.11.</w:t>
            </w:r>
          </w:p>
        </w:tc>
        <w:tc>
          <w:tcPr>
            <w:tcW w:w="385"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URA S FIZIOTERAPEVTKO</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PREDAVANJE DEMENCA NAM VZAME SPOMINE, DR. KOSI</w:t>
            </w:r>
          </w:p>
        </w:tc>
        <w:tc>
          <w:tcPr>
            <w:tcW w:w="417" w:type="dxa"/>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21.11.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DRUŽABNE IGRE - TAROK</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PREDSTAVITEV IN PRIKAZ NARAVNIH IZDELKOV IZ ZELIŠČ, TATJANA LADINEK</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22.11.</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24.11.</w:t>
            </w:r>
          </w:p>
        </w:tc>
        <w:tc>
          <w:tcPr>
            <w:tcW w:w="385"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DRUŠTVO OZARA - VENČKI</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25.11.</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773"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SREČANJE Z ŽUPANOM</w:t>
            </w:r>
          </w:p>
        </w:tc>
        <w:tc>
          <w:tcPr>
            <w:tcW w:w="1097"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NASTOP GLASBENE SKUPINE V KDS ČRNEČE</w:t>
            </w:r>
          </w:p>
        </w:tc>
        <w:tc>
          <w:tcPr>
            <w:tcW w:w="438"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26.11.</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RAČUNALNIŠKI KROŽEK 9.30 - 11.30</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URICA ALI DVE S KUPINO SOLZICE, MOJCA PRAŠNIČKI</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27.11.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RAČUNALNIŠKI KROŽEK 9.00 - 11.30, URA S FIZIOTERAPEVTKO 10-11, 1. ZAJTRK NA ULICI</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28.11.</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RAČUNALNIŠKI KROŽEK 9.30 - 11.30</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1.12.</w:t>
            </w:r>
          </w:p>
        </w:tc>
        <w:tc>
          <w:tcPr>
            <w:tcW w:w="385"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2870"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Mentorski sestanki s prostovoljci</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DRUŽENJE STARŠEV IN OTROK IZ GLASBENEGA DIRENDAJA, MAJA OCEPEK</w:t>
            </w:r>
          </w:p>
        </w:tc>
        <w:tc>
          <w:tcPr>
            <w:tcW w:w="417" w:type="dxa"/>
            <w:tcBorders>
              <w:top w:val="single" w:sz="4"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2.12.</w:t>
            </w:r>
          </w:p>
        </w:tc>
        <w:tc>
          <w:tcPr>
            <w:tcW w:w="385"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4"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G. PR.</w:t>
            </w:r>
          </w:p>
        </w:tc>
        <w:tc>
          <w:tcPr>
            <w:tcW w:w="438"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4"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3.12.</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RAČUNALNIŠKI TEČAJ 9.30-11.30</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TA VESELI DAN KULTURE - OGLED RAZSTAVE GOSPODA KRALJA</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4.12.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RAČUNALNIŠKI TEČAJ 9.30-11.30,, URA S FIZIOTERAPEVTKO 10-11, 2. ZAJTRK NA ULICI 10-11</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563"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ČARODEJ TONI</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5.12.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RAČUNALNIŠKI TEČAJ 9.30-11.30</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8.12.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LIKOVNA SKUPINA 9-11, OBISK ALTRE 10-12</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10.12.</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VAJE GLASBENE SKUPINE</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RAČ. KROŽEK 9.30-11.30</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USTVARJALNICE ZA ŽIVLJENJE, VOŠČILNICE BARBARA VELIČKI</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11.12.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KROŽEK 9.30-11.30, URA S FIZIOTERAPEVTKO 10-11, 3. ZAJTRK NA ULICI</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PREDAVANJE NA TEMO POZNATI IN RAZUMETI TEŽAVE MLADIH, MARJANA KAŠNIK, BRANKA BOŽANK</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12.12.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KROŽEK 9.30-11.30, TAROK 10-12</w:t>
            </w:r>
          </w:p>
        </w:tc>
        <w:tc>
          <w:tcPr>
            <w:tcW w:w="3362"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UČNA POMOČ, DENIS</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13.12.</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356"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6"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6"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8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c>
          <w:tcPr>
            <w:tcW w:w="1563"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NASTOP G.S. V PARKU</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15.12.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73"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09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362"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UČNA POMOČ</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16.12.</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700"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73" w:type="dxa"/>
            <w:tcBorders>
              <w:top w:val="single" w:sz="6" w:space="0" w:color="000000"/>
              <w:left w:val="single" w:sz="4"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109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2486" w:type="dxa"/>
            <w:gridSpan w:val="3"/>
            <w:tcBorders>
              <w:top w:val="single" w:sz="4"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KULINARIČNA AKTIVNOST - BOŽIČNO PECIVO, TINA VULC</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17.12.</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2773" w:type="dxa"/>
            <w:gridSpan w:val="4"/>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VRTEC NA GLASBENI SKUPINI, RAČ. TEČAJ 9.30-11.30</w:t>
            </w:r>
          </w:p>
        </w:tc>
        <w:tc>
          <w:tcPr>
            <w:tcW w:w="1097"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DRUŠTVO OZARA 10-12-VOŠČILNICE</w:t>
            </w:r>
          </w:p>
        </w:tc>
        <w:tc>
          <w:tcPr>
            <w:tcW w:w="438"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2048" w:type="dxa"/>
            <w:gridSpan w:val="2"/>
            <w:tcBorders>
              <w:top w:val="single" w:sz="4" w:space="0" w:color="000000"/>
              <w:left w:val="single" w:sz="4"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18.12.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ČET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3870" w:type="dxa"/>
            <w:gridSpan w:val="5"/>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URA S FIZIOTERAPEVTKO, 10-11, RAČ. TEČAJ 9.30 - 11.30, 4. ZAJTRK NA ULICI</w:t>
            </w:r>
          </w:p>
        </w:tc>
        <w:tc>
          <w:tcPr>
            <w:tcW w:w="438" w:type="dxa"/>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3194" w:type="dxa"/>
            <w:gridSpan w:val="4"/>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NASTOP GLASBENE SKUPINE Z OTROKI IZ VRTCA PRED TUŠEM</w:t>
            </w:r>
          </w:p>
        </w:tc>
        <w:tc>
          <w:tcPr>
            <w:tcW w:w="417"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19.12.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PET</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4746" w:type="dxa"/>
            <w:gridSpan w:val="7"/>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RAČ. TEČAJ 9.30 - 11.30, KULINARIČNA AKTIVNOSTI - KEKSI, ZALA PAJENK 9-14</w:t>
            </w:r>
          </w:p>
        </w:tc>
        <w:tc>
          <w:tcPr>
            <w:tcW w:w="2486" w:type="dxa"/>
            <w:gridSpan w:val="3"/>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UČNA POMOČ, 13.00-17.00</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20.12.</w:t>
            </w:r>
          </w:p>
        </w:tc>
        <w:tc>
          <w:tcPr>
            <w:tcW w:w="385" w:type="dxa"/>
            <w:tcBorders>
              <w:top w:val="single" w:sz="6"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rPr>
                <w:rFonts w:cs="Calibri"/>
              </w:rPr>
            </w:pPr>
            <w:r>
              <w:rPr>
                <w:rFonts w:cs="Calibri"/>
                <w:b/>
                <w:color w:val="002060"/>
                <w:sz w:val="12"/>
              </w:rPr>
              <w:t>SOB</w:t>
            </w:r>
          </w:p>
        </w:tc>
        <w:tc>
          <w:tcPr>
            <w:tcW w:w="4226" w:type="dxa"/>
            <w:gridSpan w:val="6"/>
            <w:tcBorders>
              <w:top w:val="single" w:sz="4" w:space="0" w:color="000000"/>
              <w:left w:val="single" w:sz="6" w:space="0" w:color="000000"/>
              <w:bottom w:val="single" w:sz="4" w:space="0" w:color="000000"/>
              <w:right w:val="single" w:sz="4" w:space="0" w:color="000000"/>
            </w:tcBorders>
            <w:shd w:val="clear" w:color="000000" w:fill="99FFCC"/>
            <w:tcMar>
              <w:left w:w="70" w:type="dxa"/>
              <w:right w:w="70" w:type="dxa"/>
            </w:tcMar>
            <w:vAlign w:val="bottom"/>
          </w:tcPr>
          <w:p w:rsidR="001E5E63" w:rsidRDefault="001E5E63">
            <w:pPr>
              <w:jc w:val="center"/>
              <w:rPr>
                <w:rFonts w:cs="Calibri"/>
              </w:rPr>
            </w:pPr>
            <w:r>
              <w:rPr>
                <w:rFonts w:cs="Calibri"/>
                <w:b/>
                <w:color w:val="002060"/>
                <w:sz w:val="12"/>
              </w:rPr>
              <w:t>"BANKA HRANE"</w:t>
            </w:r>
          </w:p>
        </w:tc>
        <w:tc>
          <w:tcPr>
            <w:tcW w:w="438" w:type="dxa"/>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p>
        </w:tc>
        <w:tc>
          <w:tcPr>
            <w:tcW w:w="438"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838" w:type="dxa"/>
            <w:tcBorders>
              <w:top w:val="single" w:sz="6" w:space="0" w:color="000000"/>
              <w:left w:val="single" w:sz="6"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210"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1146" w:type="dxa"/>
            <w:gridSpan w:val="2"/>
            <w:tcBorders>
              <w:top w:val="single" w:sz="6" w:space="0" w:color="000000"/>
              <w:left w:val="single" w:sz="6" w:space="0" w:color="000000"/>
              <w:bottom w:val="single" w:sz="6"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6"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4"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DATUM</w:t>
            </w:r>
          </w:p>
        </w:tc>
        <w:tc>
          <w:tcPr>
            <w:tcW w:w="385" w:type="dxa"/>
            <w:tcBorders>
              <w:top w:val="single" w:sz="6" w:space="0" w:color="000000"/>
              <w:left w:val="single" w:sz="6"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rPr>
                <w:rFonts w:cs="Calibri"/>
              </w:rPr>
            </w:pPr>
            <w:r>
              <w:rPr>
                <w:rFonts w:cs="Calibri"/>
                <w:b/>
                <w:color w:val="002060"/>
                <w:sz w:val="12"/>
              </w:rPr>
              <w:t>DAN</w:t>
            </w:r>
          </w:p>
        </w:tc>
        <w:tc>
          <w:tcPr>
            <w:tcW w:w="356"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8:00</w:t>
            </w:r>
          </w:p>
        </w:tc>
        <w:tc>
          <w:tcPr>
            <w:tcW w:w="1000" w:type="dxa"/>
            <w:gridSpan w:val="2"/>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9:00</w:t>
            </w:r>
          </w:p>
        </w:tc>
        <w:tc>
          <w:tcPr>
            <w:tcW w:w="700"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10:00</w:t>
            </w:r>
          </w:p>
        </w:tc>
        <w:tc>
          <w:tcPr>
            <w:tcW w:w="1073"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11:00</w:t>
            </w:r>
          </w:p>
        </w:tc>
        <w:tc>
          <w:tcPr>
            <w:tcW w:w="1097" w:type="dxa"/>
            <w:tcBorders>
              <w:top w:val="single" w:sz="6"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12:00</w:t>
            </w:r>
          </w:p>
        </w:tc>
        <w:tc>
          <w:tcPr>
            <w:tcW w:w="438" w:type="dxa"/>
            <w:tcBorders>
              <w:top w:val="single" w:sz="4"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13:00</w:t>
            </w:r>
          </w:p>
        </w:tc>
        <w:tc>
          <w:tcPr>
            <w:tcW w:w="438" w:type="dxa"/>
            <w:tcBorders>
              <w:top w:val="single" w:sz="6" w:space="0" w:color="000000"/>
              <w:left w:val="single" w:sz="4"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14:00</w:t>
            </w:r>
          </w:p>
        </w:tc>
        <w:tc>
          <w:tcPr>
            <w:tcW w:w="4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15:00</w:t>
            </w:r>
          </w:p>
        </w:tc>
        <w:tc>
          <w:tcPr>
            <w:tcW w:w="838" w:type="dxa"/>
            <w:tcBorders>
              <w:top w:val="single" w:sz="4" w:space="0" w:color="000000"/>
              <w:left w:val="single" w:sz="6" w:space="0" w:color="000000"/>
              <w:bottom w:val="single" w:sz="4"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16:00</w:t>
            </w:r>
          </w:p>
        </w:tc>
        <w:tc>
          <w:tcPr>
            <w:tcW w:w="1210" w:type="dxa"/>
            <w:tcBorders>
              <w:top w:val="single" w:sz="6" w:space="0" w:color="000000"/>
              <w:left w:val="single" w:sz="6" w:space="0" w:color="000000"/>
              <w:bottom w:val="single" w:sz="4"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17:00</w:t>
            </w:r>
          </w:p>
        </w:tc>
        <w:tc>
          <w:tcPr>
            <w:tcW w:w="1146" w:type="dxa"/>
            <w:gridSpan w:val="2"/>
            <w:tcBorders>
              <w:top w:val="single" w:sz="6" w:space="0" w:color="000000"/>
              <w:left w:val="single" w:sz="6" w:space="0" w:color="000000"/>
              <w:bottom w:val="single" w:sz="6" w:space="0" w:color="000000"/>
              <w:right w:val="single" w:sz="6"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18:00</w:t>
            </w:r>
          </w:p>
        </w:tc>
        <w:tc>
          <w:tcPr>
            <w:tcW w:w="417" w:type="dxa"/>
            <w:tcBorders>
              <w:top w:val="single" w:sz="6" w:space="0" w:color="000000"/>
              <w:left w:val="single" w:sz="4" w:space="0" w:color="000000"/>
              <w:bottom w:val="single" w:sz="6" w:space="0" w:color="000000"/>
              <w:right w:val="single" w:sz="4" w:space="0" w:color="000000"/>
            </w:tcBorders>
            <w:shd w:val="clear" w:color="000000" w:fill="92D050"/>
            <w:tcMar>
              <w:left w:w="70" w:type="dxa"/>
              <w:right w:w="70" w:type="dxa"/>
            </w:tcMar>
            <w:vAlign w:val="bottom"/>
          </w:tcPr>
          <w:p w:rsidR="001E5E63" w:rsidRDefault="001E5E63">
            <w:pPr>
              <w:jc w:val="right"/>
              <w:rPr>
                <w:rFonts w:cs="Calibri"/>
              </w:rPr>
            </w:pPr>
            <w:r>
              <w:rPr>
                <w:rFonts w:cs="Calibri"/>
                <w:b/>
                <w:color w:val="002060"/>
                <w:sz w:val="12"/>
              </w:rPr>
              <w:t>19:00</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23.12.</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7232" w:type="dxa"/>
            <w:gridSpan w:val="10"/>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VABILO NA KEKSE OB KAVICI ALI ČAJU</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24.12.</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b/>
                <w:color w:val="002060"/>
                <w:sz w:val="12"/>
              </w:rPr>
              <w:t> </w:t>
            </w:r>
          </w:p>
        </w:tc>
        <w:tc>
          <w:tcPr>
            <w:tcW w:w="7232" w:type="dxa"/>
            <w:gridSpan w:val="10"/>
            <w:tcBorders>
              <w:top w:val="single" w:sz="4"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VABILO NA KEKSE OB KAVICI ALI ČAJU</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29.12.</w:t>
            </w:r>
          </w:p>
        </w:tc>
        <w:tc>
          <w:tcPr>
            <w:tcW w:w="385"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PON</w:t>
            </w:r>
          </w:p>
        </w:tc>
        <w:tc>
          <w:tcPr>
            <w:tcW w:w="356" w:type="dxa"/>
            <w:tcBorders>
              <w:top w:val="single" w:sz="6"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b/>
                <w:color w:val="002060"/>
                <w:sz w:val="12"/>
              </w:rPr>
              <w:t> </w:t>
            </w:r>
          </w:p>
        </w:tc>
        <w:tc>
          <w:tcPr>
            <w:tcW w:w="7232" w:type="dxa"/>
            <w:gridSpan w:val="10"/>
            <w:tcBorders>
              <w:top w:val="single" w:sz="4" w:space="0" w:color="000000"/>
              <w:left w:val="single" w:sz="6" w:space="0" w:color="000000"/>
              <w:bottom w:val="single" w:sz="4" w:space="0" w:color="000000"/>
              <w:right w:val="single" w:sz="4" w:space="0" w:color="000000"/>
            </w:tcBorders>
            <w:tcMar>
              <w:left w:w="70" w:type="dxa"/>
              <w:right w:w="70" w:type="dxa"/>
            </w:tcMar>
            <w:vAlign w:val="bottom"/>
          </w:tcPr>
          <w:p w:rsidR="001E5E63" w:rsidRDefault="001E5E63">
            <w:pPr>
              <w:jc w:val="center"/>
              <w:rPr>
                <w:rFonts w:cs="Calibri"/>
              </w:rPr>
            </w:pPr>
            <w:r>
              <w:rPr>
                <w:rFonts w:cs="Calibri"/>
                <w:color w:val="000000"/>
                <w:sz w:val="12"/>
              </w:rPr>
              <w:t>VABILO NA KEKSE OB KAVICI ALI ČAJU</w:t>
            </w:r>
          </w:p>
        </w:tc>
        <w:tc>
          <w:tcPr>
            <w:tcW w:w="1146" w:type="dxa"/>
            <w:gridSpan w:val="2"/>
            <w:tcBorders>
              <w:top w:val="single" w:sz="6" w:space="0" w:color="000000"/>
              <w:left w:val="single" w:sz="6" w:space="0" w:color="000000"/>
              <w:bottom w:val="single" w:sz="4" w:space="0" w:color="000000"/>
              <w:right w:val="single" w:sz="6" w:space="0" w:color="000000"/>
            </w:tcBorders>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30.12.</w:t>
            </w:r>
          </w:p>
        </w:tc>
        <w:tc>
          <w:tcPr>
            <w:tcW w:w="385"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TOR</w:t>
            </w:r>
          </w:p>
        </w:tc>
        <w:tc>
          <w:tcPr>
            <w:tcW w:w="356" w:type="dxa"/>
            <w:tcBorders>
              <w:top w:val="single" w:sz="6"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b/>
                <w:color w:val="002060"/>
                <w:sz w:val="12"/>
              </w:rPr>
              <w:t> </w:t>
            </w:r>
          </w:p>
        </w:tc>
        <w:tc>
          <w:tcPr>
            <w:tcW w:w="7232" w:type="dxa"/>
            <w:gridSpan w:val="10"/>
            <w:tcBorders>
              <w:top w:val="single" w:sz="4" w:space="0" w:color="000000"/>
              <w:left w:val="single" w:sz="6"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jc w:val="center"/>
              <w:rPr>
                <w:rFonts w:cs="Calibri"/>
              </w:rPr>
            </w:pPr>
            <w:r>
              <w:rPr>
                <w:rFonts w:cs="Calibri"/>
                <w:color w:val="000000"/>
                <w:sz w:val="12"/>
              </w:rPr>
              <w:t>VABILO NA KEKSE OB KAVICI ALI ČAJU</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CCECFF"/>
            <w:tcMar>
              <w:left w:w="70" w:type="dxa"/>
              <w:right w:w="70" w:type="dxa"/>
            </w:tcMar>
            <w:vAlign w:val="bottom"/>
          </w:tcPr>
          <w:p w:rsidR="001E5E63" w:rsidRDefault="001E5E63">
            <w:pPr>
              <w:rPr>
                <w:rFonts w:cs="Calibri"/>
              </w:rPr>
            </w:pPr>
            <w:r>
              <w:rPr>
                <w:rFonts w:cs="Calibri"/>
                <w:color w:val="000000"/>
                <w:sz w:val="12"/>
              </w:rPr>
              <w:t> </w:t>
            </w:r>
          </w:p>
        </w:tc>
      </w:tr>
      <w:tr w:rsidR="001E5E63" w:rsidRPr="001D250F">
        <w:tblPrEx>
          <w:tblCellMar>
            <w:top w:w="0" w:type="dxa"/>
            <w:bottom w:w="0" w:type="dxa"/>
          </w:tblCellMar>
        </w:tblPrEx>
        <w:trPr>
          <w:trHeight w:val="300"/>
        </w:trPr>
        <w:tc>
          <w:tcPr>
            <w:tcW w:w="573"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31.12.</w:t>
            </w:r>
          </w:p>
        </w:tc>
        <w:tc>
          <w:tcPr>
            <w:tcW w:w="385"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SRE</w:t>
            </w:r>
          </w:p>
        </w:tc>
        <w:tc>
          <w:tcPr>
            <w:tcW w:w="356" w:type="dxa"/>
            <w:tcBorders>
              <w:top w:val="single" w:sz="6" w:space="0" w:color="000000"/>
              <w:left w:val="single" w:sz="6"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b/>
                <w:color w:val="002060"/>
                <w:sz w:val="12"/>
              </w:rPr>
              <w:t> </w:t>
            </w:r>
          </w:p>
        </w:tc>
        <w:tc>
          <w:tcPr>
            <w:tcW w:w="7232" w:type="dxa"/>
            <w:gridSpan w:val="10"/>
            <w:tcBorders>
              <w:top w:val="single" w:sz="4"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jc w:val="center"/>
              <w:rPr>
                <w:rFonts w:cs="Calibri"/>
              </w:rPr>
            </w:pPr>
            <w:r>
              <w:rPr>
                <w:rFonts w:cs="Calibri"/>
                <w:color w:val="000000"/>
                <w:sz w:val="12"/>
              </w:rPr>
              <w:t>CENTER ZAPRT</w:t>
            </w:r>
          </w:p>
        </w:tc>
        <w:tc>
          <w:tcPr>
            <w:tcW w:w="1146" w:type="dxa"/>
            <w:gridSpan w:val="2"/>
            <w:tcBorders>
              <w:top w:val="single" w:sz="6" w:space="0" w:color="000000"/>
              <w:left w:val="single" w:sz="6" w:space="0" w:color="000000"/>
              <w:bottom w:val="single" w:sz="4" w:space="0" w:color="000000"/>
              <w:right w:val="single" w:sz="6"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c>
          <w:tcPr>
            <w:tcW w:w="417" w:type="dxa"/>
            <w:tcBorders>
              <w:top w:val="single" w:sz="6" w:space="0" w:color="000000"/>
              <w:left w:val="single" w:sz="4" w:space="0" w:color="000000"/>
              <w:bottom w:val="single" w:sz="4" w:space="0" w:color="000000"/>
              <w:right w:val="single" w:sz="4" w:space="0" w:color="000000"/>
            </w:tcBorders>
            <w:shd w:val="clear" w:color="000000" w:fill="FFFF99"/>
            <w:tcMar>
              <w:left w:w="70" w:type="dxa"/>
              <w:right w:w="70" w:type="dxa"/>
            </w:tcMar>
            <w:vAlign w:val="bottom"/>
          </w:tcPr>
          <w:p w:rsidR="001E5E63" w:rsidRDefault="001E5E63">
            <w:pPr>
              <w:rPr>
                <w:rFonts w:cs="Calibri"/>
              </w:rPr>
            </w:pPr>
            <w:r>
              <w:rPr>
                <w:rFonts w:cs="Calibri"/>
                <w:color w:val="000000"/>
                <w:sz w:val="12"/>
              </w:rPr>
              <w:t> </w:t>
            </w:r>
          </w:p>
        </w:tc>
      </w:tr>
    </w:tbl>
    <w:p w:rsidR="001E5E63" w:rsidRDefault="001E5E63">
      <w:pPr>
        <w:tabs>
          <w:tab w:val="left" w:pos="5595"/>
        </w:tabs>
        <w:spacing w:after="200" w:line="276" w:lineRule="auto"/>
        <w:rPr>
          <w:rFonts w:cs="Calibri"/>
        </w:rPr>
      </w:pPr>
    </w:p>
    <w:p w:rsidR="001E5E63" w:rsidRDefault="001E5E63">
      <w:pPr>
        <w:tabs>
          <w:tab w:val="left" w:pos="5595"/>
        </w:tabs>
        <w:spacing w:after="200" w:line="276" w:lineRule="auto"/>
        <w:rPr>
          <w:rFonts w:cs="Calibri"/>
        </w:rPr>
      </w:pPr>
    </w:p>
    <w:p w:rsidR="001E5E63" w:rsidRDefault="001E5E63">
      <w:pPr>
        <w:tabs>
          <w:tab w:val="left" w:pos="5595"/>
        </w:tabs>
        <w:spacing w:after="200" w:line="276" w:lineRule="auto"/>
        <w:rPr>
          <w:rFonts w:cs="Calibri"/>
        </w:rPr>
      </w:pPr>
      <w:r>
        <w:rPr>
          <w:rFonts w:cs="Calibri"/>
        </w:rPr>
        <w:t>Strokovna vodja Medgeneracijskega centra,</w:t>
      </w:r>
    </w:p>
    <w:p w:rsidR="001E5E63" w:rsidRDefault="001E5E63">
      <w:pPr>
        <w:tabs>
          <w:tab w:val="left" w:pos="5595"/>
        </w:tabs>
        <w:spacing w:after="200" w:line="276" w:lineRule="auto"/>
        <w:rPr>
          <w:rFonts w:cs="Calibri"/>
        </w:rPr>
      </w:pPr>
      <w:r>
        <w:rPr>
          <w:rFonts w:cs="Calibri"/>
        </w:rPr>
        <w:t>Marjana KAMNIK</w:t>
      </w:r>
    </w:p>
    <w:p w:rsidR="001E5E63" w:rsidRDefault="001E5E63">
      <w:pPr>
        <w:spacing w:after="200" w:line="276" w:lineRule="auto"/>
        <w:rPr>
          <w:rFonts w:cs="Calibri"/>
        </w:rPr>
      </w:pPr>
    </w:p>
    <w:p w:rsidR="001E5E63" w:rsidRDefault="001E5E63">
      <w:pPr>
        <w:spacing w:after="200" w:line="276" w:lineRule="auto"/>
        <w:rPr>
          <w:rFonts w:cs="Calibri"/>
        </w:rPr>
      </w:pPr>
      <w:r>
        <w:rPr>
          <w:rFonts w:cs="Calibri"/>
        </w:rPr>
        <w:t>Januar 2015</w:t>
      </w:r>
    </w:p>
    <w:sectPr w:rsidR="001E5E63" w:rsidSect="004B25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0B04"/>
    <w:rsid w:val="001D250F"/>
    <w:rsid w:val="001E5E63"/>
    <w:rsid w:val="004B25AC"/>
    <w:rsid w:val="00B90B04"/>
    <w:rsid w:val="00FB4A7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2437</Words>
  <Characters>13892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Vojko</cp:lastModifiedBy>
  <cp:revision>2</cp:revision>
  <dcterms:created xsi:type="dcterms:W3CDTF">2015-01-19T11:00:00Z</dcterms:created>
  <dcterms:modified xsi:type="dcterms:W3CDTF">2015-01-19T11:00:00Z</dcterms:modified>
</cp:coreProperties>
</file>