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9E6" w:rsidRPr="006B4914" w:rsidRDefault="00D449E6" w:rsidP="00EA6A29">
      <w:pPr>
        <w:tabs>
          <w:tab w:val="center" w:pos="1134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</w:p>
    <w:p w:rsidR="007527BB" w:rsidRDefault="00C8144D" w:rsidP="00EA6A29">
      <w:pPr>
        <w:spacing w:line="276" w:lineRule="auto"/>
        <w:jc w:val="both"/>
        <w:rPr>
          <w:rFonts w:ascii="Arial" w:hAnsi="Arial" w:cs="Arial"/>
          <w:sz w:val="20"/>
        </w:rPr>
      </w:pPr>
      <w:r w:rsidRPr="006B4914">
        <w:rPr>
          <w:rFonts w:ascii="Arial" w:hAnsi="Arial" w:cs="Arial"/>
          <w:sz w:val="20"/>
        </w:rPr>
        <w:t xml:space="preserve">Št.:  </w:t>
      </w:r>
      <w:r w:rsidR="007527BB">
        <w:rPr>
          <w:rFonts w:ascii="Arial" w:hAnsi="Arial" w:cs="Arial"/>
          <w:sz w:val="20"/>
        </w:rPr>
        <w:t>410-0024/2020(303)</w:t>
      </w:r>
    </w:p>
    <w:p w:rsidR="00A7429C" w:rsidRPr="006B4914" w:rsidRDefault="00C8144D" w:rsidP="00EA6A29">
      <w:pPr>
        <w:spacing w:line="276" w:lineRule="auto"/>
        <w:jc w:val="both"/>
        <w:rPr>
          <w:rFonts w:ascii="Arial" w:hAnsi="Arial" w:cs="Arial"/>
          <w:sz w:val="20"/>
        </w:rPr>
      </w:pPr>
      <w:r w:rsidRPr="006B4914">
        <w:rPr>
          <w:rFonts w:ascii="Arial" w:hAnsi="Arial" w:cs="Arial"/>
          <w:sz w:val="20"/>
        </w:rPr>
        <w:t xml:space="preserve">Datum:  </w:t>
      </w:r>
      <w:r w:rsidR="00581B8F">
        <w:rPr>
          <w:rFonts w:ascii="Arial" w:hAnsi="Arial" w:cs="Arial"/>
          <w:sz w:val="20"/>
        </w:rPr>
        <w:t>8</w:t>
      </w:r>
      <w:r w:rsidR="00127CE2">
        <w:rPr>
          <w:rFonts w:ascii="Arial" w:hAnsi="Arial" w:cs="Arial"/>
          <w:sz w:val="20"/>
        </w:rPr>
        <w:t>. 10. 2021</w:t>
      </w:r>
    </w:p>
    <w:p w:rsidR="00A7429C" w:rsidRPr="006B4914" w:rsidRDefault="00A7429C" w:rsidP="00EA6A29">
      <w:pPr>
        <w:spacing w:line="276" w:lineRule="auto"/>
        <w:jc w:val="both"/>
        <w:rPr>
          <w:rFonts w:ascii="Arial" w:hAnsi="Arial" w:cs="Arial"/>
          <w:sz w:val="20"/>
        </w:rPr>
      </w:pPr>
    </w:p>
    <w:p w:rsidR="00A7429C" w:rsidRPr="006B4914" w:rsidRDefault="00A7429C" w:rsidP="00EA6A29">
      <w:pPr>
        <w:spacing w:line="276" w:lineRule="auto"/>
        <w:jc w:val="both"/>
        <w:rPr>
          <w:rFonts w:ascii="Arial" w:hAnsi="Arial" w:cs="Arial"/>
          <w:sz w:val="20"/>
        </w:rPr>
      </w:pPr>
    </w:p>
    <w:p w:rsidR="00A7429C" w:rsidRPr="006B4914" w:rsidRDefault="00A7429C" w:rsidP="00EA6A29">
      <w:pPr>
        <w:spacing w:line="276" w:lineRule="auto"/>
        <w:jc w:val="both"/>
        <w:rPr>
          <w:rFonts w:ascii="Arial" w:hAnsi="Arial" w:cs="Arial"/>
          <w:sz w:val="20"/>
        </w:rPr>
      </w:pPr>
    </w:p>
    <w:p w:rsidR="00A7429C" w:rsidRPr="006B4914" w:rsidRDefault="00A7429C" w:rsidP="00EA6A29">
      <w:pPr>
        <w:spacing w:line="276" w:lineRule="auto"/>
        <w:rPr>
          <w:rFonts w:ascii="Arial" w:hAnsi="Arial" w:cs="Arial"/>
          <w:b/>
          <w:bCs/>
          <w:caps/>
          <w:sz w:val="20"/>
        </w:rPr>
      </w:pPr>
      <w:r w:rsidRPr="006B4914">
        <w:rPr>
          <w:rFonts w:ascii="Arial" w:hAnsi="Arial" w:cs="Arial"/>
          <w:b/>
          <w:bCs/>
          <w:caps/>
          <w:sz w:val="20"/>
        </w:rPr>
        <w:t xml:space="preserve">OBČINSKEMU SVETU </w:t>
      </w:r>
    </w:p>
    <w:p w:rsidR="00A7429C" w:rsidRPr="006B4914" w:rsidRDefault="00A7429C" w:rsidP="00EA6A29">
      <w:pPr>
        <w:spacing w:line="276" w:lineRule="auto"/>
        <w:rPr>
          <w:rFonts w:ascii="Arial" w:hAnsi="Arial" w:cs="Arial"/>
          <w:caps/>
          <w:sz w:val="20"/>
        </w:rPr>
      </w:pPr>
      <w:r w:rsidRPr="006B4914">
        <w:rPr>
          <w:rFonts w:ascii="Arial" w:hAnsi="Arial" w:cs="Arial"/>
          <w:b/>
          <w:bCs/>
          <w:caps/>
          <w:sz w:val="20"/>
        </w:rPr>
        <w:t>OBČINE TRŽIČ</w:t>
      </w:r>
    </w:p>
    <w:p w:rsidR="00A7429C" w:rsidRPr="006B4914" w:rsidRDefault="00A7429C" w:rsidP="00EA6A29">
      <w:pPr>
        <w:spacing w:line="276" w:lineRule="auto"/>
        <w:jc w:val="both"/>
        <w:rPr>
          <w:rFonts w:ascii="Arial" w:hAnsi="Arial" w:cs="Arial"/>
          <w:sz w:val="20"/>
        </w:rPr>
      </w:pPr>
    </w:p>
    <w:p w:rsidR="00A7429C" w:rsidRPr="006B4914" w:rsidRDefault="00A7429C" w:rsidP="00EA6A29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6F2078" w:rsidRPr="006B4914" w:rsidRDefault="006F2078" w:rsidP="00EA6A29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A4228E" w:rsidRPr="006B4914" w:rsidRDefault="00A4228E" w:rsidP="00A4228E">
      <w:pPr>
        <w:spacing w:line="276" w:lineRule="auto"/>
        <w:jc w:val="both"/>
        <w:rPr>
          <w:rFonts w:ascii="Arial" w:hAnsi="Arial" w:cs="Arial"/>
          <w:sz w:val="20"/>
        </w:rPr>
      </w:pPr>
      <w:r w:rsidRPr="006B4914">
        <w:rPr>
          <w:rFonts w:ascii="Arial" w:hAnsi="Arial" w:cs="Arial"/>
          <w:sz w:val="20"/>
        </w:rPr>
        <w:t xml:space="preserve">V skladu z 18. členom Statuta Občine Tržič (Uradni list RS, št. 19/13 in 74/15)  in na podlagi </w:t>
      </w:r>
      <w:r w:rsidR="00AC6454">
        <w:rPr>
          <w:rFonts w:ascii="Arial" w:hAnsi="Arial" w:cs="Arial"/>
          <w:sz w:val="20"/>
        </w:rPr>
        <w:t>37. a člena Odloka o ustanovitvi javnega vzgojno – varstvenega zavoda Vrtec Tržič</w:t>
      </w:r>
      <w:r w:rsidRPr="006B4914">
        <w:rPr>
          <w:rFonts w:ascii="Arial" w:hAnsi="Arial" w:cs="Arial"/>
          <w:sz w:val="20"/>
        </w:rPr>
        <w:t xml:space="preserve"> (</w:t>
      </w:r>
      <w:r w:rsidR="00193CBF" w:rsidRPr="006B4914">
        <w:rPr>
          <w:rFonts w:ascii="Arial" w:hAnsi="Arial" w:cs="Arial"/>
          <w:sz w:val="20"/>
        </w:rPr>
        <w:t xml:space="preserve">Uradni list RS, št. </w:t>
      </w:r>
      <w:r w:rsidR="00AC6454" w:rsidRPr="00AC6454">
        <w:rPr>
          <w:rFonts w:ascii="Arial" w:hAnsi="Arial" w:cs="Arial"/>
          <w:sz w:val="20"/>
        </w:rPr>
        <w:t>23/11, 16/14, 65/16, 8/19, 13/19</w:t>
      </w:r>
      <w:r w:rsidR="00713845">
        <w:rPr>
          <w:rFonts w:ascii="Arial" w:hAnsi="Arial" w:cs="Arial"/>
          <w:sz w:val="20"/>
        </w:rPr>
        <w:t xml:space="preserve"> in </w:t>
      </w:r>
      <w:r w:rsidR="00AC6454" w:rsidRPr="00AC6454">
        <w:rPr>
          <w:rFonts w:ascii="Arial" w:hAnsi="Arial" w:cs="Arial"/>
          <w:sz w:val="20"/>
        </w:rPr>
        <w:t>105/21</w:t>
      </w:r>
      <w:r w:rsidRPr="006B4914">
        <w:rPr>
          <w:rFonts w:ascii="Arial" w:hAnsi="Arial" w:cs="Arial"/>
          <w:sz w:val="20"/>
        </w:rPr>
        <w:t xml:space="preserve">) vam pošiljamo v </w:t>
      </w:r>
      <w:r w:rsidR="00775CC6">
        <w:rPr>
          <w:rFonts w:ascii="Arial" w:hAnsi="Arial" w:cs="Arial"/>
          <w:sz w:val="20"/>
        </w:rPr>
        <w:t>seznanitev</w:t>
      </w:r>
      <w:r w:rsidRPr="006B4914">
        <w:rPr>
          <w:rFonts w:ascii="Arial" w:hAnsi="Arial" w:cs="Arial"/>
          <w:sz w:val="20"/>
        </w:rPr>
        <w:t xml:space="preserve"> in sprejem točko:</w:t>
      </w:r>
    </w:p>
    <w:p w:rsidR="00A4228E" w:rsidRPr="006B4914" w:rsidRDefault="00A4228E" w:rsidP="00A4228E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  <w:r w:rsidRPr="006B4914">
        <w:rPr>
          <w:rFonts w:ascii="Arial" w:hAnsi="Arial" w:cs="Arial"/>
          <w:color w:val="FF0000"/>
          <w:sz w:val="20"/>
        </w:rPr>
        <w:tab/>
      </w:r>
    </w:p>
    <w:p w:rsidR="00A4228E" w:rsidRPr="006B4914" w:rsidRDefault="00A4228E" w:rsidP="00A4228E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3"/>
      </w:tblGrid>
      <w:tr w:rsidR="00A4228E" w:rsidRPr="006B4914" w:rsidTr="00A4228E"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28E" w:rsidRPr="006B4914" w:rsidRDefault="00A4228E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  <w:p w:rsidR="00A4228E" w:rsidRPr="006B4914" w:rsidRDefault="00C273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</w:rPr>
              <w:t xml:space="preserve">POROČILO O DELU </w:t>
            </w:r>
            <w:r w:rsidR="00AC6454">
              <w:rPr>
                <w:rFonts w:ascii="Arial" w:hAnsi="Arial" w:cs="Arial"/>
                <w:b/>
                <w:bCs/>
                <w:caps/>
                <w:sz w:val="20"/>
              </w:rPr>
              <w:t>JAVNEGA VZGOJNO - VARSTVENEGA ZAVODA VRTEC TRŽIČ</w:t>
            </w:r>
          </w:p>
          <w:p w:rsidR="00A4228E" w:rsidRPr="006B4914" w:rsidRDefault="00A4228E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</w:tbl>
    <w:p w:rsidR="00A4228E" w:rsidRPr="006B4914" w:rsidRDefault="00A4228E" w:rsidP="00A4228E">
      <w:pPr>
        <w:spacing w:line="276" w:lineRule="auto"/>
        <w:ind w:left="3261" w:hanging="3261"/>
        <w:jc w:val="both"/>
        <w:rPr>
          <w:rFonts w:ascii="Arial" w:hAnsi="Arial" w:cs="Arial"/>
          <w:color w:val="FF0000"/>
          <w:sz w:val="20"/>
        </w:rPr>
      </w:pPr>
    </w:p>
    <w:p w:rsidR="00A4228E" w:rsidRPr="006B4914" w:rsidRDefault="00A4228E" w:rsidP="00A4228E">
      <w:pPr>
        <w:spacing w:line="276" w:lineRule="auto"/>
        <w:ind w:left="3261" w:hanging="3261"/>
        <w:jc w:val="both"/>
        <w:rPr>
          <w:rFonts w:ascii="Arial" w:hAnsi="Arial" w:cs="Arial"/>
          <w:color w:val="FF0000"/>
          <w:sz w:val="20"/>
        </w:rPr>
      </w:pPr>
    </w:p>
    <w:p w:rsidR="00A4228E" w:rsidRPr="006B4914" w:rsidRDefault="00A4228E" w:rsidP="00193CBF">
      <w:pPr>
        <w:pStyle w:val="Default"/>
        <w:jc w:val="both"/>
        <w:rPr>
          <w:sz w:val="20"/>
          <w:szCs w:val="20"/>
        </w:rPr>
      </w:pPr>
      <w:r w:rsidRPr="006B4914">
        <w:rPr>
          <w:sz w:val="20"/>
          <w:szCs w:val="20"/>
        </w:rPr>
        <w:t>V skladu z 21. členom Statuta Občine Tržič</w:t>
      </w:r>
      <w:r w:rsidR="001E529F" w:rsidRPr="006B4914">
        <w:rPr>
          <w:sz w:val="20"/>
          <w:szCs w:val="20"/>
        </w:rPr>
        <w:t xml:space="preserve"> (Uradni list RS, št. 19/13 in 74/15)</w:t>
      </w:r>
      <w:r w:rsidRPr="006B4914">
        <w:rPr>
          <w:sz w:val="20"/>
          <w:szCs w:val="20"/>
        </w:rPr>
        <w:t xml:space="preserve"> in 55. členom Poslovnika Občinskega sveta Občine Tržič</w:t>
      </w:r>
      <w:r w:rsidR="00193CBF" w:rsidRPr="006B4914">
        <w:rPr>
          <w:sz w:val="20"/>
          <w:szCs w:val="20"/>
        </w:rPr>
        <w:t xml:space="preserve"> (Uradni list RS, št. 15/17)</w:t>
      </w:r>
      <w:r w:rsidRPr="006B4914">
        <w:rPr>
          <w:sz w:val="20"/>
          <w:szCs w:val="20"/>
        </w:rPr>
        <w:t xml:space="preserve"> bo</w:t>
      </w:r>
      <w:r w:rsidR="00830531">
        <w:rPr>
          <w:sz w:val="20"/>
          <w:szCs w:val="20"/>
        </w:rPr>
        <w:t xml:space="preserve">sta </w:t>
      </w:r>
      <w:r w:rsidRPr="006B4914">
        <w:rPr>
          <w:sz w:val="20"/>
          <w:szCs w:val="20"/>
        </w:rPr>
        <w:t>kot poročeval</w:t>
      </w:r>
      <w:r w:rsidR="00830531">
        <w:rPr>
          <w:sz w:val="20"/>
          <w:szCs w:val="20"/>
        </w:rPr>
        <w:t>ki</w:t>
      </w:r>
      <w:r w:rsidRPr="006B4914">
        <w:rPr>
          <w:sz w:val="20"/>
          <w:szCs w:val="20"/>
        </w:rPr>
        <w:t xml:space="preserve"> na seji Sveta in delovnih teles sodeloval</w:t>
      </w:r>
      <w:r w:rsidR="00830531">
        <w:rPr>
          <w:sz w:val="20"/>
          <w:szCs w:val="20"/>
        </w:rPr>
        <w:t>i</w:t>
      </w:r>
      <w:r w:rsidRPr="006B4914">
        <w:rPr>
          <w:sz w:val="20"/>
          <w:szCs w:val="20"/>
        </w:rPr>
        <w:t>:</w:t>
      </w:r>
    </w:p>
    <w:p w:rsidR="00193CBF" w:rsidRPr="006B4914" w:rsidRDefault="00193CBF" w:rsidP="00193CBF">
      <w:pPr>
        <w:pStyle w:val="Default"/>
        <w:jc w:val="both"/>
        <w:rPr>
          <w:sz w:val="20"/>
          <w:szCs w:val="20"/>
        </w:rPr>
      </w:pPr>
    </w:p>
    <w:p w:rsidR="00A4228E" w:rsidRDefault="00830531" w:rsidP="00A4228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830531">
        <w:rPr>
          <w:rFonts w:ascii="Arial" w:hAnsi="Arial" w:cs="Arial"/>
          <w:sz w:val="20"/>
        </w:rPr>
        <w:t>Tatjana Blaži, ravnateljica Vrtca Tržič</w:t>
      </w:r>
      <w:r>
        <w:rPr>
          <w:rFonts w:ascii="Arial" w:hAnsi="Arial" w:cs="Arial"/>
          <w:sz w:val="20"/>
        </w:rPr>
        <w:t xml:space="preserve"> in</w:t>
      </w:r>
    </w:p>
    <w:p w:rsidR="00830531" w:rsidRPr="00830531" w:rsidRDefault="00830531" w:rsidP="00A4228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Metka Kočar, računovodkinja Vrtca Tržič</w:t>
      </w:r>
      <w:r w:rsidR="00581B8F">
        <w:rPr>
          <w:rFonts w:ascii="Arial" w:hAnsi="Arial" w:cs="Arial"/>
          <w:sz w:val="20"/>
        </w:rPr>
        <w:t>.</w:t>
      </w:r>
    </w:p>
    <w:p w:rsidR="00A4228E" w:rsidRPr="006B4914" w:rsidRDefault="00A4228E" w:rsidP="00A4228E">
      <w:pPr>
        <w:spacing w:line="276" w:lineRule="auto"/>
        <w:ind w:left="3261" w:hanging="3261"/>
        <w:jc w:val="both"/>
        <w:rPr>
          <w:rFonts w:ascii="Arial" w:hAnsi="Arial" w:cs="Arial"/>
          <w:sz w:val="20"/>
        </w:rPr>
      </w:pPr>
    </w:p>
    <w:p w:rsidR="00A4228E" w:rsidRPr="006B4914" w:rsidRDefault="00A4228E" w:rsidP="00A4228E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A4228E" w:rsidRPr="006B4914" w:rsidRDefault="00A4228E" w:rsidP="00A4228E">
      <w:pPr>
        <w:spacing w:line="276" w:lineRule="auto"/>
        <w:jc w:val="both"/>
        <w:rPr>
          <w:rFonts w:ascii="Arial" w:hAnsi="Arial" w:cs="Arial"/>
          <w:sz w:val="20"/>
        </w:rPr>
      </w:pPr>
    </w:p>
    <w:p w:rsidR="00A4228E" w:rsidRPr="006B4914" w:rsidRDefault="00A4228E" w:rsidP="00A4228E">
      <w:pPr>
        <w:spacing w:line="276" w:lineRule="auto"/>
        <w:jc w:val="both"/>
        <w:outlineLvl w:val="0"/>
        <w:rPr>
          <w:rFonts w:ascii="Arial" w:hAnsi="Arial" w:cs="Arial"/>
          <w:b/>
          <w:sz w:val="20"/>
        </w:rPr>
      </w:pPr>
      <w:r w:rsidRPr="006B4914">
        <w:rPr>
          <w:rFonts w:ascii="Arial" w:hAnsi="Arial" w:cs="Arial"/>
          <w:b/>
          <w:sz w:val="20"/>
        </w:rPr>
        <w:t>PREDLOG SKLEPA:</w:t>
      </w:r>
    </w:p>
    <w:p w:rsidR="00A4228E" w:rsidRPr="006B4914" w:rsidRDefault="00A4228E" w:rsidP="00775CC6">
      <w:pPr>
        <w:spacing w:line="276" w:lineRule="auto"/>
        <w:jc w:val="both"/>
        <w:rPr>
          <w:rFonts w:ascii="Arial" w:eastAsia="Calibri" w:hAnsi="Arial" w:cs="Arial"/>
          <w:b/>
          <w:bCs/>
          <w:snapToGrid w:val="0"/>
          <w:sz w:val="20"/>
        </w:rPr>
      </w:pPr>
      <w:r w:rsidRPr="006B4914">
        <w:rPr>
          <w:rFonts w:ascii="Arial" w:eastAsia="Calibri" w:hAnsi="Arial" w:cs="Arial"/>
          <w:b/>
          <w:bCs/>
          <w:snapToGrid w:val="0"/>
          <w:sz w:val="20"/>
        </w:rPr>
        <w:t xml:space="preserve">Občinski svet Občine Tržič </w:t>
      </w:r>
      <w:r w:rsidR="00775CC6">
        <w:rPr>
          <w:rFonts w:ascii="Arial" w:eastAsia="Calibri" w:hAnsi="Arial" w:cs="Arial"/>
          <w:b/>
          <w:bCs/>
          <w:snapToGrid w:val="0"/>
          <w:sz w:val="20"/>
        </w:rPr>
        <w:t xml:space="preserve">se seznani z Letnim delovnim načrtom za šolsko leto 2021/2022  in Finančnim načrtom 2021 in 2022 </w:t>
      </w:r>
      <w:r w:rsidR="00830531">
        <w:rPr>
          <w:rFonts w:ascii="Arial" w:eastAsia="Calibri" w:hAnsi="Arial" w:cs="Arial"/>
          <w:b/>
          <w:bCs/>
          <w:snapToGrid w:val="0"/>
          <w:sz w:val="20"/>
        </w:rPr>
        <w:t>Vrtca Tržič</w:t>
      </w:r>
      <w:r w:rsidRPr="006B4914">
        <w:rPr>
          <w:rFonts w:ascii="Arial" w:eastAsia="Calibri" w:hAnsi="Arial" w:cs="Arial"/>
          <w:b/>
          <w:bCs/>
          <w:snapToGrid w:val="0"/>
          <w:sz w:val="20"/>
        </w:rPr>
        <w:t>.</w:t>
      </w:r>
    </w:p>
    <w:p w:rsidR="00A4228E" w:rsidRPr="006B4914" w:rsidRDefault="00A4228E" w:rsidP="00A4228E">
      <w:pPr>
        <w:spacing w:line="276" w:lineRule="auto"/>
        <w:ind w:left="360"/>
        <w:jc w:val="both"/>
        <w:rPr>
          <w:rFonts w:ascii="Arial" w:eastAsia="Calibri" w:hAnsi="Arial" w:cs="Arial"/>
          <w:b/>
          <w:bCs/>
          <w:snapToGrid w:val="0"/>
          <w:color w:val="FF0000"/>
          <w:sz w:val="20"/>
        </w:rPr>
      </w:pPr>
    </w:p>
    <w:p w:rsidR="00A4228E" w:rsidRPr="006B4914" w:rsidRDefault="00A4228E" w:rsidP="00A4228E">
      <w:pPr>
        <w:pStyle w:val="Odstavekseznama"/>
        <w:spacing w:line="276" w:lineRule="auto"/>
        <w:ind w:left="0"/>
        <w:jc w:val="both"/>
        <w:rPr>
          <w:rFonts w:ascii="Arial" w:hAnsi="Arial" w:cs="Arial"/>
          <w:b/>
          <w:bCs/>
          <w:snapToGrid w:val="0"/>
          <w:color w:val="FF0000"/>
          <w:sz w:val="20"/>
          <w:szCs w:val="20"/>
        </w:rPr>
      </w:pPr>
    </w:p>
    <w:p w:rsidR="00A7429C" w:rsidRPr="006B4914" w:rsidRDefault="00A7429C" w:rsidP="00EA6A29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A7429C" w:rsidRPr="006B4914" w:rsidRDefault="00A7429C" w:rsidP="00EA6A29">
      <w:pPr>
        <w:pStyle w:val="Brezrazmikov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359"/>
        <w:gridCol w:w="3142"/>
      </w:tblGrid>
      <w:tr w:rsidR="001B0737" w:rsidRPr="006B4914" w:rsidTr="00A7429C">
        <w:tc>
          <w:tcPr>
            <w:tcW w:w="3152" w:type="pct"/>
          </w:tcPr>
          <w:p w:rsidR="00A7429C" w:rsidRPr="006B4914" w:rsidRDefault="00A7429C" w:rsidP="00EA6A29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pct"/>
          </w:tcPr>
          <w:p w:rsidR="00A7429C" w:rsidRPr="006B4914" w:rsidRDefault="00283406" w:rsidP="00EA6A29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914">
              <w:rPr>
                <w:rFonts w:ascii="Arial" w:hAnsi="Arial" w:cs="Arial"/>
                <w:sz w:val="20"/>
                <w:szCs w:val="20"/>
              </w:rPr>
              <w:t>m</w:t>
            </w:r>
            <w:r w:rsidR="00A7429C" w:rsidRPr="006B4914">
              <w:rPr>
                <w:rFonts w:ascii="Arial" w:hAnsi="Arial" w:cs="Arial"/>
                <w:sz w:val="20"/>
                <w:szCs w:val="20"/>
              </w:rPr>
              <w:t>ag. Borut Sajovic</w:t>
            </w:r>
          </w:p>
        </w:tc>
      </w:tr>
      <w:tr w:rsidR="001B0737" w:rsidRPr="006B4914" w:rsidTr="00A7429C">
        <w:tc>
          <w:tcPr>
            <w:tcW w:w="3152" w:type="pct"/>
          </w:tcPr>
          <w:p w:rsidR="00A7429C" w:rsidRPr="006B4914" w:rsidRDefault="00A7429C" w:rsidP="00EA6A29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8E" w:rsidRPr="006B4914" w:rsidRDefault="00A4228E" w:rsidP="00EA6A29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pct"/>
          </w:tcPr>
          <w:p w:rsidR="00A7429C" w:rsidRPr="006B4914" w:rsidRDefault="00A7429C" w:rsidP="00EA6A29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914">
              <w:rPr>
                <w:rFonts w:ascii="Arial" w:hAnsi="Arial" w:cs="Arial"/>
                <w:sz w:val="20"/>
                <w:szCs w:val="20"/>
              </w:rPr>
              <w:t>ŽUPAN</w:t>
            </w:r>
          </w:p>
        </w:tc>
      </w:tr>
      <w:tr w:rsidR="001B0737" w:rsidRPr="006B4914" w:rsidTr="00A7429C">
        <w:tc>
          <w:tcPr>
            <w:tcW w:w="3152" w:type="pct"/>
          </w:tcPr>
          <w:p w:rsidR="0022343B" w:rsidRPr="006B4914" w:rsidRDefault="0022343B" w:rsidP="00EA6A2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8" w:type="pct"/>
          </w:tcPr>
          <w:p w:rsidR="0022343B" w:rsidRPr="006B4914" w:rsidRDefault="0022343B" w:rsidP="00EA6A2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7429C" w:rsidRPr="006B4914" w:rsidRDefault="00A7429C" w:rsidP="00EA6A29">
      <w:pPr>
        <w:spacing w:line="276" w:lineRule="auto"/>
        <w:rPr>
          <w:rFonts w:ascii="Arial" w:hAnsi="Arial" w:cs="Arial"/>
          <w:b/>
          <w:color w:val="FF0000"/>
          <w:sz w:val="20"/>
        </w:rPr>
      </w:pPr>
    </w:p>
    <w:p w:rsidR="00C53967" w:rsidRPr="006B4914" w:rsidRDefault="00C53967" w:rsidP="00EA6A29">
      <w:pPr>
        <w:spacing w:line="276" w:lineRule="auto"/>
        <w:rPr>
          <w:rFonts w:ascii="Arial" w:hAnsi="Arial" w:cs="Arial"/>
          <w:b/>
          <w:color w:val="FF0000"/>
          <w:sz w:val="20"/>
        </w:rPr>
      </w:pPr>
    </w:p>
    <w:p w:rsidR="00F82AC7" w:rsidRPr="006B4914" w:rsidRDefault="00F82AC7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4248E0" w:rsidRPr="006B4914" w:rsidRDefault="004248E0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283406" w:rsidRPr="006B4914" w:rsidRDefault="00283406">
      <w:pPr>
        <w:rPr>
          <w:rFonts w:ascii="Arial" w:hAnsi="Arial" w:cs="Arial"/>
          <w:b/>
          <w:sz w:val="20"/>
        </w:rPr>
      </w:pPr>
      <w:r w:rsidRPr="006B4914">
        <w:rPr>
          <w:rFonts w:ascii="Arial" w:hAnsi="Arial" w:cs="Arial"/>
          <w:b/>
          <w:sz w:val="20"/>
        </w:rPr>
        <w:br w:type="page"/>
      </w:r>
    </w:p>
    <w:p w:rsidR="006B4914" w:rsidRDefault="006B4914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8D703F" w:rsidRPr="006B4914" w:rsidRDefault="008E2518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6B4914">
        <w:rPr>
          <w:rFonts w:ascii="Arial" w:hAnsi="Arial" w:cs="Arial"/>
          <w:b/>
          <w:sz w:val="20"/>
        </w:rPr>
        <w:t>O</w:t>
      </w:r>
      <w:r w:rsidR="008D703F" w:rsidRPr="006B4914">
        <w:rPr>
          <w:rFonts w:ascii="Arial" w:hAnsi="Arial" w:cs="Arial"/>
          <w:b/>
          <w:sz w:val="20"/>
        </w:rPr>
        <w:t>BRAZLOŽITEV:</w:t>
      </w:r>
    </w:p>
    <w:p w:rsidR="008D703F" w:rsidRPr="006B4914" w:rsidRDefault="008D703F" w:rsidP="00EA6A29">
      <w:pPr>
        <w:spacing w:line="276" w:lineRule="auto"/>
        <w:jc w:val="both"/>
        <w:rPr>
          <w:rFonts w:ascii="Arial" w:hAnsi="Arial" w:cs="Arial"/>
          <w:sz w:val="20"/>
        </w:rPr>
      </w:pPr>
    </w:p>
    <w:p w:rsidR="006F7646" w:rsidRPr="00125ED1" w:rsidRDefault="00D0240B" w:rsidP="00080258">
      <w:pPr>
        <w:jc w:val="both"/>
        <w:rPr>
          <w:rFonts w:ascii="Arial" w:hAnsi="Arial" w:cs="Arial"/>
          <w:iCs/>
          <w:sz w:val="20"/>
        </w:rPr>
      </w:pPr>
      <w:r w:rsidRPr="00125ED1">
        <w:rPr>
          <w:rFonts w:ascii="Arial" w:hAnsi="Arial" w:cs="Arial"/>
          <w:iCs/>
          <w:sz w:val="20"/>
        </w:rPr>
        <w:t xml:space="preserve">V skladu z 18. členom Statuta Občine Tržič se Občinski svet seznani </w:t>
      </w:r>
      <w:r w:rsidR="00581B8F">
        <w:rPr>
          <w:rFonts w:ascii="Arial" w:hAnsi="Arial" w:cs="Arial"/>
          <w:iCs/>
          <w:sz w:val="20"/>
        </w:rPr>
        <w:t xml:space="preserve">z Letnim delovnim načrtom </w:t>
      </w:r>
      <w:r w:rsidRPr="00125ED1">
        <w:rPr>
          <w:rFonts w:ascii="Arial" w:hAnsi="Arial" w:cs="Arial"/>
          <w:iCs/>
          <w:sz w:val="20"/>
        </w:rPr>
        <w:t>Vrtc</w:t>
      </w:r>
      <w:r w:rsidR="00581B8F">
        <w:rPr>
          <w:rFonts w:ascii="Arial" w:hAnsi="Arial" w:cs="Arial"/>
          <w:iCs/>
          <w:sz w:val="20"/>
        </w:rPr>
        <w:t>a</w:t>
      </w:r>
      <w:r w:rsidRPr="00125ED1">
        <w:rPr>
          <w:rFonts w:ascii="Arial" w:hAnsi="Arial" w:cs="Arial"/>
          <w:iCs/>
          <w:sz w:val="20"/>
        </w:rPr>
        <w:t xml:space="preserve"> Tržič, katerega ustanoviteljica je </w:t>
      </w:r>
      <w:r w:rsidR="006F7646" w:rsidRPr="00125ED1">
        <w:rPr>
          <w:rFonts w:ascii="Arial" w:hAnsi="Arial" w:cs="Arial"/>
          <w:iCs/>
          <w:sz w:val="20"/>
        </w:rPr>
        <w:t>Občin</w:t>
      </w:r>
      <w:r w:rsidRPr="00125ED1">
        <w:rPr>
          <w:rFonts w:ascii="Arial" w:hAnsi="Arial" w:cs="Arial"/>
          <w:iCs/>
          <w:sz w:val="20"/>
        </w:rPr>
        <w:t>a</w:t>
      </w:r>
      <w:r w:rsidR="006F7646" w:rsidRPr="00125ED1">
        <w:rPr>
          <w:rFonts w:ascii="Arial" w:hAnsi="Arial" w:cs="Arial"/>
          <w:iCs/>
          <w:sz w:val="20"/>
        </w:rPr>
        <w:t xml:space="preserve"> Tržič.</w:t>
      </w:r>
    </w:p>
    <w:p w:rsidR="006F7646" w:rsidRPr="00125ED1" w:rsidRDefault="006F7646" w:rsidP="00080258">
      <w:pPr>
        <w:jc w:val="both"/>
        <w:rPr>
          <w:rFonts w:ascii="Arial" w:hAnsi="Arial" w:cs="Arial"/>
          <w:iCs/>
          <w:sz w:val="20"/>
        </w:rPr>
      </w:pPr>
    </w:p>
    <w:p w:rsidR="00125ED1" w:rsidRPr="00581B8F" w:rsidRDefault="003F705E" w:rsidP="00581B8F">
      <w:pPr>
        <w:jc w:val="both"/>
        <w:rPr>
          <w:rFonts w:ascii="Arial" w:hAnsi="Arial" w:cs="Arial"/>
          <w:iCs/>
          <w:sz w:val="20"/>
        </w:rPr>
      </w:pPr>
      <w:r w:rsidRPr="00125ED1">
        <w:rPr>
          <w:rFonts w:ascii="Arial" w:hAnsi="Arial" w:cs="Arial"/>
          <w:iCs/>
          <w:sz w:val="20"/>
        </w:rPr>
        <w:t>Zakon o vrtcih</w:t>
      </w:r>
      <w:r w:rsidR="00125ED1">
        <w:rPr>
          <w:rFonts w:ascii="Arial" w:hAnsi="Arial" w:cs="Arial"/>
          <w:iCs/>
          <w:sz w:val="20"/>
        </w:rPr>
        <w:t xml:space="preserve"> </w:t>
      </w:r>
      <w:r w:rsidRPr="00125ED1">
        <w:rPr>
          <w:rFonts w:ascii="Arial" w:hAnsi="Arial" w:cs="Arial"/>
          <w:iCs/>
          <w:sz w:val="20"/>
        </w:rPr>
        <w:t>(Ur</w:t>
      </w:r>
      <w:r w:rsidR="00093F28" w:rsidRPr="00125ED1">
        <w:rPr>
          <w:rFonts w:ascii="Arial" w:hAnsi="Arial" w:cs="Arial"/>
          <w:iCs/>
          <w:sz w:val="20"/>
        </w:rPr>
        <w:t>adni</w:t>
      </w:r>
      <w:r w:rsidRPr="00125ED1">
        <w:rPr>
          <w:rFonts w:ascii="Arial" w:hAnsi="Arial" w:cs="Arial"/>
          <w:iCs/>
          <w:sz w:val="20"/>
        </w:rPr>
        <w:t xml:space="preserve"> l</w:t>
      </w:r>
      <w:r w:rsidR="00093F28" w:rsidRPr="00125ED1">
        <w:rPr>
          <w:rFonts w:ascii="Arial" w:hAnsi="Arial" w:cs="Arial"/>
          <w:iCs/>
          <w:sz w:val="20"/>
        </w:rPr>
        <w:t>ist</w:t>
      </w:r>
      <w:r w:rsidRPr="00125ED1">
        <w:rPr>
          <w:rFonts w:ascii="Arial" w:hAnsi="Arial" w:cs="Arial"/>
          <w:iCs/>
          <w:sz w:val="20"/>
        </w:rPr>
        <w:t xml:space="preserve"> RS, št.</w:t>
      </w:r>
      <w:r w:rsidR="00093F28" w:rsidRPr="00125ED1">
        <w:rPr>
          <w:rFonts w:ascii="Arial" w:hAnsi="Arial" w:cs="Arial"/>
          <w:iCs/>
          <w:sz w:val="20"/>
        </w:rPr>
        <w:t xml:space="preserve"> </w:t>
      </w:r>
      <w:hyperlink r:id="rId8" w:tgtFrame="_blank" w:tooltip="Zakon o vrtcih (uradno prečiščeno besedilo)" w:history="1">
        <w:r w:rsidRPr="00125ED1">
          <w:rPr>
            <w:rFonts w:ascii="Arial" w:hAnsi="Arial" w:cs="Arial"/>
            <w:iCs/>
            <w:sz w:val="20"/>
          </w:rPr>
          <w:t>100/05</w:t>
        </w:r>
      </w:hyperlink>
      <w:r w:rsidRPr="00125ED1">
        <w:rPr>
          <w:rFonts w:ascii="Arial" w:hAnsi="Arial" w:cs="Arial"/>
          <w:iCs/>
          <w:sz w:val="20"/>
        </w:rPr>
        <w:t> –</w:t>
      </w:r>
      <w:r w:rsidR="00093F28" w:rsidRPr="00125ED1">
        <w:rPr>
          <w:rFonts w:ascii="Arial" w:hAnsi="Arial" w:cs="Arial"/>
          <w:iCs/>
          <w:sz w:val="20"/>
        </w:rPr>
        <w:t xml:space="preserve"> </w:t>
      </w:r>
      <w:r w:rsidRPr="00125ED1">
        <w:rPr>
          <w:rFonts w:ascii="Arial" w:hAnsi="Arial" w:cs="Arial"/>
          <w:iCs/>
          <w:sz w:val="20"/>
        </w:rPr>
        <w:t>UPB</w:t>
      </w:r>
      <w:r w:rsidRPr="00125ED1">
        <w:rPr>
          <w:rFonts w:ascii="Arial" w:hAnsi="Arial" w:cs="Arial"/>
          <w:iCs/>
          <w:sz w:val="20"/>
        </w:rPr>
        <w:t>, </w:t>
      </w:r>
      <w:hyperlink r:id="rId9" w:tgtFrame="_blank" w:tooltip="Zakon o spremembah in dopolnitvah Zakona o vrtcih" w:history="1">
        <w:r w:rsidRPr="00125ED1">
          <w:rPr>
            <w:rFonts w:ascii="Arial" w:hAnsi="Arial" w:cs="Arial"/>
            <w:iCs/>
            <w:sz w:val="20"/>
          </w:rPr>
          <w:t>25/08</w:t>
        </w:r>
      </w:hyperlink>
      <w:r w:rsidRPr="00125ED1">
        <w:rPr>
          <w:rFonts w:ascii="Arial" w:hAnsi="Arial" w:cs="Arial"/>
          <w:iCs/>
          <w:sz w:val="20"/>
        </w:rPr>
        <w:t>, </w:t>
      </w:r>
      <w:hyperlink r:id="rId10" w:tgtFrame="_blank" w:tooltip="Zakon o interventnih ukrepih zaradi gospodarske krize" w:history="1">
        <w:r w:rsidRPr="00125ED1">
          <w:rPr>
            <w:rFonts w:ascii="Arial" w:hAnsi="Arial" w:cs="Arial"/>
            <w:iCs/>
            <w:sz w:val="20"/>
          </w:rPr>
          <w:t>98/09</w:t>
        </w:r>
      </w:hyperlink>
      <w:r w:rsidRPr="00125ED1">
        <w:rPr>
          <w:rFonts w:ascii="Arial" w:hAnsi="Arial" w:cs="Arial"/>
          <w:iCs/>
          <w:sz w:val="20"/>
        </w:rPr>
        <w:t> – ZIUZGK, </w:t>
      </w:r>
      <w:hyperlink r:id="rId11" w:tgtFrame="_blank" w:tooltip="Zakon o spremembah in dopolnitvah Zakona o vrtcih" w:history="1">
        <w:r w:rsidRPr="00125ED1">
          <w:rPr>
            <w:rFonts w:ascii="Arial" w:hAnsi="Arial" w:cs="Arial"/>
            <w:iCs/>
            <w:sz w:val="20"/>
          </w:rPr>
          <w:t>36/10</w:t>
        </w:r>
      </w:hyperlink>
      <w:r w:rsidRPr="00125ED1">
        <w:rPr>
          <w:rFonts w:ascii="Arial" w:hAnsi="Arial" w:cs="Arial"/>
          <w:iCs/>
          <w:sz w:val="20"/>
        </w:rPr>
        <w:t>, </w:t>
      </w:r>
      <w:hyperlink r:id="rId12" w:tgtFrame="_blank" w:tooltip="Zakon o uveljavljanju pravic iz javnih sredstev" w:history="1">
        <w:r w:rsidRPr="00125ED1">
          <w:rPr>
            <w:rFonts w:ascii="Arial" w:hAnsi="Arial" w:cs="Arial"/>
            <w:iCs/>
            <w:sz w:val="20"/>
          </w:rPr>
          <w:t>62/10</w:t>
        </w:r>
      </w:hyperlink>
      <w:r w:rsidRPr="00125ED1">
        <w:rPr>
          <w:rFonts w:ascii="Arial" w:hAnsi="Arial" w:cs="Arial"/>
          <w:iCs/>
          <w:sz w:val="20"/>
        </w:rPr>
        <w:t> – ZUPJS, </w:t>
      </w:r>
      <w:hyperlink r:id="rId13" w:tgtFrame="_blank" w:tooltip="Zakon o interventnih ukrepih" w:history="1">
        <w:r w:rsidRPr="00125ED1">
          <w:rPr>
            <w:rFonts w:ascii="Arial" w:hAnsi="Arial" w:cs="Arial"/>
            <w:iCs/>
            <w:sz w:val="20"/>
          </w:rPr>
          <w:t>94/10</w:t>
        </w:r>
      </w:hyperlink>
      <w:r w:rsidRPr="00125ED1">
        <w:rPr>
          <w:rFonts w:ascii="Arial" w:hAnsi="Arial" w:cs="Arial"/>
          <w:iCs/>
          <w:sz w:val="20"/>
        </w:rPr>
        <w:t> – ZIU, </w:t>
      </w:r>
      <w:hyperlink r:id="rId14" w:tgtFrame="_blank" w:tooltip="Zakon za uravnoteženje javnih financ" w:history="1">
        <w:r w:rsidRPr="00125ED1">
          <w:rPr>
            <w:rFonts w:ascii="Arial" w:hAnsi="Arial" w:cs="Arial"/>
            <w:iCs/>
            <w:sz w:val="20"/>
          </w:rPr>
          <w:t>40/12</w:t>
        </w:r>
      </w:hyperlink>
      <w:r w:rsidRPr="00125ED1">
        <w:rPr>
          <w:rFonts w:ascii="Arial" w:hAnsi="Arial" w:cs="Arial"/>
          <w:iCs/>
          <w:sz w:val="20"/>
        </w:rPr>
        <w:t> – ZUJF, </w:t>
      </w:r>
      <w:hyperlink r:id="rId15" w:tgtFrame="_blank" w:tooltip="Zakon o ukrepih za uravnoteženje javnih financ občin" w:history="1">
        <w:r w:rsidRPr="00125ED1">
          <w:rPr>
            <w:rFonts w:ascii="Arial" w:hAnsi="Arial" w:cs="Arial"/>
            <w:iCs/>
            <w:sz w:val="20"/>
          </w:rPr>
          <w:t>14/15</w:t>
        </w:r>
      </w:hyperlink>
      <w:r w:rsidRPr="00125ED1">
        <w:rPr>
          <w:rFonts w:ascii="Arial" w:hAnsi="Arial" w:cs="Arial"/>
          <w:iCs/>
          <w:sz w:val="20"/>
        </w:rPr>
        <w:t> – ZUUJFO, </w:t>
      </w:r>
      <w:hyperlink r:id="rId16" w:tgtFrame="_blank" w:tooltip="Zakon o spremembah in dopolnitvah Zakona o vrtcih" w:history="1">
        <w:r w:rsidRPr="00125ED1">
          <w:rPr>
            <w:rFonts w:ascii="Arial" w:hAnsi="Arial" w:cs="Arial"/>
            <w:iCs/>
            <w:sz w:val="20"/>
          </w:rPr>
          <w:t>55/17</w:t>
        </w:r>
      </w:hyperlink>
      <w:r w:rsidRPr="00125ED1">
        <w:rPr>
          <w:rFonts w:ascii="Arial" w:hAnsi="Arial" w:cs="Arial"/>
          <w:iCs/>
          <w:sz w:val="20"/>
        </w:rPr>
        <w:t> in </w:t>
      </w:r>
      <w:hyperlink r:id="rId17" w:tgtFrame="_blank" w:tooltip="Zakon o spremembah in dopolnitvah Zakona o vrtcih" w:history="1">
        <w:r w:rsidRPr="00125ED1">
          <w:rPr>
            <w:rFonts w:ascii="Arial" w:hAnsi="Arial" w:cs="Arial"/>
            <w:iCs/>
            <w:sz w:val="20"/>
          </w:rPr>
          <w:t>18/21</w:t>
        </w:r>
      </w:hyperlink>
      <w:r w:rsidRPr="00125ED1">
        <w:rPr>
          <w:rFonts w:ascii="Arial" w:hAnsi="Arial" w:cs="Arial"/>
          <w:iCs/>
          <w:sz w:val="20"/>
        </w:rPr>
        <w:t>)</w:t>
      </w:r>
      <w:r w:rsidR="00125ED1" w:rsidRPr="00125ED1">
        <w:rPr>
          <w:rFonts w:ascii="Arial" w:hAnsi="Arial" w:cs="Arial"/>
          <w:iCs/>
          <w:sz w:val="20"/>
        </w:rPr>
        <w:t xml:space="preserve"> v 21. členu določa, </w:t>
      </w:r>
      <w:r w:rsidR="00125ED1">
        <w:rPr>
          <w:rFonts w:ascii="Arial" w:hAnsi="Arial" w:cs="Arial"/>
          <w:iCs/>
          <w:sz w:val="20"/>
        </w:rPr>
        <w:t>da se</w:t>
      </w:r>
      <w:r w:rsidR="00581B8F">
        <w:rPr>
          <w:rFonts w:ascii="Arial" w:hAnsi="Arial" w:cs="Arial"/>
          <w:iCs/>
          <w:sz w:val="20"/>
        </w:rPr>
        <w:t xml:space="preserve"> </w:t>
      </w:r>
      <w:r w:rsidR="00581B8F" w:rsidRPr="00581B8F">
        <w:rPr>
          <w:rFonts w:ascii="Arial" w:hAnsi="Arial" w:cs="Arial"/>
          <w:iCs/>
          <w:sz w:val="20"/>
        </w:rPr>
        <w:t>z</w:t>
      </w:r>
      <w:r w:rsidR="00125ED1" w:rsidRPr="00581B8F">
        <w:rPr>
          <w:rFonts w:ascii="Arial" w:hAnsi="Arial" w:cs="Arial"/>
          <w:iCs/>
          <w:sz w:val="20"/>
        </w:rPr>
        <w:t xml:space="preserve"> letnim delovnim načrtom določi</w:t>
      </w:r>
      <w:r w:rsidR="00581B8F">
        <w:rPr>
          <w:rFonts w:ascii="Arial" w:hAnsi="Arial" w:cs="Arial"/>
          <w:iCs/>
          <w:sz w:val="20"/>
        </w:rPr>
        <w:t>jo</w:t>
      </w:r>
      <w:r w:rsidR="00125ED1" w:rsidRPr="00581B8F">
        <w:rPr>
          <w:rFonts w:ascii="Arial" w:hAnsi="Arial" w:cs="Arial"/>
          <w:iCs/>
          <w:sz w:val="20"/>
        </w:rPr>
        <w:t xml:space="preserve"> organizacija in poslovni čas vrtca, programi vrtca, vzgoja in varstvo otrok v vzgojnovarstvenih družinah, razporeditev otrok v oddelke, delo strokovnih in drugih delavcev v vrtcu, sodelovanje s starši, sodelovanje z vzgojnoizobraževalnimi, zdravstvenimi in drugimi organizacijami, mentorstvo pripravnikom, aktivnosti za vključevanje vrtca v okolje, sodelovanje s šolami, ki izobražujejo delavce za potrebe vzgoje predšolskih otrok, program strokovnega izpopolnjevanja delavcev vrtca, program dela strokovnih organov vrtca ter kadrovske, materialne in druge pogoje, potrebne za uresničitev vzgojnega procesa.</w:t>
      </w:r>
    </w:p>
    <w:p w:rsidR="007527BB" w:rsidRDefault="007527BB" w:rsidP="00581B8F">
      <w:pPr>
        <w:jc w:val="both"/>
        <w:rPr>
          <w:rFonts w:ascii="Arial" w:hAnsi="Arial" w:cs="Arial"/>
          <w:iCs/>
          <w:sz w:val="20"/>
        </w:rPr>
      </w:pPr>
    </w:p>
    <w:p w:rsidR="00125ED1" w:rsidRDefault="00125ED1" w:rsidP="00581B8F">
      <w:pPr>
        <w:jc w:val="both"/>
        <w:rPr>
          <w:rFonts w:ascii="Arial" w:hAnsi="Arial" w:cs="Arial"/>
          <w:iCs/>
          <w:sz w:val="20"/>
        </w:rPr>
      </w:pPr>
      <w:r w:rsidRPr="00581B8F">
        <w:rPr>
          <w:rFonts w:ascii="Arial" w:hAnsi="Arial" w:cs="Arial"/>
          <w:iCs/>
          <w:sz w:val="20"/>
        </w:rPr>
        <w:t>Predlog letnega delovnega načrta vrtca mora biti pred sprejetjem v vseh delih, ki imajo finančne učinke na proračun občine ustanoviteljice, predvsem pa glede vrste in števila oddelkov, števila otrok v oddelku, števila strokovnih delavcev ter poslovnega časa, usklajen s pristojno službo občine ustanoviteljice.</w:t>
      </w:r>
    </w:p>
    <w:p w:rsidR="00581B8F" w:rsidRDefault="00581B8F" w:rsidP="00581B8F">
      <w:pPr>
        <w:jc w:val="both"/>
        <w:rPr>
          <w:rFonts w:ascii="Arial" w:hAnsi="Arial" w:cs="Arial"/>
          <w:iCs/>
          <w:sz w:val="20"/>
        </w:rPr>
      </w:pPr>
    </w:p>
    <w:p w:rsidR="007527BB" w:rsidRDefault="007527BB" w:rsidP="007527BB">
      <w:pPr>
        <w:jc w:val="both"/>
        <w:rPr>
          <w:rFonts w:ascii="Arial" w:hAnsi="Arial" w:cs="Arial"/>
          <w:iCs/>
          <w:sz w:val="20"/>
        </w:rPr>
      </w:pPr>
      <w:r w:rsidRPr="007527BB">
        <w:rPr>
          <w:rFonts w:ascii="Arial" w:hAnsi="Arial" w:cs="Arial"/>
          <w:iCs/>
          <w:sz w:val="20"/>
        </w:rPr>
        <w:t xml:space="preserve">Sveta zavoda Vrtca Tržič </w:t>
      </w:r>
      <w:r>
        <w:rPr>
          <w:rFonts w:ascii="Arial" w:hAnsi="Arial" w:cs="Arial"/>
          <w:iCs/>
          <w:sz w:val="20"/>
        </w:rPr>
        <w:t xml:space="preserve">je Letni delovni načrt Vrtca Tržič za šolsko leto 2021/2022 </w:t>
      </w:r>
      <w:r>
        <w:rPr>
          <w:rFonts w:ascii="Arial" w:hAnsi="Arial" w:cs="Arial"/>
          <w:iCs/>
          <w:sz w:val="20"/>
        </w:rPr>
        <w:t xml:space="preserve">potrdil </w:t>
      </w:r>
      <w:r>
        <w:rPr>
          <w:rFonts w:ascii="Arial" w:hAnsi="Arial" w:cs="Arial"/>
          <w:iCs/>
          <w:sz w:val="20"/>
        </w:rPr>
        <w:t xml:space="preserve">na </w:t>
      </w:r>
      <w:r w:rsidRPr="007527BB">
        <w:rPr>
          <w:rFonts w:ascii="Arial" w:hAnsi="Arial" w:cs="Arial"/>
          <w:iCs/>
          <w:sz w:val="20"/>
        </w:rPr>
        <w:t xml:space="preserve"> 7. korespondenčni seji</w:t>
      </w:r>
      <w:r>
        <w:rPr>
          <w:rFonts w:ascii="Arial" w:hAnsi="Arial" w:cs="Arial"/>
          <w:iCs/>
          <w:sz w:val="20"/>
        </w:rPr>
        <w:t>,</w:t>
      </w:r>
      <w:r w:rsidRPr="007527BB">
        <w:rPr>
          <w:rFonts w:ascii="Arial" w:hAnsi="Arial" w:cs="Arial"/>
          <w:iCs/>
          <w:sz w:val="20"/>
        </w:rPr>
        <w:t xml:space="preserve"> dne 7. 10. 2021</w:t>
      </w:r>
      <w:r>
        <w:rPr>
          <w:rFonts w:ascii="Arial" w:hAnsi="Arial" w:cs="Arial"/>
          <w:iCs/>
          <w:sz w:val="20"/>
        </w:rPr>
        <w:t>.</w:t>
      </w:r>
    </w:p>
    <w:p w:rsidR="005802CB" w:rsidRPr="00581B8F" w:rsidRDefault="005802CB" w:rsidP="007527BB">
      <w:pPr>
        <w:jc w:val="both"/>
        <w:rPr>
          <w:rFonts w:ascii="Arial" w:hAnsi="Arial" w:cs="Arial"/>
          <w:iCs/>
          <w:sz w:val="20"/>
        </w:rPr>
      </w:pPr>
    </w:p>
    <w:p w:rsidR="005802CB" w:rsidRPr="005802CB" w:rsidRDefault="005802CB" w:rsidP="005802CB">
      <w:pPr>
        <w:jc w:val="both"/>
        <w:rPr>
          <w:rFonts w:ascii="Arial" w:hAnsi="Arial" w:cs="Arial"/>
          <w:iCs/>
          <w:sz w:val="20"/>
        </w:rPr>
      </w:pPr>
      <w:r w:rsidRPr="005802CB">
        <w:rPr>
          <w:rFonts w:ascii="Arial" w:hAnsi="Arial" w:cs="Arial"/>
          <w:iCs/>
          <w:sz w:val="20"/>
        </w:rPr>
        <w:t>Zakon o zavodih (Uradni list RS, št. 12/91, </w:t>
      </w:r>
      <w:hyperlink r:id="rId18" w:tgtFrame="_blank" w:tooltip="Zakon o spremembi zakona o zavodih" w:history="1">
        <w:r w:rsidRPr="005802CB">
          <w:rPr>
            <w:rFonts w:ascii="Arial" w:hAnsi="Arial" w:cs="Arial"/>
            <w:iCs/>
            <w:sz w:val="20"/>
          </w:rPr>
          <w:t>8/96</w:t>
        </w:r>
      </w:hyperlink>
      <w:r w:rsidRPr="005802CB">
        <w:rPr>
          <w:rFonts w:ascii="Arial" w:hAnsi="Arial" w:cs="Arial"/>
          <w:iCs/>
          <w:sz w:val="20"/>
        </w:rPr>
        <w:t>, </w:t>
      </w:r>
      <w:hyperlink r:id="rId19" w:tgtFrame="_blank" w:tooltip="Zakon o preprečevanju dela in zaposlovanja na črno" w:history="1">
        <w:r w:rsidRPr="005802CB">
          <w:rPr>
            <w:rFonts w:ascii="Arial" w:hAnsi="Arial" w:cs="Arial"/>
            <w:iCs/>
            <w:sz w:val="20"/>
          </w:rPr>
          <w:t>36/00</w:t>
        </w:r>
      </w:hyperlink>
      <w:r w:rsidRPr="005802CB">
        <w:rPr>
          <w:rFonts w:ascii="Arial" w:hAnsi="Arial" w:cs="Arial"/>
          <w:iCs/>
          <w:sz w:val="20"/>
        </w:rPr>
        <w:t> – ZPDZC in </w:t>
      </w:r>
      <w:hyperlink r:id="rId20" w:tgtFrame="_blank" w:tooltip="Zakon o javno-zasebnem partnerstvu" w:history="1">
        <w:r w:rsidRPr="005802CB">
          <w:rPr>
            <w:rFonts w:ascii="Arial" w:hAnsi="Arial" w:cs="Arial"/>
            <w:iCs/>
            <w:sz w:val="20"/>
          </w:rPr>
          <w:t>127/06</w:t>
        </w:r>
      </w:hyperlink>
      <w:r w:rsidRPr="005802CB">
        <w:rPr>
          <w:rFonts w:ascii="Arial" w:hAnsi="Arial" w:cs="Arial"/>
          <w:iCs/>
          <w:sz w:val="20"/>
        </w:rPr>
        <w:t> – ZJZP)</w:t>
      </w:r>
      <w:r>
        <w:rPr>
          <w:rFonts w:ascii="Arial" w:hAnsi="Arial" w:cs="Arial"/>
          <w:iCs/>
          <w:sz w:val="20"/>
        </w:rPr>
        <w:t xml:space="preserve"> v 48. členu določa, da z</w:t>
      </w:r>
      <w:r w:rsidRPr="005802CB">
        <w:rPr>
          <w:rFonts w:ascii="Arial" w:hAnsi="Arial" w:cs="Arial"/>
          <w:iCs/>
          <w:sz w:val="20"/>
        </w:rPr>
        <w:t>avod pridobiva sredstva za delo iz sredstev ustanovitelja, s plačili za storitve, s prodajo blaga in storitev na trgu in iz drugih virov na način in pod pogoji, določenimi z zakonom in aktom o ustanovitvi</w:t>
      </w:r>
      <w:r>
        <w:rPr>
          <w:rFonts w:ascii="Arial" w:hAnsi="Arial" w:cs="Arial"/>
          <w:iCs/>
          <w:sz w:val="20"/>
        </w:rPr>
        <w:t>.</w:t>
      </w:r>
    </w:p>
    <w:p w:rsidR="005802CB" w:rsidRDefault="005802CB" w:rsidP="005802CB">
      <w:pPr>
        <w:jc w:val="both"/>
        <w:rPr>
          <w:rFonts w:ascii="Arial" w:hAnsi="Arial" w:cs="Arial"/>
          <w:iCs/>
          <w:sz w:val="20"/>
        </w:rPr>
      </w:pPr>
      <w:r w:rsidRPr="005802CB">
        <w:rPr>
          <w:rFonts w:ascii="Arial" w:hAnsi="Arial" w:cs="Arial"/>
          <w:iCs/>
          <w:sz w:val="20"/>
        </w:rPr>
        <w:t>Presežek prihodkov nad odhodki sme zavod uporabiti le za opravljanje in razvoj dejavnosti, če ni z aktom o ustanovitvi drugače določeno.</w:t>
      </w:r>
    </w:p>
    <w:p w:rsidR="005802CB" w:rsidRDefault="005802CB" w:rsidP="005802CB">
      <w:pPr>
        <w:jc w:val="both"/>
        <w:rPr>
          <w:rFonts w:ascii="Arial" w:hAnsi="Arial" w:cs="Arial"/>
          <w:iCs/>
          <w:sz w:val="20"/>
        </w:rPr>
      </w:pPr>
    </w:p>
    <w:p w:rsidR="005802CB" w:rsidRDefault="005802CB" w:rsidP="005802CB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Omenjeni zakon v 49. členu določa, da je z</w:t>
      </w:r>
      <w:r w:rsidRPr="005802CB">
        <w:rPr>
          <w:rFonts w:ascii="Arial" w:hAnsi="Arial" w:cs="Arial"/>
          <w:iCs/>
          <w:sz w:val="20"/>
        </w:rPr>
        <w:t>avod odgovoren za svoje obveznosti s sredstvi, s katerimi lahko razpolaga</w:t>
      </w:r>
      <w:r>
        <w:rPr>
          <w:rFonts w:ascii="Arial" w:hAnsi="Arial" w:cs="Arial"/>
          <w:iCs/>
          <w:sz w:val="20"/>
        </w:rPr>
        <w:t xml:space="preserve"> in da je u</w:t>
      </w:r>
      <w:r w:rsidRPr="005802CB">
        <w:rPr>
          <w:rFonts w:ascii="Arial" w:hAnsi="Arial" w:cs="Arial"/>
          <w:iCs/>
          <w:sz w:val="20"/>
        </w:rPr>
        <w:t>stanovitelj odgovoren za obveznosti zavoda, če ni z zakonom ali aktom o ustanovitvi drugače določeno.</w:t>
      </w:r>
    </w:p>
    <w:p w:rsidR="005802CB" w:rsidRDefault="005802CB" w:rsidP="005802CB">
      <w:pPr>
        <w:jc w:val="both"/>
        <w:rPr>
          <w:rFonts w:ascii="Arial" w:hAnsi="Arial" w:cs="Arial"/>
          <w:iCs/>
          <w:sz w:val="20"/>
        </w:rPr>
      </w:pPr>
    </w:p>
    <w:p w:rsidR="005802CB" w:rsidRPr="005802CB" w:rsidRDefault="005802CB" w:rsidP="005802CB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Za obravnavo poslovanja </w:t>
      </w:r>
      <w:r w:rsidR="00717E6B">
        <w:rPr>
          <w:rFonts w:ascii="Arial" w:hAnsi="Arial" w:cs="Arial"/>
          <w:iCs/>
          <w:sz w:val="20"/>
        </w:rPr>
        <w:t>je kot gradivo priložen</w:t>
      </w:r>
      <w:r>
        <w:rPr>
          <w:rFonts w:ascii="Arial" w:hAnsi="Arial" w:cs="Arial"/>
          <w:iCs/>
          <w:sz w:val="20"/>
        </w:rPr>
        <w:t xml:space="preserve"> </w:t>
      </w:r>
      <w:r w:rsidR="00717E6B">
        <w:rPr>
          <w:rFonts w:ascii="Arial" w:hAnsi="Arial" w:cs="Arial"/>
          <w:iCs/>
          <w:sz w:val="20"/>
        </w:rPr>
        <w:t>Finančni načrt Vrtca Tržič za leti 2021 in 2022.</w:t>
      </w:r>
    </w:p>
    <w:p w:rsidR="005802CB" w:rsidRPr="005802CB" w:rsidRDefault="005802CB" w:rsidP="005802CB">
      <w:pPr>
        <w:jc w:val="both"/>
        <w:rPr>
          <w:rFonts w:ascii="Arial" w:hAnsi="Arial" w:cs="Arial"/>
          <w:iCs/>
          <w:sz w:val="20"/>
        </w:rPr>
      </w:pPr>
    </w:p>
    <w:p w:rsidR="00125ED1" w:rsidRDefault="00125ED1" w:rsidP="006B4229">
      <w:pPr>
        <w:jc w:val="both"/>
        <w:rPr>
          <w:rFonts w:ascii="Arial" w:hAnsi="Arial" w:cs="Arial"/>
          <w:iCs/>
          <w:sz w:val="20"/>
        </w:rPr>
      </w:pPr>
    </w:p>
    <w:p w:rsidR="00865051" w:rsidRPr="006B4914" w:rsidRDefault="00865051" w:rsidP="00080258">
      <w:pPr>
        <w:jc w:val="both"/>
        <w:rPr>
          <w:rFonts w:ascii="Arial" w:hAnsi="Arial" w:cs="Arial"/>
          <w:iCs/>
          <w:sz w:val="20"/>
        </w:rPr>
      </w:pPr>
    </w:p>
    <w:p w:rsidR="00865051" w:rsidRPr="006B4914" w:rsidRDefault="0079464B" w:rsidP="00080258">
      <w:pPr>
        <w:jc w:val="both"/>
        <w:rPr>
          <w:rFonts w:ascii="Arial" w:hAnsi="Arial" w:cs="Arial"/>
          <w:iCs/>
          <w:sz w:val="20"/>
        </w:rPr>
      </w:pPr>
      <w:r w:rsidRPr="006B4914">
        <w:rPr>
          <w:rFonts w:ascii="Arial" w:hAnsi="Arial" w:cs="Arial"/>
          <w:iCs/>
          <w:sz w:val="20"/>
        </w:rPr>
        <w:t>Pripravil/a</w:t>
      </w:r>
      <w:r w:rsidR="003C5F1D" w:rsidRPr="006B4914">
        <w:rPr>
          <w:rFonts w:ascii="Arial" w:hAnsi="Arial" w:cs="Arial"/>
          <w:iCs/>
          <w:sz w:val="20"/>
        </w:rPr>
        <w:t>:</w:t>
      </w:r>
    </w:p>
    <w:p w:rsidR="00865051" w:rsidRPr="006B4914" w:rsidRDefault="00D007F7" w:rsidP="00080258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Nevenka Cotelj</w:t>
      </w:r>
      <w:r w:rsidR="00865051" w:rsidRPr="006B4914">
        <w:rPr>
          <w:rFonts w:ascii="Arial" w:hAnsi="Arial" w:cs="Arial"/>
          <w:iCs/>
          <w:sz w:val="20"/>
        </w:rPr>
        <w:t>,</w:t>
      </w:r>
    </w:p>
    <w:p w:rsidR="00865051" w:rsidRPr="006B4914" w:rsidRDefault="00D007F7" w:rsidP="00080258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višja svetovalka za družbene dejavnosti</w:t>
      </w:r>
    </w:p>
    <w:p w:rsidR="001E529F" w:rsidRPr="006B4914" w:rsidRDefault="001E529F" w:rsidP="00080258">
      <w:pPr>
        <w:jc w:val="both"/>
        <w:rPr>
          <w:rFonts w:ascii="Arial" w:hAnsi="Arial" w:cs="Arial"/>
          <w:iCs/>
          <w:sz w:val="20"/>
        </w:rPr>
      </w:pPr>
    </w:p>
    <w:p w:rsidR="001E529F" w:rsidRPr="006B4914" w:rsidRDefault="001E529F" w:rsidP="003C5F1D">
      <w:pPr>
        <w:jc w:val="right"/>
        <w:rPr>
          <w:rFonts w:ascii="Arial" w:hAnsi="Arial" w:cs="Arial"/>
          <w:iCs/>
          <w:sz w:val="20"/>
        </w:rPr>
      </w:pPr>
    </w:p>
    <w:p w:rsidR="00865051" w:rsidRPr="006B4914" w:rsidRDefault="0041586F" w:rsidP="00D007F7">
      <w:pPr>
        <w:jc w:val="both"/>
        <w:rPr>
          <w:rFonts w:ascii="Arial" w:hAnsi="Arial" w:cs="Arial"/>
          <w:iCs/>
          <w:sz w:val="20"/>
        </w:rPr>
      </w:pPr>
      <w:r w:rsidRPr="006B4914">
        <w:rPr>
          <w:rFonts w:ascii="Arial" w:hAnsi="Arial" w:cs="Arial"/>
          <w:iCs/>
          <w:sz w:val="20"/>
        </w:rPr>
        <w:tab/>
      </w:r>
      <w:r w:rsidRPr="006B4914">
        <w:rPr>
          <w:rFonts w:ascii="Arial" w:hAnsi="Arial" w:cs="Arial"/>
          <w:iCs/>
          <w:sz w:val="20"/>
        </w:rPr>
        <w:tab/>
      </w:r>
      <w:r w:rsidR="004248E0" w:rsidRPr="006B4914">
        <w:rPr>
          <w:rFonts w:ascii="Arial" w:hAnsi="Arial" w:cs="Arial"/>
          <w:iCs/>
          <w:sz w:val="20"/>
        </w:rPr>
        <w:tab/>
      </w:r>
      <w:r w:rsidR="00865051" w:rsidRPr="006B4914">
        <w:rPr>
          <w:rFonts w:ascii="Arial" w:hAnsi="Arial" w:cs="Arial"/>
          <w:iCs/>
          <w:sz w:val="20"/>
        </w:rPr>
        <w:tab/>
        <w:t xml:space="preserve">                                   </w:t>
      </w:r>
      <w:r w:rsidR="00865051" w:rsidRPr="006B4914">
        <w:rPr>
          <w:rFonts w:ascii="Arial" w:hAnsi="Arial" w:cs="Arial"/>
          <w:iCs/>
          <w:sz w:val="20"/>
        </w:rPr>
        <w:tab/>
        <w:t xml:space="preserve">   </w:t>
      </w:r>
      <w:r w:rsidR="0079464B" w:rsidRPr="006B4914">
        <w:rPr>
          <w:rFonts w:ascii="Arial" w:hAnsi="Arial" w:cs="Arial"/>
          <w:iCs/>
          <w:sz w:val="20"/>
        </w:rPr>
        <w:t xml:space="preserve">            </w:t>
      </w:r>
      <w:r w:rsidR="00D007F7">
        <w:rPr>
          <w:rFonts w:ascii="Arial" w:hAnsi="Arial" w:cs="Arial"/>
          <w:iCs/>
          <w:sz w:val="20"/>
        </w:rPr>
        <w:t xml:space="preserve">                           </w:t>
      </w:r>
      <w:r w:rsidR="00D007F7" w:rsidRPr="006B4914">
        <w:rPr>
          <w:rFonts w:ascii="Arial" w:hAnsi="Arial" w:cs="Arial"/>
          <w:iCs/>
          <w:sz w:val="20"/>
        </w:rPr>
        <w:t xml:space="preserve">Klemen Srna, </w:t>
      </w:r>
    </w:p>
    <w:p w:rsidR="00FA5D6D" w:rsidRDefault="00865051" w:rsidP="003C5F1D">
      <w:pPr>
        <w:jc w:val="right"/>
        <w:rPr>
          <w:rFonts w:ascii="Arial" w:hAnsi="Arial" w:cs="Arial"/>
          <w:iCs/>
          <w:sz w:val="20"/>
        </w:rPr>
      </w:pPr>
      <w:r w:rsidRPr="006B4914">
        <w:rPr>
          <w:rFonts w:ascii="Arial" w:hAnsi="Arial" w:cs="Arial"/>
          <w:iCs/>
          <w:sz w:val="20"/>
        </w:rPr>
        <w:t xml:space="preserve">    </w:t>
      </w:r>
      <w:r w:rsidR="0079464B" w:rsidRPr="006B4914">
        <w:rPr>
          <w:rFonts w:ascii="Arial" w:hAnsi="Arial" w:cs="Arial"/>
          <w:iCs/>
          <w:sz w:val="20"/>
        </w:rPr>
        <w:t xml:space="preserve">                               </w:t>
      </w:r>
      <w:r w:rsidRPr="006B4914">
        <w:rPr>
          <w:rFonts w:ascii="Arial" w:hAnsi="Arial" w:cs="Arial"/>
          <w:iCs/>
          <w:sz w:val="20"/>
        </w:rPr>
        <w:t xml:space="preserve">                                     </w:t>
      </w:r>
      <w:r w:rsidRPr="006B4914">
        <w:rPr>
          <w:rFonts w:ascii="Arial" w:hAnsi="Arial" w:cs="Arial"/>
          <w:iCs/>
          <w:sz w:val="20"/>
        </w:rPr>
        <w:tab/>
      </w:r>
      <w:r w:rsidRPr="006B4914">
        <w:rPr>
          <w:rFonts w:ascii="Arial" w:hAnsi="Arial" w:cs="Arial"/>
          <w:iCs/>
          <w:sz w:val="20"/>
        </w:rPr>
        <w:tab/>
        <w:t xml:space="preserve"> </w:t>
      </w:r>
      <w:r w:rsidR="004248E0" w:rsidRPr="006B4914">
        <w:rPr>
          <w:rFonts w:ascii="Arial" w:hAnsi="Arial" w:cs="Arial"/>
          <w:iCs/>
          <w:sz w:val="20"/>
        </w:rPr>
        <w:t xml:space="preserve">        </w:t>
      </w:r>
      <w:r w:rsidRPr="006B4914">
        <w:rPr>
          <w:rFonts w:ascii="Arial" w:hAnsi="Arial" w:cs="Arial"/>
          <w:iCs/>
          <w:sz w:val="20"/>
        </w:rPr>
        <w:t>direkto</w:t>
      </w:r>
      <w:r w:rsidR="00D007F7">
        <w:rPr>
          <w:rFonts w:ascii="Arial" w:hAnsi="Arial" w:cs="Arial"/>
          <w:iCs/>
          <w:sz w:val="20"/>
        </w:rPr>
        <w:t>r</w:t>
      </w:r>
      <w:r w:rsidRPr="006B4914">
        <w:rPr>
          <w:rFonts w:ascii="Arial" w:hAnsi="Arial" w:cs="Arial"/>
          <w:iCs/>
          <w:sz w:val="20"/>
        </w:rPr>
        <w:t xml:space="preserve"> občinske uprave</w:t>
      </w:r>
    </w:p>
    <w:p w:rsidR="00717E6B" w:rsidRDefault="00717E6B" w:rsidP="003C5F1D">
      <w:pPr>
        <w:jc w:val="right"/>
        <w:rPr>
          <w:rFonts w:ascii="Arial" w:hAnsi="Arial" w:cs="Arial"/>
          <w:iCs/>
          <w:sz w:val="20"/>
        </w:rPr>
      </w:pPr>
    </w:p>
    <w:p w:rsidR="00717E6B" w:rsidRDefault="00717E6B" w:rsidP="003C5F1D">
      <w:pPr>
        <w:jc w:val="right"/>
        <w:rPr>
          <w:rFonts w:ascii="Arial" w:hAnsi="Arial" w:cs="Arial"/>
          <w:iCs/>
          <w:sz w:val="20"/>
        </w:rPr>
      </w:pPr>
    </w:p>
    <w:p w:rsidR="00717E6B" w:rsidRDefault="00717E6B" w:rsidP="003C5F1D">
      <w:pPr>
        <w:jc w:val="right"/>
        <w:rPr>
          <w:rFonts w:ascii="Arial" w:hAnsi="Arial" w:cs="Arial"/>
          <w:iCs/>
          <w:sz w:val="20"/>
        </w:rPr>
      </w:pPr>
    </w:p>
    <w:p w:rsidR="00717E6B" w:rsidRDefault="00717E6B" w:rsidP="003C5F1D">
      <w:pPr>
        <w:jc w:val="right"/>
        <w:rPr>
          <w:rFonts w:ascii="Arial" w:hAnsi="Arial" w:cs="Arial"/>
          <w:iCs/>
          <w:sz w:val="20"/>
        </w:rPr>
      </w:pPr>
      <w:bookmarkStart w:id="0" w:name="_GoBack"/>
      <w:bookmarkEnd w:id="0"/>
    </w:p>
    <w:p w:rsidR="00717E6B" w:rsidRDefault="00717E6B" w:rsidP="00717E6B">
      <w:pPr>
        <w:rPr>
          <w:rFonts w:ascii="Arial" w:hAnsi="Arial" w:cs="Arial"/>
          <w:iCs/>
          <w:sz w:val="20"/>
        </w:rPr>
      </w:pPr>
    </w:p>
    <w:p w:rsidR="00717E6B" w:rsidRDefault="00717E6B" w:rsidP="00717E6B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Prilogi:</w:t>
      </w:r>
    </w:p>
    <w:p w:rsidR="00717E6B" w:rsidRDefault="00717E6B" w:rsidP="00717E6B">
      <w:pPr>
        <w:pStyle w:val="Odstavekseznama"/>
        <w:numPr>
          <w:ilvl w:val="0"/>
          <w:numId w:val="26"/>
        </w:num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Letni delovni načrt Vrtca Tržič za šolsko leto 2021/2022</w:t>
      </w:r>
    </w:p>
    <w:p w:rsidR="00717E6B" w:rsidRPr="00717E6B" w:rsidRDefault="00717E6B" w:rsidP="00717E6B">
      <w:pPr>
        <w:pStyle w:val="Odstavekseznama"/>
        <w:numPr>
          <w:ilvl w:val="0"/>
          <w:numId w:val="26"/>
        </w:num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Finančni načrt Vrtca Tržič za leti 2021 in 2022</w:t>
      </w:r>
    </w:p>
    <w:sectPr w:rsidR="00717E6B" w:rsidRPr="00717E6B" w:rsidSect="007971A9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D55" w:rsidRDefault="00370D55">
      <w:r>
        <w:separator/>
      </w:r>
    </w:p>
  </w:endnote>
  <w:endnote w:type="continuationSeparator" w:id="0">
    <w:p w:rsidR="00370D55" w:rsidRDefault="0037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AB" w:rsidRDefault="008200C9" w:rsidP="007971A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05BA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05BAB" w:rsidRDefault="00405BAB" w:rsidP="007971A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AB" w:rsidRDefault="00405BAB" w:rsidP="007971A9">
    <w:pPr>
      <w:pStyle w:val="Noga"/>
      <w:framePr w:wrap="around" w:vAnchor="text" w:hAnchor="margin" w:xAlign="right" w:y="1"/>
      <w:rPr>
        <w:rStyle w:val="tevilkastrani"/>
      </w:rPr>
    </w:pPr>
  </w:p>
  <w:p w:rsidR="00405BAB" w:rsidRPr="00193CBF" w:rsidRDefault="00405BAB" w:rsidP="007971A9">
    <w:pPr>
      <w:pStyle w:val="Noga"/>
      <w:ind w:right="360"/>
      <w:rPr>
        <w:rFonts w:ascii="Arial" w:hAnsi="Arial" w:cs="Arial"/>
        <w:sz w:val="20"/>
      </w:rPr>
    </w:pPr>
    <w:r w:rsidRPr="00193CBF">
      <w:rPr>
        <w:rFonts w:ascii="Arial" w:hAnsi="Arial" w:cs="Arial"/>
        <w:sz w:val="20"/>
      </w:rPr>
      <w:tab/>
    </w:r>
    <w:r w:rsidR="008200C9" w:rsidRPr="00193CBF">
      <w:rPr>
        <w:rStyle w:val="tevilkastrani"/>
        <w:rFonts w:ascii="Arial" w:hAnsi="Arial" w:cs="Arial"/>
        <w:sz w:val="20"/>
      </w:rPr>
      <w:fldChar w:fldCharType="begin"/>
    </w:r>
    <w:r w:rsidRPr="00193CBF">
      <w:rPr>
        <w:rStyle w:val="tevilkastrani"/>
        <w:rFonts w:ascii="Arial" w:hAnsi="Arial" w:cs="Arial"/>
        <w:sz w:val="20"/>
      </w:rPr>
      <w:instrText xml:space="preserve"> PAGE </w:instrText>
    </w:r>
    <w:r w:rsidR="008200C9" w:rsidRPr="00193CBF">
      <w:rPr>
        <w:rStyle w:val="tevilkastrani"/>
        <w:rFonts w:ascii="Arial" w:hAnsi="Arial" w:cs="Arial"/>
        <w:sz w:val="20"/>
      </w:rPr>
      <w:fldChar w:fldCharType="separate"/>
    </w:r>
    <w:r w:rsidR="00854F5A">
      <w:rPr>
        <w:rStyle w:val="tevilkastrani"/>
        <w:rFonts w:ascii="Arial" w:hAnsi="Arial" w:cs="Arial"/>
        <w:noProof/>
        <w:sz w:val="20"/>
      </w:rPr>
      <w:t>2</w:t>
    </w:r>
    <w:r w:rsidR="008200C9" w:rsidRPr="00193CBF">
      <w:rPr>
        <w:rStyle w:val="tevilkastrani"/>
        <w:rFonts w:ascii="Arial" w:hAnsi="Arial" w:cs="Arial"/>
        <w:sz w:val="20"/>
      </w:rPr>
      <w:fldChar w:fldCharType="end"/>
    </w:r>
    <w:r w:rsidRPr="00193CBF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AB" w:rsidRDefault="00405BAB" w:rsidP="007971A9">
    <w:pPr>
      <w:pStyle w:val="Noga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Občina Tržič · Trg svobode 18, 4290 Tržič · tel.: 04 597 15 10 · </w:t>
    </w:r>
    <w:proofErr w:type="spellStart"/>
    <w:r>
      <w:rPr>
        <w:rFonts w:ascii="Arial" w:hAnsi="Arial"/>
        <w:b/>
        <w:sz w:val="16"/>
      </w:rPr>
      <w:t>fax</w:t>
    </w:r>
    <w:proofErr w:type="spellEnd"/>
    <w:r>
      <w:rPr>
        <w:rFonts w:ascii="Arial" w:hAnsi="Arial"/>
        <w:b/>
        <w:sz w:val="16"/>
      </w:rPr>
      <w:t>: 04 597 15 13</w:t>
    </w:r>
  </w:p>
  <w:p w:rsidR="00405BAB" w:rsidRPr="00AE5372" w:rsidRDefault="00405BAB" w:rsidP="007971A9">
    <w:pPr>
      <w:pStyle w:val="Noga"/>
      <w:jc w:val="center"/>
      <w:rPr>
        <w:lang w:val="it-IT"/>
      </w:rPr>
    </w:pPr>
    <w:r w:rsidRPr="00AE5372">
      <w:rPr>
        <w:rFonts w:ascii="Arial" w:hAnsi="Arial"/>
        <w:b/>
        <w:sz w:val="16"/>
        <w:lang w:val="it-IT"/>
      </w:rPr>
      <w:t>e-</w:t>
    </w:r>
    <w:proofErr w:type="spellStart"/>
    <w:r w:rsidRPr="00AE5372">
      <w:rPr>
        <w:rFonts w:ascii="Arial" w:hAnsi="Arial"/>
        <w:b/>
        <w:sz w:val="16"/>
        <w:lang w:val="it-IT"/>
      </w:rPr>
      <w:t>pošta</w:t>
    </w:r>
    <w:proofErr w:type="spellEnd"/>
    <w:r w:rsidRPr="00AE5372">
      <w:rPr>
        <w:rFonts w:ascii="Arial" w:hAnsi="Arial"/>
        <w:b/>
        <w:sz w:val="16"/>
        <w:lang w:val="it-IT"/>
      </w:rPr>
      <w:t xml:space="preserve">: obcina.trzic@trzic.si · internet: </w:t>
    </w:r>
    <w:hyperlink r:id="rId1" w:history="1">
      <w:r w:rsidRPr="00AE5372">
        <w:rPr>
          <w:rStyle w:val="Hiperpovezava"/>
          <w:rFonts w:ascii="Arial" w:hAnsi="Arial"/>
          <w:b/>
          <w:sz w:val="16"/>
          <w:lang w:val="it-IT"/>
        </w:rPr>
        <w:t>www.trzic.si</w:t>
      </w:r>
    </w:hyperlink>
    <w:r w:rsidRPr="00AE5372">
      <w:rPr>
        <w:rFonts w:ascii="Arial" w:hAnsi="Arial"/>
        <w:b/>
        <w:sz w:val="16"/>
        <w:lang w:val="it-IT"/>
      </w:rPr>
      <w:br/>
    </w:r>
    <w:proofErr w:type="spellStart"/>
    <w:r w:rsidRPr="00AE5372">
      <w:rPr>
        <w:rFonts w:ascii="Arial" w:hAnsi="Arial"/>
        <w:b/>
        <w:sz w:val="16"/>
        <w:lang w:val="it-IT"/>
      </w:rPr>
      <w:t>davčna</w:t>
    </w:r>
    <w:proofErr w:type="spellEnd"/>
    <w:r w:rsidRPr="00AE5372">
      <w:rPr>
        <w:rFonts w:ascii="Arial" w:hAnsi="Arial"/>
        <w:b/>
        <w:sz w:val="16"/>
        <w:lang w:val="it-IT"/>
      </w:rPr>
      <w:t xml:space="preserve"> </w:t>
    </w:r>
    <w:proofErr w:type="spellStart"/>
    <w:r w:rsidRPr="00AE5372">
      <w:rPr>
        <w:rFonts w:ascii="Arial" w:hAnsi="Arial"/>
        <w:b/>
        <w:sz w:val="16"/>
        <w:lang w:val="it-IT"/>
      </w:rPr>
      <w:t>št</w:t>
    </w:r>
    <w:proofErr w:type="spellEnd"/>
    <w:r w:rsidRPr="00AE5372">
      <w:rPr>
        <w:rFonts w:ascii="Arial" w:hAnsi="Arial"/>
        <w:b/>
        <w:sz w:val="16"/>
        <w:lang w:val="it-IT"/>
      </w:rPr>
      <w:t xml:space="preserve">.: 23676264 ·  </w:t>
    </w:r>
    <w:proofErr w:type="spellStart"/>
    <w:r w:rsidRPr="00AE5372">
      <w:rPr>
        <w:rFonts w:ascii="Arial" w:hAnsi="Arial"/>
        <w:b/>
        <w:sz w:val="16"/>
        <w:lang w:val="it-IT"/>
      </w:rPr>
      <w:t>matična</w:t>
    </w:r>
    <w:proofErr w:type="spellEnd"/>
    <w:r w:rsidRPr="00AE5372">
      <w:rPr>
        <w:rFonts w:ascii="Arial" w:hAnsi="Arial"/>
        <w:b/>
        <w:sz w:val="16"/>
        <w:lang w:val="it-IT"/>
      </w:rPr>
      <w:t xml:space="preserve"> </w:t>
    </w:r>
    <w:proofErr w:type="spellStart"/>
    <w:r w:rsidRPr="00AE5372">
      <w:rPr>
        <w:rFonts w:ascii="Arial" w:hAnsi="Arial"/>
        <w:b/>
        <w:sz w:val="16"/>
        <w:lang w:val="it-IT"/>
      </w:rPr>
      <w:t>št</w:t>
    </w:r>
    <w:proofErr w:type="spellEnd"/>
    <w:r w:rsidRPr="00AE5372">
      <w:rPr>
        <w:rFonts w:ascii="Arial" w:hAnsi="Arial"/>
        <w:b/>
        <w:sz w:val="16"/>
        <w:lang w:val="it-IT"/>
      </w:rPr>
      <w:t>.: 5883547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D55" w:rsidRDefault="00370D55">
      <w:r>
        <w:separator/>
      </w:r>
    </w:p>
  </w:footnote>
  <w:footnote w:type="continuationSeparator" w:id="0">
    <w:p w:rsidR="00370D55" w:rsidRDefault="0037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405BAB">
      <w:tc>
        <w:tcPr>
          <w:tcW w:w="8641" w:type="dxa"/>
        </w:tcPr>
        <w:p w:rsidR="00405BAB" w:rsidRDefault="00405BAB" w:rsidP="007971A9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552450" cy="949523"/>
                <wp:effectExtent l="19050" t="0" r="0" b="0"/>
                <wp:docPr id="6" name="Slika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949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5BAB" w:rsidRDefault="00405BAB" w:rsidP="007971A9">
    <w:pPr>
      <w:pStyle w:val="Glava"/>
    </w:pPr>
  </w:p>
  <w:p w:rsidR="00405BAB" w:rsidRPr="00193CBF" w:rsidRDefault="00405BAB" w:rsidP="001A2E0A">
    <w:pPr>
      <w:pStyle w:val="Glava"/>
      <w:jc w:val="center"/>
      <w:rPr>
        <w:rFonts w:ascii="Arial" w:hAnsi="Arial" w:cs="Arial"/>
        <w:b/>
        <w:sz w:val="26"/>
        <w:szCs w:val="26"/>
      </w:rPr>
    </w:pPr>
    <w:r w:rsidRPr="001A2E0A">
      <w:rPr>
        <w:rFonts w:ascii="Arial" w:hAnsi="Arial" w:cs="Arial"/>
        <w:b/>
        <w:sz w:val="22"/>
        <w:szCs w:val="22"/>
      </w:rPr>
      <w:t>OBČINSKA UPRAVA</w:t>
    </w:r>
    <w:r>
      <w:rPr>
        <w:rFonts w:ascii="Arial" w:hAnsi="Arial" w:cs="Arial"/>
        <w:b/>
        <w:sz w:val="26"/>
        <w:szCs w:val="26"/>
      </w:rPr>
      <w:t xml:space="preserve"> </w:t>
    </w:r>
    <w:r w:rsidRPr="00193CBF"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405BAB">
      <w:tc>
        <w:tcPr>
          <w:tcW w:w="8641" w:type="dxa"/>
        </w:tcPr>
        <w:p w:rsidR="00405BAB" w:rsidRDefault="00405BAB" w:rsidP="007971A9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09600" cy="1047750"/>
                <wp:effectExtent l="19050" t="0" r="0" b="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5BAB" w:rsidRDefault="00405BAB">
    <w:pPr>
      <w:pStyle w:val="Glava"/>
    </w:pPr>
  </w:p>
  <w:p w:rsidR="00405BAB" w:rsidRDefault="00405BAB" w:rsidP="007971A9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Ž U P A N </w:t>
    </w:r>
  </w:p>
  <w:p w:rsidR="00405BAB" w:rsidRPr="007554AB" w:rsidRDefault="00405BAB" w:rsidP="007971A9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2480"/>
    <w:multiLevelType w:val="hybridMultilevel"/>
    <w:tmpl w:val="C64AA8B4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310744"/>
    <w:multiLevelType w:val="hybridMultilevel"/>
    <w:tmpl w:val="C960F036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627A"/>
    <w:multiLevelType w:val="hybridMultilevel"/>
    <w:tmpl w:val="5070739A"/>
    <w:lvl w:ilvl="0" w:tplc="AE687A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678C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230987"/>
    <w:multiLevelType w:val="hybridMultilevel"/>
    <w:tmpl w:val="1D407C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346B23"/>
    <w:multiLevelType w:val="hybridMultilevel"/>
    <w:tmpl w:val="B4EC38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60AF0"/>
    <w:multiLevelType w:val="hybridMultilevel"/>
    <w:tmpl w:val="AE00C7EC"/>
    <w:lvl w:ilvl="0" w:tplc="745EB582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36324A01"/>
    <w:multiLevelType w:val="hybridMultilevel"/>
    <w:tmpl w:val="5764EAAC"/>
    <w:lvl w:ilvl="0" w:tplc="E81AE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81AE4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33E30"/>
    <w:multiLevelType w:val="singleLevel"/>
    <w:tmpl w:val="06D6B0C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5F59EB"/>
    <w:multiLevelType w:val="hybridMultilevel"/>
    <w:tmpl w:val="CEF87C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970B7"/>
    <w:multiLevelType w:val="hybridMultilevel"/>
    <w:tmpl w:val="E332A0DA"/>
    <w:lvl w:ilvl="0" w:tplc="1CD449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04F53"/>
    <w:multiLevelType w:val="hybridMultilevel"/>
    <w:tmpl w:val="BBC04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0456E"/>
    <w:multiLevelType w:val="hybridMultilevel"/>
    <w:tmpl w:val="A1082CE4"/>
    <w:lvl w:ilvl="0" w:tplc="93382DF6">
      <w:start w:val="4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04E7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9496B"/>
    <w:multiLevelType w:val="hybridMultilevel"/>
    <w:tmpl w:val="9ADC82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B31D7"/>
    <w:multiLevelType w:val="hybridMultilevel"/>
    <w:tmpl w:val="8756856A"/>
    <w:lvl w:ilvl="0" w:tplc="17964E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AE200A"/>
    <w:multiLevelType w:val="hybridMultilevel"/>
    <w:tmpl w:val="7472DE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602EC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CA3BCB"/>
    <w:multiLevelType w:val="hybridMultilevel"/>
    <w:tmpl w:val="2E501AEA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24AB7"/>
    <w:multiLevelType w:val="hybridMultilevel"/>
    <w:tmpl w:val="10304D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708F2"/>
    <w:multiLevelType w:val="hybridMultilevel"/>
    <w:tmpl w:val="BABC3938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729C0"/>
    <w:multiLevelType w:val="hybridMultilevel"/>
    <w:tmpl w:val="5388D890"/>
    <w:lvl w:ilvl="0" w:tplc="4EEE6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A2238"/>
    <w:multiLevelType w:val="hybridMultilevel"/>
    <w:tmpl w:val="1D407C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2B5D57"/>
    <w:multiLevelType w:val="hybridMultilevel"/>
    <w:tmpl w:val="3412DE1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9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1"/>
  </w:num>
  <w:num w:numId="12">
    <w:abstractNumId w:val="1"/>
  </w:num>
  <w:num w:numId="13">
    <w:abstractNumId w:val="20"/>
  </w:num>
  <w:num w:numId="14">
    <w:abstractNumId w:val="0"/>
  </w:num>
  <w:num w:numId="15">
    <w:abstractNumId w:val="9"/>
  </w:num>
  <w:num w:numId="16">
    <w:abstractNumId w:val="14"/>
  </w:num>
  <w:num w:numId="17">
    <w:abstractNumId w:val="3"/>
  </w:num>
  <w:num w:numId="18">
    <w:abstractNumId w:val="6"/>
  </w:num>
  <w:num w:numId="19">
    <w:abstractNumId w:val="2"/>
  </w:num>
  <w:num w:numId="20">
    <w:abstractNumId w:val="4"/>
  </w:num>
  <w:num w:numId="21">
    <w:abstractNumId w:val="22"/>
  </w:num>
  <w:num w:numId="22">
    <w:abstractNumId w:val="15"/>
  </w:num>
  <w:num w:numId="23">
    <w:abstractNumId w:val="21"/>
  </w:num>
  <w:num w:numId="24">
    <w:abstractNumId w:val="7"/>
  </w:num>
  <w:num w:numId="25">
    <w:abstractNumId w:val="12"/>
  </w:num>
  <w:num w:numId="26">
    <w:abstractNumId w:val="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A9"/>
    <w:rsid w:val="00001FF3"/>
    <w:rsid w:val="000140EE"/>
    <w:rsid w:val="000442C5"/>
    <w:rsid w:val="00045750"/>
    <w:rsid w:val="0006121F"/>
    <w:rsid w:val="00064859"/>
    <w:rsid w:val="000755E0"/>
    <w:rsid w:val="000761D4"/>
    <w:rsid w:val="00080258"/>
    <w:rsid w:val="00092513"/>
    <w:rsid w:val="000938D1"/>
    <w:rsid w:val="00093F28"/>
    <w:rsid w:val="00094BAD"/>
    <w:rsid w:val="00095244"/>
    <w:rsid w:val="000B2D8E"/>
    <w:rsid w:val="000B67D9"/>
    <w:rsid w:val="000B7111"/>
    <w:rsid w:val="000D1D2B"/>
    <w:rsid w:val="000E0BC0"/>
    <w:rsid w:val="000E0C94"/>
    <w:rsid w:val="000E16E4"/>
    <w:rsid w:val="000F0833"/>
    <w:rsid w:val="000F1F5C"/>
    <w:rsid w:val="0010092A"/>
    <w:rsid w:val="00125ED1"/>
    <w:rsid w:val="00127CE2"/>
    <w:rsid w:val="00131DBE"/>
    <w:rsid w:val="0014601B"/>
    <w:rsid w:val="00164CF0"/>
    <w:rsid w:val="001672CA"/>
    <w:rsid w:val="001748A6"/>
    <w:rsid w:val="00191EB5"/>
    <w:rsid w:val="00193CBF"/>
    <w:rsid w:val="001A0049"/>
    <w:rsid w:val="001A2E0A"/>
    <w:rsid w:val="001A6D1F"/>
    <w:rsid w:val="001B0737"/>
    <w:rsid w:val="001C6477"/>
    <w:rsid w:val="001D3C8C"/>
    <w:rsid w:val="001D4071"/>
    <w:rsid w:val="001E1F25"/>
    <w:rsid w:val="001E529F"/>
    <w:rsid w:val="001F5BBC"/>
    <w:rsid w:val="0020051F"/>
    <w:rsid w:val="002047EB"/>
    <w:rsid w:val="0020568C"/>
    <w:rsid w:val="002158AF"/>
    <w:rsid w:val="00215FCD"/>
    <w:rsid w:val="00222ED8"/>
    <w:rsid w:val="0022343B"/>
    <w:rsid w:val="00232032"/>
    <w:rsid w:val="00244693"/>
    <w:rsid w:val="00245F6E"/>
    <w:rsid w:val="0026746D"/>
    <w:rsid w:val="00270626"/>
    <w:rsid w:val="002738BF"/>
    <w:rsid w:val="00277881"/>
    <w:rsid w:val="00283406"/>
    <w:rsid w:val="00293E69"/>
    <w:rsid w:val="002B405C"/>
    <w:rsid w:val="002B5C91"/>
    <w:rsid w:val="002D3CDB"/>
    <w:rsid w:val="002D3EE3"/>
    <w:rsid w:val="002E28D3"/>
    <w:rsid w:val="003164D5"/>
    <w:rsid w:val="00335462"/>
    <w:rsid w:val="003410F2"/>
    <w:rsid w:val="00366A4A"/>
    <w:rsid w:val="00370D55"/>
    <w:rsid w:val="003808B7"/>
    <w:rsid w:val="003A043C"/>
    <w:rsid w:val="003B0FE4"/>
    <w:rsid w:val="003C5F1D"/>
    <w:rsid w:val="003D2DF9"/>
    <w:rsid w:val="003D5D3C"/>
    <w:rsid w:val="003F2853"/>
    <w:rsid w:val="003F705E"/>
    <w:rsid w:val="00402058"/>
    <w:rsid w:val="00405BAB"/>
    <w:rsid w:val="0041586F"/>
    <w:rsid w:val="004174EE"/>
    <w:rsid w:val="004248E0"/>
    <w:rsid w:val="00426A3E"/>
    <w:rsid w:val="00426CEE"/>
    <w:rsid w:val="00455F28"/>
    <w:rsid w:val="00464EA9"/>
    <w:rsid w:val="00471D01"/>
    <w:rsid w:val="004A7348"/>
    <w:rsid w:val="004B4C4F"/>
    <w:rsid w:val="004E0488"/>
    <w:rsid w:val="00502495"/>
    <w:rsid w:val="00502F30"/>
    <w:rsid w:val="00511390"/>
    <w:rsid w:val="00516845"/>
    <w:rsid w:val="00521807"/>
    <w:rsid w:val="0055226B"/>
    <w:rsid w:val="00566383"/>
    <w:rsid w:val="00567100"/>
    <w:rsid w:val="00571563"/>
    <w:rsid w:val="005802CB"/>
    <w:rsid w:val="00581B8F"/>
    <w:rsid w:val="00583C12"/>
    <w:rsid w:val="00586326"/>
    <w:rsid w:val="005A25B7"/>
    <w:rsid w:val="005A3B90"/>
    <w:rsid w:val="005B1435"/>
    <w:rsid w:val="005D1972"/>
    <w:rsid w:val="005D37B3"/>
    <w:rsid w:val="005D5F6E"/>
    <w:rsid w:val="005D71E4"/>
    <w:rsid w:val="00601C2E"/>
    <w:rsid w:val="00620D9B"/>
    <w:rsid w:val="00631D8B"/>
    <w:rsid w:val="00644FBE"/>
    <w:rsid w:val="00650227"/>
    <w:rsid w:val="006573FD"/>
    <w:rsid w:val="00663C55"/>
    <w:rsid w:val="00672BD4"/>
    <w:rsid w:val="006A52B0"/>
    <w:rsid w:val="006A538A"/>
    <w:rsid w:val="006B4229"/>
    <w:rsid w:val="006B4914"/>
    <w:rsid w:val="006B559A"/>
    <w:rsid w:val="006B55D2"/>
    <w:rsid w:val="006D5E26"/>
    <w:rsid w:val="006F2078"/>
    <w:rsid w:val="006F7646"/>
    <w:rsid w:val="00712EB2"/>
    <w:rsid w:val="00713845"/>
    <w:rsid w:val="00717E6B"/>
    <w:rsid w:val="00721A81"/>
    <w:rsid w:val="00723617"/>
    <w:rsid w:val="00725027"/>
    <w:rsid w:val="00752004"/>
    <w:rsid w:val="007527BB"/>
    <w:rsid w:val="007532BF"/>
    <w:rsid w:val="00755EE9"/>
    <w:rsid w:val="00760B48"/>
    <w:rsid w:val="00761D36"/>
    <w:rsid w:val="0076618F"/>
    <w:rsid w:val="0077017F"/>
    <w:rsid w:val="0077431F"/>
    <w:rsid w:val="00775CC6"/>
    <w:rsid w:val="0077742B"/>
    <w:rsid w:val="00784FFC"/>
    <w:rsid w:val="00786B87"/>
    <w:rsid w:val="00791BCA"/>
    <w:rsid w:val="0079464B"/>
    <w:rsid w:val="007971A9"/>
    <w:rsid w:val="007A3DBD"/>
    <w:rsid w:val="007C2A6B"/>
    <w:rsid w:val="007D4C3F"/>
    <w:rsid w:val="007E354E"/>
    <w:rsid w:val="007E5406"/>
    <w:rsid w:val="007F4BF5"/>
    <w:rsid w:val="008045D3"/>
    <w:rsid w:val="00804BEF"/>
    <w:rsid w:val="0081240B"/>
    <w:rsid w:val="008200C9"/>
    <w:rsid w:val="0082210F"/>
    <w:rsid w:val="00824C24"/>
    <w:rsid w:val="008262C0"/>
    <w:rsid w:val="00830531"/>
    <w:rsid w:val="00835E13"/>
    <w:rsid w:val="00853D0D"/>
    <w:rsid w:val="00854F5A"/>
    <w:rsid w:val="008628D1"/>
    <w:rsid w:val="00865051"/>
    <w:rsid w:val="00880332"/>
    <w:rsid w:val="008B05DB"/>
    <w:rsid w:val="008B2959"/>
    <w:rsid w:val="008B7858"/>
    <w:rsid w:val="008B7935"/>
    <w:rsid w:val="008D703F"/>
    <w:rsid w:val="008E2518"/>
    <w:rsid w:val="008E31DB"/>
    <w:rsid w:val="0090573E"/>
    <w:rsid w:val="00907E68"/>
    <w:rsid w:val="00921982"/>
    <w:rsid w:val="0092791D"/>
    <w:rsid w:val="00931439"/>
    <w:rsid w:val="009364E5"/>
    <w:rsid w:val="00957A2A"/>
    <w:rsid w:val="00966AD0"/>
    <w:rsid w:val="009760A1"/>
    <w:rsid w:val="0097699A"/>
    <w:rsid w:val="00997C07"/>
    <w:rsid w:val="009F3491"/>
    <w:rsid w:val="00A10CB8"/>
    <w:rsid w:val="00A35BD0"/>
    <w:rsid w:val="00A40A12"/>
    <w:rsid w:val="00A4228E"/>
    <w:rsid w:val="00A6432F"/>
    <w:rsid w:val="00A70204"/>
    <w:rsid w:val="00A7429C"/>
    <w:rsid w:val="00A8279E"/>
    <w:rsid w:val="00A859EF"/>
    <w:rsid w:val="00A922D5"/>
    <w:rsid w:val="00AA05EF"/>
    <w:rsid w:val="00AA6BA5"/>
    <w:rsid w:val="00AB7F01"/>
    <w:rsid w:val="00AC6454"/>
    <w:rsid w:val="00AD7FF8"/>
    <w:rsid w:val="00AE5372"/>
    <w:rsid w:val="00AE789E"/>
    <w:rsid w:val="00B13A39"/>
    <w:rsid w:val="00B21C38"/>
    <w:rsid w:val="00B3516F"/>
    <w:rsid w:val="00B504A2"/>
    <w:rsid w:val="00B70077"/>
    <w:rsid w:val="00B74D52"/>
    <w:rsid w:val="00B87825"/>
    <w:rsid w:val="00B97A2B"/>
    <w:rsid w:val="00BA2CF8"/>
    <w:rsid w:val="00BA51DE"/>
    <w:rsid w:val="00BA5499"/>
    <w:rsid w:val="00BB4AF1"/>
    <w:rsid w:val="00BD6D8A"/>
    <w:rsid w:val="00BF7048"/>
    <w:rsid w:val="00C03D86"/>
    <w:rsid w:val="00C273DA"/>
    <w:rsid w:val="00C44314"/>
    <w:rsid w:val="00C53967"/>
    <w:rsid w:val="00C600B7"/>
    <w:rsid w:val="00C6088B"/>
    <w:rsid w:val="00C7490E"/>
    <w:rsid w:val="00C8144D"/>
    <w:rsid w:val="00C8245E"/>
    <w:rsid w:val="00CC515C"/>
    <w:rsid w:val="00CD23C6"/>
    <w:rsid w:val="00CE26EF"/>
    <w:rsid w:val="00CE3C3A"/>
    <w:rsid w:val="00CF53FD"/>
    <w:rsid w:val="00D007F7"/>
    <w:rsid w:val="00D0240B"/>
    <w:rsid w:val="00D03109"/>
    <w:rsid w:val="00D31C44"/>
    <w:rsid w:val="00D437F6"/>
    <w:rsid w:val="00D449E6"/>
    <w:rsid w:val="00D465CC"/>
    <w:rsid w:val="00D628AF"/>
    <w:rsid w:val="00D654C7"/>
    <w:rsid w:val="00D67370"/>
    <w:rsid w:val="00D717AC"/>
    <w:rsid w:val="00D72AF3"/>
    <w:rsid w:val="00D740E1"/>
    <w:rsid w:val="00DB4C7D"/>
    <w:rsid w:val="00DB6566"/>
    <w:rsid w:val="00DC6CBA"/>
    <w:rsid w:val="00E01374"/>
    <w:rsid w:val="00E1361F"/>
    <w:rsid w:val="00E13AA7"/>
    <w:rsid w:val="00E42A46"/>
    <w:rsid w:val="00E573BE"/>
    <w:rsid w:val="00E75A3D"/>
    <w:rsid w:val="00E829D3"/>
    <w:rsid w:val="00E937B0"/>
    <w:rsid w:val="00E96844"/>
    <w:rsid w:val="00EA39E9"/>
    <w:rsid w:val="00EA6A29"/>
    <w:rsid w:val="00EB5E36"/>
    <w:rsid w:val="00EB7FC0"/>
    <w:rsid w:val="00EC2841"/>
    <w:rsid w:val="00ED0464"/>
    <w:rsid w:val="00ED2406"/>
    <w:rsid w:val="00ED6176"/>
    <w:rsid w:val="00EE130C"/>
    <w:rsid w:val="00EF146E"/>
    <w:rsid w:val="00F00E7A"/>
    <w:rsid w:val="00F03BDC"/>
    <w:rsid w:val="00F33EA5"/>
    <w:rsid w:val="00F4790F"/>
    <w:rsid w:val="00F538C6"/>
    <w:rsid w:val="00F53CCE"/>
    <w:rsid w:val="00F64148"/>
    <w:rsid w:val="00F818FE"/>
    <w:rsid w:val="00F82AC7"/>
    <w:rsid w:val="00F95E9D"/>
    <w:rsid w:val="00FA3A87"/>
    <w:rsid w:val="00FA5D6D"/>
    <w:rsid w:val="00FB1D17"/>
    <w:rsid w:val="00FD1EAF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D8EC0"/>
  <w15:docId w15:val="{E6202CDA-8F21-4E5E-894B-100BCBE7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971A9"/>
    <w:rPr>
      <w:sz w:val="24"/>
    </w:rPr>
  </w:style>
  <w:style w:type="paragraph" w:styleId="Naslov2">
    <w:name w:val="heading 2"/>
    <w:basedOn w:val="Navaden"/>
    <w:next w:val="Navaden"/>
    <w:qFormat/>
    <w:rsid w:val="007971A9"/>
    <w:pPr>
      <w:keepNext/>
      <w:outlineLvl w:val="1"/>
    </w:pPr>
    <w:rPr>
      <w:rFonts w:ascii="Tahoma" w:hAnsi="Tahoma" w:cs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971A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971A9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7971A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rsid w:val="007971A9"/>
    <w:rPr>
      <w:sz w:val="24"/>
      <w:lang w:val="sl-SI" w:eastAsia="sl-SI" w:bidi="ar-SA"/>
    </w:rPr>
  </w:style>
  <w:style w:type="paragraph" w:styleId="Telobesedila">
    <w:name w:val="Body Text"/>
    <w:basedOn w:val="Navaden"/>
    <w:rsid w:val="007971A9"/>
    <w:pPr>
      <w:jc w:val="both"/>
    </w:pPr>
    <w:rPr>
      <w:rFonts w:ascii="Tahoma" w:hAnsi="Tahoma"/>
      <w:b/>
    </w:rPr>
  </w:style>
  <w:style w:type="character" w:styleId="tevilkastrani">
    <w:name w:val="page number"/>
    <w:basedOn w:val="Privzetapisavaodstavka"/>
    <w:rsid w:val="007971A9"/>
  </w:style>
  <w:style w:type="table" w:styleId="Tabelamrea">
    <w:name w:val="Table Grid"/>
    <w:basedOn w:val="Navadnatabela"/>
    <w:uiPriority w:val="99"/>
    <w:rsid w:val="0079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3A043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65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99"/>
    <w:qFormat/>
    <w:rsid w:val="008D703F"/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A742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7429C"/>
    <w:rPr>
      <w:rFonts w:ascii="Tahoma" w:hAnsi="Tahoma" w:cs="Tahoma"/>
      <w:sz w:val="16"/>
      <w:szCs w:val="16"/>
    </w:rPr>
  </w:style>
  <w:style w:type="paragraph" w:customStyle="1" w:styleId="Brezrazmikov1">
    <w:name w:val="Brez razmikov1"/>
    <w:qFormat/>
    <w:rsid w:val="00CF53FD"/>
    <w:rPr>
      <w:rFonts w:ascii="Calibri" w:eastAsia="Calibri" w:hAnsi="Calibri"/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rsid w:val="005B143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5B1435"/>
    <w:rPr>
      <w:sz w:val="24"/>
    </w:rPr>
  </w:style>
  <w:style w:type="paragraph" w:customStyle="1" w:styleId="a">
    <w:name w:val="_"/>
    <w:basedOn w:val="Navaden"/>
    <w:next w:val="Glava"/>
    <w:rsid w:val="009279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character" w:styleId="Pripombasklic">
    <w:name w:val="annotation reference"/>
    <w:basedOn w:val="Privzetapisavaodstavka"/>
    <w:rsid w:val="006F764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F7646"/>
    <w:rPr>
      <w:sz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rsid w:val="006F7646"/>
    <w:rPr>
      <w:lang w:val="en-US"/>
    </w:rPr>
  </w:style>
  <w:style w:type="paragraph" w:styleId="Navadensplet">
    <w:name w:val="Normal (Web)"/>
    <w:basedOn w:val="Navaden"/>
    <w:uiPriority w:val="99"/>
    <w:semiHidden/>
    <w:unhideWhenUsed/>
    <w:rsid w:val="006B4229"/>
    <w:pPr>
      <w:spacing w:before="100" w:beforeAutospacing="1" w:after="100" w:afterAutospacing="1"/>
    </w:pPr>
    <w:rPr>
      <w:szCs w:val="24"/>
    </w:rPr>
  </w:style>
  <w:style w:type="paragraph" w:customStyle="1" w:styleId="odstavek">
    <w:name w:val="odstavek"/>
    <w:basedOn w:val="Navaden"/>
    <w:rsid w:val="00125ED1"/>
    <w:pPr>
      <w:spacing w:before="100" w:beforeAutospacing="1" w:after="100" w:afterAutospacing="1"/>
    </w:pPr>
    <w:rPr>
      <w:szCs w:val="24"/>
    </w:rPr>
  </w:style>
  <w:style w:type="paragraph" w:customStyle="1" w:styleId="len">
    <w:name w:val="len"/>
    <w:basedOn w:val="Navaden"/>
    <w:rsid w:val="005802C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5-01-4349" TargetMode="External"/><Relationship Id="rId13" Type="http://schemas.openxmlformats.org/officeDocument/2006/relationships/hyperlink" Target="http://www.uradni-list.si/1/objava.jsp?sop=2010-01-4935" TargetMode="External"/><Relationship Id="rId18" Type="http://schemas.openxmlformats.org/officeDocument/2006/relationships/hyperlink" Target="http://www.uradni-list.si/1/objava.jsp?sop=1996-01-037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3387" TargetMode="External"/><Relationship Id="rId17" Type="http://schemas.openxmlformats.org/officeDocument/2006/relationships/hyperlink" Target="http://www.uradni-list.si/1/objava.jsp?sop=2021-01-0412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7-01-2525" TargetMode="External"/><Relationship Id="rId20" Type="http://schemas.openxmlformats.org/officeDocument/2006/relationships/hyperlink" Target="http://www.uradni-list.si/1/objava.jsp?sop=2006-01-53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1737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5-01-0505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radni-list.si/1/objava.jsp?sop=2009-01-4285" TargetMode="External"/><Relationship Id="rId19" Type="http://schemas.openxmlformats.org/officeDocument/2006/relationships/hyperlink" Target="http://www.uradni-list.si/1/objava.jsp?sop=2000-01-16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0911" TargetMode="External"/><Relationship Id="rId14" Type="http://schemas.openxmlformats.org/officeDocument/2006/relationships/hyperlink" Target="http://www.uradni-list.si/1/objava.jsp?sop=2012-01-170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B560-BAEA-4920-8EDD-2D44FF92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032-02/06-25</vt:lpstr>
    </vt:vector>
  </TitlesOfParts>
  <Company>Občina Tržič</Company>
  <LinksUpToDate>false</LinksUpToDate>
  <CharactersWithSpaces>5303</CharactersWithSpaces>
  <SharedDoc>false</SharedDoc>
  <HLinks>
    <vt:vector size="6" baseType="variant">
      <vt:variant>
        <vt:i4>1703948</vt:i4>
      </vt:variant>
      <vt:variant>
        <vt:i4>5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032-02/06-25</dc:title>
  <dc:creator>urska</dc:creator>
  <cp:lastModifiedBy>Nevenka COTELJ</cp:lastModifiedBy>
  <cp:revision>4</cp:revision>
  <cp:lastPrinted>2021-01-05T11:47:00Z</cp:lastPrinted>
  <dcterms:created xsi:type="dcterms:W3CDTF">2021-10-06T13:53:00Z</dcterms:created>
  <dcterms:modified xsi:type="dcterms:W3CDTF">2021-10-07T09:19:00Z</dcterms:modified>
</cp:coreProperties>
</file>