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6083B" w14:textId="77777777" w:rsidR="00524496" w:rsidRDefault="00AB48E8" w:rsidP="000A530F">
      <w:pPr>
        <w:pStyle w:val="Telobesedila"/>
        <w:spacing w:line="276" w:lineRule="auto"/>
        <w:ind w:left="4869"/>
        <w:rPr>
          <w:rFonts w:ascii="Times New Roman"/>
          <w:sz w:val="20"/>
        </w:rPr>
      </w:pPr>
      <w:r>
        <w:rPr>
          <w:rFonts w:ascii="Times New Roman"/>
          <w:noProof/>
          <w:sz w:val="20"/>
          <w:lang w:eastAsia="sl-SI"/>
        </w:rPr>
        <w:drawing>
          <wp:inline distT="0" distB="0" distL="0" distR="0" wp14:anchorId="25046FD1" wp14:editId="364275D9">
            <wp:extent cx="897152" cy="118186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97152" cy="1181862"/>
                    </a:xfrm>
                    <a:prstGeom prst="rect">
                      <a:avLst/>
                    </a:prstGeom>
                  </pic:spPr>
                </pic:pic>
              </a:graphicData>
            </a:graphic>
          </wp:inline>
        </w:drawing>
      </w:r>
    </w:p>
    <w:p w14:paraId="37B68EEF" w14:textId="77777777" w:rsidR="00524496" w:rsidRDefault="00AB48E8" w:rsidP="000A530F">
      <w:pPr>
        <w:pStyle w:val="Telobesedila"/>
        <w:spacing w:line="276" w:lineRule="auto"/>
        <w:ind w:left="2175" w:right="649"/>
        <w:jc w:val="center"/>
      </w:pPr>
      <w:r>
        <w:t>OBČINA PREVALJE</w:t>
      </w:r>
    </w:p>
    <w:p w14:paraId="719635F2" w14:textId="77777777" w:rsidR="00524496" w:rsidRDefault="00524496" w:rsidP="000A530F">
      <w:pPr>
        <w:pStyle w:val="Telobesedila"/>
        <w:spacing w:line="276" w:lineRule="auto"/>
      </w:pPr>
    </w:p>
    <w:p w14:paraId="2AA07DED" w14:textId="77777777" w:rsidR="00524496" w:rsidRDefault="00524496" w:rsidP="000A530F">
      <w:pPr>
        <w:pStyle w:val="Telobesedila"/>
        <w:spacing w:line="276" w:lineRule="auto"/>
      </w:pPr>
    </w:p>
    <w:p w14:paraId="6A0BAE0F" w14:textId="77777777" w:rsidR="00524496" w:rsidRDefault="00524496" w:rsidP="000A530F">
      <w:pPr>
        <w:pStyle w:val="Telobesedila"/>
        <w:spacing w:line="276" w:lineRule="auto"/>
      </w:pPr>
    </w:p>
    <w:p w14:paraId="5D2161CB" w14:textId="77777777" w:rsidR="00524496" w:rsidRDefault="00524496" w:rsidP="000A530F">
      <w:pPr>
        <w:pStyle w:val="Telobesedila"/>
        <w:spacing w:before="1" w:line="276" w:lineRule="auto"/>
      </w:pPr>
    </w:p>
    <w:p w14:paraId="64B19B9C" w14:textId="77777777" w:rsidR="00524496" w:rsidRPr="00BB284B" w:rsidRDefault="00AB48E8" w:rsidP="00BB284B">
      <w:pPr>
        <w:ind w:left="1276"/>
        <w:jc w:val="center"/>
        <w:rPr>
          <w:b/>
          <w:bCs/>
          <w:color w:val="C00000"/>
        </w:rPr>
      </w:pPr>
      <w:r w:rsidRPr="00BB284B">
        <w:rPr>
          <w:b/>
          <w:bCs/>
          <w:color w:val="C00000"/>
        </w:rPr>
        <w:t>DOKUMENT IDENTIFIKACIJE INVESTICIJSKEGA PROJEKTA (DIIP)</w:t>
      </w:r>
    </w:p>
    <w:p w14:paraId="0CAB9AF9" w14:textId="77777777" w:rsidR="00524496" w:rsidRDefault="00AB48E8" w:rsidP="00BB284B">
      <w:pPr>
        <w:ind w:left="1418"/>
        <w:jc w:val="center"/>
      </w:pPr>
      <w:r>
        <w:t>(Dokument je izdelan v skladu z 11. členom Uredbe o enotni metodologiji za pripravo in obravnavo investicijske dokumentacije na področju javnih financ Uradni list RS, št. 60/2006, 54/2010, 27/2016)</w:t>
      </w:r>
    </w:p>
    <w:p w14:paraId="2E64FA21" w14:textId="77777777" w:rsidR="00524496" w:rsidRDefault="00524496" w:rsidP="000A530F">
      <w:pPr>
        <w:pStyle w:val="Telobesedila"/>
        <w:spacing w:line="276" w:lineRule="auto"/>
      </w:pPr>
    </w:p>
    <w:p w14:paraId="72DC9C40" w14:textId="77777777" w:rsidR="00524496" w:rsidRDefault="00524496" w:rsidP="000A530F">
      <w:pPr>
        <w:pStyle w:val="Telobesedila"/>
        <w:spacing w:line="276" w:lineRule="auto"/>
      </w:pPr>
    </w:p>
    <w:p w14:paraId="14634268" w14:textId="77777777" w:rsidR="00524496" w:rsidRDefault="00524496" w:rsidP="000A530F">
      <w:pPr>
        <w:pStyle w:val="Telobesedila"/>
        <w:spacing w:line="276" w:lineRule="auto"/>
      </w:pPr>
    </w:p>
    <w:p w14:paraId="3EF74CB3" w14:textId="77777777" w:rsidR="00524496" w:rsidRDefault="00524496" w:rsidP="000A530F">
      <w:pPr>
        <w:pStyle w:val="Telobesedila"/>
        <w:spacing w:line="276" w:lineRule="auto"/>
      </w:pPr>
    </w:p>
    <w:p w14:paraId="30463C5B" w14:textId="77777777" w:rsidR="00524496" w:rsidRDefault="00524496" w:rsidP="000A530F">
      <w:pPr>
        <w:pStyle w:val="Telobesedila"/>
        <w:spacing w:before="1" w:line="276" w:lineRule="auto"/>
      </w:pPr>
    </w:p>
    <w:p w14:paraId="118633EC" w14:textId="77777777" w:rsidR="00524496" w:rsidRDefault="00AB48E8" w:rsidP="000A530F">
      <w:pPr>
        <w:spacing w:line="276" w:lineRule="auto"/>
        <w:ind w:left="2170" w:right="653"/>
        <w:jc w:val="center"/>
        <w:rPr>
          <w:b/>
          <w:sz w:val="32"/>
        </w:rPr>
      </w:pPr>
      <w:r>
        <w:rPr>
          <w:b/>
          <w:color w:val="C00000"/>
          <w:sz w:val="32"/>
        </w:rPr>
        <w:t>PLAZOVI NA LOKALNI CESTI LC 350 381,</w:t>
      </w:r>
    </w:p>
    <w:p w14:paraId="64829570" w14:textId="77777777" w:rsidR="00BB284B" w:rsidRDefault="00AB48E8" w:rsidP="00BB284B">
      <w:pPr>
        <w:spacing w:line="276" w:lineRule="auto"/>
        <w:ind w:left="2175" w:right="653"/>
        <w:jc w:val="center"/>
        <w:rPr>
          <w:b/>
          <w:color w:val="C00000"/>
          <w:sz w:val="32"/>
        </w:rPr>
      </w:pPr>
      <w:r>
        <w:rPr>
          <w:b/>
          <w:color w:val="C00000"/>
          <w:sz w:val="32"/>
        </w:rPr>
        <w:t xml:space="preserve">Cesta Zvonikov mlin – Mikl – Šentanel, </w:t>
      </w:r>
    </w:p>
    <w:p w14:paraId="00ABC614" w14:textId="77777777" w:rsidR="00524496" w:rsidRDefault="00AB48E8" w:rsidP="00BB284B">
      <w:pPr>
        <w:spacing w:line="276" w:lineRule="auto"/>
        <w:ind w:left="2175" w:right="653"/>
        <w:jc w:val="center"/>
        <w:rPr>
          <w:b/>
          <w:sz w:val="32"/>
        </w:rPr>
      </w:pPr>
      <w:r>
        <w:rPr>
          <w:b/>
          <w:color w:val="C00000"/>
          <w:sz w:val="32"/>
        </w:rPr>
        <w:t>odsek Mikl</w:t>
      </w:r>
      <w:r w:rsidR="00BB284B">
        <w:rPr>
          <w:b/>
          <w:color w:val="C00000"/>
          <w:sz w:val="32"/>
        </w:rPr>
        <w:t xml:space="preserve"> </w:t>
      </w:r>
      <w:r>
        <w:rPr>
          <w:b/>
          <w:color w:val="C00000"/>
          <w:sz w:val="32"/>
        </w:rPr>
        <w:t>-</w:t>
      </w:r>
      <w:r w:rsidR="00BB284B">
        <w:rPr>
          <w:b/>
          <w:sz w:val="32"/>
        </w:rPr>
        <w:t xml:space="preserve"> </w:t>
      </w:r>
      <w:r>
        <w:rPr>
          <w:b/>
          <w:color w:val="C00000"/>
          <w:sz w:val="32"/>
        </w:rPr>
        <w:t>Pečar</w:t>
      </w:r>
    </w:p>
    <w:p w14:paraId="58DA9F51" w14:textId="77777777" w:rsidR="00524496" w:rsidRDefault="00524496" w:rsidP="000A530F">
      <w:pPr>
        <w:pStyle w:val="Telobesedila"/>
        <w:spacing w:line="276" w:lineRule="auto"/>
        <w:rPr>
          <w:b/>
          <w:sz w:val="20"/>
        </w:rPr>
      </w:pPr>
    </w:p>
    <w:tbl>
      <w:tblPr>
        <w:tblStyle w:val="Tabelamrea"/>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3352"/>
      </w:tblGrid>
      <w:tr w:rsidR="00DD4F36" w14:paraId="45FD0472" w14:textId="77777777" w:rsidTr="00DD4F36">
        <w:tc>
          <w:tcPr>
            <w:tcW w:w="4161" w:type="dxa"/>
            <w:vAlign w:val="center"/>
          </w:tcPr>
          <w:p w14:paraId="561ECD27" w14:textId="77777777" w:rsidR="00DD4F36" w:rsidRDefault="00DD4F36" w:rsidP="000A530F">
            <w:pPr>
              <w:pStyle w:val="Telobesedila"/>
              <w:spacing w:before="56" w:line="276" w:lineRule="auto"/>
              <w:ind w:left="170"/>
              <w:jc w:val="center"/>
            </w:pPr>
            <w:r>
              <w:t>Naročnik:</w:t>
            </w:r>
          </w:p>
          <w:p w14:paraId="76B13798" w14:textId="77777777" w:rsidR="00DD4F36" w:rsidRDefault="00DD4F36" w:rsidP="000A530F">
            <w:pPr>
              <w:pStyle w:val="Telobesedila"/>
              <w:spacing w:line="276" w:lineRule="auto"/>
              <w:jc w:val="center"/>
              <w:rPr>
                <w:b/>
                <w:sz w:val="20"/>
              </w:rPr>
            </w:pPr>
          </w:p>
        </w:tc>
        <w:tc>
          <w:tcPr>
            <w:tcW w:w="3352" w:type="dxa"/>
          </w:tcPr>
          <w:p w14:paraId="07AEA7AD" w14:textId="77777777" w:rsidR="00DD4F36" w:rsidRDefault="00DD4F36" w:rsidP="000A530F">
            <w:pPr>
              <w:pStyle w:val="Telobesedila"/>
              <w:spacing w:before="56" w:line="276" w:lineRule="auto"/>
              <w:jc w:val="center"/>
            </w:pPr>
            <w:r>
              <w:t>Izdelovalec dokumenta:</w:t>
            </w:r>
          </w:p>
          <w:p w14:paraId="52634939" w14:textId="77777777" w:rsidR="00DD4F36" w:rsidRDefault="00DD4F36" w:rsidP="000A530F">
            <w:pPr>
              <w:pStyle w:val="Telobesedila"/>
              <w:spacing w:line="276" w:lineRule="auto"/>
              <w:rPr>
                <w:b/>
                <w:sz w:val="20"/>
              </w:rPr>
            </w:pPr>
          </w:p>
        </w:tc>
      </w:tr>
      <w:tr w:rsidR="00DD4F36" w14:paraId="1489E737" w14:textId="77777777" w:rsidTr="00DD4F36">
        <w:tc>
          <w:tcPr>
            <w:tcW w:w="4161" w:type="dxa"/>
          </w:tcPr>
          <w:p w14:paraId="16A0631B" w14:textId="77777777" w:rsidR="00DD4F36" w:rsidRDefault="00DD4F36" w:rsidP="000A530F">
            <w:pPr>
              <w:pStyle w:val="Telobesedila"/>
              <w:spacing w:line="276" w:lineRule="auto"/>
              <w:rPr>
                <w:b/>
                <w:sz w:val="20"/>
              </w:rPr>
            </w:pPr>
          </w:p>
          <w:p w14:paraId="2206C68C" w14:textId="77777777" w:rsidR="00DD4F36" w:rsidRDefault="00DD4F36" w:rsidP="000A530F">
            <w:pPr>
              <w:pStyle w:val="Telobesedila"/>
              <w:spacing w:line="276" w:lineRule="auto"/>
              <w:rPr>
                <w:b/>
                <w:sz w:val="20"/>
              </w:rPr>
            </w:pPr>
          </w:p>
          <w:p w14:paraId="78FBA420" w14:textId="77777777" w:rsidR="00DD4F36" w:rsidRDefault="00DD4F36" w:rsidP="000A530F">
            <w:pPr>
              <w:pStyle w:val="Telobesedila"/>
              <w:spacing w:line="276" w:lineRule="auto"/>
              <w:rPr>
                <w:b/>
                <w:sz w:val="20"/>
              </w:rPr>
            </w:pPr>
          </w:p>
          <w:p w14:paraId="68D45376" w14:textId="77777777" w:rsidR="00DD4F36" w:rsidRDefault="00DD4F36" w:rsidP="000A530F">
            <w:pPr>
              <w:pStyle w:val="Telobesedila"/>
              <w:spacing w:line="276" w:lineRule="auto"/>
              <w:rPr>
                <w:b/>
                <w:sz w:val="20"/>
              </w:rPr>
            </w:pPr>
          </w:p>
          <w:p w14:paraId="3492CF2D" w14:textId="77777777" w:rsidR="00DD4F36" w:rsidRDefault="00DD4F36" w:rsidP="000A530F">
            <w:pPr>
              <w:pStyle w:val="Naslov1"/>
              <w:spacing w:before="3" w:line="276" w:lineRule="auto"/>
              <w:ind w:left="0" w:firstLine="0"/>
            </w:pPr>
          </w:p>
          <w:p w14:paraId="7F22CE1B" w14:textId="77777777" w:rsidR="00DD4F36" w:rsidRPr="00BB284B" w:rsidRDefault="00DD4F36" w:rsidP="00BB284B">
            <w:pPr>
              <w:jc w:val="center"/>
              <w:rPr>
                <w:b/>
                <w:bCs/>
                <w:color w:val="C00000"/>
              </w:rPr>
            </w:pPr>
            <w:r w:rsidRPr="00BB284B">
              <w:rPr>
                <w:b/>
                <w:bCs/>
                <w:color w:val="C00000"/>
              </w:rPr>
              <w:t>OBČINA PREVALJE</w:t>
            </w:r>
          </w:p>
          <w:p w14:paraId="7549DD10" w14:textId="77777777" w:rsidR="00DD4F36" w:rsidRPr="00DD4F36" w:rsidRDefault="00DD4F36" w:rsidP="00BB284B">
            <w:pPr>
              <w:jc w:val="center"/>
            </w:pPr>
            <w:r w:rsidRPr="00DD4F36">
              <w:t>Občina Prevalje</w:t>
            </w:r>
          </w:p>
          <w:p w14:paraId="2DB2A760" w14:textId="77777777" w:rsidR="00DD4F36" w:rsidRDefault="00DD4F36" w:rsidP="000A530F">
            <w:pPr>
              <w:pStyle w:val="Telobesedila"/>
              <w:spacing w:line="276" w:lineRule="auto"/>
              <w:rPr>
                <w:b/>
                <w:sz w:val="20"/>
              </w:rPr>
            </w:pPr>
          </w:p>
          <w:p w14:paraId="39CBCB64" w14:textId="77777777" w:rsidR="00DD4F36" w:rsidRDefault="00DD4F36" w:rsidP="000A530F">
            <w:pPr>
              <w:pStyle w:val="Telobesedila"/>
              <w:spacing w:line="276" w:lineRule="auto"/>
              <w:rPr>
                <w:b/>
                <w:sz w:val="20"/>
              </w:rPr>
            </w:pPr>
            <w:r>
              <w:rPr>
                <w:noProof/>
                <w:sz w:val="20"/>
                <w:lang w:eastAsia="sl-SI"/>
              </w:rPr>
              <w:drawing>
                <wp:anchor distT="0" distB="0" distL="114300" distR="114300" simplePos="0" relativeHeight="251622912" behindDoc="0" locked="0" layoutInCell="1" allowOverlap="1" wp14:anchorId="5F2BD156" wp14:editId="2F0AB4B9">
                  <wp:simplePos x="810883" y="5641675"/>
                  <wp:positionH relativeFrom="margin">
                    <wp:align>center</wp:align>
                  </wp:positionH>
                  <wp:positionV relativeFrom="margin">
                    <wp:align>center</wp:align>
                  </wp:positionV>
                  <wp:extent cx="551314" cy="784955"/>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314" cy="784955"/>
                          </a:xfrm>
                          <a:prstGeom prst="rect">
                            <a:avLst/>
                          </a:prstGeom>
                        </pic:spPr>
                      </pic:pic>
                    </a:graphicData>
                  </a:graphic>
                </wp:anchor>
              </w:drawing>
            </w:r>
          </w:p>
        </w:tc>
        <w:tc>
          <w:tcPr>
            <w:tcW w:w="3352" w:type="dxa"/>
          </w:tcPr>
          <w:p w14:paraId="5A469A09" w14:textId="77777777" w:rsidR="00DD4F36" w:rsidRDefault="00DD4F36" w:rsidP="000A530F">
            <w:pPr>
              <w:pStyle w:val="Telobesedila"/>
              <w:spacing w:line="276" w:lineRule="auto"/>
              <w:rPr>
                <w:b/>
                <w:sz w:val="20"/>
              </w:rPr>
            </w:pPr>
            <w:r>
              <w:rPr>
                <w:noProof/>
                <w:sz w:val="20"/>
                <w:lang w:eastAsia="sl-SI"/>
              </w:rPr>
              <w:drawing>
                <wp:inline distT="0" distB="0" distL="0" distR="0" wp14:anchorId="48C3E6F0" wp14:editId="1E7F54D7">
                  <wp:extent cx="1770061" cy="55949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770061" cy="559498"/>
                          </a:xfrm>
                          <a:prstGeom prst="rect">
                            <a:avLst/>
                          </a:prstGeom>
                        </pic:spPr>
                      </pic:pic>
                    </a:graphicData>
                  </a:graphic>
                </wp:inline>
              </w:drawing>
            </w:r>
          </w:p>
          <w:p w14:paraId="61903BE3" w14:textId="77777777" w:rsidR="00DD4F36" w:rsidRDefault="00DD4F36" w:rsidP="000A530F">
            <w:pPr>
              <w:pStyle w:val="Telobesedila"/>
              <w:spacing w:line="276" w:lineRule="auto"/>
              <w:rPr>
                <w:b/>
                <w:sz w:val="20"/>
              </w:rPr>
            </w:pPr>
          </w:p>
          <w:p w14:paraId="75564D87" w14:textId="77777777" w:rsidR="00DD4F36" w:rsidRDefault="00DD4F36" w:rsidP="000A530F">
            <w:pPr>
              <w:pStyle w:val="Telobesedila"/>
              <w:spacing w:line="276" w:lineRule="auto"/>
              <w:rPr>
                <w:b/>
                <w:sz w:val="20"/>
              </w:rPr>
            </w:pPr>
          </w:p>
          <w:p w14:paraId="0AE91AA0" w14:textId="77777777" w:rsidR="00DD4F36" w:rsidRDefault="00DD4F36" w:rsidP="000A530F">
            <w:pPr>
              <w:pStyle w:val="Telobesedila"/>
              <w:spacing w:line="276" w:lineRule="auto"/>
              <w:jc w:val="center"/>
              <w:rPr>
                <w:bCs/>
                <w:sz w:val="20"/>
              </w:rPr>
            </w:pPr>
          </w:p>
          <w:p w14:paraId="2BAF12DD" w14:textId="77777777" w:rsidR="00DD4F36" w:rsidRPr="00DD4F36" w:rsidRDefault="00DD4F36" w:rsidP="000A530F">
            <w:pPr>
              <w:pStyle w:val="Telobesedila"/>
              <w:spacing w:line="276" w:lineRule="auto"/>
              <w:jc w:val="center"/>
              <w:rPr>
                <w:bCs/>
                <w:sz w:val="20"/>
              </w:rPr>
            </w:pPr>
            <w:r w:rsidRPr="00DD4F36">
              <w:rPr>
                <w:bCs/>
                <w:sz w:val="20"/>
              </w:rPr>
              <w:t>MK projekt, d.o.o.</w:t>
            </w:r>
          </w:p>
          <w:p w14:paraId="76737E99" w14:textId="77777777" w:rsidR="00DD4F36" w:rsidRDefault="00DD4F36" w:rsidP="000A530F">
            <w:pPr>
              <w:pStyle w:val="Telobesedila"/>
              <w:spacing w:line="276" w:lineRule="auto"/>
              <w:rPr>
                <w:b/>
                <w:sz w:val="20"/>
              </w:rPr>
            </w:pPr>
          </w:p>
          <w:p w14:paraId="47CCBD60" w14:textId="77777777" w:rsidR="00DD4F36" w:rsidRDefault="00DD4F36" w:rsidP="000A530F">
            <w:pPr>
              <w:pStyle w:val="Telobesedila"/>
              <w:spacing w:line="276" w:lineRule="auto"/>
              <w:rPr>
                <w:b/>
                <w:sz w:val="20"/>
              </w:rPr>
            </w:pPr>
          </w:p>
        </w:tc>
      </w:tr>
    </w:tbl>
    <w:p w14:paraId="0977EC92" w14:textId="77777777" w:rsidR="00524496" w:rsidRPr="00DD4F36" w:rsidRDefault="00524496" w:rsidP="000A530F">
      <w:pPr>
        <w:pStyle w:val="Telobesedila"/>
        <w:spacing w:line="276" w:lineRule="auto"/>
        <w:rPr>
          <w:b/>
        </w:rPr>
      </w:pPr>
    </w:p>
    <w:p w14:paraId="58BB4A5F" w14:textId="5EB05453" w:rsidR="00524496" w:rsidRDefault="00F27E10" w:rsidP="000A530F">
      <w:pPr>
        <w:pStyle w:val="Telobesedila"/>
        <w:spacing w:before="5" w:line="276" w:lineRule="auto"/>
        <w:rPr>
          <w:sz w:val="20"/>
        </w:rPr>
      </w:pPr>
      <w:r>
        <w:rPr>
          <w:noProof/>
          <w:lang w:eastAsia="sl-SI"/>
        </w:rPr>
        <mc:AlternateContent>
          <mc:Choice Requires="wpg">
            <w:drawing>
              <wp:anchor distT="0" distB="0" distL="114300" distR="114300" simplePos="0" relativeHeight="15728640" behindDoc="0" locked="0" layoutInCell="1" allowOverlap="1" wp14:anchorId="000C82A4" wp14:editId="0B83E9E3">
                <wp:simplePos x="0" y="0"/>
                <wp:positionH relativeFrom="page">
                  <wp:posOffset>1565275</wp:posOffset>
                </wp:positionH>
                <wp:positionV relativeFrom="page">
                  <wp:posOffset>876300</wp:posOffset>
                </wp:positionV>
                <wp:extent cx="158750" cy="8938260"/>
                <wp:effectExtent l="0" t="0" r="0" b="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938260"/>
                          <a:chOff x="2465" y="1380"/>
                          <a:chExt cx="250" cy="14076"/>
                        </a:xfrm>
                      </wpg:grpSpPr>
                      <wps:wsp>
                        <wps:cNvPr id="38" name="Freeform 25"/>
                        <wps:cNvSpPr>
                          <a:spLocks/>
                        </wps:cNvSpPr>
                        <wps:spPr bwMode="auto">
                          <a:xfrm>
                            <a:off x="2585" y="1380"/>
                            <a:ext cx="130" cy="13956"/>
                          </a:xfrm>
                          <a:custGeom>
                            <a:avLst/>
                            <a:gdLst>
                              <a:gd name="T0" fmla="+- 0 2650 2585"/>
                              <a:gd name="T1" fmla="*/ T0 w 130"/>
                              <a:gd name="T2" fmla="+- 0 1380 1380"/>
                              <a:gd name="T3" fmla="*/ 1380 h 13956"/>
                              <a:gd name="T4" fmla="+- 0 2585 2585"/>
                              <a:gd name="T5" fmla="*/ T4 w 130"/>
                              <a:gd name="T6" fmla="+- 0 8358 1380"/>
                              <a:gd name="T7" fmla="*/ 8358 h 13956"/>
                              <a:gd name="T8" fmla="+- 0 2650 2585"/>
                              <a:gd name="T9" fmla="*/ T8 w 130"/>
                              <a:gd name="T10" fmla="+- 0 15336 1380"/>
                              <a:gd name="T11" fmla="*/ 15336 h 13956"/>
                              <a:gd name="T12" fmla="+- 0 2715 2585"/>
                              <a:gd name="T13" fmla="*/ T12 w 130"/>
                              <a:gd name="T14" fmla="+- 0 8358 1380"/>
                              <a:gd name="T15" fmla="*/ 8358 h 13956"/>
                              <a:gd name="T16" fmla="+- 0 2650 2585"/>
                              <a:gd name="T17" fmla="*/ T16 w 130"/>
                              <a:gd name="T18" fmla="+- 0 1380 1380"/>
                              <a:gd name="T19" fmla="*/ 1380 h 13956"/>
                            </a:gdLst>
                            <a:ahLst/>
                            <a:cxnLst>
                              <a:cxn ang="0">
                                <a:pos x="T1" y="T3"/>
                              </a:cxn>
                              <a:cxn ang="0">
                                <a:pos x="T5" y="T7"/>
                              </a:cxn>
                              <a:cxn ang="0">
                                <a:pos x="T9" y="T11"/>
                              </a:cxn>
                              <a:cxn ang="0">
                                <a:pos x="T13" y="T15"/>
                              </a:cxn>
                              <a:cxn ang="0">
                                <a:pos x="T17" y="T19"/>
                              </a:cxn>
                            </a:cxnLst>
                            <a:rect l="0" t="0" r="r" b="b"/>
                            <a:pathLst>
                              <a:path w="130" h="13956">
                                <a:moveTo>
                                  <a:pt x="65" y="0"/>
                                </a:moveTo>
                                <a:lnTo>
                                  <a:pt x="0" y="6978"/>
                                </a:lnTo>
                                <a:lnTo>
                                  <a:pt x="65" y="13956"/>
                                </a:lnTo>
                                <a:lnTo>
                                  <a:pt x="130" y="6978"/>
                                </a:lnTo>
                                <a:lnTo>
                                  <a:pt x="65"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
                        <wps:cNvSpPr>
                          <a:spLocks/>
                        </wps:cNvSpPr>
                        <wps:spPr bwMode="auto">
                          <a:xfrm>
                            <a:off x="2465" y="1500"/>
                            <a:ext cx="130" cy="13956"/>
                          </a:xfrm>
                          <a:custGeom>
                            <a:avLst/>
                            <a:gdLst>
                              <a:gd name="T0" fmla="+- 0 2530 2465"/>
                              <a:gd name="T1" fmla="*/ T0 w 130"/>
                              <a:gd name="T2" fmla="+- 0 1500 1500"/>
                              <a:gd name="T3" fmla="*/ 1500 h 13956"/>
                              <a:gd name="T4" fmla="+- 0 2465 2465"/>
                              <a:gd name="T5" fmla="*/ T4 w 130"/>
                              <a:gd name="T6" fmla="+- 0 8478 1500"/>
                              <a:gd name="T7" fmla="*/ 8478 h 13956"/>
                              <a:gd name="T8" fmla="+- 0 2530 2465"/>
                              <a:gd name="T9" fmla="*/ T8 w 130"/>
                              <a:gd name="T10" fmla="+- 0 15456 1500"/>
                              <a:gd name="T11" fmla="*/ 15456 h 13956"/>
                              <a:gd name="T12" fmla="+- 0 2595 2465"/>
                              <a:gd name="T13" fmla="*/ T12 w 130"/>
                              <a:gd name="T14" fmla="+- 0 8478 1500"/>
                              <a:gd name="T15" fmla="*/ 8478 h 13956"/>
                              <a:gd name="T16" fmla="+- 0 2530 2465"/>
                              <a:gd name="T17" fmla="*/ T16 w 130"/>
                              <a:gd name="T18" fmla="+- 0 1500 1500"/>
                              <a:gd name="T19" fmla="*/ 1500 h 13956"/>
                            </a:gdLst>
                            <a:ahLst/>
                            <a:cxnLst>
                              <a:cxn ang="0">
                                <a:pos x="T1" y="T3"/>
                              </a:cxn>
                              <a:cxn ang="0">
                                <a:pos x="T5" y="T7"/>
                              </a:cxn>
                              <a:cxn ang="0">
                                <a:pos x="T9" y="T11"/>
                              </a:cxn>
                              <a:cxn ang="0">
                                <a:pos x="T13" y="T15"/>
                              </a:cxn>
                              <a:cxn ang="0">
                                <a:pos x="T17" y="T19"/>
                              </a:cxn>
                            </a:cxnLst>
                            <a:rect l="0" t="0" r="r" b="b"/>
                            <a:pathLst>
                              <a:path w="130" h="13956">
                                <a:moveTo>
                                  <a:pt x="65" y="0"/>
                                </a:moveTo>
                                <a:lnTo>
                                  <a:pt x="0" y="6978"/>
                                </a:lnTo>
                                <a:lnTo>
                                  <a:pt x="65" y="13956"/>
                                </a:lnTo>
                                <a:lnTo>
                                  <a:pt x="130" y="6978"/>
                                </a:lnTo>
                                <a:lnTo>
                                  <a:pt x="6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6CAD89" id="Group 23" o:spid="_x0000_s1026" style="position:absolute;margin-left:123.25pt;margin-top:69pt;width:12.5pt;height:703.8pt;z-index:15728640;mso-position-horizontal-relative:page;mso-position-vertical-relative:page" coordorigin="2465,1380" coordsize="250,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">
                <v:shape id="Freeform 25" o:spid="_x0000_s1027" style="position:absolute;left:2585;top:1380;width:130;height:13956;visibility:visible;mso-wrap-style:square;v-text-anchor:top" coordsize="130,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" path="m65,l,6978r65,6978l130,6978,65,xe" fillcolor="gray" stroked="f">
                  <v:fill opacity="32896f"/>
                  <v:path arrowok="t" o:connecttype="custom" o:connectlocs="65,1380;0,8358;65,15336;130,8358;65,1380" o:connectangles="0,0,0,0,0"/>
                </v:shape>
                <v:shape id="Freeform 24" o:spid="_x0000_s1028" style="position:absolute;left:2465;top:1500;width:130;height:13956;visibility:visible;mso-wrap-style:square;v-text-anchor:top" coordsize="130,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" path="m65,l,6978r65,6978l130,6978,65,xe" fillcolor="#c00000" stroked="f">
                  <v:path arrowok="t" o:connecttype="custom" o:connectlocs="65,1500;0,8478;65,15456;130,8478;65,1500" o:connectangles="0,0,0,0,0"/>
                </v:shape>
                <w10:wrap anchorx="page" anchory="page"/>
              </v:group>
            </w:pict>
          </mc:Fallback>
        </mc:AlternateContent>
      </w:r>
    </w:p>
    <w:p w14:paraId="2420F43B" w14:textId="77777777" w:rsidR="00524496" w:rsidRDefault="00AB48E8" w:rsidP="000A530F">
      <w:pPr>
        <w:pStyle w:val="Telobesedila"/>
        <w:spacing w:before="57" w:line="276" w:lineRule="auto"/>
        <w:ind w:left="4253"/>
      </w:pPr>
      <w:r>
        <w:t>Ljubljana, junij 2020</w:t>
      </w:r>
    </w:p>
    <w:p w14:paraId="1F464D7B" w14:textId="77777777" w:rsidR="00DE1E18" w:rsidRDefault="00DE1E18" w:rsidP="000A530F">
      <w:pPr>
        <w:pStyle w:val="Telobesedila"/>
        <w:spacing w:before="57" w:line="276" w:lineRule="auto"/>
        <w:ind w:left="4253"/>
      </w:pPr>
    </w:p>
    <w:p w14:paraId="67173D8D" w14:textId="77777777" w:rsidR="00DE1E18" w:rsidRDefault="00DE1E18" w:rsidP="00024190">
      <w:pPr>
        <w:spacing w:line="276" w:lineRule="auto"/>
        <w:jc w:val="center"/>
      </w:pPr>
      <w:r>
        <w:br w:type="page"/>
      </w:r>
    </w:p>
    <w:sdt>
      <w:sdtPr>
        <w:rPr>
          <w:rFonts w:asciiTheme="minorHAnsi" w:eastAsia="Calibri" w:hAnsiTheme="minorHAnsi" w:cstheme="minorHAnsi"/>
          <w:b/>
          <w:bCs/>
          <w:color w:val="C00000"/>
          <w:sz w:val="24"/>
          <w:szCs w:val="24"/>
          <w:lang w:eastAsia="en-US"/>
        </w:rPr>
        <w:id w:val="273523035"/>
        <w:docPartObj>
          <w:docPartGallery w:val="Table of Contents"/>
          <w:docPartUnique/>
        </w:docPartObj>
      </w:sdtPr>
      <w:sdtEndPr>
        <w:rPr>
          <w:rFonts w:ascii="Calibri" w:hAnsi="Calibri" w:cs="Calibri"/>
          <w:color w:val="auto"/>
          <w:sz w:val="22"/>
          <w:szCs w:val="22"/>
        </w:rPr>
      </w:sdtEndPr>
      <w:sdtContent>
        <w:p w14:paraId="01A12A36" w14:textId="77777777" w:rsidR="00DE3276" w:rsidRPr="00BB284B" w:rsidRDefault="00BB284B">
          <w:pPr>
            <w:pStyle w:val="NaslovTOC"/>
            <w:rPr>
              <w:rFonts w:asciiTheme="minorHAnsi" w:hAnsiTheme="minorHAnsi" w:cstheme="minorHAnsi"/>
              <w:b/>
              <w:bCs/>
              <w:color w:val="C00000"/>
              <w:sz w:val="24"/>
              <w:szCs w:val="24"/>
            </w:rPr>
          </w:pPr>
          <w:r w:rsidRPr="00BB284B">
            <w:rPr>
              <w:rFonts w:asciiTheme="minorHAnsi" w:hAnsiTheme="minorHAnsi" w:cstheme="minorHAnsi"/>
              <w:b/>
              <w:bCs/>
              <w:color w:val="C00000"/>
              <w:sz w:val="24"/>
              <w:szCs w:val="24"/>
            </w:rPr>
            <w:t>VSEBINA</w:t>
          </w:r>
        </w:p>
        <w:p w14:paraId="4E40D2D0" w14:textId="517DF83A" w:rsidR="003A29B7" w:rsidRDefault="00DE3276">
          <w:pPr>
            <w:pStyle w:val="Kazalovsebine1"/>
            <w:tabs>
              <w:tab w:val="right" w:leader="dot" w:pos="9483"/>
            </w:tabs>
            <w:rPr>
              <w:rFonts w:asciiTheme="minorHAnsi" w:eastAsiaTheme="minorEastAsia" w:hAnsiTheme="minorHAnsi" w:cstheme="minorBidi"/>
              <w:b w:val="0"/>
              <w:bCs w:val="0"/>
              <w:noProof/>
              <w:sz w:val="22"/>
              <w:szCs w:val="22"/>
              <w:lang w:eastAsia="sl-SI"/>
            </w:rPr>
          </w:pPr>
          <w:r>
            <w:fldChar w:fldCharType="begin"/>
          </w:r>
          <w:r>
            <w:instrText xml:space="preserve"> TOC \o "1-3" \h \z \u </w:instrText>
          </w:r>
          <w:r>
            <w:fldChar w:fldCharType="separate"/>
          </w:r>
          <w:hyperlink w:anchor="_Toc42841382" w:history="1">
            <w:r w:rsidR="003A29B7" w:rsidRPr="00141F5E">
              <w:rPr>
                <w:rStyle w:val="Hiperpovezava"/>
                <w:noProof/>
              </w:rPr>
              <w:t>1.</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OPREDELITEV INVESTITORJA, IZDELOVALCA INVESTICIJSKE DOKUMENTACIJE IN UPRAVLJAVCA TER DOLOČITEV STROKOVNIH DELAVCEV OZIROMA SLUŽB, ODGOVORNIH ZA NADZOR IN IZDELAVO USTREZNE INVESTICIJSKE, PROJEKTNE TER DRUGE</w:t>
            </w:r>
            <w:r w:rsidR="003A29B7" w:rsidRPr="00141F5E">
              <w:rPr>
                <w:rStyle w:val="Hiperpovezava"/>
                <w:rFonts w:cstheme="minorHAnsi"/>
                <w:noProof/>
                <w:spacing w:val="-12"/>
              </w:rPr>
              <w:t xml:space="preserve"> </w:t>
            </w:r>
            <w:r w:rsidR="003A29B7" w:rsidRPr="00141F5E">
              <w:rPr>
                <w:rStyle w:val="Hiperpovezava"/>
                <w:rFonts w:cstheme="minorHAnsi"/>
                <w:noProof/>
              </w:rPr>
              <w:t>DOKUMENTACIJE</w:t>
            </w:r>
            <w:r w:rsidR="003A29B7">
              <w:rPr>
                <w:noProof/>
                <w:webHidden/>
              </w:rPr>
              <w:tab/>
            </w:r>
            <w:r w:rsidR="003A29B7">
              <w:rPr>
                <w:noProof/>
                <w:webHidden/>
              </w:rPr>
              <w:fldChar w:fldCharType="begin"/>
            </w:r>
            <w:r w:rsidR="003A29B7">
              <w:rPr>
                <w:noProof/>
                <w:webHidden/>
              </w:rPr>
              <w:instrText xml:space="preserve"> PAGEREF _Toc42841382 \h </w:instrText>
            </w:r>
            <w:r w:rsidR="003A29B7">
              <w:rPr>
                <w:noProof/>
                <w:webHidden/>
              </w:rPr>
            </w:r>
            <w:r w:rsidR="003A29B7">
              <w:rPr>
                <w:noProof/>
                <w:webHidden/>
              </w:rPr>
              <w:fldChar w:fldCharType="separate"/>
            </w:r>
            <w:r w:rsidR="00D356CE">
              <w:rPr>
                <w:noProof/>
                <w:webHidden/>
              </w:rPr>
              <w:t>4</w:t>
            </w:r>
            <w:r w:rsidR="003A29B7">
              <w:rPr>
                <w:noProof/>
                <w:webHidden/>
              </w:rPr>
              <w:fldChar w:fldCharType="end"/>
            </w:r>
          </w:hyperlink>
        </w:p>
        <w:p w14:paraId="27E4533A" w14:textId="46D3CACB"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3" w:history="1">
            <w:r w:rsidR="003A29B7" w:rsidRPr="00141F5E">
              <w:rPr>
                <w:rStyle w:val="Hiperpovezava"/>
                <w:bCs/>
                <w:noProof/>
                <w:spacing w:val="-2"/>
              </w:rPr>
              <w:t>1.1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Predstavitev glavnega investitorja in</w:t>
            </w:r>
            <w:r w:rsidR="003A29B7" w:rsidRPr="00141F5E">
              <w:rPr>
                <w:rStyle w:val="Hiperpovezava"/>
                <w:rFonts w:cstheme="minorHAnsi"/>
                <w:noProof/>
                <w:spacing w:val="-10"/>
              </w:rPr>
              <w:t xml:space="preserve"> </w:t>
            </w:r>
            <w:r w:rsidR="003A29B7" w:rsidRPr="00141F5E">
              <w:rPr>
                <w:rStyle w:val="Hiperpovezava"/>
                <w:rFonts w:cstheme="minorHAnsi"/>
                <w:noProof/>
              </w:rPr>
              <w:t>upravljavca</w:t>
            </w:r>
            <w:r w:rsidR="003A29B7">
              <w:rPr>
                <w:noProof/>
                <w:webHidden/>
              </w:rPr>
              <w:tab/>
            </w:r>
            <w:r w:rsidR="003A29B7">
              <w:rPr>
                <w:noProof/>
                <w:webHidden/>
              </w:rPr>
              <w:fldChar w:fldCharType="begin"/>
            </w:r>
            <w:r w:rsidR="003A29B7">
              <w:rPr>
                <w:noProof/>
                <w:webHidden/>
              </w:rPr>
              <w:instrText xml:space="preserve"> PAGEREF _Toc42841383 \h </w:instrText>
            </w:r>
            <w:r w:rsidR="003A29B7">
              <w:rPr>
                <w:noProof/>
                <w:webHidden/>
              </w:rPr>
            </w:r>
            <w:r w:rsidR="003A29B7">
              <w:rPr>
                <w:noProof/>
                <w:webHidden/>
              </w:rPr>
              <w:fldChar w:fldCharType="separate"/>
            </w:r>
            <w:r w:rsidR="00D356CE">
              <w:rPr>
                <w:noProof/>
                <w:webHidden/>
              </w:rPr>
              <w:t>4</w:t>
            </w:r>
            <w:r w:rsidR="003A29B7">
              <w:rPr>
                <w:noProof/>
                <w:webHidden/>
              </w:rPr>
              <w:fldChar w:fldCharType="end"/>
            </w:r>
          </w:hyperlink>
        </w:p>
        <w:p w14:paraId="7D598D7E" w14:textId="1514B0B3"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4" w:history="1">
            <w:r w:rsidR="003A29B7" w:rsidRPr="00141F5E">
              <w:rPr>
                <w:rStyle w:val="Hiperpovezava"/>
                <w:bCs/>
                <w:noProof/>
                <w:spacing w:val="-2"/>
              </w:rPr>
              <w:t>1.2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Predstavitev izdelovalca investicijske</w:t>
            </w:r>
            <w:r w:rsidR="003A29B7" w:rsidRPr="00141F5E">
              <w:rPr>
                <w:rStyle w:val="Hiperpovezava"/>
                <w:rFonts w:cstheme="minorHAnsi"/>
                <w:noProof/>
                <w:spacing w:val="-7"/>
              </w:rPr>
              <w:t xml:space="preserve"> </w:t>
            </w:r>
            <w:r w:rsidR="003A29B7" w:rsidRPr="00141F5E">
              <w:rPr>
                <w:rStyle w:val="Hiperpovezava"/>
                <w:rFonts w:cstheme="minorHAnsi"/>
                <w:noProof/>
              </w:rPr>
              <w:t>dokumentacije</w:t>
            </w:r>
            <w:r w:rsidR="003A29B7">
              <w:rPr>
                <w:noProof/>
                <w:webHidden/>
              </w:rPr>
              <w:tab/>
            </w:r>
            <w:r w:rsidR="003A29B7">
              <w:rPr>
                <w:noProof/>
                <w:webHidden/>
              </w:rPr>
              <w:fldChar w:fldCharType="begin"/>
            </w:r>
            <w:r w:rsidR="003A29B7">
              <w:rPr>
                <w:noProof/>
                <w:webHidden/>
              </w:rPr>
              <w:instrText xml:space="preserve"> PAGEREF _Toc42841384 \h </w:instrText>
            </w:r>
            <w:r w:rsidR="003A29B7">
              <w:rPr>
                <w:noProof/>
                <w:webHidden/>
              </w:rPr>
            </w:r>
            <w:r w:rsidR="003A29B7">
              <w:rPr>
                <w:noProof/>
                <w:webHidden/>
              </w:rPr>
              <w:fldChar w:fldCharType="separate"/>
            </w:r>
            <w:r w:rsidR="00D356CE">
              <w:rPr>
                <w:noProof/>
                <w:webHidden/>
              </w:rPr>
              <w:t>5</w:t>
            </w:r>
            <w:r w:rsidR="003A29B7">
              <w:rPr>
                <w:noProof/>
                <w:webHidden/>
              </w:rPr>
              <w:fldChar w:fldCharType="end"/>
            </w:r>
          </w:hyperlink>
        </w:p>
        <w:p w14:paraId="6F96082B" w14:textId="7D1A5BAA"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5" w:history="1">
            <w:r w:rsidR="003A29B7" w:rsidRPr="00141F5E">
              <w:rPr>
                <w:rStyle w:val="Hiperpovezava"/>
                <w:bCs/>
                <w:noProof/>
                <w:spacing w:val="-2"/>
              </w:rPr>
              <w:t>1.3</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Strokovna služba, odgovorna za pripravo in nadzor nad pripravo investicijske, projektne in druge</w:t>
            </w:r>
            <w:r w:rsidR="003A29B7" w:rsidRPr="00141F5E">
              <w:rPr>
                <w:rStyle w:val="Hiperpovezava"/>
                <w:rFonts w:cstheme="minorHAnsi"/>
                <w:noProof/>
                <w:spacing w:val="-2"/>
              </w:rPr>
              <w:t xml:space="preserve"> </w:t>
            </w:r>
            <w:r w:rsidR="003A29B7" w:rsidRPr="00141F5E">
              <w:rPr>
                <w:rStyle w:val="Hiperpovezava"/>
                <w:rFonts w:cstheme="minorHAnsi"/>
                <w:noProof/>
              </w:rPr>
              <w:t>dokumentacije</w:t>
            </w:r>
            <w:r w:rsidR="003A29B7">
              <w:rPr>
                <w:noProof/>
                <w:webHidden/>
              </w:rPr>
              <w:tab/>
            </w:r>
            <w:r w:rsidR="003A29B7">
              <w:rPr>
                <w:noProof/>
                <w:webHidden/>
              </w:rPr>
              <w:fldChar w:fldCharType="begin"/>
            </w:r>
            <w:r w:rsidR="003A29B7">
              <w:rPr>
                <w:noProof/>
                <w:webHidden/>
              </w:rPr>
              <w:instrText xml:space="preserve"> PAGEREF _Toc42841385 \h </w:instrText>
            </w:r>
            <w:r w:rsidR="003A29B7">
              <w:rPr>
                <w:noProof/>
                <w:webHidden/>
              </w:rPr>
            </w:r>
            <w:r w:rsidR="003A29B7">
              <w:rPr>
                <w:noProof/>
                <w:webHidden/>
              </w:rPr>
              <w:fldChar w:fldCharType="separate"/>
            </w:r>
            <w:r w:rsidR="00D356CE">
              <w:rPr>
                <w:noProof/>
                <w:webHidden/>
              </w:rPr>
              <w:t>6</w:t>
            </w:r>
            <w:r w:rsidR="003A29B7">
              <w:rPr>
                <w:noProof/>
                <w:webHidden/>
              </w:rPr>
              <w:fldChar w:fldCharType="end"/>
            </w:r>
          </w:hyperlink>
        </w:p>
        <w:p w14:paraId="69C43AF3" w14:textId="42415445"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386" w:history="1">
            <w:r w:rsidR="003A29B7" w:rsidRPr="00141F5E">
              <w:rPr>
                <w:rStyle w:val="Hiperpovezava"/>
                <w:noProof/>
              </w:rPr>
              <w:t>2.</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ANALIZA STANJA Z OPISOM RAZLOGOV ZA INVESTICIJSKO</w:t>
            </w:r>
            <w:r w:rsidR="003A29B7" w:rsidRPr="00141F5E">
              <w:rPr>
                <w:rStyle w:val="Hiperpovezava"/>
                <w:rFonts w:cstheme="minorHAnsi"/>
                <w:noProof/>
                <w:spacing w:val="-11"/>
              </w:rPr>
              <w:t xml:space="preserve"> </w:t>
            </w:r>
            <w:r w:rsidR="003A29B7" w:rsidRPr="00141F5E">
              <w:rPr>
                <w:rStyle w:val="Hiperpovezava"/>
                <w:rFonts w:cstheme="minorHAnsi"/>
                <w:noProof/>
              </w:rPr>
              <w:t>NAMERO</w:t>
            </w:r>
            <w:r w:rsidR="003A29B7">
              <w:rPr>
                <w:noProof/>
                <w:webHidden/>
              </w:rPr>
              <w:tab/>
            </w:r>
            <w:r w:rsidR="003A29B7">
              <w:rPr>
                <w:noProof/>
                <w:webHidden/>
              </w:rPr>
              <w:fldChar w:fldCharType="begin"/>
            </w:r>
            <w:r w:rsidR="003A29B7">
              <w:rPr>
                <w:noProof/>
                <w:webHidden/>
              </w:rPr>
              <w:instrText xml:space="preserve"> PAGEREF _Toc42841386 \h </w:instrText>
            </w:r>
            <w:r w:rsidR="003A29B7">
              <w:rPr>
                <w:noProof/>
                <w:webHidden/>
              </w:rPr>
            </w:r>
            <w:r w:rsidR="003A29B7">
              <w:rPr>
                <w:noProof/>
                <w:webHidden/>
              </w:rPr>
              <w:fldChar w:fldCharType="separate"/>
            </w:r>
            <w:r w:rsidR="00D356CE">
              <w:rPr>
                <w:noProof/>
                <w:webHidden/>
              </w:rPr>
              <w:t>7</w:t>
            </w:r>
            <w:r w:rsidR="003A29B7">
              <w:rPr>
                <w:noProof/>
                <w:webHidden/>
              </w:rPr>
              <w:fldChar w:fldCharType="end"/>
            </w:r>
          </w:hyperlink>
        </w:p>
        <w:p w14:paraId="28167AAF" w14:textId="4EF146A0"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7" w:history="1">
            <w:r w:rsidR="003A29B7" w:rsidRPr="00141F5E">
              <w:rPr>
                <w:rStyle w:val="Hiperpovezava"/>
                <w:bCs/>
                <w:noProof/>
                <w:spacing w:val="-2"/>
              </w:rPr>
              <w:t>2.1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Osnovni</w:t>
            </w:r>
            <w:r w:rsidR="003A29B7" w:rsidRPr="00141F5E">
              <w:rPr>
                <w:rStyle w:val="Hiperpovezava"/>
                <w:rFonts w:cstheme="minorHAnsi"/>
                <w:noProof/>
                <w:spacing w:val="-6"/>
              </w:rPr>
              <w:t xml:space="preserve"> </w:t>
            </w:r>
            <w:r w:rsidR="003A29B7" w:rsidRPr="00141F5E">
              <w:rPr>
                <w:rStyle w:val="Hiperpovezava"/>
                <w:rFonts w:cstheme="minorHAnsi"/>
                <w:noProof/>
              </w:rPr>
              <w:t>podatki</w:t>
            </w:r>
            <w:r w:rsidR="003A29B7">
              <w:rPr>
                <w:noProof/>
                <w:webHidden/>
              </w:rPr>
              <w:tab/>
            </w:r>
            <w:r w:rsidR="003A29B7">
              <w:rPr>
                <w:noProof/>
                <w:webHidden/>
              </w:rPr>
              <w:fldChar w:fldCharType="begin"/>
            </w:r>
            <w:r w:rsidR="003A29B7">
              <w:rPr>
                <w:noProof/>
                <w:webHidden/>
              </w:rPr>
              <w:instrText xml:space="preserve"> PAGEREF _Toc42841387 \h </w:instrText>
            </w:r>
            <w:r w:rsidR="003A29B7">
              <w:rPr>
                <w:noProof/>
                <w:webHidden/>
              </w:rPr>
            </w:r>
            <w:r w:rsidR="003A29B7">
              <w:rPr>
                <w:noProof/>
                <w:webHidden/>
              </w:rPr>
              <w:fldChar w:fldCharType="separate"/>
            </w:r>
            <w:r w:rsidR="00D356CE">
              <w:rPr>
                <w:noProof/>
                <w:webHidden/>
              </w:rPr>
              <w:t>7</w:t>
            </w:r>
            <w:r w:rsidR="003A29B7">
              <w:rPr>
                <w:noProof/>
                <w:webHidden/>
              </w:rPr>
              <w:fldChar w:fldCharType="end"/>
            </w:r>
          </w:hyperlink>
        </w:p>
        <w:p w14:paraId="016D4F77" w14:textId="47F95043"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8" w:history="1">
            <w:r w:rsidR="003A29B7" w:rsidRPr="00141F5E">
              <w:rPr>
                <w:rStyle w:val="Hiperpovezava"/>
                <w:bCs/>
                <w:noProof/>
                <w:spacing w:val="-2"/>
              </w:rPr>
              <w:t>2.2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Obstoječe stanje s prikazom potreb, ki jih bo zadovoljevala</w:t>
            </w:r>
            <w:r w:rsidR="003A29B7" w:rsidRPr="00141F5E">
              <w:rPr>
                <w:rStyle w:val="Hiperpovezava"/>
                <w:rFonts w:cstheme="minorHAnsi"/>
                <w:noProof/>
                <w:spacing w:val="-14"/>
              </w:rPr>
              <w:t xml:space="preserve"> </w:t>
            </w:r>
            <w:r w:rsidR="003A29B7" w:rsidRPr="00141F5E">
              <w:rPr>
                <w:rStyle w:val="Hiperpovezava"/>
                <w:rFonts w:cstheme="minorHAnsi"/>
                <w:noProof/>
              </w:rPr>
              <w:t>investicija</w:t>
            </w:r>
            <w:r w:rsidR="003A29B7">
              <w:rPr>
                <w:noProof/>
                <w:webHidden/>
              </w:rPr>
              <w:tab/>
            </w:r>
            <w:r w:rsidR="003A29B7">
              <w:rPr>
                <w:noProof/>
                <w:webHidden/>
              </w:rPr>
              <w:fldChar w:fldCharType="begin"/>
            </w:r>
            <w:r w:rsidR="003A29B7">
              <w:rPr>
                <w:noProof/>
                <w:webHidden/>
              </w:rPr>
              <w:instrText xml:space="preserve"> PAGEREF _Toc42841388 \h </w:instrText>
            </w:r>
            <w:r w:rsidR="003A29B7">
              <w:rPr>
                <w:noProof/>
                <w:webHidden/>
              </w:rPr>
            </w:r>
            <w:r w:rsidR="003A29B7">
              <w:rPr>
                <w:noProof/>
                <w:webHidden/>
              </w:rPr>
              <w:fldChar w:fldCharType="separate"/>
            </w:r>
            <w:r w:rsidR="00D356CE">
              <w:rPr>
                <w:noProof/>
                <w:webHidden/>
              </w:rPr>
              <w:t>8</w:t>
            </w:r>
            <w:r w:rsidR="003A29B7">
              <w:rPr>
                <w:noProof/>
                <w:webHidden/>
              </w:rPr>
              <w:fldChar w:fldCharType="end"/>
            </w:r>
          </w:hyperlink>
        </w:p>
        <w:p w14:paraId="598E2B12" w14:textId="18EA32F5"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89" w:history="1">
            <w:r w:rsidR="003A29B7" w:rsidRPr="00141F5E">
              <w:rPr>
                <w:rStyle w:val="Hiperpovezava"/>
                <w:bCs/>
                <w:noProof/>
                <w:spacing w:val="-2"/>
              </w:rPr>
              <w:t>2.3</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Razlogi za investicijsko</w:t>
            </w:r>
            <w:r w:rsidR="003A29B7" w:rsidRPr="00141F5E">
              <w:rPr>
                <w:rStyle w:val="Hiperpovezava"/>
                <w:rFonts w:cstheme="minorHAnsi"/>
                <w:noProof/>
                <w:spacing w:val="-6"/>
              </w:rPr>
              <w:t xml:space="preserve"> </w:t>
            </w:r>
            <w:r w:rsidR="003A29B7" w:rsidRPr="00141F5E">
              <w:rPr>
                <w:rStyle w:val="Hiperpovezava"/>
                <w:rFonts w:cstheme="minorHAnsi"/>
                <w:noProof/>
              </w:rPr>
              <w:t>namero</w:t>
            </w:r>
            <w:r w:rsidR="003A29B7">
              <w:rPr>
                <w:noProof/>
                <w:webHidden/>
              </w:rPr>
              <w:tab/>
            </w:r>
            <w:r w:rsidR="003A29B7">
              <w:rPr>
                <w:noProof/>
                <w:webHidden/>
              </w:rPr>
              <w:fldChar w:fldCharType="begin"/>
            </w:r>
            <w:r w:rsidR="003A29B7">
              <w:rPr>
                <w:noProof/>
                <w:webHidden/>
              </w:rPr>
              <w:instrText xml:space="preserve"> PAGEREF _Toc42841389 \h </w:instrText>
            </w:r>
            <w:r w:rsidR="003A29B7">
              <w:rPr>
                <w:noProof/>
                <w:webHidden/>
              </w:rPr>
            </w:r>
            <w:r w:rsidR="003A29B7">
              <w:rPr>
                <w:noProof/>
                <w:webHidden/>
              </w:rPr>
              <w:fldChar w:fldCharType="separate"/>
            </w:r>
            <w:r w:rsidR="00D356CE">
              <w:rPr>
                <w:noProof/>
                <w:webHidden/>
              </w:rPr>
              <w:t>12</w:t>
            </w:r>
            <w:r w:rsidR="003A29B7">
              <w:rPr>
                <w:noProof/>
                <w:webHidden/>
              </w:rPr>
              <w:fldChar w:fldCharType="end"/>
            </w:r>
          </w:hyperlink>
        </w:p>
        <w:p w14:paraId="3E173D23" w14:textId="18E469FA"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390" w:history="1">
            <w:r w:rsidR="003A29B7" w:rsidRPr="00141F5E">
              <w:rPr>
                <w:rStyle w:val="Hiperpovezava"/>
                <w:noProof/>
              </w:rPr>
              <w:t>3.</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OPREDELITEV RAZVOJNIH MOŽNOSTI IN CILJEV INVESTICIJE TER USKLAJENOST Z</w:t>
            </w:r>
            <w:r w:rsidR="003A29B7" w:rsidRPr="00141F5E">
              <w:rPr>
                <w:rStyle w:val="Hiperpovezava"/>
                <w:rFonts w:cstheme="minorHAnsi"/>
                <w:noProof/>
                <w:spacing w:val="-23"/>
              </w:rPr>
              <w:t xml:space="preserve"> </w:t>
            </w:r>
            <w:r w:rsidR="003A29B7" w:rsidRPr="00141F5E">
              <w:rPr>
                <w:rStyle w:val="Hiperpovezava"/>
                <w:rFonts w:cstheme="minorHAnsi"/>
                <w:noProof/>
              </w:rPr>
              <w:t>RAZVOJNIMI STRATEGIJAMI IN POLITIKAMI</w:t>
            </w:r>
            <w:r w:rsidR="003A29B7">
              <w:rPr>
                <w:noProof/>
                <w:webHidden/>
              </w:rPr>
              <w:tab/>
            </w:r>
            <w:r w:rsidR="003A29B7">
              <w:rPr>
                <w:noProof/>
                <w:webHidden/>
              </w:rPr>
              <w:fldChar w:fldCharType="begin"/>
            </w:r>
            <w:r w:rsidR="003A29B7">
              <w:rPr>
                <w:noProof/>
                <w:webHidden/>
              </w:rPr>
              <w:instrText xml:space="preserve"> PAGEREF _Toc42841390 \h </w:instrText>
            </w:r>
            <w:r w:rsidR="003A29B7">
              <w:rPr>
                <w:noProof/>
                <w:webHidden/>
              </w:rPr>
            </w:r>
            <w:r w:rsidR="003A29B7">
              <w:rPr>
                <w:noProof/>
                <w:webHidden/>
              </w:rPr>
              <w:fldChar w:fldCharType="separate"/>
            </w:r>
            <w:r w:rsidR="00D356CE">
              <w:rPr>
                <w:noProof/>
                <w:webHidden/>
              </w:rPr>
              <w:t>13</w:t>
            </w:r>
            <w:r w:rsidR="003A29B7">
              <w:rPr>
                <w:noProof/>
                <w:webHidden/>
              </w:rPr>
              <w:fldChar w:fldCharType="end"/>
            </w:r>
          </w:hyperlink>
        </w:p>
        <w:p w14:paraId="1C9146BA" w14:textId="72DBE31B"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1" w:history="1">
            <w:r w:rsidR="003A29B7" w:rsidRPr="00141F5E">
              <w:rPr>
                <w:rStyle w:val="Hiperpovezava"/>
                <w:bCs/>
                <w:noProof/>
                <w:spacing w:val="-2"/>
              </w:rPr>
              <w:t>3.1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Razvojne možnosti in cilji</w:t>
            </w:r>
            <w:r w:rsidR="003A29B7" w:rsidRPr="00141F5E">
              <w:rPr>
                <w:rStyle w:val="Hiperpovezava"/>
                <w:rFonts w:cstheme="minorHAnsi"/>
                <w:noProof/>
                <w:spacing w:val="-7"/>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_Toc42841391 \h </w:instrText>
            </w:r>
            <w:r w:rsidR="003A29B7">
              <w:rPr>
                <w:noProof/>
                <w:webHidden/>
              </w:rPr>
            </w:r>
            <w:r w:rsidR="003A29B7">
              <w:rPr>
                <w:noProof/>
                <w:webHidden/>
              </w:rPr>
              <w:fldChar w:fldCharType="separate"/>
            </w:r>
            <w:r w:rsidR="00D356CE">
              <w:rPr>
                <w:noProof/>
                <w:webHidden/>
              </w:rPr>
              <w:t>13</w:t>
            </w:r>
            <w:r w:rsidR="003A29B7">
              <w:rPr>
                <w:noProof/>
                <w:webHidden/>
              </w:rPr>
              <w:fldChar w:fldCharType="end"/>
            </w:r>
          </w:hyperlink>
        </w:p>
        <w:p w14:paraId="0C530D56" w14:textId="587CB045"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2" w:history="1">
            <w:r w:rsidR="003A29B7" w:rsidRPr="00141F5E">
              <w:rPr>
                <w:rStyle w:val="Hiperpovezava"/>
                <w:bCs/>
                <w:noProof/>
                <w:spacing w:val="-2"/>
              </w:rPr>
              <w:t>3.2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Usklajenost investicije z razvojnimi strategijami in</w:t>
            </w:r>
            <w:r w:rsidR="003A29B7" w:rsidRPr="00141F5E">
              <w:rPr>
                <w:rStyle w:val="Hiperpovezava"/>
                <w:rFonts w:cstheme="minorHAnsi"/>
                <w:noProof/>
                <w:spacing w:val="-11"/>
              </w:rPr>
              <w:t xml:space="preserve"> </w:t>
            </w:r>
            <w:r w:rsidR="003A29B7" w:rsidRPr="00141F5E">
              <w:rPr>
                <w:rStyle w:val="Hiperpovezava"/>
                <w:rFonts w:cstheme="minorHAnsi"/>
                <w:noProof/>
              </w:rPr>
              <w:t>politikami</w:t>
            </w:r>
            <w:r w:rsidR="003A29B7">
              <w:rPr>
                <w:noProof/>
                <w:webHidden/>
              </w:rPr>
              <w:tab/>
            </w:r>
            <w:r w:rsidR="003A29B7">
              <w:rPr>
                <w:noProof/>
                <w:webHidden/>
              </w:rPr>
              <w:fldChar w:fldCharType="begin"/>
            </w:r>
            <w:r w:rsidR="003A29B7">
              <w:rPr>
                <w:noProof/>
                <w:webHidden/>
              </w:rPr>
              <w:instrText xml:space="preserve"> PAGEREF _Toc42841392 \h </w:instrText>
            </w:r>
            <w:r w:rsidR="003A29B7">
              <w:rPr>
                <w:noProof/>
                <w:webHidden/>
              </w:rPr>
            </w:r>
            <w:r w:rsidR="003A29B7">
              <w:rPr>
                <w:noProof/>
                <w:webHidden/>
              </w:rPr>
              <w:fldChar w:fldCharType="separate"/>
            </w:r>
            <w:r w:rsidR="00D356CE">
              <w:rPr>
                <w:noProof/>
                <w:webHidden/>
              </w:rPr>
              <w:t>14</w:t>
            </w:r>
            <w:r w:rsidR="003A29B7">
              <w:rPr>
                <w:noProof/>
                <w:webHidden/>
              </w:rPr>
              <w:fldChar w:fldCharType="end"/>
            </w:r>
          </w:hyperlink>
        </w:p>
        <w:p w14:paraId="693365D2" w14:textId="3C66EC62"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393" w:history="1">
            <w:r w:rsidR="003A29B7" w:rsidRPr="00141F5E">
              <w:rPr>
                <w:rStyle w:val="Hiperpovezava"/>
                <w:noProof/>
              </w:rPr>
              <w:t>4.</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SCENARIJ »Z« INVESTICIJO V PRIMERJAVI S SCENARIJEM »BREZ«</w:t>
            </w:r>
            <w:r w:rsidR="003A29B7" w:rsidRPr="00141F5E">
              <w:rPr>
                <w:rStyle w:val="Hiperpovezava"/>
                <w:rFonts w:cstheme="minorHAnsi"/>
                <w:noProof/>
                <w:spacing w:val="-17"/>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_Toc42841393 \h </w:instrText>
            </w:r>
            <w:r w:rsidR="003A29B7">
              <w:rPr>
                <w:noProof/>
                <w:webHidden/>
              </w:rPr>
            </w:r>
            <w:r w:rsidR="003A29B7">
              <w:rPr>
                <w:noProof/>
                <w:webHidden/>
              </w:rPr>
              <w:fldChar w:fldCharType="separate"/>
            </w:r>
            <w:r w:rsidR="00D356CE">
              <w:rPr>
                <w:noProof/>
                <w:webHidden/>
              </w:rPr>
              <w:t>16</w:t>
            </w:r>
            <w:r w:rsidR="003A29B7">
              <w:rPr>
                <w:noProof/>
                <w:webHidden/>
              </w:rPr>
              <w:fldChar w:fldCharType="end"/>
            </w:r>
          </w:hyperlink>
        </w:p>
        <w:p w14:paraId="73D6115D" w14:textId="07B94F24"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4" w:history="1">
            <w:r w:rsidR="003A29B7" w:rsidRPr="00141F5E">
              <w:rPr>
                <w:rStyle w:val="Hiperpovezava"/>
                <w:bCs/>
                <w:noProof/>
                <w:spacing w:val="-2"/>
              </w:rPr>
              <w:t>4.1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Scenarij »brez«</w:t>
            </w:r>
            <w:r w:rsidR="003A29B7" w:rsidRPr="00141F5E">
              <w:rPr>
                <w:rStyle w:val="Hiperpovezava"/>
                <w:rFonts w:cstheme="minorHAnsi"/>
                <w:noProof/>
                <w:spacing w:val="-4"/>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_Toc42841394 \h </w:instrText>
            </w:r>
            <w:r w:rsidR="003A29B7">
              <w:rPr>
                <w:noProof/>
                <w:webHidden/>
              </w:rPr>
            </w:r>
            <w:r w:rsidR="003A29B7">
              <w:rPr>
                <w:noProof/>
                <w:webHidden/>
              </w:rPr>
              <w:fldChar w:fldCharType="separate"/>
            </w:r>
            <w:r w:rsidR="00D356CE">
              <w:rPr>
                <w:noProof/>
                <w:webHidden/>
              </w:rPr>
              <w:t>16</w:t>
            </w:r>
            <w:r w:rsidR="003A29B7">
              <w:rPr>
                <w:noProof/>
                <w:webHidden/>
              </w:rPr>
              <w:fldChar w:fldCharType="end"/>
            </w:r>
          </w:hyperlink>
        </w:p>
        <w:p w14:paraId="76650216" w14:textId="702B22DC"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5" w:history="1">
            <w:r w:rsidR="003A29B7" w:rsidRPr="00141F5E">
              <w:rPr>
                <w:rStyle w:val="Hiperpovezava"/>
                <w:bCs/>
                <w:noProof/>
                <w:spacing w:val="-2"/>
              </w:rPr>
              <w:t>4.2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Scenarij »z«</w:t>
            </w:r>
            <w:r w:rsidR="003A29B7" w:rsidRPr="00141F5E">
              <w:rPr>
                <w:rStyle w:val="Hiperpovezava"/>
                <w:rFonts w:cstheme="minorHAnsi"/>
                <w:noProof/>
                <w:spacing w:val="-4"/>
              </w:rPr>
              <w:t xml:space="preserve"> </w:t>
            </w:r>
            <w:r w:rsidR="003A29B7" w:rsidRPr="00141F5E">
              <w:rPr>
                <w:rStyle w:val="Hiperpovezava"/>
                <w:rFonts w:cstheme="minorHAnsi"/>
                <w:noProof/>
              </w:rPr>
              <w:t>investicijo</w:t>
            </w:r>
            <w:r w:rsidR="003A29B7">
              <w:rPr>
                <w:noProof/>
                <w:webHidden/>
              </w:rPr>
              <w:tab/>
            </w:r>
            <w:r w:rsidR="003A29B7">
              <w:rPr>
                <w:noProof/>
                <w:webHidden/>
              </w:rPr>
              <w:fldChar w:fldCharType="begin"/>
            </w:r>
            <w:r w:rsidR="003A29B7">
              <w:rPr>
                <w:noProof/>
                <w:webHidden/>
              </w:rPr>
              <w:instrText xml:space="preserve"> PAGEREF _Toc42841395 \h </w:instrText>
            </w:r>
            <w:r w:rsidR="003A29B7">
              <w:rPr>
                <w:noProof/>
                <w:webHidden/>
              </w:rPr>
            </w:r>
            <w:r w:rsidR="003A29B7">
              <w:rPr>
                <w:noProof/>
                <w:webHidden/>
              </w:rPr>
              <w:fldChar w:fldCharType="separate"/>
            </w:r>
            <w:r w:rsidR="00D356CE">
              <w:rPr>
                <w:noProof/>
                <w:webHidden/>
              </w:rPr>
              <w:t>16</w:t>
            </w:r>
            <w:r w:rsidR="003A29B7">
              <w:rPr>
                <w:noProof/>
                <w:webHidden/>
              </w:rPr>
              <w:fldChar w:fldCharType="end"/>
            </w:r>
          </w:hyperlink>
        </w:p>
        <w:p w14:paraId="1C0DF603" w14:textId="146174D3"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6" w:history="1">
            <w:r w:rsidR="003A29B7" w:rsidRPr="00141F5E">
              <w:rPr>
                <w:rStyle w:val="Hiperpovezava"/>
                <w:bCs/>
                <w:noProof/>
                <w:spacing w:val="-2"/>
              </w:rPr>
              <w:t>4.3</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Izbor variante in obrazložitev</w:t>
            </w:r>
            <w:r w:rsidR="003A29B7" w:rsidRPr="00141F5E">
              <w:rPr>
                <w:rStyle w:val="Hiperpovezava"/>
                <w:rFonts w:cstheme="minorHAnsi"/>
                <w:noProof/>
                <w:spacing w:val="-3"/>
              </w:rPr>
              <w:t xml:space="preserve"> </w:t>
            </w:r>
            <w:r w:rsidR="003A29B7" w:rsidRPr="00141F5E">
              <w:rPr>
                <w:rStyle w:val="Hiperpovezava"/>
                <w:rFonts w:cstheme="minorHAnsi"/>
                <w:noProof/>
              </w:rPr>
              <w:t>razlogov</w:t>
            </w:r>
            <w:r w:rsidR="003A29B7">
              <w:rPr>
                <w:noProof/>
                <w:webHidden/>
              </w:rPr>
              <w:tab/>
            </w:r>
            <w:r w:rsidR="003A29B7">
              <w:rPr>
                <w:noProof/>
                <w:webHidden/>
              </w:rPr>
              <w:fldChar w:fldCharType="begin"/>
            </w:r>
            <w:r w:rsidR="003A29B7">
              <w:rPr>
                <w:noProof/>
                <w:webHidden/>
              </w:rPr>
              <w:instrText xml:space="preserve"> PAGEREF _Toc42841396 \h </w:instrText>
            </w:r>
            <w:r w:rsidR="003A29B7">
              <w:rPr>
                <w:noProof/>
                <w:webHidden/>
              </w:rPr>
            </w:r>
            <w:r w:rsidR="003A29B7">
              <w:rPr>
                <w:noProof/>
                <w:webHidden/>
              </w:rPr>
              <w:fldChar w:fldCharType="separate"/>
            </w:r>
            <w:r w:rsidR="00D356CE">
              <w:rPr>
                <w:noProof/>
                <w:webHidden/>
              </w:rPr>
              <w:t>16</w:t>
            </w:r>
            <w:r w:rsidR="003A29B7">
              <w:rPr>
                <w:noProof/>
                <w:webHidden/>
              </w:rPr>
              <w:fldChar w:fldCharType="end"/>
            </w:r>
          </w:hyperlink>
        </w:p>
        <w:p w14:paraId="5EA399D8" w14:textId="0F76AB08"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397" w:history="1">
            <w:r w:rsidR="003A29B7" w:rsidRPr="00141F5E">
              <w:rPr>
                <w:rStyle w:val="Hiperpovezava"/>
                <w:noProof/>
              </w:rPr>
              <w:t>5.</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OPREDELITEV VRSTE INVESTICIJE IN OCENA INVESTICIJSKIH</w:t>
            </w:r>
            <w:r w:rsidR="003A29B7" w:rsidRPr="00141F5E">
              <w:rPr>
                <w:rStyle w:val="Hiperpovezava"/>
                <w:rFonts w:cstheme="minorHAnsi"/>
                <w:noProof/>
                <w:spacing w:val="-13"/>
              </w:rPr>
              <w:t xml:space="preserve"> </w:t>
            </w:r>
            <w:r w:rsidR="003A29B7" w:rsidRPr="00141F5E">
              <w:rPr>
                <w:rStyle w:val="Hiperpovezava"/>
                <w:rFonts w:cstheme="minorHAnsi"/>
                <w:noProof/>
              </w:rPr>
              <w:t>STROŠKOV</w:t>
            </w:r>
            <w:r w:rsidR="003A29B7">
              <w:rPr>
                <w:noProof/>
                <w:webHidden/>
              </w:rPr>
              <w:tab/>
            </w:r>
            <w:r w:rsidR="003A29B7">
              <w:rPr>
                <w:noProof/>
                <w:webHidden/>
              </w:rPr>
              <w:fldChar w:fldCharType="begin"/>
            </w:r>
            <w:r w:rsidR="003A29B7">
              <w:rPr>
                <w:noProof/>
                <w:webHidden/>
              </w:rPr>
              <w:instrText xml:space="preserve"> PAGEREF _Toc42841397 \h </w:instrText>
            </w:r>
            <w:r w:rsidR="003A29B7">
              <w:rPr>
                <w:noProof/>
                <w:webHidden/>
              </w:rPr>
            </w:r>
            <w:r w:rsidR="003A29B7">
              <w:rPr>
                <w:noProof/>
                <w:webHidden/>
              </w:rPr>
              <w:fldChar w:fldCharType="separate"/>
            </w:r>
            <w:r w:rsidR="00D356CE">
              <w:rPr>
                <w:noProof/>
                <w:webHidden/>
              </w:rPr>
              <w:t>18</w:t>
            </w:r>
            <w:r w:rsidR="003A29B7">
              <w:rPr>
                <w:noProof/>
                <w:webHidden/>
              </w:rPr>
              <w:fldChar w:fldCharType="end"/>
            </w:r>
          </w:hyperlink>
        </w:p>
        <w:p w14:paraId="4551DB9E" w14:textId="55D10599"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8" w:history="1">
            <w:r w:rsidR="003A29B7" w:rsidRPr="00141F5E">
              <w:rPr>
                <w:rStyle w:val="Hiperpovezava"/>
                <w:bCs/>
                <w:noProof/>
                <w:spacing w:val="-2"/>
              </w:rPr>
              <w:t>5.1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Vrsta</w:t>
            </w:r>
            <w:r w:rsidR="003A29B7" w:rsidRPr="00141F5E">
              <w:rPr>
                <w:rStyle w:val="Hiperpovezava"/>
                <w:rFonts w:cstheme="minorHAnsi"/>
                <w:noProof/>
                <w:spacing w:val="-2"/>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_Toc42841398 \h </w:instrText>
            </w:r>
            <w:r w:rsidR="003A29B7">
              <w:rPr>
                <w:noProof/>
                <w:webHidden/>
              </w:rPr>
            </w:r>
            <w:r w:rsidR="003A29B7">
              <w:rPr>
                <w:noProof/>
                <w:webHidden/>
              </w:rPr>
              <w:fldChar w:fldCharType="separate"/>
            </w:r>
            <w:r w:rsidR="00D356CE">
              <w:rPr>
                <w:noProof/>
                <w:webHidden/>
              </w:rPr>
              <w:t>18</w:t>
            </w:r>
            <w:r w:rsidR="003A29B7">
              <w:rPr>
                <w:noProof/>
                <w:webHidden/>
              </w:rPr>
              <w:fldChar w:fldCharType="end"/>
            </w:r>
          </w:hyperlink>
        </w:p>
        <w:p w14:paraId="706328AB" w14:textId="361A9A63"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399" w:history="1">
            <w:r w:rsidR="003A29B7" w:rsidRPr="00141F5E">
              <w:rPr>
                <w:rStyle w:val="Hiperpovezava"/>
                <w:bCs/>
                <w:noProof/>
                <w:spacing w:val="-2"/>
              </w:rPr>
              <w:t>5.2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Ocena investicijskih stroškov</w:t>
            </w:r>
            <w:r w:rsidR="003A29B7">
              <w:rPr>
                <w:noProof/>
                <w:webHidden/>
              </w:rPr>
              <w:tab/>
            </w:r>
            <w:r w:rsidR="003A29B7">
              <w:rPr>
                <w:noProof/>
                <w:webHidden/>
              </w:rPr>
              <w:fldChar w:fldCharType="begin"/>
            </w:r>
            <w:r w:rsidR="003A29B7">
              <w:rPr>
                <w:noProof/>
                <w:webHidden/>
              </w:rPr>
              <w:instrText xml:space="preserve"> PAGEREF _Toc42841399 \h </w:instrText>
            </w:r>
            <w:r w:rsidR="003A29B7">
              <w:rPr>
                <w:noProof/>
                <w:webHidden/>
              </w:rPr>
            </w:r>
            <w:r w:rsidR="003A29B7">
              <w:rPr>
                <w:noProof/>
                <w:webHidden/>
              </w:rPr>
              <w:fldChar w:fldCharType="separate"/>
            </w:r>
            <w:r w:rsidR="00D356CE">
              <w:rPr>
                <w:noProof/>
                <w:webHidden/>
              </w:rPr>
              <w:t>18</w:t>
            </w:r>
            <w:r w:rsidR="003A29B7">
              <w:rPr>
                <w:noProof/>
                <w:webHidden/>
              </w:rPr>
              <w:fldChar w:fldCharType="end"/>
            </w:r>
          </w:hyperlink>
        </w:p>
        <w:p w14:paraId="271C1405" w14:textId="12B28591"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0" w:history="1">
            <w:r w:rsidR="003A29B7" w:rsidRPr="00141F5E">
              <w:rPr>
                <w:rStyle w:val="Hiperpovezava"/>
                <w:bCs/>
                <w:noProof/>
                <w:spacing w:val="-2"/>
              </w:rPr>
              <w:t>5.3</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Investicija obsega naslednja dela:</w:t>
            </w:r>
            <w:r w:rsidR="003A29B7">
              <w:rPr>
                <w:noProof/>
                <w:webHidden/>
              </w:rPr>
              <w:tab/>
            </w:r>
            <w:r w:rsidR="003A29B7">
              <w:rPr>
                <w:noProof/>
                <w:webHidden/>
              </w:rPr>
              <w:fldChar w:fldCharType="begin"/>
            </w:r>
            <w:r w:rsidR="003A29B7">
              <w:rPr>
                <w:noProof/>
                <w:webHidden/>
              </w:rPr>
              <w:instrText xml:space="preserve"> PAGEREF _Toc42841400 \h </w:instrText>
            </w:r>
            <w:r w:rsidR="003A29B7">
              <w:rPr>
                <w:noProof/>
                <w:webHidden/>
              </w:rPr>
            </w:r>
            <w:r w:rsidR="003A29B7">
              <w:rPr>
                <w:noProof/>
                <w:webHidden/>
              </w:rPr>
              <w:fldChar w:fldCharType="separate"/>
            </w:r>
            <w:r w:rsidR="00D356CE">
              <w:rPr>
                <w:noProof/>
                <w:webHidden/>
              </w:rPr>
              <w:t>18</w:t>
            </w:r>
            <w:r w:rsidR="003A29B7">
              <w:rPr>
                <w:noProof/>
                <w:webHidden/>
              </w:rPr>
              <w:fldChar w:fldCharType="end"/>
            </w:r>
          </w:hyperlink>
        </w:p>
        <w:p w14:paraId="7B38CCDE" w14:textId="48160EE9"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1" w:history="1">
            <w:r w:rsidR="003A29B7" w:rsidRPr="00141F5E">
              <w:rPr>
                <w:rStyle w:val="Hiperpovezava"/>
                <w:bCs/>
                <w:noProof/>
                <w:spacing w:val="-2"/>
              </w:rPr>
              <w:t>5.4</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Okvirni obseg in specifikacija investicijskih stroškov s časovnim načrtom</w:t>
            </w:r>
            <w:r w:rsidR="003A29B7" w:rsidRPr="00141F5E">
              <w:rPr>
                <w:rStyle w:val="Hiperpovezava"/>
                <w:rFonts w:cstheme="minorHAnsi"/>
                <w:noProof/>
                <w:spacing w:val="-12"/>
              </w:rPr>
              <w:t xml:space="preserve"> </w:t>
            </w:r>
            <w:r w:rsidR="003A29B7" w:rsidRPr="00141F5E">
              <w:rPr>
                <w:rStyle w:val="Hiperpovezava"/>
                <w:rFonts w:cstheme="minorHAnsi"/>
                <w:noProof/>
              </w:rPr>
              <w:t>izvedbe</w:t>
            </w:r>
            <w:r w:rsidR="003A29B7">
              <w:rPr>
                <w:noProof/>
                <w:webHidden/>
              </w:rPr>
              <w:tab/>
            </w:r>
            <w:r w:rsidR="003A29B7">
              <w:rPr>
                <w:noProof/>
                <w:webHidden/>
              </w:rPr>
              <w:fldChar w:fldCharType="begin"/>
            </w:r>
            <w:r w:rsidR="003A29B7">
              <w:rPr>
                <w:noProof/>
                <w:webHidden/>
              </w:rPr>
              <w:instrText xml:space="preserve"> PAGEREF _Toc42841401 \h </w:instrText>
            </w:r>
            <w:r w:rsidR="003A29B7">
              <w:rPr>
                <w:noProof/>
                <w:webHidden/>
              </w:rPr>
            </w:r>
            <w:r w:rsidR="003A29B7">
              <w:rPr>
                <w:noProof/>
                <w:webHidden/>
              </w:rPr>
              <w:fldChar w:fldCharType="separate"/>
            </w:r>
            <w:r w:rsidR="00D356CE">
              <w:rPr>
                <w:noProof/>
                <w:webHidden/>
              </w:rPr>
              <w:t>20</w:t>
            </w:r>
            <w:r w:rsidR="003A29B7">
              <w:rPr>
                <w:noProof/>
                <w:webHidden/>
              </w:rPr>
              <w:fldChar w:fldCharType="end"/>
            </w:r>
          </w:hyperlink>
        </w:p>
        <w:p w14:paraId="4D1864AC" w14:textId="64896C1E"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2" w:history="1">
            <w:r w:rsidR="003A29B7" w:rsidRPr="00141F5E">
              <w:rPr>
                <w:rStyle w:val="Hiperpovezava"/>
                <w:bCs/>
                <w:noProof/>
                <w:spacing w:val="-2"/>
              </w:rPr>
              <w:t>5.5</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Predvideni viri financiranja po</w:t>
            </w:r>
            <w:r w:rsidR="003A29B7" w:rsidRPr="00141F5E">
              <w:rPr>
                <w:rStyle w:val="Hiperpovezava"/>
                <w:rFonts w:cstheme="minorHAnsi"/>
                <w:noProof/>
                <w:spacing w:val="-6"/>
              </w:rPr>
              <w:t xml:space="preserve"> </w:t>
            </w:r>
            <w:r w:rsidR="003A29B7" w:rsidRPr="00141F5E">
              <w:rPr>
                <w:rStyle w:val="Hiperpovezava"/>
                <w:rFonts w:cstheme="minorHAnsi"/>
                <w:noProof/>
              </w:rPr>
              <w:t>stalnih</w:t>
            </w:r>
            <w:r w:rsidR="003A29B7">
              <w:rPr>
                <w:noProof/>
                <w:webHidden/>
              </w:rPr>
              <w:tab/>
            </w:r>
            <w:r w:rsidR="003A29B7">
              <w:rPr>
                <w:noProof/>
                <w:webHidden/>
              </w:rPr>
              <w:fldChar w:fldCharType="begin"/>
            </w:r>
            <w:r w:rsidR="003A29B7">
              <w:rPr>
                <w:noProof/>
                <w:webHidden/>
              </w:rPr>
              <w:instrText xml:space="preserve"> PAGEREF _Toc42841402 \h </w:instrText>
            </w:r>
            <w:r w:rsidR="003A29B7">
              <w:rPr>
                <w:noProof/>
                <w:webHidden/>
              </w:rPr>
            </w:r>
            <w:r w:rsidR="003A29B7">
              <w:rPr>
                <w:noProof/>
                <w:webHidden/>
              </w:rPr>
              <w:fldChar w:fldCharType="separate"/>
            </w:r>
            <w:r w:rsidR="00D356CE">
              <w:rPr>
                <w:noProof/>
                <w:webHidden/>
              </w:rPr>
              <w:t>21</w:t>
            </w:r>
            <w:r w:rsidR="003A29B7">
              <w:rPr>
                <w:noProof/>
                <w:webHidden/>
              </w:rPr>
              <w:fldChar w:fldCharType="end"/>
            </w:r>
          </w:hyperlink>
        </w:p>
        <w:p w14:paraId="3BDAF66C" w14:textId="7CBD619B"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3" w:history="1">
            <w:r w:rsidR="003A29B7" w:rsidRPr="00141F5E">
              <w:rPr>
                <w:rStyle w:val="Hiperpovezava"/>
                <w:bCs/>
                <w:noProof/>
                <w:spacing w:val="-2"/>
              </w:rPr>
              <w:t>5.6</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Ekonomska upravičenost</w:t>
            </w:r>
            <w:r w:rsidR="003A29B7" w:rsidRPr="00141F5E">
              <w:rPr>
                <w:rStyle w:val="Hiperpovezava"/>
                <w:rFonts w:cstheme="minorHAnsi"/>
                <w:noProof/>
                <w:spacing w:val="-5"/>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_Toc42841403 \h </w:instrText>
            </w:r>
            <w:r w:rsidR="003A29B7">
              <w:rPr>
                <w:noProof/>
                <w:webHidden/>
              </w:rPr>
            </w:r>
            <w:r w:rsidR="003A29B7">
              <w:rPr>
                <w:noProof/>
                <w:webHidden/>
              </w:rPr>
              <w:fldChar w:fldCharType="separate"/>
            </w:r>
            <w:r w:rsidR="00D356CE">
              <w:rPr>
                <w:noProof/>
                <w:webHidden/>
              </w:rPr>
              <w:t>21</w:t>
            </w:r>
            <w:r w:rsidR="003A29B7">
              <w:rPr>
                <w:noProof/>
                <w:webHidden/>
              </w:rPr>
              <w:fldChar w:fldCharType="end"/>
            </w:r>
          </w:hyperlink>
        </w:p>
        <w:p w14:paraId="5A2C6234" w14:textId="74C415E8"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404" w:history="1">
            <w:r w:rsidR="003A29B7" w:rsidRPr="00141F5E">
              <w:rPr>
                <w:rStyle w:val="Hiperpovezava"/>
                <w:noProof/>
              </w:rPr>
              <w:t>6.</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OPREDELITEV TEMELJNIH PRVIN</w:t>
            </w:r>
            <w:r w:rsidR="003A29B7" w:rsidRPr="00141F5E">
              <w:rPr>
                <w:rStyle w:val="Hiperpovezava"/>
                <w:rFonts w:cstheme="minorHAnsi"/>
                <w:noProof/>
                <w:spacing w:val="-9"/>
              </w:rPr>
              <w:t xml:space="preserve"> </w:t>
            </w:r>
            <w:r w:rsidR="003A29B7" w:rsidRPr="00141F5E">
              <w:rPr>
                <w:rStyle w:val="Hiperpovezava"/>
                <w:rFonts w:cstheme="minorHAnsi"/>
                <w:noProof/>
              </w:rPr>
              <w:t>INVESTICIJE</w:t>
            </w:r>
            <w:r w:rsidR="003A29B7">
              <w:rPr>
                <w:noProof/>
                <w:webHidden/>
              </w:rPr>
              <w:tab/>
            </w:r>
            <w:r w:rsidR="003A29B7">
              <w:rPr>
                <w:noProof/>
                <w:webHidden/>
              </w:rPr>
              <w:fldChar w:fldCharType="begin"/>
            </w:r>
            <w:r w:rsidR="003A29B7">
              <w:rPr>
                <w:noProof/>
                <w:webHidden/>
              </w:rPr>
              <w:instrText xml:space="preserve"> PAGEREF _Toc42841404 \h </w:instrText>
            </w:r>
            <w:r w:rsidR="003A29B7">
              <w:rPr>
                <w:noProof/>
                <w:webHidden/>
              </w:rPr>
            </w:r>
            <w:r w:rsidR="003A29B7">
              <w:rPr>
                <w:noProof/>
                <w:webHidden/>
              </w:rPr>
              <w:fldChar w:fldCharType="separate"/>
            </w:r>
            <w:r w:rsidR="00D356CE">
              <w:rPr>
                <w:noProof/>
                <w:webHidden/>
              </w:rPr>
              <w:t>22</w:t>
            </w:r>
            <w:r w:rsidR="003A29B7">
              <w:rPr>
                <w:noProof/>
                <w:webHidden/>
              </w:rPr>
              <w:fldChar w:fldCharType="end"/>
            </w:r>
          </w:hyperlink>
        </w:p>
        <w:p w14:paraId="73C03DFA" w14:textId="2F437501"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5" w:history="1">
            <w:r w:rsidR="003A29B7" w:rsidRPr="00141F5E">
              <w:rPr>
                <w:rStyle w:val="Hiperpovezava"/>
                <w:rFonts w:cstheme="minorHAnsi"/>
                <w:noProof/>
              </w:rPr>
              <w:t>6.1</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Strokovne podlage za pripravo</w:t>
            </w:r>
            <w:r w:rsidR="003A29B7" w:rsidRPr="00141F5E">
              <w:rPr>
                <w:rStyle w:val="Hiperpovezava"/>
                <w:rFonts w:cstheme="minorHAnsi"/>
                <w:noProof/>
                <w:spacing w:val="-8"/>
              </w:rPr>
              <w:t xml:space="preserve"> </w:t>
            </w:r>
            <w:r w:rsidR="003A29B7" w:rsidRPr="00141F5E">
              <w:rPr>
                <w:rStyle w:val="Hiperpovezava"/>
                <w:rFonts w:cstheme="minorHAnsi"/>
                <w:noProof/>
              </w:rPr>
              <w:t>DIIP</w:t>
            </w:r>
            <w:r w:rsidR="003A29B7">
              <w:rPr>
                <w:noProof/>
                <w:webHidden/>
              </w:rPr>
              <w:tab/>
            </w:r>
            <w:r w:rsidR="003A29B7">
              <w:rPr>
                <w:noProof/>
                <w:webHidden/>
              </w:rPr>
              <w:fldChar w:fldCharType="begin"/>
            </w:r>
            <w:r w:rsidR="003A29B7">
              <w:rPr>
                <w:noProof/>
                <w:webHidden/>
              </w:rPr>
              <w:instrText xml:space="preserve"> PAGEREF _Toc42841405 \h </w:instrText>
            </w:r>
            <w:r w:rsidR="003A29B7">
              <w:rPr>
                <w:noProof/>
                <w:webHidden/>
              </w:rPr>
            </w:r>
            <w:r w:rsidR="003A29B7">
              <w:rPr>
                <w:noProof/>
                <w:webHidden/>
              </w:rPr>
              <w:fldChar w:fldCharType="separate"/>
            </w:r>
            <w:r w:rsidR="00D356CE">
              <w:rPr>
                <w:noProof/>
                <w:webHidden/>
              </w:rPr>
              <w:t>22</w:t>
            </w:r>
            <w:r w:rsidR="003A29B7">
              <w:rPr>
                <w:noProof/>
                <w:webHidden/>
              </w:rPr>
              <w:fldChar w:fldCharType="end"/>
            </w:r>
          </w:hyperlink>
        </w:p>
        <w:p w14:paraId="31169EE6" w14:textId="0F9BAB49"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6" w:history="1">
            <w:r w:rsidR="003A29B7" w:rsidRPr="00141F5E">
              <w:rPr>
                <w:rStyle w:val="Hiperpovezava"/>
                <w:rFonts w:cstheme="minorHAnsi"/>
                <w:noProof/>
                <w:spacing w:val="-3"/>
              </w:rPr>
              <w:t>6.2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 xml:space="preserve">Opis </w:t>
            </w:r>
            <w:r w:rsidR="003A29B7" w:rsidRPr="00141F5E">
              <w:rPr>
                <w:rStyle w:val="Hiperpovezava"/>
                <w:rFonts w:cstheme="minorHAnsi"/>
                <w:noProof/>
                <w:spacing w:val="-3"/>
              </w:rPr>
              <w:t>lokacije</w:t>
            </w:r>
            <w:r w:rsidR="003A29B7">
              <w:rPr>
                <w:noProof/>
                <w:webHidden/>
              </w:rPr>
              <w:tab/>
            </w:r>
            <w:r w:rsidR="003A29B7">
              <w:rPr>
                <w:noProof/>
                <w:webHidden/>
              </w:rPr>
              <w:fldChar w:fldCharType="begin"/>
            </w:r>
            <w:r w:rsidR="003A29B7">
              <w:rPr>
                <w:noProof/>
                <w:webHidden/>
              </w:rPr>
              <w:instrText xml:space="preserve"> PAGEREF _Toc42841406 \h </w:instrText>
            </w:r>
            <w:r w:rsidR="003A29B7">
              <w:rPr>
                <w:noProof/>
                <w:webHidden/>
              </w:rPr>
            </w:r>
            <w:r w:rsidR="003A29B7">
              <w:rPr>
                <w:noProof/>
                <w:webHidden/>
              </w:rPr>
              <w:fldChar w:fldCharType="separate"/>
            </w:r>
            <w:r w:rsidR="00D356CE">
              <w:rPr>
                <w:noProof/>
                <w:webHidden/>
              </w:rPr>
              <w:t>22</w:t>
            </w:r>
            <w:r w:rsidR="003A29B7">
              <w:rPr>
                <w:noProof/>
                <w:webHidden/>
              </w:rPr>
              <w:fldChar w:fldCharType="end"/>
            </w:r>
          </w:hyperlink>
        </w:p>
        <w:p w14:paraId="4BDAB9CB" w14:textId="36C175D6"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7" w:history="1">
            <w:r w:rsidR="003A29B7" w:rsidRPr="00141F5E">
              <w:rPr>
                <w:rStyle w:val="Hiperpovezava"/>
                <w:rFonts w:cstheme="minorHAnsi"/>
                <w:noProof/>
              </w:rPr>
              <w:t>6.2</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Kadrovsko-organizacijska</w:t>
            </w:r>
            <w:r w:rsidR="003A29B7" w:rsidRPr="00141F5E">
              <w:rPr>
                <w:rStyle w:val="Hiperpovezava"/>
                <w:rFonts w:cstheme="minorHAnsi"/>
                <w:noProof/>
                <w:spacing w:val="-5"/>
              </w:rPr>
              <w:t xml:space="preserve"> </w:t>
            </w:r>
            <w:r w:rsidR="003A29B7" w:rsidRPr="00141F5E">
              <w:rPr>
                <w:rStyle w:val="Hiperpovezava"/>
                <w:rFonts w:cstheme="minorHAnsi"/>
                <w:noProof/>
              </w:rPr>
              <w:t>shema</w:t>
            </w:r>
            <w:r w:rsidR="003A29B7">
              <w:rPr>
                <w:noProof/>
                <w:webHidden/>
              </w:rPr>
              <w:tab/>
            </w:r>
            <w:r w:rsidR="003A29B7">
              <w:rPr>
                <w:noProof/>
                <w:webHidden/>
              </w:rPr>
              <w:fldChar w:fldCharType="begin"/>
            </w:r>
            <w:r w:rsidR="003A29B7">
              <w:rPr>
                <w:noProof/>
                <w:webHidden/>
              </w:rPr>
              <w:instrText xml:space="preserve"> PAGEREF _Toc42841407 \h </w:instrText>
            </w:r>
            <w:r w:rsidR="003A29B7">
              <w:rPr>
                <w:noProof/>
                <w:webHidden/>
              </w:rPr>
            </w:r>
            <w:r w:rsidR="003A29B7">
              <w:rPr>
                <w:noProof/>
                <w:webHidden/>
              </w:rPr>
              <w:fldChar w:fldCharType="separate"/>
            </w:r>
            <w:r w:rsidR="00D356CE">
              <w:rPr>
                <w:noProof/>
                <w:webHidden/>
              </w:rPr>
              <w:t>24</w:t>
            </w:r>
            <w:r w:rsidR="003A29B7">
              <w:rPr>
                <w:noProof/>
                <w:webHidden/>
              </w:rPr>
              <w:fldChar w:fldCharType="end"/>
            </w:r>
          </w:hyperlink>
        </w:p>
        <w:p w14:paraId="21166B3A" w14:textId="42CFF3F7" w:rsidR="003A29B7" w:rsidRDefault="00467619">
          <w:pPr>
            <w:pStyle w:val="Kazalovsebine2"/>
            <w:tabs>
              <w:tab w:val="right" w:leader="dot" w:pos="9483"/>
            </w:tabs>
            <w:rPr>
              <w:rFonts w:asciiTheme="minorHAnsi" w:eastAsiaTheme="minorEastAsia" w:hAnsiTheme="minorHAnsi" w:cstheme="minorBidi"/>
              <w:noProof/>
              <w:sz w:val="22"/>
              <w:szCs w:val="22"/>
              <w:lang w:eastAsia="sl-SI"/>
            </w:rPr>
          </w:pPr>
          <w:hyperlink w:anchor="_Toc42841408" w:history="1">
            <w:r w:rsidR="003A29B7" w:rsidRPr="00141F5E">
              <w:rPr>
                <w:rStyle w:val="Hiperpovezava"/>
                <w:rFonts w:cstheme="minorHAnsi"/>
                <w:noProof/>
              </w:rPr>
              <w:t>6.3</w:t>
            </w:r>
            <w:r w:rsidR="003A29B7">
              <w:rPr>
                <w:rFonts w:asciiTheme="minorHAnsi" w:eastAsiaTheme="minorEastAsia" w:hAnsiTheme="minorHAnsi" w:cstheme="minorBidi"/>
                <w:noProof/>
                <w:sz w:val="22"/>
                <w:szCs w:val="22"/>
                <w:lang w:eastAsia="sl-SI"/>
              </w:rPr>
              <w:tab/>
            </w:r>
            <w:r w:rsidR="003A29B7" w:rsidRPr="00141F5E">
              <w:rPr>
                <w:rStyle w:val="Hiperpovezava"/>
                <w:rFonts w:cstheme="minorHAnsi"/>
                <w:noProof/>
              </w:rPr>
              <w:t>Varstvo</w:t>
            </w:r>
            <w:r w:rsidR="003A29B7" w:rsidRPr="00141F5E">
              <w:rPr>
                <w:rStyle w:val="Hiperpovezava"/>
                <w:rFonts w:cstheme="minorHAnsi"/>
                <w:noProof/>
                <w:spacing w:val="-1"/>
              </w:rPr>
              <w:t xml:space="preserve"> </w:t>
            </w:r>
            <w:r w:rsidR="003A29B7" w:rsidRPr="00141F5E">
              <w:rPr>
                <w:rStyle w:val="Hiperpovezava"/>
                <w:rFonts w:cstheme="minorHAnsi"/>
                <w:noProof/>
              </w:rPr>
              <w:t>okolja</w:t>
            </w:r>
            <w:r w:rsidR="003A29B7">
              <w:rPr>
                <w:noProof/>
                <w:webHidden/>
              </w:rPr>
              <w:tab/>
            </w:r>
            <w:r w:rsidR="003A29B7">
              <w:rPr>
                <w:noProof/>
                <w:webHidden/>
              </w:rPr>
              <w:fldChar w:fldCharType="begin"/>
            </w:r>
            <w:r w:rsidR="003A29B7">
              <w:rPr>
                <w:noProof/>
                <w:webHidden/>
              </w:rPr>
              <w:instrText xml:space="preserve"> PAGEREF _Toc42841408 \h </w:instrText>
            </w:r>
            <w:r w:rsidR="003A29B7">
              <w:rPr>
                <w:noProof/>
                <w:webHidden/>
              </w:rPr>
            </w:r>
            <w:r w:rsidR="003A29B7">
              <w:rPr>
                <w:noProof/>
                <w:webHidden/>
              </w:rPr>
              <w:fldChar w:fldCharType="separate"/>
            </w:r>
            <w:r w:rsidR="00D356CE">
              <w:rPr>
                <w:noProof/>
                <w:webHidden/>
              </w:rPr>
              <w:t>25</w:t>
            </w:r>
            <w:r w:rsidR="003A29B7">
              <w:rPr>
                <w:noProof/>
                <w:webHidden/>
              </w:rPr>
              <w:fldChar w:fldCharType="end"/>
            </w:r>
          </w:hyperlink>
        </w:p>
        <w:p w14:paraId="741C58AC" w14:textId="28D24835" w:rsidR="003A29B7" w:rsidRDefault="00467619">
          <w:pPr>
            <w:pStyle w:val="Kazalovsebine1"/>
            <w:tabs>
              <w:tab w:val="right" w:leader="dot" w:pos="9483"/>
            </w:tabs>
            <w:rPr>
              <w:rFonts w:asciiTheme="minorHAnsi" w:eastAsiaTheme="minorEastAsia" w:hAnsiTheme="minorHAnsi" w:cstheme="minorBidi"/>
              <w:b w:val="0"/>
              <w:bCs w:val="0"/>
              <w:noProof/>
              <w:sz w:val="22"/>
              <w:szCs w:val="22"/>
              <w:lang w:eastAsia="sl-SI"/>
            </w:rPr>
          </w:pPr>
          <w:hyperlink w:anchor="_Toc42841409" w:history="1">
            <w:r w:rsidR="003A29B7" w:rsidRPr="00141F5E">
              <w:rPr>
                <w:rStyle w:val="Hiperpovezava"/>
                <w:rFonts w:cstheme="minorHAnsi"/>
                <w:noProof/>
              </w:rPr>
              <w:t>7</w:t>
            </w:r>
            <w:r w:rsidR="003A29B7">
              <w:rPr>
                <w:rFonts w:asciiTheme="minorHAnsi" w:eastAsiaTheme="minorEastAsia" w:hAnsiTheme="minorHAnsi" w:cstheme="minorBidi"/>
                <w:b w:val="0"/>
                <w:bCs w:val="0"/>
                <w:noProof/>
                <w:sz w:val="22"/>
                <w:szCs w:val="22"/>
                <w:lang w:eastAsia="sl-SI"/>
              </w:rPr>
              <w:tab/>
            </w:r>
            <w:r w:rsidR="003A29B7" w:rsidRPr="00141F5E">
              <w:rPr>
                <w:rStyle w:val="Hiperpovezava"/>
                <w:rFonts w:cstheme="minorHAnsi"/>
                <w:noProof/>
              </w:rPr>
              <w:t>UGOTOVITEV SMISELNOSTI IN MOŽNOSTI NADALJNJE PRIPRAVE DOKUMENTACIJE S ČASOVNIM</w:t>
            </w:r>
            <w:r w:rsidR="003A29B7" w:rsidRPr="00141F5E">
              <w:rPr>
                <w:rStyle w:val="Hiperpovezava"/>
                <w:rFonts w:cstheme="minorHAnsi"/>
                <w:noProof/>
                <w:spacing w:val="-2"/>
              </w:rPr>
              <w:t xml:space="preserve"> </w:t>
            </w:r>
            <w:r w:rsidR="003A29B7" w:rsidRPr="00141F5E">
              <w:rPr>
                <w:rStyle w:val="Hiperpovezava"/>
                <w:rFonts w:cstheme="minorHAnsi"/>
                <w:noProof/>
              </w:rPr>
              <w:t>NAČRTOM</w:t>
            </w:r>
            <w:r w:rsidR="003A29B7">
              <w:rPr>
                <w:noProof/>
                <w:webHidden/>
              </w:rPr>
              <w:tab/>
            </w:r>
            <w:r w:rsidR="003A29B7">
              <w:rPr>
                <w:noProof/>
                <w:webHidden/>
              </w:rPr>
              <w:fldChar w:fldCharType="begin"/>
            </w:r>
            <w:r w:rsidR="003A29B7">
              <w:rPr>
                <w:noProof/>
                <w:webHidden/>
              </w:rPr>
              <w:instrText xml:space="preserve"> PAGEREF _Toc42841409 \h </w:instrText>
            </w:r>
            <w:r w:rsidR="003A29B7">
              <w:rPr>
                <w:noProof/>
                <w:webHidden/>
              </w:rPr>
            </w:r>
            <w:r w:rsidR="003A29B7">
              <w:rPr>
                <w:noProof/>
                <w:webHidden/>
              </w:rPr>
              <w:fldChar w:fldCharType="separate"/>
            </w:r>
            <w:r w:rsidR="00D356CE">
              <w:rPr>
                <w:noProof/>
                <w:webHidden/>
              </w:rPr>
              <w:t>27</w:t>
            </w:r>
            <w:r w:rsidR="003A29B7">
              <w:rPr>
                <w:noProof/>
                <w:webHidden/>
              </w:rPr>
              <w:fldChar w:fldCharType="end"/>
            </w:r>
          </w:hyperlink>
        </w:p>
        <w:p w14:paraId="07ECFC5B" w14:textId="7E82BF0F" w:rsidR="00DE3276" w:rsidRPr="00BB284B" w:rsidRDefault="00DE3276" w:rsidP="00BB284B">
          <w:r>
            <w:rPr>
              <w:b/>
              <w:bCs/>
            </w:rPr>
            <w:fldChar w:fldCharType="end"/>
          </w:r>
        </w:p>
      </w:sdtContent>
    </w:sdt>
    <w:p w14:paraId="2999F2B8" w14:textId="77777777" w:rsidR="00BB284B" w:rsidRDefault="00BB284B" w:rsidP="000A530F">
      <w:pPr>
        <w:spacing w:before="113" w:line="276" w:lineRule="auto"/>
        <w:rPr>
          <w:rFonts w:asciiTheme="minorHAnsi" w:hAnsiTheme="minorHAnsi" w:cstheme="minorHAnsi"/>
          <w:b/>
          <w:color w:val="C00000"/>
        </w:rPr>
      </w:pPr>
    </w:p>
    <w:p w14:paraId="12015783" w14:textId="77777777" w:rsidR="00BB284B" w:rsidRDefault="00BB284B">
      <w:pPr>
        <w:rPr>
          <w:rFonts w:asciiTheme="minorHAnsi" w:hAnsiTheme="minorHAnsi" w:cstheme="minorHAnsi"/>
          <w:b/>
          <w:color w:val="C00000"/>
        </w:rPr>
      </w:pPr>
      <w:r>
        <w:rPr>
          <w:rFonts w:asciiTheme="minorHAnsi" w:hAnsiTheme="minorHAnsi" w:cstheme="minorHAnsi"/>
          <w:b/>
          <w:color w:val="C00000"/>
        </w:rPr>
        <w:br w:type="page"/>
      </w:r>
    </w:p>
    <w:p w14:paraId="5886E7D3" w14:textId="77777777" w:rsidR="00524496" w:rsidRPr="006542A6" w:rsidRDefault="00AB48E8" w:rsidP="000A530F">
      <w:pPr>
        <w:spacing w:before="113" w:line="276" w:lineRule="auto"/>
        <w:rPr>
          <w:rFonts w:asciiTheme="minorHAnsi" w:hAnsiTheme="minorHAnsi" w:cstheme="minorHAnsi"/>
          <w:b/>
        </w:rPr>
      </w:pPr>
      <w:r w:rsidRPr="006542A6">
        <w:rPr>
          <w:rFonts w:asciiTheme="minorHAnsi" w:hAnsiTheme="minorHAnsi" w:cstheme="minorHAnsi"/>
          <w:b/>
          <w:color w:val="C00000"/>
        </w:rPr>
        <w:lastRenderedPageBreak/>
        <w:t>KAZALO SLIK</w:t>
      </w:r>
    </w:p>
    <w:p w14:paraId="74F625BB" w14:textId="1162E0B5" w:rsidR="00D356CE" w:rsidRDefault="00912C9E">
      <w:pPr>
        <w:pStyle w:val="Kazaloslik"/>
        <w:tabs>
          <w:tab w:val="right" w:leader="dot" w:pos="9483"/>
        </w:tabs>
        <w:rPr>
          <w:rFonts w:asciiTheme="minorHAnsi" w:eastAsiaTheme="minorEastAsia" w:hAnsiTheme="minorHAnsi" w:cstheme="minorBidi"/>
          <w:noProof/>
          <w:lang w:eastAsia="sl-SI"/>
        </w:rPr>
      </w:pPr>
      <w:r>
        <w:rPr>
          <w:rFonts w:asciiTheme="minorHAnsi" w:hAnsiTheme="minorHAnsi" w:cstheme="minorHAnsi"/>
          <w:b/>
        </w:rPr>
        <w:fldChar w:fldCharType="begin"/>
      </w:r>
      <w:r>
        <w:rPr>
          <w:rFonts w:asciiTheme="minorHAnsi" w:hAnsiTheme="minorHAnsi" w:cstheme="minorHAnsi"/>
          <w:b/>
        </w:rPr>
        <w:instrText xml:space="preserve"> TOC \h \z \c "Slika" </w:instrText>
      </w:r>
      <w:r>
        <w:rPr>
          <w:rFonts w:asciiTheme="minorHAnsi" w:hAnsiTheme="minorHAnsi" w:cstheme="minorHAnsi"/>
          <w:b/>
        </w:rPr>
        <w:fldChar w:fldCharType="separate"/>
      </w:r>
      <w:hyperlink w:anchor="_Toc42841448" w:history="1">
        <w:r w:rsidR="00D356CE" w:rsidRPr="0007006A">
          <w:rPr>
            <w:rStyle w:val="Hiperpovezava"/>
            <w:rFonts w:cstheme="minorHAnsi"/>
            <w:noProof/>
          </w:rPr>
          <w:t>Slika 1: Pogled na začetek meje obdelave na lokalni</w:t>
        </w:r>
        <w:r w:rsidR="00D356CE">
          <w:rPr>
            <w:noProof/>
            <w:webHidden/>
          </w:rPr>
          <w:tab/>
        </w:r>
        <w:r w:rsidR="00D356CE">
          <w:rPr>
            <w:noProof/>
            <w:webHidden/>
          </w:rPr>
          <w:fldChar w:fldCharType="begin"/>
        </w:r>
        <w:r w:rsidR="00D356CE">
          <w:rPr>
            <w:noProof/>
            <w:webHidden/>
          </w:rPr>
          <w:instrText xml:space="preserve"> PAGEREF _Toc42841448 \h </w:instrText>
        </w:r>
        <w:r w:rsidR="00D356CE">
          <w:rPr>
            <w:noProof/>
            <w:webHidden/>
          </w:rPr>
        </w:r>
        <w:r w:rsidR="00D356CE">
          <w:rPr>
            <w:noProof/>
            <w:webHidden/>
          </w:rPr>
          <w:fldChar w:fldCharType="separate"/>
        </w:r>
        <w:r w:rsidR="00D356CE">
          <w:rPr>
            <w:noProof/>
            <w:webHidden/>
          </w:rPr>
          <w:t>9</w:t>
        </w:r>
        <w:r w:rsidR="00D356CE">
          <w:rPr>
            <w:noProof/>
            <w:webHidden/>
          </w:rPr>
          <w:fldChar w:fldCharType="end"/>
        </w:r>
      </w:hyperlink>
    </w:p>
    <w:p w14:paraId="22126FF2" w14:textId="297F1D7C"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49" w:history="1">
        <w:r w:rsidR="00D356CE" w:rsidRPr="0007006A">
          <w:rPr>
            <w:rStyle w:val="Hiperpovezava"/>
            <w:rFonts w:cstheme="minorHAnsi"/>
            <w:noProof/>
          </w:rPr>
          <w:t>Slika 2: Pogled na (usad) na lokalni cesti LC 350 381 (120 m pred koncem obdelave, pod kmetijo Pečar)</w:t>
        </w:r>
        <w:r w:rsidR="00D356CE">
          <w:rPr>
            <w:noProof/>
            <w:webHidden/>
          </w:rPr>
          <w:tab/>
        </w:r>
        <w:r w:rsidR="00D356CE">
          <w:rPr>
            <w:noProof/>
            <w:webHidden/>
          </w:rPr>
          <w:fldChar w:fldCharType="begin"/>
        </w:r>
        <w:r w:rsidR="00D356CE">
          <w:rPr>
            <w:noProof/>
            <w:webHidden/>
          </w:rPr>
          <w:instrText xml:space="preserve"> PAGEREF _Toc42841449 \h </w:instrText>
        </w:r>
        <w:r w:rsidR="00D356CE">
          <w:rPr>
            <w:noProof/>
            <w:webHidden/>
          </w:rPr>
        </w:r>
        <w:r w:rsidR="00D356CE">
          <w:rPr>
            <w:noProof/>
            <w:webHidden/>
          </w:rPr>
          <w:fldChar w:fldCharType="separate"/>
        </w:r>
        <w:r w:rsidR="00D356CE">
          <w:rPr>
            <w:noProof/>
            <w:webHidden/>
          </w:rPr>
          <w:t>9</w:t>
        </w:r>
        <w:r w:rsidR="00D356CE">
          <w:rPr>
            <w:noProof/>
            <w:webHidden/>
          </w:rPr>
          <w:fldChar w:fldCharType="end"/>
        </w:r>
      </w:hyperlink>
    </w:p>
    <w:p w14:paraId="385D57E1" w14:textId="2D6170F4"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0" w:history="1">
        <w:r w:rsidR="00D356CE" w:rsidRPr="0007006A">
          <w:rPr>
            <w:rStyle w:val="Hiperpovezava"/>
            <w:rFonts w:cstheme="minorHAnsi"/>
            <w:noProof/>
          </w:rPr>
          <w:t>Slika 3: Situacija predvidene rekonstrukcije ceste LC350 381 (k.o.: 870 – Šentanel).</w:t>
        </w:r>
        <w:r w:rsidR="00D356CE">
          <w:rPr>
            <w:noProof/>
            <w:webHidden/>
          </w:rPr>
          <w:tab/>
        </w:r>
        <w:r w:rsidR="00D356CE">
          <w:rPr>
            <w:noProof/>
            <w:webHidden/>
          </w:rPr>
          <w:fldChar w:fldCharType="begin"/>
        </w:r>
        <w:r w:rsidR="00D356CE">
          <w:rPr>
            <w:noProof/>
            <w:webHidden/>
          </w:rPr>
          <w:instrText xml:space="preserve"> PAGEREF _Toc42841450 \h </w:instrText>
        </w:r>
        <w:r w:rsidR="00D356CE">
          <w:rPr>
            <w:noProof/>
            <w:webHidden/>
          </w:rPr>
        </w:r>
        <w:r w:rsidR="00D356CE">
          <w:rPr>
            <w:noProof/>
            <w:webHidden/>
          </w:rPr>
          <w:fldChar w:fldCharType="separate"/>
        </w:r>
        <w:r w:rsidR="00D356CE">
          <w:rPr>
            <w:noProof/>
            <w:webHidden/>
          </w:rPr>
          <w:t>10</w:t>
        </w:r>
        <w:r w:rsidR="00D356CE">
          <w:rPr>
            <w:noProof/>
            <w:webHidden/>
          </w:rPr>
          <w:fldChar w:fldCharType="end"/>
        </w:r>
      </w:hyperlink>
    </w:p>
    <w:p w14:paraId="700118B8" w14:textId="6FA15927"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1" w:history="1">
        <w:r w:rsidR="00D356CE" w:rsidRPr="0007006A">
          <w:rPr>
            <w:rStyle w:val="Hiperpovezava"/>
            <w:rFonts w:cstheme="minorHAnsi"/>
            <w:noProof/>
          </w:rPr>
          <w:t>Slika 4: Lokacija geotehničnega profila GP-1</w:t>
        </w:r>
        <w:r w:rsidR="00D356CE">
          <w:rPr>
            <w:noProof/>
            <w:webHidden/>
          </w:rPr>
          <w:tab/>
        </w:r>
        <w:r w:rsidR="00D356CE">
          <w:rPr>
            <w:noProof/>
            <w:webHidden/>
          </w:rPr>
          <w:fldChar w:fldCharType="begin"/>
        </w:r>
        <w:r w:rsidR="00D356CE">
          <w:rPr>
            <w:noProof/>
            <w:webHidden/>
          </w:rPr>
          <w:instrText xml:space="preserve"> PAGEREF _Toc42841451 \h </w:instrText>
        </w:r>
        <w:r w:rsidR="00D356CE">
          <w:rPr>
            <w:noProof/>
            <w:webHidden/>
          </w:rPr>
        </w:r>
        <w:r w:rsidR="00D356CE">
          <w:rPr>
            <w:noProof/>
            <w:webHidden/>
          </w:rPr>
          <w:fldChar w:fldCharType="separate"/>
        </w:r>
        <w:r w:rsidR="00D356CE">
          <w:rPr>
            <w:noProof/>
            <w:webHidden/>
          </w:rPr>
          <w:t>10</w:t>
        </w:r>
        <w:r w:rsidR="00D356CE">
          <w:rPr>
            <w:noProof/>
            <w:webHidden/>
          </w:rPr>
          <w:fldChar w:fldCharType="end"/>
        </w:r>
      </w:hyperlink>
    </w:p>
    <w:p w14:paraId="751E3DB5" w14:textId="63E3DB3F"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2" w:history="1">
        <w:r w:rsidR="00D356CE" w:rsidRPr="0007006A">
          <w:rPr>
            <w:rStyle w:val="Hiperpovezava"/>
            <w:rFonts w:cstheme="minorHAnsi"/>
            <w:noProof/>
          </w:rPr>
          <w:t>Slika 5: Lokacija geotehničnega profila GP-2</w:t>
        </w:r>
        <w:r w:rsidR="00D356CE">
          <w:rPr>
            <w:noProof/>
            <w:webHidden/>
          </w:rPr>
          <w:tab/>
        </w:r>
        <w:r w:rsidR="00D356CE">
          <w:rPr>
            <w:noProof/>
            <w:webHidden/>
          </w:rPr>
          <w:fldChar w:fldCharType="begin"/>
        </w:r>
        <w:r w:rsidR="00D356CE">
          <w:rPr>
            <w:noProof/>
            <w:webHidden/>
          </w:rPr>
          <w:instrText xml:space="preserve"> PAGEREF _Toc42841452 \h </w:instrText>
        </w:r>
        <w:r w:rsidR="00D356CE">
          <w:rPr>
            <w:noProof/>
            <w:webHidden/>
          </w:rPr>
        </w:r>
        <w:r w:rsidR="00D356CE">
          <w:rPr>
            <w:noProof/>
            <w:webHidden/>
          </w:rPr>
          <w:fldChar w:fldCharType="separate"/>
        </w:r>
        <w:r w:rsidR="00D356CE">
          <w:rPr>
            <w:noProof/>
            <w:webHidden/>
          </w:rPr>
          <w:t>11</w:t>
        </w:r>
        <w:r w:rsidR="00D356CE">
          <w:rPr>
            <w:noProof/>
            <w:webHidden/>
          </w:rPr>
          <w:fldChar w:fldCharType="end"/>
        </w:r>
      </w:hyperlink>
    </w:p>
    <w:p w14:paraId="24323421" w14:textId="4EDBCED5"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3" w:history="1">
        <w:r w:rsidR="00D356CE" w:rsidRPr="0007006A">
          <w:rPr>
            <w:rStyle w:val="Hiperpovezava"/>
            <w:rFonts w:cstheme="minorHAnsi"/>
            <w:noProof/>
          </w:rPr>
          <w:t>Slika 6: Lokacija geotehničnega profila GP-3</w:t>
        </w:r>
        <w:r w:rsidR="00D356CE">
          <w:rPr>
            <w:noProof/>
            <w:webHidden/>
          </w:rPr>
          <w:tab/>
        </w:r>
        <w:r w:rsidR="00D356CE">
          <w:rPr>
            <w:noProof/>
            <w:webHidden/>
          </w:rPr>
          <w:fldChar w:fldCharType="begin"/>
        </w:r>
        <w:r w:rsidR="00D356CE">
          <w:rPr>
            <w:noProof/>
            <w:webHidden/>
          </w:rPr>
          <w:instrText xml:space="preserve"> PAGEREF _Toc42841453 \h </w:instrText>
        </w:r>
        <w:r w:rsidR="00D356CE">
          <w:rPr>
            <w:noProof/>
            <w:webHidden/>
          </w:rPr>
        </w:r>
        <w:r w:rsidR="00D356CE">
          <w:rPr>
            <w:noProof/>
            <w:webHidden/>
          </w:rPr>
          <w:fldChar w:fldCharType="separate"/>
        </w:r>
        <w:r w:rsidR="00D356CE">
          <w:rPr>
            <w:noProof/>
            <w:webHidden/>
          </w:rPr>
          <w:t>11</w:t>
        </w:r>
        <w:r w:rsidR="00D356CE">
          <w:rPr>
            <w:noProof/>
            <w:webHidden/>
          </w:rPr>
          <w:fldChar w:fldCharType="end"/>
        </w:r>
      </w:hyperlink>
    </w:p>
    <w:p w14:paraId="350694B4" w14:textId="066380F0"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4" w:history="1">
        <w:r w:rsidR="00D356CE" w:rsidRPr="0007006A">
          <w:rPr>
            <w:rStyle w:val="Hiperpovezava"/>
            <w:rFonts w:cstheme="minorHAnsi"/>
            <w:noProof/>
          </w:rPr>
          <w:t>Slika 7: Lokacija geotehničnega profila GP-4</w:t>
        </w:r>
        <w:r w:rsidR="00D356CE">
          <w:rPr>
            <w:noProof/>
            <w:webHidden/>
          </w:rPr>
          <w:tab/>
        </w:r>
        <w:r w:rsidR="00D356CE">
          <w:rPr>
            <w:noProof/>
            <w:webHidden/>
          </w:rPr>
          <w:fldChar w:fldCharType="begin"/>
        </w:r>
        <w:r w:rsidR="00D356CE">
          <w:rPr>
            <w:noProof/>
            <w:webHidden/>
          </w:rPr>
          <w:instrText xml:space="preserve"> PAGEREF _Toc42841454 \h </w:instrText>
        </w:r>
        <w:r w:rsidR="00D356CE">
          <w:rPr>
            <w:noProof/>
            <w:webHidden/>
          </w:rPr>
        </w:r>
        <w:r w:rsidR="00D356CE">
          <w:rPr>
            <w:noProof/>
            <w:webHidden/>
          </w:rPr>
          <w:fldChar w:fldCharType="separate"/>
        </w:r>
        <w:r w:rsidR="00D356CE">
          <w:rPr>
            <w:noProof/>
            <w:webHidden/>
          </w:rPr>
          <w:t>11</w:t>
        </w:r>
        <w:r w:rsidR="00D356CE">
          <w:rPr>
            <w:noProof/>
            <w:webHidden/>
          </w:rPr>
          <w:fldChar w:fldCharType="end"/>
        </w:r>
      </w:hyperlink>
    </w:p>
    <w:p w14:paraId="58839881" w14:textId="2EC96C44"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5" w:history="1">
        <w:r w:rsidR="00D356CE" w:rsidRPr="0007006A">
          <w:rPr>
            <w:rStyle w:val="Hiperpovezava"/>
            <w:rFonts w:cstheme="minorHAnsi"/>
            <w:noProof/>
          </w:rPr>
          <w:t>Slika 8: Povezovanje razvojnih ciljev s strateškimi usmeritvami</w:t>
        </w:r>
        <w:r w:rsidR="00D356CE">
          <w:rPr>
            <w:noProof/>
            <w:webHidden/>
          </w:rPr>
          <w:tab/>
        </w:r>
        <w:r w:rsidR="00D356CE">
          <w:rPr>
            <w:noProof/>
            <w:webHidden/>
          </w:rPr>
          <w:fldChar w:fldCharType="begin"/>
        </w:r>
        <w:r w:rsidR="00D356CE">
          <w:rPr>
            <w:noProof/>
            <w:webHidden/>
          </w:rPr>
          <w:instrText xml:space="preserve"> PAGEREF _Toc42841455 \h </w:instrText>
        </w:r>
        <w:r w:rsidR="00D356CE">
          <w:rPr>
            <w:noProof/>
            <w:webHidden/>
          </w:rPr>
        </w:r>
        <w:r w:rsidR="00D356CE">
          <w:rPr>
            <w:noProof/>
            <w:webHidden/>
          </w:rPr>
          <w:fldChar w:fldCharType="separate"/>
        </w:r>
        <w:r w:rsidR="00D356CE">
          <w:rPr>
            <w:noProof/>
            <w:webHidden/>
          </w:rPr>
          <w:t>15</w:t>
        </w:r>
        <w:r w:rsidR="00D356CE">
          <w:rPr>
            <w:noProof/>
            <w:webHidden/>
          </w:rPr>
          <w:fldChar w:fldCharType="end"/>
        </w:r>
      </w:hyperlink>
    </w:p>
    <w:p w14:paraId="4B7E61E8" w14:textId="62FDB2BE" w:rsidR="00D356CE" w:rsidRDefault="00467619">
      <w:pPr>
        <w:pStyle w:val="Kazaloslik"/>
        <w:tabs>
          <w:tab w:val="right" w:leader="dot" w:pos="9483"/>
        </w:tabs>
        <w:rPr>
          <w:rFonts w:asciiTheme="minorHAnsi" w:eastAsiaTheme="minorEastAsia" w:hAnsiTheme="minorHAnsi" w:cstheme="minorBidi"/>
          <w:noProof/>
          <w:lang w:eastAsia="sl-SI"/>
        </w:rPr>
      </w:pPr>
      <w:hyperlink r:id="rId11" w:anchor="_Toc42841456" w:history="1">
        <w:r w:rsidR="00D356CE" w:rsidRPr="0007006A">
          <w:rPr>
            <w:rStyle w:val="Hiperpovezava"/>
            <w:noProof/>
          </w:rPr>
          <w:t>Slika 9: Lokacija predvidene rekonstrukcije LC 350 381</w:t>
        </w:r>
        <w:r w:rsidR="00D356CE">
          <w:rPr>
            <w:noProof/>
            <w:webHidden/>
          </w:rPr>
          <w:tab/>
        </w:r>
        <w:r w:rsidR="00D356CE">
          <w:rPr>
            <w:noProof/>
            <w:webHidden/>
          </w:rPr>
          <w:fldChar w:fldCharType="begin"/>
        </w:r>
        <w:r w:rsidR="00D356CE">
          <w:rPr>
            <w:noProof/>
            <w:webHidden/>
          </w:rPr>
          <w:instrText xml:space="preserve"> PAGEREF _Toc42841456 \h </w:instrText>
        </w:r>
        <w:r w:rsidR="00D356CE">
          <w:rPr>
            <w:noProof/>
            <w:webHidden/>
          </w:rPr>
        </w:r>
        <w:r w:rsidR="00D356CE">
          <w:rPr>
            <w:noProof/>
            <w:webHidden/>
          </w:rPr>
          <w:fldChar w:fldCharType="separate"/>
        </w:r>
        <w:r w:rsidR="00D356CE">
          <w:rPr>
            <w:noProof/>
            <w:webHidden/>
          </w:rPr>
          <w:t>23</w:t>
        </w:r>
        <w:r w:rsidR="00D356CE">
          <w:rPr>
            <w:noProof/>
            <w:webHidden/>
          </w:rPr>
          <w:fldChar w:fldCharType="end"/>
        </w:r>
      </w:hyperlink>
    </w:p>
    <w:p w14:paraId="4A7EE157" w14:textId="739AB4EE" w:rsidR="00D356CE" w:rsidRDefault="00467619">
      <w:pPr>
        <w:pStyle w:val="Kazaloslik"/>
        <w:tabs>
          <w:tab w:val="right" w:leader="dot" w:pos="9483"/>
        </w:tabs>
        <w:rPr>
          <w:rFonts w:asciiTheme="minorHAnsi" w:eastAsiaTheme="minorEastAsia" w:hAnsiTheme="minorHAnsi" w:cstheme="minorBidi"/>
          <w:noProof/>
          <w:lang w:eastAsia="sl-SI"/>
        </w:rPr>
      </w:pPr>
      <w:hyperlink w:anchor="_Toc42841457" w:history="1">
        <w:r w:rsidR="00D356CE" w:rsidRPr="0007006A">
          <w:rPr>
            <w:rStyle w:val="Hiperpovezava"/>
            <w:rFonts w:cstheme="minorHAnsi"/>
            <w:noProof/>
          </w:rPr>
          <w:t>Slika 10: Lokacija rekonstrukcije ceste (k.o.: 870 – Jamnica)</w:t>
        </w:r>
        <w:r w:rsidR="00D356CE">
          <w:rPr>
            <w:noProof/>
            <w:webHidden/>
          </w:rPr>
          <w:tab/>
        </w:r>
        <w:r w:rsidR="00D356CE">
          <w:rPr>
            <w:noProof/>
            <w:webHidden/>
          </w:rPr>
          <w:fldChar w:fldCharType="begin"/>
        </w:r>
        <w:r w:rsidR="00D356CE">
          <w:rPr>
            <w:noProof/>
            <w:webHidden/>
          </w:rPr>
          <w:instrText xml:space="preserve"> PAGEREF _Toc42841457 \h </w:instrText>
        </w:r>
        <w:r w:rsidR="00D356CE">
          <w:rPr>
            <w:noProof/>
            <w:webHidden/>
          </w:rPr>
        </w:r>
        <w:r w:rsidR="00D356CE">
          <w:rPr>
            <w:noProof/>
            <w:webHidden/>
          </w:rPr>
          <w:fldChar w:fldCharType="separate"/>
        </w:r>
        <w:r w:rsidR="00D356CE">
          <w:rPr>
            <w:noProof/>
            <w:webHidden/>
          </w:rPr>
          <w:t>23</w:t>
        </w:r>
        <w:r w:rsidR="00D356CE">
          <w:rPr>
            <w:noProof/>
            <w:webHidden/>
          </w:rPr>
          <w:fldChar w:fldCharType="end"/>
        </w:r>
      </w:hyperlink>
    </w:p>
    <w:p w14:paraId="2A695EEA" w14:textId="00979B34" w:rsidR="00DE1E18" w:rsidRDefault="00912C9E" w:rsidP="000A530F">
      <w:pPr>
        <w:spacing w:line="276" w:lineRule="auto"/>
        <w:ind w:left="138"/>
        <w:rPr>
          <w:rFonts w:asciiTheme="minorHAnsi" w:hAnsiTheme="minorHAnsi" w:cstheme="minorHAnsi"/>
          <w:b/>
        </w:rPr>
      </w:pPr>
      <w:r>
        <w:rPr>
          <w:rFonts w:asciiTheme="minorHAnsi" w:hAnsiTheme="minorHAnsi" w:cstheme="minorHAnsi"/>
          <w:b/>
        </w:rPr>
        <w:fldChar w:fldCharType="end"/>
      </w:r>
    </w:p>
    <w:p w14:paraId="276AF473" w14:textId="77777777" w:rsidR="007A551D" w:rsidRDefault="007A551D" w:rsidP="000A530F">
      <w:pPr>
        <w:spacing w:line="276" w:lineRule="auto"/>
        <w:rPr>
          <w:rFonts w:asciiTheme="minorHAnsi" w:hAnsiTheme="minorHAnsi" w:cstheme="minorHAnsi"/>
          <w:b/>
        </w:rPr>
      </w:pPr>
    </w:p>
    <w:p w14:paraId="4D30B785" w14:textId="77777777" w:rsidR="007A551D" w:rsidRPr="007A551D" w:rsidRDefault="007A551D" w:rsidP="000A530F">
      <w:pPr>
        <w:spacing w:line="276" w:lineRule="auto"/>
        <w:rPr>
          <w:rFonts w:asciiTheme="minorHAnsi" w:hAnsiTheme="minorHAnsi" w:cstheme="minorHAnsi"/>
          <w:b/>
          <w:color w:val="C00000"/>
        </w:rPr>
      </w:pPr>
      <w:r w:rsidRPr="007A551D">
        <w:rPr>
          <w:rFonts w:asciiTheme="minorHAnsi" w:hAnsiTheme="minorHAnsi" w:cstheme="minorHAnsi"/>
          <w:b/>
          <w:color w:val="C00000"/>
        </w:rPr>
        <w:t>KAZALO TABEL</w:t>
      </w:r>
    </w:p>
    <w:p w14:paraId="165728FA" w14:textId="7988A2D0" w:rsidR="003A29B7" w:rsidRDefault="007A551D">
      <w:pPr>
        <w:pStyle w:val="Kazaloslik"/>
        <w:tabs>
          <w:tab w:val="right" w:leader="dot" w:pos="9483"/>
        </w:tabs>
        <w:rPr>
          <w:rFonts w:asciiTheme="minorHAnsi" w:eastAsiaTheme="minorEastAsia" w:hAnsiTheme="minorHAnsi" w:cstheme="minorBidi"/>
          <w:noProof/>
          <w:lang w:eastAsia="sl-SI"/>
        </w:rPr>
      </w:pPr>
      <w:r>
        <w:rPr>
          <w:rFonts w:asciiTheme="minorHAnsi" w:hAnsiTheme="minorHAnsi" w:cstheme="minorHAnsi"/>
        </w:rPr>
        <w:fldChar w:fldCharType="begin"/>
      </w:r>
      <w:r>
        <w:rPr>
          <w:rFonts w:asciiTheme="minorHAnsi" w:hAnsiTheme="minorHAnsi" w:cstheme="minorHAnsi"/>
        </w:rPr>
        <w:instrText xml:space="preserve"> TOC \h \z \c "Tabela" </w:instrText>
      </w:r>
      <w:r>
        <w:rPr>
          <w:rFonts w:asciiTheme="minorHAnsi" w:hAnsiTheme="minorHAnsi" w:cstheme="minorHAnsi"/>
        </w:rPr>
        <w:fldChar w:fldCharType="separate"/>
      </w:r>
      <w:hyperlink w:anchor="_Toc42841420" w:history="1">
        <w:r w:rsidR="003A29B7" w:rsidRPr="003E255E">
          <w:rPr>
            <w:rStyle w:val="Hiperpovezava"/>
            <w:rFonts w:cstheme="minorHAnsi"/>
            <w:noProof/>
          </w:rPr>
          <w:t>Tabela 1: Osnovni podatki o Občini Prevalje 2018 SURS</w:t>
        </w:r>
        <w:r w:rsidR="003A29B7">
          <w:rPr>
            <w:noProof/>
            <w:webHidden/>
          </w:rPr>
          <w:tab/>
        </w:r>
        <w:r w:rsidR="003A29B7">
          <w:rPr>
            <w:noProof/>
            <w:webHidden/>
          </w:rPr>
          <w:fldChar w:fldCharType="begin"/>
        </w:r>
        <w:r w:rsidR="003A29B7">
          <w:rPr>
            <w:noProof/>
            <w:webHidden/>
          </w:rPr>
          <w:instrText xml:space="preserve"> PAGEREF _Toc42841420 \h </w:instrText>
        </w:r>
        <w:r w:rsidR="003A29B7">
          <w:rPr>
            <w:noProof/>
            <w:webHidden/>
          </w:rPr>
        </w:r>
        <w:r w:rsidR="003A29B7">
          <w:rPr>
            <w:noProof/>
            <w:webHidden/>
          </w:rPr>
          <w:fldChar w:fldCharType="separate"/>
        </w:r>
        <w:r w:rsidR="00D356CE">
          <w:rPr>
            <w:noProof/>
            <w:webHidden/>
          </w:rPr>
          <w:t>7</w:t>
        </w:r>
        <w:r w:rsidR="003A29B7">
          <w:rPr>
            <w:noProof/>
            <w:webHidden/>
          </w:rPr>
          <w:fldChar w:fldCharType="end"/>
        </w:r>
      </w:hyperlink>
    </w:p>
    <w:p w14:paraId="28CBB824" w14:textId="323CA4BE" w:rsidR="003A29B7" w:rsidRDefault="00467619">
      <w:pPr>
        <w:pStyle w:val="Kazaloslik"/>
        <w:tabs>
          <w:tab w:val="right" w:leader="dot" w:pos="9483"/>
        </w:tabs>
        <w:rPr>
          <w:rFonts w:asciiTheme="minorHAnsi" w:eastAsiaTheme="minorEastAsia" w:hAnsiTheme="minorHAnsi" w:cstheme="minorBidi"/>
          <w:noProof/>
          <w:lang w:eastAsia="sl-SI"/>
        </w:rPr>
      </w:pPr>
      <w:hyperlink w:anchor="_Toc42841421" w:history="1">
        <w:r w:rsidR="003A29B7" w:rsidRPr="003E255E">
          <w:rPr>
            <w:rStyle w:val="Hiperpovezava"/>
            <w:noProof/>
          </w:rPr>
          <w:t>Tabela 2: Ocena investicijskih stroškov v stalnih, v EUR brez in z DDV</w:t>
        </w:r>
        <w:r w:rsidR="003A29B7">
          <w:rPr>
            <w:noProof/>
            <w:webHidden/>
          </w:rPr>
          <w:tab/>
        </w:r>
        <w:r w:rsidR="003A29B7">
          <w:rPr>
            <w:noProof/>
            <w:webHidden/>
          </w:rPr>
          <w:fldChar w:fldCharType="begin"/>
        </w:r>
        <w:r w:rsidR="003A29B7">
          <w:rPr>
            <w:noProof/>
            <w:webHidden/>
          </w:rPr>
          <w:instrText xml:space="preserve"> PAGEREF _Toc42841421 \h </w:instrText>
        </w:r>
        <w:r w:rsidR="003A29B7">
          <w:rPr>
            <w:noProof/>
            <w:webHidden/>
          </w:rPr>
        </w:r>
        <w:r w:rsidR="003A29B7">
          <w:rPr>
            <w:noProof/>
            <w:webHidden/>
          </w:rPr>
          <w:fldChar w:fldCharType="separate"/>
        </w:r>
        <w:r w:rsidR="00D356CE">
          <w:rPr>
            <w:noProof/>
            <w:webHidden/>
          </w:rPr>
          <w:t>19</w:t>
        </w:r>
        <w:r w:rsidR="003A29B7">
          <w:rPr>
            <w:noProof/>
            <w:webHidden/>
          </w:rPr>
          <w:fldChar w:fldCharType="end"/>
        </w:r>
      </w:hyperlink>
    </w:p>
    <w:p w14:paraId="2A641532" w14:textId="2BCBB7F4" w:rsidR="003A29B7" w:rsidRDefault="00467619">
      <w:pPr>
        <w:pStyle w:val="Kazaloslik"/>
        <w:tabs>
          <w:tab w:val="right" w:leader="dot" w:pos="9483"/>
        </w:tabs>
        <w:rPr>
          <w:rFonts w:asciiTheme="minorHAnsi" w:eastAsiaTheme="minorEastAsia" w:hAnsiTheme="minorHAnsi" w:cstheme="minorBidi"/>
          <w:noProof/>
          <w:lang w:eastAsia="sl-SI"/>
        </w:rPr>
      </w:pPr>
      <w:hyperlink w:anchor="_Toc42841422" w:history="1">
        <w:r w:rsidR="003A29B7" w:rsidRPr="003E255E">
          <w:rPr>
            <w:rStyle w:val="Hiperpovezava"/>
            <w:noProof/>
          </w:rPr>
          <w:t>Tabela 3: Terminski načrt investicije</w:t>
        </w:r>
        <w:r w:rsidR="003A29B7">
          <w:rPr>
            <w:noProof/>
            <w:webHidden/>
          </w:rPr>
          <w:tab/>
        </w:r>
        <w:r w:rsidR="003A29B7">
          <w:rPr>
            <w:noProof/>
            <w:webHidden/>
          </w:rPr>
          <w:fldChar w:fldCharType="begin"/>
        </w:r>
        <w:r w:rsidR="003A29B7">
          <w:rPr>
            <w:noProof/>
            <w:webHidden/>
          </w:rPr>
          <w:instrText xml:space="preserve"> PAGEREF _Toc42841422 \h </w:instrText>
        </w:r>
        <w:r w:rsidR="003A29B7">
          <w:rPr>
            <w:noProof/>
            <w:webHidden/>
          </w:rPr>
        </w:r>
        <w:r w:rsidR="003A29B7">
          <w:rPr>
            <w:noProof/>
            <w:webHidden/>
          </w:rPr>
          <w:fldChar w:fldCharType="separate"/>
        </w:r>
        <w:r w:rsidR="00D356CE">
          <w:rPr>
            <w:noProof/>
            <w:webHidden/>
          </w:rPr>
          <w:t>20</w:t>
        </w:r>
        <w:r w:rsidR="003A29B7">
          <w:rPr>
            <w:noProof/>
            <w:webHidden/>
          </w:rPr>
          <w:fldChar w:fldCharType="end"/>
        </w:r>
      </w:hyperlink>
    </w:p>
    <w:p w14:paraId="5C8DEA04" w14:textId="21726D2A" w:rsidR="003A29B7" w:rsidRDefault="00467619">
      <w:pPr>
        <w:pStyle w:val="Kazaloslik"/>
        <w:tabs>
          <w:tab w:val="right" w:leader="dot" w:pos="9483"/>
        </w:tabs>
        <w:rPr>
          <w:rFonts w:asciiTheme="minorHAnsi" w:eastAsiaTheme="minorEastAsia" w:hAnsiTheme="minorHAnsi" w:cstheme="minorBidi"/>
          <w:noProof/>
          <w:lang w:eastAsia="sl-SI"/>
        </w:rPr>
      </w:pPr>
      <w:hyperlink w:anchor="_Toc42841423" w:history="1">
        <w:r w:rsidR="003A29B7" w:rsidRPr="003E255E">
          <w:rPr>
            <w:rStyle w:val="Hiperpovezava"/>
            <w:noProof/>
          </w:rPr>
          <w:t>Tabela 4: Viri financiranja investicije v stalnih cenah, z DDV</w:t>
        </w:r>
        <w:r w:rsidR="003A29B7">
          <w:rPr>
            <w:noProof/>
            <w:webHidden/>
          </w:rPr>
          <w:tab/>
        </w:r>
        <w:r w:rsidR="003A29B7">
          <w:rPr>
            <w:noProof/>
            <w:webHidden/>
          </w:rPr>
          <w:fldChar w:fldCharType="begin"/>
        </w:r>
        <w:r w:rsidR="003A29B7">
          <w:rPr>
            <w:noProof/>
            <w:webHidden/>
          </w:rPr>
          <w:instrText xml:space="preserve"> PAGEREF _Toc42841423 \h </w:instrText>
        </w:r>
        <w:r w:rsidR="003A29B7">
          <w:rPr>
            <w:noProof/>
            <w:webHidden/>
          </w:rPr>
        </w:r>
        <w:r w:rsidR="003A29B7">
          <w:rPr>
            <w:noProof/>
            <w:webHidden/>
          </w:rPr>
          <w:fldChar w:fldCharType="separate"/>
        </w:r>
        <w:r w:rsidR="00D356CE">
          <w:rPr>
            <w:noProof/>
            <w:webHidden/>
          </w:rPr>
          <w:t>21</w:t>
        </w:r>
        <w:r w:rsidR="003A29B7">
          <w:rPr>
            <w:noProof/>
            <w:webHidden/>
          </w:rPr>
          <w:fldChar w:fldCharType="end"/>
        </w:r>
      </w:hyperlink>
    </w:p>
    <w:p w14:paraId="58F2DC5B" w14:textId="4B5786E6" w:rsidR="00DE1E18" w:rsidRPr="006542A6" w:rsidRDefault="007A551D" w:rsidP="000A530F">
      <w:pPr>
        <w:spacing w:line="276" w:lineRule="auto"/>
        <w:rPr>
          <w:rFonts w:asciiTheme="minorHAnsi" w:hAnsiTheme="minorHAnsi" w:cstheme="minorHAnsi"/>
        </w:rPr>
      </w:pPr>
      <w:r>
        <w:rPr>
          <w:rFonts w:asciiTheme="minorHAnsi" w:hAnsiTheme="minorHAnsi" w:cstheme="minorHAnsi"/>
        </w:rPr>
        <w:fldChar w:fldCharType="end"/>
      </w:r>
      <w:r w:rsidR="00DE1E18" w:rsidRPr="006542A6">
        <w:rPr>
          <w:rFonts w:asciiTheme="minorHAnsi" w:hAnsiTheme="minorHAnsi" w:cstheme="minorHAnsi"/>
        </w:rPr>
        <w:br w:type="page"/>
      </w:r>
    </w:p>
    <w:p w14:paraId="77FC82F8" w14:textId="77777777" w:rsidR="00524496" w:rsidRPr="006542A6" w:rsidRDefault="00524496" w:rsidP="000A530F">
      <w:pPr>
        <w:spacing w:line="276" w:lineRule="auto"/>
        <w:rPr>
          <w:rFonts w:asciiTheme="minorHAnsi" w:hAnsiTheme="minorHAnsi" w:cstheme="minorHAnsi"/>
        </w:rPr>
      </w:pPr>
    </w:p>
    <w:p w14:paraId="2D396439" w14:textId="77777777" w:rsidR="00524496" w:rsidRPr="006542A6" w:rsidRDefault="00AB48E8" w:rsidP="000A530F">
      <w:pPr>
        <w:pStyle w:val="Naslov1"/>
        <w:numPr>
          <w:ilvl w:val="0"/>
          <w:numId w:val="11"/>
        </w:numPr>
        <w:tabs>
          <w:tab w:val="left" w:pos="499"/>
        </w:tabs>
        <w:spacing w:before="231" w:after="19" w:line="276" w:lineRule="auto"/>
        <w:ind w:right="457"/>
        <w:jc w:val="both"/>
        <w:rPr>
          <w:rFonts w:cstheme="minorHAnsi"/>
          <w:szCs w:val="22"/>
        </w:rPr>
      </w:pPr>
      <w:bookmarkStart w:id="0" w:name="_Toc42841382"/>
      <w:r w:rsidRPr="006542A6">
        <w:rPr>
          <w:rFonts w:cstheme="minorHAnsi"/>
          <w:szCs w:val="22"/>
        </w:rPr>
        <w:t>OPREDELITEV INVESTITORJA, IZDELOVALCA INVESTICIJSKE DOKUMENTACIJE IN UPRAVLJAVCA TER DOLOČITEV STROKOVNIH DELAVCEV OZIROMA SLUŽB, ODGOVORNIH ZA NADZOR IN IZDELAVO USTREZNE INVESTICIJSKE, PROJEKTNE TER DRUGE</w:t>
      </w:r>
      <w:r w:rsidRPr="006542A6">
        <w:rPr>
          <w:rFonts w:cstheme="minorHAnsi"/>
          <w:spacing w:val="-12"/>
          <w:szCs w:val="22"/>
        </w:rPr>
        <w:t xml:space="preserve"> </w:t>
      </w:r>
      <w:r w:rsidRPr="006542A6">
        <w:rPr>
          <w:rFonts w:cstheme="minorHAnsi"/>
          <w:szCs w:val="22"/>
        </w:rPr>
        <w:t>DOKUMENTACIJE</w:t>
      </w:r>
      <w:bookmarkEnd w:id="0"/>
    </w:p>
    <w:p w14:paraId="0DC6A990" w14:textId="3FE70719"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42323BCE" wp14:editId="23A65A68">
                <wp:extent cx="5796915" cy="18415"/>
                <wp:effectExtent l="0" t="0" r="0" b="4445"/>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36" name="Rectangle 22"/>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76E0B4" id="Group 21"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">
                <v:rect id="Rectangle 22"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" fillcolor="#bebebe" stroked="f"/>
                <w10:anchorlock/>
              </v:group>
            </w:pict>
          </mc:Fallback>
        </mc:AlternateContent>
      </w:r>
    </w:p>
    <w:p w14:paraId="1963BE66" w14:textId="77777777" w:rsidR="00524496" w:rsidRPr="006542A6" w:rsidRDefault="00524496" w:rsidP="000A530F">
      <w:pPr>
        <w:pStyle w:val="Telobesedila"/>
        <w:spacing w:before="10" w:line="276" w:lineRule="auto"/>
        <w:rPr>
          <w:rFonts w:asciiTheme="minorHAnsi" w:hAnsiTheme="minorHAnsi" w:cstheme="minorHAnsi"/>
          <w:b/>
        </w:rPr>
      </w:pPr>
    </w:p>
    <w:p w14:paraId="228C14AA" w14:textId="77777777" w:rsidR="00524496" w:rsidRPr="006542A6" w:rsidRDefault="00AB48E8" w:rsidP="000A530F">
      <w:pPr>
        <w:pStyle w:val="Naslov2"/>
        <w:numPr>
          <w:ilvl w:val="1"/>
          <w:numId w:val="11"/>
        </w:numPr>
        <w:spacing w:line="276" w:lineRule="auto"/>
        <w:rPr>
          <w:rFonts w:cstheme="minorHAnsi"/>
          <w:szCs w:val="22"/>
        </w:rPr>
      </w:pPr>
      <w:bookmarkStart w:id="1" w:name="_Toc42841383"/>
      <w:r w:rsidRPr="006542A6">
        <w:rPr>
          <w:rFonts w:cstheme="minorHAnsi"/>
          <w:szCs w:val="22"/>
        </w:rPr>
        <w:t>Predstavitev glavnega investitorja in</w:t>
      </w:r>
      <w:r w:rsidRPr="006542A6">
        <w:rPr>
          <w:rFonts w:cstheme="minorHAnsi"/>
          <w:spacing w:val="-10"/>
          <w:szCs w:val="22"/>
        </w:rPr>
        <w:t xml:space="preserve"> </w:t>
      </w:r>
      <w:r w:rsidRPr="006542A6">
        <w:rPr>
          <w:rFonts w:cstheme="minorHAnsi"/>
          <w:szCs w:val="22"/>
        </w:rPr>
        <w:t>upravljavca</w:t>
      </w:r>
      <w:bookmarkEnd w:id="1"/>
    </w:p>
    <w:tbl>
      <w:tblPr>
        <w:tblW w:w="0" w:type="auto"/>
        <w:tblInd w:w="2" w:type="dxa"/>
        <w:tblLayout w:type="fixed"/>
        <w:tblLook w:val="0000" w:firstRow="0" w:lastRow="0" w:firstColumn="0" w:lastColumn="0" w:noHBand="0" w:noVBand="0"/>
      </w:tblPr>
      <w:tblGrid>
        <w:gridCol w:w="4506"/>
        <w:gridCol w:w="4529"/>
      </w:tblGrid>
      <w:tr w:rsidR="00DE1E18" w:rsidRPr="006542A6" w14:paraId="1F86F5DD" w14:textId="77777777" w:rsidTr="00DE1E18">
        <w:tc>
          <w:tcPr>
            <w:tcW w:w="4506" w:type="dxa"/>
            <w:shd w:val="clear" w:color="auto" w:fill="auto"/>
          </w:tcPr>
          <w:p w14:paraId="73018DC7"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Podatki o investitorju:</w:t>
            </w:r>
          </w:p>
          <w:p w14:paraId="1DA90B33" w14:textId="77777777" w:rsidR="00DE1E18" w:rsidRPr="006542A6" w:rsidRDefault="00DE1E18" w:rsidP="000A530F">
            <w:pPr>
              <w:pStyle w:val="Standard"/>
              <w:spacing w:line="276" w:lineRule="auto"/>
              <w:rPr>
                <w:rFonts w:asciiTheme="minorHAnsi" w:hAnsiTheme="minorHAnsi" w:cstheme="minorHAnsi"/>
                <w:b/>
                <w:bCs/>
                <w:szCs w:val="22"/>
              </w:rPr>
            </w:pPr>
            <w:r w:rsidRPr="006542A6">
              <w:rPr>
                <w:rFonts w:asciiTheme="minorHAnsi" w:hAnsiTheme="minorHAnsi" w:cstheme="minorHAnsi"/>
                <w:noProof/>
                <w:szCs w:val="22"/>
                <w:lang w:eastAsia="sl-SI"/>
              </w:rPr>
              <w:drawing>
                <wp:anchor distT="0" distB="6985" distL="114300" distR="122555" simplePos="0" relativeHeight="251656704" behindDoc="0" locked="0" layoutInCell="1" allowOverlap="1" wp14:anchorId="57A7AE26" wp14:editId="56D0DB0B">
                  <wp:simplePos x="0" y="0"/>
                  <wp:positionH relativeFrom="page">
                    <wp:posOffset>897255</wp:posOffset>
                  </wp:positionH>
                  <wp:positionV relativeFrom="page">
                    <wp:posOffset>262255</wp:posOffset>
                  </wp:positionV>
                  <wp:extent cx="904875" cy="1287145"/>
                  <wp:effectExtent l="0" t="0" r="0" b="0"/>
                  <wp:wrapTight wrapText="bothSides">
                    <wp:wrapPolygon edited="0">
                      <wp:start x="0" y="0"/>
                      <wp:lineTo x="0" y="21419"/>
                      <wp:lineTo x="21373" y="21419"/>
                      <wp:lineTo x="2137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1F5966" w14:textId="77777777" w:rsidR="00DE1E18" w:rsidRPr="006542A6" w:rsidRDefault="00DE1E18" w:rsidP="000A530F">
            <w:pPr>
              <w:pStyle w:val="Standard"/>
              <w:spacing w:line="276" w:lineRule="auto"/>
              <w:jc w:val="center"/>
              <w:rPr>
                <w:rFonts w:asciiTheme="minorHAnsi" w:hAnsiTheme="minorHAnsi" w:cstheme="minorHAnsi"/>
                <w:b/>
                <w:bCs/>
                <w:szCs w:val="22"/>
              </w:rPr>
            </w:pPr>
          </w:p>
          <w:p w14:paraId="42B58EE6" w14:textId="77777777" w:rsidR="00DE1E18" w:rsidRPr="006542A6" w:rsidRDefault="00DE1E18" w:rsidP="000A530F">
            <w:pPr>
              <w:pStyle w:val="Standard"/>
              <w:spacing w:line="276" w:lineRule="auto"/>
              <w:jc w:val="center"/>
              <w:rPr>
                <w:rFonts w:asciiTheme="minorHAnsi" w:hAnsiTheme="minorHAnsi" w:cstheme="minorHAnsi"/>
                <w:szCs w:val="22"/>
              </w:rPr>
            </w:pPr>
          </w:p>
          <w:p w14:paraId="4A37D64F" w14:textId="77777777" w:rsidR="00DE1E18" w:rsidRPr="006542A6" w:rsidRDefault="00DE1E18" w:rsidP="000A530F">
            <w:pPr>
              <w:pStyle w:val="Standard"/>
              <w:spacing w:line="276" w:lineRule="auto"/>
              <w:jc w:val="center"/>
              <w:rPr>
                <w:rFonts w:asciiTheme="minorHAnsi" w:hAnsiTheme="minorHAnsi" w:cstheme="minorHAnsi"/>
                <w:szCs w:val="22"/>
              </w:rPr>
            </w:pPr>
          </w:p>
          <w:p w14:paraId="5B257CD9" w14:textId="77777777" w:rsidR="00DE1E18" w:rsidRPr="006542A6" w:rsidRDefault="00DE1E18" w:rsidP="000A530F">
            <w:pPr>
              <w:pStyle w:val="Standard"/>
              <w:spacing w:line="276" w:lineRule="auto"/>
              <w:jc w:val="left"/>
              <w:rPr>
                <w:rFonts w:asciiTheme="minorHAnsi" w:hAnsiTheme="minorHAnsi" w:cstheme="minorHAnsi"/>
                <w:szCs w:val="22"/>
              </w:rPr>
            </w:pPr>
          </w:p>
          <w:p w14:paraId="48337D1A" w14:textId="77777777" w:rsidR="00DE1E18" w:rsidRPr="006542A6" w:rsidRDefault="00DE1E18" w:rsidP="000A530F">
            <w:pPr>
              <w:pStyle w:val="Standard"/>
              <w:spacing w:line="276" w:lineRule="auto"/>
              <w:jc w:val="left"/>
              <w:rPr>
                <w:rFonts w:asciiTheme="minorHAnsi" w:hAnsiTheme="minorHAnsi" w:cstheme="minorHAnsi"/>
                <w:b/>
                <w:szCs w:val="22"/>
              </w:rPr>
            </w:pPr>
          </w:p>
        </w:tc>
        <w:tc>
          <w:tcPr>
            <w:tcW w:w="4529" w:type="dxa"/>
            <w:shd w:val="clear" w:color="auto" w:fill="auto"/>
          </w:tcPr>
          <w:p w14:paraId="7A533A57"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OBČINA PREVALJE</w:t>
            </w:r>
          </w:p>
          <w:p w14:paraId="65F20B06"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Trg 2a</w:t>
            </w:r>
          </w:p>
          <w:p w14:paraId="119DC2EB"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2391 Prevalje Slovenija</w:t>
            </w:r>
          </w:p>
          <w:p w14:paraId="6C4B6DC3" w14:textId="77777777" w:rsidR="00DE1E18" w:rsidRPr="006542A6" w:rsidRDefault="00DE1E18" w:rsidP="000A530F">
            <w:pPr>
              <w:pStyle w:val="Standard"/>
              <w:spacing w:line="276" w:lineRule="auto"/>
              <w:rPr>
                <w:rFonts w:asciiTheme="minorHAnsi" w:hAnsiTheme="minorHAnsi" w:cstheme="minorHAnsi"/>
                <w:szCs w:val="22"/>
              </w:rPr>
            </w:pPr>
          </w:p>
          <w:p w14:paraId="24BEBB1E"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dr. Matija Tasič, župan</w:t>
            </w:r>
          </w:p>
          <w:p w14:paraId="441D2951" w14:textId="77777777" w:rsidR="00DE1E18" w:rsidRPr="006542A6" w:rsidRDefault="00DE1E18" w:rsidP="000A530F">
            <w:pPr>
              <w:pStyle w:val="Standard"/>
              <w:spacing w:line="276" w:lineRule="auto"/>
              <w:rPr>
                <w:rFonts w:asciiTheme="minorHAnsi" w:hAnsiTheme="minorHAnsi" w:cstheme="minorHAnsi"/>
                <w:szCs w:val="22"/>
              </w:rPr>
            </w:pPr>
          </w:p>
          <w:p w14:paraId="2DC6E3D7"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Telefon: +386 (02) 824 61 00</w:t>
            </w:r>
          </w:p>
          <w:p w14:paraId="421F79A9"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E-pošta: obcina@prevalje.si</w:t>
            </w:r>
          </w:p>
          <w:p w14:paraId="4C8B17F8"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Spletna stran: http://www.prevalje.si/</w:t>
            </w:r>
          </w:p>
          <w:p w14:paraId="0F235B31"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highlight w:val="white"/>
              </w:rPr>
              <w:t xml:space="preserve">Matična številka: </w:t>
            </w:r>
            <w:r w:rsidRPr="006542A6">
              <w:rPr>
                <w:rFonts w:asciiTheme="minorHAnsi" w:hAnsiTheme="minorHAnsi" w:cstheme="minorHAnsi"/>
                <w:szCs w:val="22"/>
              </w:rPr>
              <w:t xml:space="preserve"> 1357719000</w:t>
            </w:r>
          </w:p>
          <w:p w14:paraId="5A6E0EF6"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Identifikacija številka za DDV:  SI28520513</w:t>
            </w:r>
          </w:p>
          <w:p w14:paraId="4B40DAFE"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 xml:space="preserve">Šifra dejavnosti: </w:t>
            </w:r>
            <w:r w:rsidRPr="006542A6">
              <w:rPr>
                <w:rFonts w:asciiTheme="minorHAnsi" w:hAnsiTheme="minorHAnsi" w:cstheme="minorHAnsi"/>
                <w:bCs/>
                <w:szCs w:val="22"/>
              </w:rPr>
              <w:t>84.110 Splošna dejavnost javne uprave</w:t>
            </w:r>
          </w:p>
          <w:p w14:paraId="121E2422"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Transakcijski računi:</w:t>
            </w:r>
          </w:p>
          <w:p w14:paraId="295CE85F"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 xml:space="preserve">IBAN SI56 0137 5010 0010 242 (BANKA SLOVENIJE)  </w:t>
            </w:r>
          </w:p>
          <w:p w14:paraId="6C4B4AF1" w14:textId="77777777" w:rsidR="00DE1E18" w:rsidRPr="006542A6" w:rsidRDefault="00DE1E18" w:rsidP="000A530F">
            <w:pPr>
              <w:pStyle w:val="Standard"/>
              <w:spacing w:line="276" w:lineRule="auto"/>
              <w:rPr>
                <w:rFonts w:asciiTheme="minorHAnsi" w:hAnsiTheme="minorHAnsi" w:cstheme="minorHAnsi"/>
                <w:szCs w:val="22"/>
              </w:rPr>
            </w:pPr>
          </w:p>
        </w:tc>
      </w:tr>
      <w:tr w:rsidR="00DE1E18" w:rsidRPr="006542A6" w14:paraId="7E9F117E" w14:textId="77777777" w:rsidTr="00DE1E18">
        <w:tc>
          <w:tcPr>
            <w:tcW w:w="4506" w:type="dxa"/>
            <w:shd w:val="clear" w:color="auto" w:fill="auto"/>
          </w:tcPr>
          <w:p w14:paraId="1792F1EF" w14:textId="77777777" w:rsidR="00DE1E18" w:rsidRPr="006542A6" w:rsidRDefault="00DE1E18" w:rsidP="000A530F">
            <w:pPr>
              <w:pStyle w:val="Standard"/>
              <w:snapToGrid w:val="0"/>
              <w:spacing w:line="276" w:lineRule="auto"/>
              <w:rPr>
                <w:rFonts w:asciiTheme="minorHAnsi" w:hAnsiTheme="minorHAnsi" w:cstheme="minorHAnsi"/>
                <w:b/>
                <w:bCs/>
                <w:szCs w:val="22"/>
              </w:rPr>
            </w:pPr>
          </w:p>
        </w:tc>
        <w:tc>
          <w:tcPr>
            <w:tcW w:w="4529" w:type="dxa"/>
            <w:shd w:val="clear" w:color="auto" w:fill="auto"/>
          </w:tcPr>
          <w:p w14:paraId="7B581EB5" w14:textId="77777777" w:rsidR="00DE1E18" w:rsidRPr="006542A6" w:rsidRDefault="00DE1E18" w:rsidP="000A530F">
            <w:pPr>
              <w:pStyle w:val="Standard"/>
              <w:snapToGrid w:val="0"/>
              <w:spacing w:line="276" w:lineRule="auto"/>
              <w:rPr>
                <w:rFonts w:asciiTheme="minorHAnsi" w:hAnsiTheme="minorHAnsi" w:cstheme="minorHAnsi"/>
                <w:b/>
                <w:bCs/>
                <w:szCs w:val="22"/>
                <w:highlight w:val="yellow"/>
              </w:rPr>
            </w:pPr>
          </w:p>
        </w:tc>
      </w:tr>
      <w:tr w:rsidR="00DE1E18" w:rsidRPr="006542A6" w14:paraId="1CAFD0FB" w14:textId="77777777" w:rsidTr="00DE1E18">
        <w:tc>
          <w:tcPr>
            <w:tcW w:w="4506" w:type="dxa"/>
            <w:shd w:val="clear" w:color="auto" w:fill="auto"/>
          </w:tcPr>
          <w:p w14:paraId="376F05D6"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Odgovorna oseba:</w:t>
            </w:r>
          </w:p>
          <w:p w14:paraId="393FAE58"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Telefon:</w:t>
            </w:r>
          </w:p>
          <w:p w14:paraId="5B104A5F"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Faks:</w:t>
            </w:r>
          </w:p>
          <w:p w14:paraId="1B0207A4"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E-pošta:</w:t>
            </w:r>
          </w:p>
          <w:p w14:paraId="37EBCBFC" w14:textId="77777777" w:rsidR="00DE1E18" w:rsidRPr="006542A6" w:rsidRDefault="00DE1E18" w:rsidP="000A530F">
            <w:pPr>
              <w:pStyle w:val="Standard"/>
              <w:spacing w:line="276" w:lineRule="auto"/>
              <w:rPr>
                <w:rFonts w:asciiTheme="minorHAnsi" w:hAnsiTheme="minorHAnsi" w:cstheme="minorHAnsi"/>
                <w:szCs w:val="22"/>
              </w:rPr>
            </w:pPr>
          </w:p>
        </w:tc>
        <w:tc>
          <w:tcPr>
            <w:tcW w:w="4529" w:type="dxa"/>
            <w:shd w:val="clear" w:color="auto" w:fill="auto"/>
          </w:tcPr>
          <w:p w14:paraId="6BFD5F3B"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dr. Matija Tasič, župan</w:t>
            </w:r>
          </w:p>
          <w:p w14:paraId="723B4EB8"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+386 (02) 824 61 00</w:t>
            </w:r>
          </w:p>
          <w:p w14:paraId="6847E573" w14:textId="77777777" w:rsidR="00DE1E18" w:rsidRPr="006542A6" w:rsidRDefault="00DE1E18" w:rsidP="000A530F">
            <w:pPr>
              <w:pStyle w:val="Standard"/>
              <w:spacing w:line="276" w:lineRule="auto"/>
              <w:rPr>
                <w:rFonts w:asciiTheme="minorHAnsi" w:hAnsiTheme="minorHAnsi" w:cstheme="minorHAnsi"/>
                <w:szCs w:val="22"/>
              </w:rPr>
            </w:pPr>
          </w:p>
          <w:p w14:paraId="293A4951"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obcina@prevalje.si</w:t>
            </w:r>
          </w:p>
          <w:p w14:paraId="3C1B686A" w14:textId="77777777" w:rsidR="00DE1E18" w:rsidRPr="006542A6" w:rsidRDefault="00DE1E18" w:rsidP="000A530F">
            <w:pPr>
              <w:pStyle w:val="Standard"/>
              <w:spacing w:line="276" w:lineRule="auto"/>
              <w:rPr>
                <w:rFonts w:asciiTheme="minorHAnsi" w:hAnsiTheme="minorHAnsi" w:cstheme="minorHAnsi"/>
                <w:szCs w:val="22"/>
              </w:rPr>
            </w:pPr>
          </w:p>
          <w:p w14:paraId="028188FF" w14:textId="77777777" w:rsidR="00DE1E18" w:rsidRPr="006542A6" w:rsidRDefault="00DE1E18" w:rsidP="000A530F">
            <w:pPr>
              <w:pStyle w:val="Standard"/>
              <w:spacing w:line="276" w:lineRule="auto"/>
              <w:rPr>
                <w:rFonts w:asciiTheme="minorHAnsi" w:hAnsiTheme="minorHAnsi" w:cstheme="minorHAnsi"/>
                <w:szCs w:val="22"/>
              </w:rPr>
            </w:pPr>
          </w:p>
          <w:p w14:paraId="3E7153FC" w14:textId="77777777" w:rsidR="00DE1E18" w:rsidRPr="006542A6" w:rsidRDefault="00DE1E18"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Podpis odgovorne osebe:                        Žig:</w:t>
            </w:r>
            <w:bookmarkStart w:id="2" w:name="_Hlk503441440"/>
            <w:bookmarkEnd w:id="2"/>
          </w:p>
        </w:tc>
      </w:tr>
    </w:tbl>
    <w:p w14:paraId="1FF0DCEA" w14:textId="77777777" w:rsidR="00524496" w:rsidRPr="006542A6" w:rsidRDefault="00524496" w:rsidP="000A530F">
      <w:pPr>
        <w:spacing w:line="276" w:lineRule="auto"/>
        <w:rPr>
          <w:rFonts w:asciiTheme="minorHAnsi" w:hAnsiTheme="minorHAnsi" w:cstheme="minorHAnsi"/>
        </w:rPr>
      </w:pPr>
    </w:p>
    <w:p w14:paraId="7657CB88" w14:textId="77777777" w:rsidR="00DE1E18" w:rsidRPr="006542A6" w:rsidRDefault="00DE1E18" w:rsidP="000A530F">
      <w:pPr>
        <w:spacing w:line="276" w:lineRule="auto"/>
        <w:rPr>
          <w:rFonts w:asciiTheme="minorHAnsi" w:hAnsiTheme="minorHAnsi" w:cstheme="minorHAnsi"/>
        </w:rPr>
      </w:pPr>
    </w:p>
    <w:p w14:paraId="21280809" w14:textId="77777777" w:rsidR="00DE1E18" w:rsidRPr="006542A6" w:rsidRDefault="00DE1E18" w:rsidP="000A530F">
      <w:pPr>
        <w:spacing w:line="276" w:lineRule="auto"/>
        <w:rPr>
          <w:rFonts w:asciiTheme="minorHAnsi" w:hAnsiTheme="minorHAnsi" w:cstheme="minorHAnsi"/>
        </w:rPr>
      </w:pPr>
    </w:p>
    <w:p w14:paraId="17C8FCD7" w14:textId="77777777" w:rsidR="00DE1E18" w:rsidRPr="006542A6" w:rsidRDefault="00DE1E18" w:rsidP="000A530F">
      <w:pPr>
        <w:spacing w:line="276" w:lineRule="auto"/>
        <w:rPr>
          <w:rFonts w:asciiTheme="minorHAnsi" w:hAnsiTheme="minorHAnsi" w:cstheme="minorHAnsi"/>
        </w:rPr>
      </w:pPr>
    </w:p>
    <w:p w14:paraId="14988718" w14:textId="77777777" w:rsidR="00DE1E18" w:rsidRPr="006542A6" w:rsidRDefault="00DE1E18" w:rsidP="000A530F">
      <w:pPr>
        <w:spacing w:line="276" w:lineRule="auto"/>
        <w:rPr>
          <w:rFonts w:asciiTheme="minorHAnsi" w:hAnsiTheme="minorHAnsi" w:cstheme="minorHAnsi"/>
        </w:rPr>
      </w:pPr>
      <w:r w:rsidRPr="006542A6">
        <w:rPr>
          <w:rFonts w:asciiTheme="minorHAnsi" w:hAnsiTheme="minorHAnsi" w:cstheme="minorHAnsi"/>
        </w:rPr>
        <w:br w:type="page"/>
      </w:r>
    </w:p>
    <w:p w14:paraId="3A836608" w14:textId="77777777" w:rsidR="00524496" w:rsidRPr="006542A6" w:rsidRDefault="00524496" w:rsidP="000A530F">
      <w:pPr>
        <w:pStyle w:val="Telobesedila"/>
        <w:spacing w:before="4" w:line="276" w:lineRule="auto"/>
        <w:rPr>
          <w:rFonts w:asciiTheme="minorHAnsi" w:hAnsiTheme="minorHAnsi" w:cstheme="minorHAnsi"/>
        </w:rPr>
      </w:pPr>
    </w:p>
    <w:p w14:paraId="5DEE113A" w14:textId="77777777" w:rsidR="00524496" w:rsidRPr="006542A6" w:rsidRDefault="00AB48E8" w:rsidP="000A530F">
      <w:pPr>
        <w:pStyle w:val="Naslov2"/>
        <w:numPr>
          <w:ilvl w:val="1"/>
          <w:numId w:val="11"/>
        </w:numPr>
        <w:spacing w:line="276" w:lineRule="auto"/>
        <w:rPr>
          <w:rFonts w:cstheme="minorHAnsi"/>
          <w:szCs w:val="22"/>
        </w:rPr>
      </w:pPr>
      <w:bookmarkStart w:id="3" w:name="_Toc42841384"/>
      <w:r w:rsidRPr="006542A6">
        <w:rPr>
          <w:rFonts w:cstheme="minorHAnsi"/>
          <w:szCs w:val="22"/>
        </w:rPr>
        <w:t>Predstavitev izdelovalca investicijske</w:t>
      </w:r>
      <w:r w:rsidRPr="006542A6">
        <w:rPr>
          <w:rFonts w:cstheme="minorHAnsi"/>
          <w:spacing w:val="-7"/>
          <w:szCs w:val="22"/>
        </w:rPr>
        <w:t xml:space="preserve"> </w:t>
      </w:r>
      <w:r w:rsidRPr="006542A6">
        <w:rPr>
          <w:rFonts w:cstheme="minorHAnsi"/>
          <w:szCs w:val="22"/>
        </w:rPr>
        <w:t>dokumentacije</w:t>
      </w:r>
      <w:bookmarkEnd w:id="3"/>
    </w:p>
    <w:p w14:paraId="1117D37C" w14:textId="77777777" w:rsidR="00DE1E18" w:rsidRPr="006542A6" w:rsidRDefault="00DE1E18" w:rsidP="000A530F">
      <w:pPr>
        <w:pStyle w:val="Kazalovsebine2"/>
        <w:spacing w:line="276" w:lineRule="auto"/>
        <w:rPr>
          <w:rFonts w:asciiTheme="minorHAnsi" w:hAnsiTheme="minorHAnsi" w:cstheme="minorHAnsi"/>
          <w:sz w:val="22"/>
          <w:szCs w:val="22"/>
        </w:rPr>
      </w:pPr>
    </w:p>
    <w:tbl>
      <w:tblPr>
        <w:tblW w:w="0" w:type="auto"/>
        <w:tblInd w:w="108" w:type="dxa"/>
        <w:tblLayout w:type="fixed"/>
        <w:tblLook w:val="0000" w:firstRow="0" w:lastRow="0" w:firstColumn="0" w:lastColumn="0" w:noHBand="0" w:noVBand="0"/>
      </w:tblPr>
      <w:tblGrid>
        <w:gridCol w:w="4604"/>
        <w:gridCol w:w="4683"/>
      </w:tblGrid>
      <w:tr w:rsidR="009E2DC7" w:rsidRPr="006542A6" w14:paraId="607200AE" w14:textId="77777777" w:rsidTr="00DE3276">
        <w:tc>
          <w:tcPr>
            <w:tcW w:w="4604" w:type="dxa"/>
            <w:shd w:val="clear" w:color="auto" w:fill="auto"/>
          </w:tcPr>
          <w:p w14:paraId="5A1907B9" w14:textId="77777777" w:rsidR="009E2DC7" w:rsidRPr="006542A6" w:rsidRDefault="009E2DC7" w:rsidP="000A530F">
            <w:pPr>
              <w:pStyle w:val="Standard"/>
              <w:spacing w:line="276" w:lineRule="auto"/>
              <w:jc w:val="left"/>
              <w:rPr>
                <w:rFonts w:asciiTheme="minorHAnsi" w:hAnsiTheme="minorHAnsi" w:cstheme="minorHAnsi"/>
                <w:szCs w:val="22"/>
              </w:rPr>
            </w:pPr>
            <w:r w:rsidRPr="006542A6">
              <w:rPr>
                <w:rFonts w:asciiTheme="minorHAnsi" w:hAnsiTheme="minorHAnsi" w:cstheme="minorHAnsi"/>
                <w:b/>
                <w:szCs w:val="22"/>
              </w:rPr>
              <w:t>Podatki o izdelovalcu investicijske dokumentacije:</w:t>
            </w:r>
          </w:p>
          <w:p w14:paraId="0D4A2F95" w14:textId="77777777" w:rsidR="009E2DC7" w:rsidRPr="006542A6" w:rsidRDefault="009E2DC7" w:rsidP="000A530F">
            <w:pPr>
              <w:pStyle w:val="Standard"/>
              <w:spacing w:line="276" w:lineRule="auto"/>
              <w:rPr>
                <w:rFonts w:asciiTheme="minorHAnsi" w:hAnsiTheme="minorHAnsi" w:cstheme="minorHAnsi"/>
                <w:szCs w:val="22"/>
              </w:rPr>
            </w:pPr>
          </w:p>
          <w:p w14:paraId="721025C4" w14:textId="77777777" w:rsidR="009E2DC7" w:rsidRPr="006542A6" w:rsidRDefault="009E2DC7" w:rsidP="000A530F">
            <w:pPr>
              <w:pStyle w:val="Standard"/>
              <w:spacing w:line="276" w:lineRule="auto"/>
              <w:rPr>
                <w:rFonts w:asciiTheme="minorHAnsi" w:hAnsiTheme="minorHAnsi" w:cstheme="minorHAnsi"/>
                <w:szCs w:val="22"/>
              </w:rPr>
            </w:pPr>
          </w:p>
          <w:p w14:paraId="7085CAB5" w14:textId="77777777" w:rsidR="009E2DC7" w:rsidRPr="006542A6" w:rsidRDefault="009E2DC7" w:rsidP="000A530F">
            <w:pPr>
              <w:pStyle w:val="Standard"/>
              <w:spacing w:line="276" w:lineRule="auto"/>
              <w:rPr>
                <w:rFonts w:asciiTheme="minorHAnsi" w:hAnsiTheme="minorHAnsi" w:cstheme="minorHAnsi"/>
                <w:szCs w:val="22"/>
              </w:rPr>
            </w:pPr>
          </w:p>
          <w:p w14:paraId="57BE815B" w14:textId="77777777" w:rsidR="009E2DC7" w:rsidRPr="006542A6" w:rsidRDefault="009E2DC7" w:rsidP="000A530F">
            <w:pPr>
              <w:pStyle w:val="Standard"/>
              <w:spacing w:line="276" w:lineRule="auto"/>
              <w:jc w:val="left"/>
              <w:rPr>
                <w:rFonts w:asciiTheme="minorHAnsi" w:hAnsiTheme="minorHAnsi" w:cstheme="minorHAnsi"/>
                <w:b/>
                <w:szCs w:val="22"/>
              </w:rPr>
            </w:pPr>
            <w:r w:rsidRPr="006542A6">
              <w:rPr>
                <w:rFonts w:asciiTheme="minorHAnsi" w:hAnsiTheme="minorHAnsi" w:cstheme="minorHAnsi"/>
                <w:noProof/>
                <w:szCs w:val="22"/>
                <w:lang w:eastAsia="sl-SI"/>
              </w:rPr>
              <w:drawing>
                <wp:inline distT="0" distB="0" distL="0" distR="0" wp14:anchorId="25701CC6" wp14:editId="590CA15C">
                  <wp:extent cx="2423795" cy="6038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l="-20" t="-85" r="-20" b="-85"/>
                          <a:stretch>
                            <a:fillRect/>
                          </a:stretch>
                        </pic:blipFill>
                        <pic:spPr bwMode="auto">
                          <a:xfrm>
                            <a:off x="0" y="0"/>
                            <a:ext cx="2423795" cy="603885"/>
                          </a:xfrm>
                          <a:prstGeom prst="rect">
                            <a:avLst/>
                          </a:prstGeom>
                          <a:solidFill>
                            <a:srgbClr val="FFFFFF"/>
                          </a:solidFill>
                          <a:ln>
                            <a:noFill/>
                          </a:ln>
                        </pic:spPr>
                      </pic:pic>
                    </a:graphicData>
                  </a:graphic>
                </wp:inline>
              </w:drawing>
            </w:r>
          </w:p>
        </w:tc>
        <w:tc>
          <w:tcPr>
            <w:tcW w:w="4683" w:type="dxa"/>
            <w:shd w:val="clear" w:color="auto" w:fill="auto"/>
          </w:tcPr>
          <w:p w14:paraId="427566C9"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MK PROJEKT, d.o.o.</w:t>
            </w:r>
          </w:p>
          <w:p w14:paraId="2CF507FC"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ROGAŠKA CESTA 25</w:t>
            </w:r>
          </w:p>
          <w:p w14:paraId="4F4015A7"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3240 ŠMARJE PRI JELŠAH</w:t>
            </w:r>
          </w:p>
          <w:p w14:paraId="688B8FF7" w14:textId="77777777" w:rsidR="009E2DC7" w:rsidRPr="006542A6" w:rsidRDefault="009E2DC7" w:rsidP="000A530F">
            <w:pPr>
              <w:pStyle w:val="Standard"/>
              <w:spacing w:line="276" w:lineRule="auto"/>
              <w:rPr>
                <w:rFonts w:asciiTheme="minorHAnsi" w:hAnsiTheme="minorHAnsi" w:cstheme="minorHAnsi"/>
                <w:szCs w:val="22"/>
              </w:rPr>
            </w:pPr>
          </w:p>
          <w:p w14:paraId="4D1EF0F0"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Miha Jazbinšek, direktor</w:t>
            </w:r>
          </w:p>
          <w:p w14:paraId="370E0AD8" w14:textId="77777777" w:rsidR="009E2DC7" w:rsidRPr="006542A6" w:rsidRDefault="009E2DC7" w:rsidP="000A530F">
            <w:pPr>
              <w:pStyle w:val="Standard"/>
              <w:spacing w:line="276" w:lineRule="auto"/>
              <w:rPr>
                <w:rFonts w:asciiTheme="minorHAnsi" w:hAnsiTheme="minorHAnsi" w:cstheme="minorHAnsi"/>
                <w:szCs w:val="22"/>
              </w:rPr>
            </w:pPr>
          </w:p>
          <w:p w14:paraId="30C2CA46"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Telefon: +386 (0) 1 430 56 72</w:t>
            </w:r>
          </w:p>
          <w:p w14:paraId="3BD6B60C"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Telefaks: +386 (0) 1 430 56 73</w:t>
            </w:r>
          </w:p>
          <w:p w14:paraId="3712C34D"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E-pošta: info@mk-projekt.si</w:t>
            </w:r>
          </w:p>
          <w:p w14:paraId="65DB2BC0"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Spletna stran: www.mk-projekt.si</w:t>
            </w:r>
          </w:p>
          <w:p w14:paraId="242A493B"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Matična številka: 2117851000</w:t>
            </w:r>
          </w:p>
          <w:p w14:paraId="0548262B"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Identifikacija številka za DDV: SI87278855</w:t>
            </w:r>
          </w:p>
          <w:p w14:paraId="3BECE8E8" w14:textId="32B30830"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Šifra dejavnos</w:t>
            </w:r>
            <w:r w:rsidR="00395645">
              <w:rPr>
                <w:rFonts w:asciiTheme="minorHAnsi" w:hAnsiTheme="minorHAnsi" w:cstheme="minorHAnsi"/>
                <w:szCs w:val="22"/>
              </w:rPr>
              <w:t>ti: 70.220 Drugo podjetniško in</w:t>
            </w:r>
            <w:r w:rsidRPr="006542A6">
              <w:rPr>
                <w:rFonts w:asciiTheme="minorHAnsi" w:hAnsiTheme="minorHAnsi" w:cstheme="minorHAnsi"/>
                <w:szCs w:val="22"/>
              </w:rPr>
              <w:t xml:space="preserve"> poslovno svetovanje</w:t>
            </w:r>
          </w:p>
          <w:p w14:paraId="0AAFE959"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Transakcijski računi:</w:t>
            </w:r>
          </w:p>
          <w:p w14:paraId="19979F60"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SI56 0201 0025 5111 324, NLB d.d.,</w:t>
            </w:r>
          </w:p>
          <w:p w14:paraId="68C9E783" w14:textId="5F2CF472"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SI56 2900</w:t>
            </w:r>
            <w:r w:rsidR="00395645">
              <w:rPr>
                <w:rFonts w:asciiTheme="minorHAnsi" w:hAnsiTheme="minorHAnsi" w:cstheme="minorHAnsi"/>
                <w:szCs w:val="22"/>
              </w:rPr>
              <w:t xml:space="preserve"> 0005 0981 408, UniCredit Banka</w:t>
            </w:r>
            <w:r w:rsidRPr="006542A6">
              <w:rPr>
                <w:rFonts w:asciiTheme="minorHAnsi" w:hAnsiTheme="minorHAnsi" w:cstheme="minorHAnsi"/>
                <w:szCs w:val="22"/>
              </w:rPr>
              <w:t xml:space="preserve"> Slovenija d.d.  </w:t>
            </w:r>
          </w:p>
          <w:p w14:paraId="24C36AED"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SI56 0600 0010 0288 308, Abanka d.d.</w:t>
            </w:r>
          </w:p>
          <w:p w14:paraId="77E9D3DF" w14:textId="77777777" w:rsidR="009E2DC7" w:rsidRPr="006542A6" w:rsidRDefault="009E2DC7" w:rsidP="000A530F">
            <w:pPr>
              <w:pStyle w:val="Standard"/>
              <w:spacing w:line="276" w:lineRule="auto"/>
              <w:rPr>
                <w:rFonts w:asciiTheme="minorHAnsi" w:hAnsiTheme="minorHAnsi" w:cstheme="minorHAnsi"/>
                <w:szCs w:val="22"/>
              </w:rPr>
            </w:pPr>
          </w:p>
        </w:tc>
      </w:tr>
      <w:tr w:rsidR="009E2DC7" w:rsidRPr="006542A6" w14:paraId="35A28731" w14:textId="77777777" w:rsidTr="00DE3276">
        <w:tc>
          <w:tcPr>
            <w:tcW w:w="4604" w:type="dxa"/>
            <w:shd w:val="clear" w:color="auto" w:fill="auto"/>
          </w:tcPr>
          <w:p w14:paraId="1090F7FE" w14:textId="77777777" w:rsidR="009E2DC7" w:rsidRPr="006542A6" w:rsidRDefault="009E2DC7" w:rsidP="000A530F">
            <w:pPr>
              <w:pStyle w:val="Standard"/>
              <w:snapToGrid w:val="0"/>
              <w:spacing w:line="276" w:lineRule="auto"/>
              <w:rPr>
                <w:rFonts w:asciiTheme="minorHAnsi" w:hAnsiTheme="minorHAnsi" w:cstheme="minorHAnsi"/>
                <w:b/>
                <w:szCs w:val="22"/>
              </w:rPr>
            </w:pPr>
          </w:p>
          <w:p w14:paraId="24868A84"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Odgovorna oseba:</w:t>
            </w:r>
          </w:p>
          <w:p w14:paraId="587CA91E"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Telefon:</w:t>
            </w:r>
          </w:p>
          <w:p w14:paraId="4170C275"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Faks:</w:t>
            </w:r>
          </w:p>
          <w:p w14:paraId="1DE0E530"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szCs w:val="22"/>
              </w:rPr>
              <w:t>E-pošta:</w:t>
            </w:r>
          </w:p>
          <w:p w14:paraId="57C51E61" w14:textId="77777777" w:rsidR="009E2DC7" w:rsidRPr="006542A6" w:rsidRDefault="009E2DC7" w:rsidP="000A530F">
            <w:pPr>
              <w:pStyle w:val="Standard"/>
              <w:spacing w:line="276" w:lineRule="auto"/>
              <w:rPr>
                <w:rFonts w:asciiTheme="minorHAnsi" w:hAnsiTheme="minorHAnsi" w:cstheme="minorHAnsi"/>
                <w:szCs w:val="22"/>
              </w:rPr>
            </w:pPr>
          </w:p>
        </w:tc>
        <w:tc>
          <w:tcPr>
            <w:tcW w:w="4683" w:type="dxa"/>
            <w:shd w:val="clear" w:color="auto" w:fill="auto"/>
          </w:tcPr>
          <w:p w14:paraId="402B5511" w14:textId="77777777" w:rsidR="009E2DC7" w:rsidRPr="006542A6" w:rsidRDefault="009E2DC7" w:rsidP="000A530F">
            <w:pPr>
              <w:pStyle w:val="Standard"/>
              <w:snapToGrid w:val="0"/>
              <w:spacing w:line="276" w:lineRule="auto"/>
              <w:rPr>
                <w:rFonts w:asciiTheme="minorHAnsi" w:hAnsiTheme="minorHAnsi" w:cstheme="minorHAnsi"/>
                <w:szCs w:val="22"/>
              </w:rPr>
            </w:pPr>
          </w:p>
          <w:p w14:paraId="596B413E"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Miha Jazbinšek, direktor</w:t>
            </w:r>
          </w:p>
          <w:p w14:paraId="02B2E016"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+386 (0) 1 430 56 72</w:t>
            </w:r>
          </w:p>
          <w:p w14:paraId="234B696F"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+386 (0) 1 430 56 73</w:t>
            </w:r>
          </w:p>
          <w:p w14:paraId="1F189F12"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miha.jazbinsek@mk-projekt.si</w:t>
            </w:r>
          </w:p>
          <w:p w14:paraId="0E9B348F" w14:textId="77777777" w:rsidR="009E2DC7" w:rsidRPr="006542A6" w:rsidRDefault="009E2DC7" w:rsidP="000A530F">
            <w:pPr>
              <w:pStyle w:val="Standard"/>
              <w:spacing w:line="276" w:lineRule="auto"/>
              <w:rPr>
                <w:rFonts w:asciiTheme="minorHAnsi" w:hAnsiTheme="minorHAnsi" w:cstheme="minorHAnsi"/>
                <w:szCs w:val="22"/>
              </w:rPr>
            </w:pPr>
          </w:p>
          <w:p w14:paraId="733BFC35" w14:textId="77777777" w:rsidR="009E2DC7" w:rsidRPr="006542A6" w:rsidRDefault="009E2DC7" w:rsidP="000A530F">
            <w:pPr>
              <w:pStyle w:val="Standard"/>
              <w:spacing w:line="276" w:lineRule="auto"/>
              <w:rPr>
                <w:rFonts w:asciiTheme="minorHAnsi" w:hAnsiTheme="minorHAnsi" w:cstheme="minorHAnsi"/>
                <w:szCs w:val="22"/>
              </w:rPr>
            </w:pPr>
          </w:p>
          <w:p w14:paraId="5F47682D" w14:textId="77777777" w:rsidR="009E2DC7" w:rsidRPr="006542A6" w:rsidRDefault="009E2DC7" w:rsidP="000A530F">
            <w:pPr>
              <w:pStyle w:val="Standard"/>
              <w:spacing w:line="276" w:lineRule="auto"/>
              <w:rPr>
                <w:rFonts w:asciiTheme="minorHAnsi" w:hAnsiTheme="minorHAnsi" w:cstheme="minorHAnsi"/>
                <w:szCs w:val="22"/>
              </w:rPr>
            </w:pPr>
          </w:p>
          <w:p w14:paraId="517467FA" w14:textId="77777777" w:rsidR="009E2DC7" w:rsidRPr="006542A6" w:rsidRDefault="009E2DC7" w:rsidP="000A530F">
            <w:pPr>
              <w:pStyle w:val="Standard"/>
              <w:spacing w:line="276" w:lineRule="auto"/>
              <w:rPr>
                <w:rFonts w:asciiTheme="minorHAnsi" w:hAnsiTheme="minorHAnsi" w:cstheme="minorHAnsi"/>
                <w:szCs w:val="22"/>
              </w:rPr>
            </w:pPr>
          </w:p>
          <w:p w14:paraId="79C5D5A8"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Podpis odgovorne osebe:                        Žig:</w:t>
            </w:r>
          </w:p>
        </w:tc>
      </w:tr>
    </w:tbl>
    <w:p w14:paraId="372931B3" w14:textId="77777777" w:rsidR="009E2DC7" w:rsidRPr="006542A6" w:rsidRDefault="009E2DC7" w:rsidP="000A530F">
      <w:pPr>
        <w:pStyle w:val="Kazalovsebine2"/>
        <w:spacing w:line="276" w:lineRule="auto"/>
        <w:rPr>
          <w:rFonts w:asciiTheme="minorHAnsi" w:hAnsiTheme="minorHAnsi" w:cstheme="minorHAnsi"/>
          <w:sz w:val="22"/>
          <w:szCs w:val="22"/>
        </w:rPr>
      </w:pPr>
    </w:p>
    <w:p w14:paraId="42648422" w14:textId="77777777" w:rsidR="009E2DC7" w:rsidRPr="006542A6" w:rsidRDefault="009E2DC7" w:rsidP="000A530F">
      <w:pPr>
        <w:pStyle w:val="Kazalovsebine2"/>
        <w:spacing w:line="276" w:lineRule="auto"/>
        <w:rPr>
          <w:rFonts w:asciiTheme="minorHAnsi" w:hAnsiTheme="minorHAnsi" w:cstheme="minorHAnsi"/>
          <w:sz w:val="22"/>
          <w:szCs w:val="22"/>
        </w:rPr>
      </w:pPr>
    </w:p>
    <w:p w14:paraId="252DD99B" w14:textId="77777777" w:rsidR="009E2DC7" w:rsidRPr="006542A6" w:rsidRDefault="009E2DC7" w:rsidP="000A530F">
      <w:pPr>
        <w:pStyle w:val="Kazalovsebine2"/>
        <w:spacing w:line="276" w:lineRule="auto"/>
        <w:rPr>
          <w:rFonts w:asciiTheme="minorHAnsi" w:hAnsiTheme="minorHAnsi" w:cstheme="minorHAnsi"/>
          <w:sz w:val="22"/>
          <w:szCs w:val="22"/>
        </w:rPr>
      </w:pPr>
    </w:p>
    <w:p w14:paraId="6B01CD32" w14:textId="77777777" w:rsidR="009E2DC7" w:rsidRPr="006542A6" w:rsidRDefault="009E2DC7" w:rsidP="000A530F">
      <w:pPr>
        <w:pStyle w:val="Kazalovsebine2"/>
        <w:spacing w:line="276" w:lineRule="auto"/>
        <w:rPr>
          <w:rFonts w:asciiTheme="minorHAnsi" w:hAnsiTheme="minorHAnsi" w:cstheme="minorHAnsi"/>
          <w:sz w:val="22"/>
          <w:szCs w:val="22"/>
        </w:rPr>
      </w:pPr>
    </w:p>
    <w:p w14:paraId="3F29F8B7" w14:textId="77777777" w:rsidR="00DE1E18" w:rsidRPr="006542A6" w:rsidRDefault="00DE1E18" w:rsidP="000A530F">
      <w:pPr>
        <w:pStyle w:val="Kazalovsebine2"/>
        <w:spacing w:line="276" w:lineRule="auto"/>
        <w:rPr>
          <w:rFonts w:asciiTheme="minorHAnsi" w:hAnsiTheme="minorHAnsi" w:cstheme="minorHAnsi"/>
          <w:sz w:val="22"/>
          <w:szCs w:val="22"/>
        </w:rPr>
      </w:pPr>
    </w:p>
    <w:p w14:paraId="48376091" w14:textId="77777777" w:rsidR="00524496" w:rsidRPr="006542A6" w:rsidRDefault="00524496" w:rsidP="000A530F">
      <w:pPr>
        <w:spacing w:line="276" w:lineRule="auto"/>
        <w:rPr>
          <w:rFonts w:asciiTheme="minorHAnsi" w:hAnsiTheme="minorHAnsi" w:cstheme="minorHAnsi"/>
        </w:rPr>
      </w:pPr>
    </w:p>
    <w:p w14:paraId="0F807D96" w14:textId="77777777" w:rsidR="00DE1E18" w:rsidRPr="006542A6" w:rsidRDefault="00DE1E18" w:rsidP="000A530F">
      <w:pPr>
        <w:spacing w:line="276" w:lineRule="auto"/>
        <w:rPr>
          <w:rFonts w:asciiTheme="minorHAnsi" w:hAnsiTheme="minorHAnsi" w:cstheme="minorHAnsi"/>
        </w:rPr>
      </w:pPr>
      <w:r w:rsidRPr="006542A6">
        <w:rPr>
          <w:rFonts w:asciiTheme="minorHAnsi" w:hAnsiTheme="minorHAnsi" w:cstheme="minorHAnsi"/>
        </w:rPr>
        <w:br w:type="page"/>
      </w:r>
    </w:p>
    <w:p w14:paraId="4F5E8DFA" w14:textId="77777777" w:rsidR="00524496" w:rsidRPr="006542A6" w:rsidRDefault="00524496" w:rsidP="000A530F">
      <w:pPr>
        <w:pStyle w:val="Telobesedila"/>
        <w:spacing w:before="57" w:line="276" w:lineRule="auto"/>
        <w:ind w:left="246"/>
        <w:rPr>
          <w:rFonts w:asciiTheme="minorHAnsi" w:hAnsiTheme="minorHAnsi" w:cstheme="minorHAnsi"/>
        </w:rPr>
      </w:pPr>
    </w:p>
    <w:p w14:paraId="79798948" w14:textId="77777777" w:rsidR="00524496" w:rsidRPr="006542A6" w:rsidRDefault="00AB48E8" w:rsidP="000A530F">
      <w:pPr>
        <w:pStyle w:val="Naslov2"/>
        <w:numPr>
          <w:ilvl w:val="1"/>
          <w:numId w:val="11"/>
        </w:numPr>
        <w:spacing w:line="276" w:lineRule="auto"/>
        <w:rPr>
          <w:rFonts w:cstheme="minorHAnsi"/>
          <w:szCs w:val="22"/>
        </w:rPr>
      </w:pPr>
      <w:bookmarkStart w:id="4" w:name="_Toc42841385"/>
      <w:r w:rsidRPr="006542A6">
        <w:rPr>
          <w:rFonts w:cstheme="minorHAnsi"/>
          <w:szCs w:val="22"/>
        </w:rPr>
        <w:t>Strokovna služba, odgovorna za pripravo in nadzor nad pripravo investicijske, projektne in druge</w:t>
      </w:r>
      <w:r w:rsidRPr="006542A6">
        <w:rPr>
          <w:rFonts w:cstheme="minorHAnsi"/>
          <w:spacing w:val="-2"/>
          <w:szCs w:val="22"/>
        </w:rPr>
        <w:t xml:space="preserve"> </w:t>
      </w:r>
      <w:r w:rsidRPr="006542A6">
        <w:rPr>
          <w:rFonts w:cstheme="minorHAnsi"/>
          <w:szCs w:val="22"/>
        </w:rPr>
        <w:t>dokumentacije</w:t>
      </w:r>
      <w:bookmarkEnd w:id="4"/>
    </w:p>
    <w:p w14:paraId="46948AB7" w14:textId="77777777" w:rsidR="009E2DC7" w:rsidRPr="006542A6" w:rsidRDefault="009E2DC7" w:rsidP="000A530F">
      <w:pPr>
        <w:pStyle w:val="Kazalovsebine2"/>
        <w:spacing w:line="276" w:lineRule="auto"/>
        <w:rPr>
          <w:rFonts w:asciiTheme="minorHAnsi" w:hAnsiTheme="minorHAnsi" w:cstheme="minorHAnsi"/>
          <w:sz w:val="22"/>
          <w:szCs w:val="22"/>
        </w:rPr>
      </w:pPr>
    </w:p>
    <w:tbl>
      <w:tblPr>
        <w:tblW w:w="0" w:type="auto"/>
        <w:tblInd w:w="2" w:type="dxa"/>
        <w:tblLayout w:type="fixed"/>
        <w:tblLook w:val="0000" w:firstRow="0" w:lastRow="0" w:firstColumn="0" w:lastColumn="0" w:noHBand="0" w:noVBand="0"/>
      </w:tblPr>
      <w:tblGrid>
        <w:gridCol w:w="4506"/>
        <w:gridCol w:w="4529"/>
      </w:tblGrid>
      <w:tr w:rsidR="009E2DC7" w:rsidRPr="006542A6" w14:paraId="0A0B05A2" w14:textId="77777777" w:rsidTr="00DE3276">
        <w:tc>
          <w:tcPr>
            <w:tcW w:w="4506" w:type="dxa"/>
            <w:shd w:val="clear" w:color="auto" w:fill="auto"/>
          </w:tcPr>
          <w:p w14:paraId="4B9A5630"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noProof/>
                <w:szCs w:val="22"/>
                <w:lang w:eastAsia="sl-SI"/>
              </w:rPr>
              <w:drawing>
                <wp:anchor distT="0" distB="6985" distL="114300" distR="122555" simplePos="0" relativeHeight="251663872" behindDoc="0" locked="0" layoutInCell="1" allowOverlap="1" wp14:anchorId="5497208F" wp14:editId="44C8FB7F">
                  <wp:simplePos x="0" y="0"/>
                  <wp:positionH relativeFrom="page">
                    <wp:posOffset>896620</wp:posOffset>
                  </wp:positionH>
                  <wp:positionV relativeFrom="page">
                    <wp:posOffset>939800</wp:posOffset>
                  </wp:positionV>
                  <wp:extent cx="904875" cy="1287145"/>
                  <wp:effectExtent l="0" t="0" r="0" b="0"/>
                  <wp:wrapTight wrapText="bothSides">
                    <wp:wrapPolygon edited="0">
                      <wp:start x="0" y="0"/>
                      <wp:lineTo x="0" y="21419"/>
                      <wp:lineTo x="21373" y="21419"/>
                      <wp:lineTo x="21373"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542A6">
              <w:rPr>
                <w:rFonts w:asciiTheme="minorHAnsi" w:hAnsiTheme="minorHAnsi" w:cstheme="minorHAnsi"/>
                <w:b/>
                <w:bCs/>
                <w:szCs w:val="22"/>
              </w:rPr>
              <w:t>Podatki o strokovni službi, odgovorni za pripravo in nadzor nad pripravo investicijske, projektne in druge dokumentacije:</w:t>
            </w:r>
          </w:p>
          <w:p w14:paraId="7AE942C1" w14:textId="77777777" w:rsidR="009E2DC7" w:rsidRPr="006542A6" w:rsidRDefault="009E2DC7" w:rsidP="000A530F">
            <w:pPr>
              <w:pStyle w:val="Standard"/>
              <w:spacing w:line="276" w:lineRule="auto"/>
              <w:jc w:val="center"/>
              <w:rPr>
                <w:rFonts w:asciiTheme="minorHAnsi" w:hAnsiTheme="minorHAnsi" w:cstheme="minorHAnsi"/>
                <w:szCs w:val="22"/>
              </w:rPr>
            </w:pPr>
          </w:p>
          <w:p w14:paraId="61B2E5B7" w14:textId="77777777" w:rsidR="009E2DC7" w:rsidRPr="006542A6" w:rsidRDefault="009E2DC7" w:rsidP="000A530F">
            <w:pPr>
              <w:pStyle w:val="Standard"/>
              <w:spacing w:line="276" w:lineRule="auto"/>
              <w:jc w:val="center"/>
              <w:rPr>
                <w:rFonts w:asciiTheme="minorHAnsi" w:hAnsiTheme="minorHAnsi" w:cstheme="minorHAnsi"/>
                <w:szCs w:val="22"/>
              </w:rPr>
            </w:pPr>
          </w:p>
          <w:p w14:paraId="27238436" w14:textId="77777777" w:rsidR="009E2DC7" w:rsidRPr="006542A6" w:rsidRDefault="009E2DC7" w:rsidP="000A530F">
            <w:pPr>
              <w:pStyle w:val="Standard"/>
              <w:spacing w:line="276" w:lineRule="auto"/>
              <w:jc w:val="center"/>
              <w:rPr>
                <w:rFonts w:asciiTheme="minorHAnsi" w:hAnsiTheme="minorHAnsi" w:cstheme="minorHAnsi"/>
                <w:szCs w:val="22"/>
              </w:rPr>
            </w:pPr>
          </w:p>
          <w:p w14:paraId="1893C038" w14:textId="77777777" w:rsidR="009E2DC7" w:rsidRPr="006542A6" w:rsidRDefault="009E2DC7" w:rsidP="000A530F">
            <w:pPr>
              <w:pStyle w:val="Standard"/>
              <w:spacing w:line="276" w:lineRule="auto"/>
              <w:jc w:val="left"/>
              <w:rPr>
                <w:rFonts w:asciiTheme="minorHAnsi" w:hAnsiTheme="minorHAnsi" w:cstheme="minorHAnsi"/>
                <w:szCs w:val="22"/>
              </w:rPr>
            </w:pPr>
          </w:p>
          <w:p w14:paraId="7741EB73" w14:textId="77777777" w:rsidR="009E2DC7" w:rsidRPr="006542A6" w:rsidRDefault="009E2DC7" w:rsidP="000A530F">
            <w:pPr>
              <w:pStyle w:val="Standard"/>
              <w:spacing w:line="276" w:lineRule="auto"/>
              <w:jc w:val="left"/>
              <w:rPr>
                <w:rFonts w:asciiTheme="minorHAnsi" w:hAnsiTheme="minorHAnsi" w:cstheme="minorHAnsi"/>
                <w:b/>
                <w:szCs w:val="22"/>
              </w:rPr>
            </w:pPr>
          </w:p>
        </w:tc>
        <w:tc>
          <w:tcPr>
            <w:tcW w:w="4529" w:type="dxa"/>
            <w:shd w:val="clear" w:color="auto" w:fill="auto"/>
          </w:tcPr>
          <w:p w14:paraId="36F28314"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OBČINA PREVALJE</w:t>
            </w:r>
          </w:p>
          <w:p w14:paraId="109B6A1D"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Trg 2a</w:t>
            </w:r>
          </w:p>
          <w:p w14:paraId="354297D4"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b/>
                <w:bCs/>
                <w:szCs w:val="22"/>
              </w:rPr>
              <w:t>2391 Prevalje Slovenija</w:t>
            </w:r>
          </w:p>
          <w:p w14:paraId="56C769D2" w14:textId="77777777" w:rsidR="009E2DC7" w:rsidRPr="006542A6" w:rsidRDefault="009E2DC7" w:rsidP="000A530F">
            <w:pPr>
              <w:pStyle w:val="Standard"/>
              <w:spacing w:line="276" w:lineRule="auto"/>
              <w:rPr>
                <w:rFonts w:asciiTheme="minorHAnsi" w:hAnsiTheme="minorHAnsi" w:cstheme="minorHAnsi"/>
                <w:szCs w:val="22"/>
              </w:rPr>
            </w:pPr>
          </w:p>
          <w:p w14:paraId="3B3373E8"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dr. Matija Tasič, župan</w:t>
            </w:r>
          </w:p>
          <w:p w14:paraId="3FF26439" w14:textId="77777777" w:rsidR="009E2DC7" w:rsidRPr="006542A6" w:rsidRDefault="009E2DC7" w:rsidP="000A530F">
            <w:pPr>
              <w:pStyle w:val="Standard"/>
              <w:spacing w:line="276" w:lineRule="auto"/>
              <w:rPr>
                <w:rFonts w:asciiTheme="minorHAnsi" w:hAnsiTheme="minorHAnsi" w:cstheme="minorHAnsi"/>
                <w:szCs w:val="22"/>
              </w:rPr>
            </w:pPr>
          </w:p>
          <w:p w14:paraId="50FBA97C"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Telefon: +386 (02) 824 61 00</w:t>
            </w:r>
          </w:p>
          <w:p w14:paraId="61A1DE86"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E-pošta: obcina@prevalje.si</w:t>
            </w:r>
          </w:p>
          <w:p w14:paraId="19E2AAC6"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Spletna stran: http://www.prevalje.si/</w:t>
            </w:r>
          </w:p>
          <w:p w14:paraId="27BE3D95"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highlight w:val="white"/>
              </w:rPr>
              <w:t xml:space="preserve">Matična številka: </w:t>
            </w:r>
            <w:r w:rsidRPr="006542A6">
              <w:rPr>
                <w:rFonts w:asciiTheme="minorHAnsi" w:hAnsiTheme="minorHAnsi" w:cstheme="minorHAnsi"/>
                <w:szCs w:val="22"/>
              </w:rPr>
              <w:t xml:space="preserve"> 1357719000</w:t>
            </w:r>
          </w:p>
          <w:p w14:paraId="484D33D4"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Identifikacija številka za DDV:  SI28520513</w:t>
            </w:r>
          </w:p>
          <w:p w14:paraId="54CA166B"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 xml:space="preserve">Šifra dejavnosti: </w:t>
            </w:r>
            <w:r w:rsidRPr="006542A6">
              <w:rPr>
                <w:rFonts w:asciiTheme="minorHAnsi" w:hAnsiTheme="minorHAnsi" w:cstheme="minorHAnsi"/>
                <w:bCs/>
                <w:szCs w:val="22"/>
              </w:rPr>
              <w:t>84.110 Splošna dejavnost javne uprave</w:t>
            </w:r>
          </w:p>
          <w:p w14:paraId="67CAEEDF"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Transakcijski računi:</w:t>
            </w:r>
          </w:p>
          <w:p w14:paraId="6F3ABF58"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 xml:space="preserve">IBAN SI56 0137 5010 0010 242 (BANKA SLOVENIJE)  </w:t>
            </w:r>
          </w:p>
          <w:p w14:paraId="3BCB871C" w14:textId="77777777" w:rsidR="009E2DC7" w:rsidRPr="006542A6" w:rsidRDefault="009E2DC7" w:rsidP="000A530F">
            <w:pPr>
              <w:pStyle w:val="Standard"/>
              <w:spacing w:line="276" w:lineRule="auto"/>
              <w:rPr>
                <w:rFonts w:asciiTheme="minorHAnsi" w:hAnsiTheme="minorHAnsi" w:cstheme="minorHAnsi"/>
                <w:szCs w:val="22"/>
              </w:rPr>
            </w:pPr>
          </w:p>
        </w:tc>
      </w:tr>
      <w:tr w:rsidR="009E2DC7" w:rsidRPr="006542A6" w14:paraId="50AF579E" w14:textId="77777777" w:rsidTr="00DE3276">
        <w:tc>
          <w:tcPr>
            <w:tcW w:w="4506" w:type="dxa"/>
            <w:shd w:val="clear" w:color="auto" w:fill="auto"/>
          </w:tcPr>
          <w:p w14:paraId="63E3BDC3" w14:textId="77777777" w:rsidR="009E2DC7" w:rsidRPr="006542A6" w:rsidRDefault="009E2DC7" w:rsidP="000A530F">
            <w:pPr>
              <w:pStyle w:val="Standard"/>
              <w:snapToGrid w:val="0"/>
              <w:spacing w:line="276" w:lineRule="auto"/>
              <w:rPr>
                <w:rFonts w:asciiTheme="minorHAnsi" w:hAnsiTheme="minorHAnsi" w:cstheme="minorHAnsi"/>
                <w:b/>
                <w:bCs/>
                <w:szCs w:val="22"/>
              </w:rPr>
            </w:pPr>
          </w:p>
        </w:tc>
        <w:tc>
          <w:tcPr>
            <w:tcW w:w="4529" w:type="dxa"/>
            <w:shd w:val="clear" w:color="auto" w:fill="auto"/>
          </w:tcPr>
          <w:p w14:paraId="32F3DE99" w14:textId="77777777" w:rsidR="009E2DC7" w:rsidRPr="006542A6" w:rsidRDefault="009E2DC7" w:rsidP="000A530F">
            <w:pPr>
              <w:pStyle w:val="Standard"/>
              <w:snapToGrid w:val="0"/>
              <w:spacing w:line="276" w:lineRule="auto"/>
              <w:rPr>
                <w:rFonts w:asciiTheme="minorHAnsi" w:hAnsiTheme="minorHAnsi" w:cstheme="minorHAnsi"/>
                <w:b/>
                <w:bCs/>
                <w:szCs w:val="22"/>
                <w:highlight w:val="yellow"/>
              </w:rPr>
            </w:pPr>
          </w:p>
        </w:tc>
      </w:tr>
      <w:tr w:rsidR="009E2DC7" w:rsidRPr="006542A6" w14:paraId="2BF5A93E" w14:textId="77777777" w:rsidTr="00DE3276">
        <w:tc>
          <w:tcPr>
            <w:tcW w:w="4506" w:type="dxa"/>
            <w:shd w:val="clear" w:color="auto" w:fill="auto"/>
          </w:tcPr>
          <w:p w14:paraId="71C11F8A"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Odgovorna oseba:</w:t>
            </w:r>
          </w:p>
          <w:p w14:paraId="18E3D47E"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Telefon:</w:t>
            </w:r>
          </w:p>
          <w:p w14:paraId="775B93DA"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Faks:</w:t>
            </w:r>
          </w:p>
          <w:p w14:paraId="0F44073D"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E-pošta:</w:t>
            </w:r>
          </w:p>
          <w:p w14:paraId="3FD65825" w14:textId="77777777" w:rsidR="009E2DC7" w:rsidRPr="006542A6" w:rsidRDefault="009E2DC7" w:rsidP="000A530F">
            <w:pPr>
              <w:pStyle w:val="Standard"/>
              <w:spacing w:line="276" w:lineRule="auto"/>
              <w:rPr>
                <w:rFonts w:asciiTheme="minorHAnsi" w:hAnsiTheme="minorHAnsi" w:cstheme="minorHAnsi"/>
                <w:szCs w:val="22"/>
              </w:rPr>
            </w:pPr>
          </w:p>
        </w:tc>
        <w:tc>
          <w:tcPr>
            <w:tcW w:w="4529" w:type="dxa"/>
            <w:shd w:val="clear" w:color="auto" w:fill="auto"/>
          </w:tcPr>
          <w:p w14:paraId="1D006AFF"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dr. Matija Tasič, župan</w:t>
            </w:r>
          </w:p>
          <w:p w14:paraId="34156D2A"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+386 (02) 824 61 00</w:t>
            </w:r>
          </w:p>
          <w:p w14:paraId="3509A466" w14:textId="77777777" w:rsidR="009E2DC7" w:rsidRPr="006542A6" w:rsidRDefault="009E2DC7" w:rsidP="000A530F">
            <w:pPr>
              <w:pStyle w:val="Standard"/>
              <w:spacing w:line="276" w:lineRule="auto"/>
              <w:rPr>
                <w:rFonts w:asciiTheme="minorHAnsi" w:hAnsiTheme="minorHAnsi" w:cstheme="minorHAnsi"/>
                <w:szCs w:val="22"/>
              </w:rPr>
            </w:pPr>
          </w:p>
          <w:p w14:paraId="4DF4A31D"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obcina@prevalje.si</w:t>
            </w:r>
          </w:p>
          <w:p w14:paraId="3D226301" w14:textId="77777777" w:rsidR="009E2DC7" w:rsidRPr="006542A6" w:rsidRDefault="009E2DC7" w:rsidP="000A530F">
            <w:pPr>
              <w:pStyle w:val="Standard"/>
              <w:spacing w:line="276" w:lineRule="auto"/>
              <w:rPr>
                <w:rFonts w:asciiTheme="minorHAnsi" w:hAnsiTheme="minorHAnsi" w:cstheme="minorHAnsi"/>
                <w:szCs w:val="22"/>
              </w:rPr>
            </w:pPr>
          </w:p>
          <w:p w14:paraId="6B3D048A" w14:textId="77777777" w:rsidR="009E2DC7" w:rsidRPr="006542A6" w:rsidRDefault="009E2DC7" w:rsidP="000A530F">
            <w:pPr>
              <w:pStyle w:val="Standard"/>
              <w:spacing w:line="276" w:lineRule="auto"/>
              <w:rPr>
                <w:rFonts w:asciiTheme="minorHAnsi" w:hAnsiTheme="minorHAnsi" w:cstheme="minorHAnsi"/>
                <w:szCs w:val="22"/>
              </w:rPr>
            </w:pPr>
          </w:p>
          <w:p w14:paraId="1EE4008B" w14:textId="77777777" w:rsidR="009E2DC7" w:rsidRPr="006542A6" w:rsidRDefault="009E2DC7" w:rsidP="000A530F">
            <w:pPr>
              <w:pStyle w:val="Standard"/>
              <w:spacing w:line="276" w:lineRule="auto"/>
              <w:rPr>
                <w:rFonts w:asciiTheme="minorHAnsi" w:hAnsiTheme="minorHAnsi" w:cstheme="minorHAnsi"/>
                <w:szCs w:val="22"/>
              </w:rPr>
            </w:pPr>
            <w:r w:rsidRPr="006542A6">
              <w:rPr>
                <w:rFonts w:asciiTheme="minorHAnsi" w:hAnsiTheme="minorHAnsi" w:cstheme="minorHAnsi"/>
                <w:szCs w:val="22"/>
              </w:rPr>
              <w:t>Podpis odgovorne osebe:                        Žig:</w:t>
            </w:r>
          </w:p>
        </w:tc>
      </w:tr>
    </w:tbl>
    <w:p w14:paraId="0A6A73B6" w14:textId="77777777" w:rsidR="00DE1E18" w:rsidRPr="006542A6" w:rsidRDefault="00DE1E18" w:rsidP="000A530F">
      <w:pPr>
        <w:pStyle w:val="Kazalovsebine2"/>
        <w:spacing w:line="276" w:lineRule="auto"/>
        <w:rPr>
          <w:rFonts w:asciiTheme="minorHAnsi" w:hAnsiTheme="minorHAnsi" w:cstheme="minorHAnsi"/>
          <w:sz w:val="22"/>
          <w:szCs w:val="22"/>
        </w:rPr>
      </w:pPr>
    </w:p>
    <w:p w14:paraId="30E5CBD5" w14:textId="77777777" w:rsidR="00DE1E18" w:rsidRPr="006542A6" w:rsidRDefault="00DE1E18" w:rsidP="000A530F">
      <w:pPr>
        <w:pStyle w:val="Kazalovsebine2"/>
        <w:spacing w:line="276" w:lineRule="auto"/>
        <w:rPr>
          <w:rFonts w:asciiTheme="minorHAnsi" w:hAnsiTheme="minorHAnsi" w:cstheme="minorHAnsi"/>
          <w:sz w:val="22"/>
          <w:szCs w:val="22"/>
        </w:rPr>
      </w:pPr>
    </w:p>
    <w:p w14:paraId="7AC9857D" w14:textId="77777777" w:rsidR="009E2DC7" w:rsidRPr="006542A6" w:rsidRDefault="009E2DC7" w:rsidP="000A530F">
      <w:pPr>
        <w:pStyle w:val="Kazalovsebine2"/>
        <w:spacing w:line="276" w:lineRule="auto"/>
        <w:rPr>
          <w:rFonts w:asciiTheme="minorHAnsi" w:hAnsiTheme="minorHAnsi" w:cstheme="minorHAnsi"/>
          <w:sz w:val="22"/>
          <w:szCs w:val="22"/>
        </w:rPr>
      </w:pPr>
    </w:p>
    <w:p w14:paraId="201307D2" w14:textId="77777777" w:rsidR="009E2DC7" w:rsidRPr="006542A6" w:rsidRDefault="009E2DC7" w:rsidP="000A530F">
      <w:pPr>
        <w:pStyle w:val="Kazalovsebine2"/>
        <w:spacing w:line="276" w:lineRule="auto"/>
        <w:rPr>
          <w:rFonts w:asciiTheme="minorHAnsi" w:hAnsiTheme="minorHAnsi" w:cstheme="minorHAnsi"/>
          <w:sz w:val="22"/>
          <w:szCs w:val="22"/>
        </w:rPr>
      </w:pPr>
    </w:p>
    <w:p w14:paraId="151FBD10" w14:textId="77777777" w:rsidR="00DE1E18" w:rsidRPr="006542A6" w:rsidRDefault="00DE1E18" w:rsidP="000A530F">
      <w:pPr>
        <w:spacing w:line="276" w:lineRule="auto"/>
        <w:rPr>
          <w:rFonts w:asciiTheme="minorHAnsi" w:hAnsiTheme="minorHAnsi" w:cstheme="minorHAnsi"/>
        </w:rPr>
      </w:pPr>
      <w:r w:rsidRPr="006542A6">
        <w:rPr>
          <w:rFonts w:asciiTheme="minorHAnsi" w:hAnsiTheme="minorHAnsi" w:cstheme="minorHAnsi"/>
        </w:rPr>
        <w:br w:type="page"/>
      </w:r>
    </w:p>
    <w:p w14:paraId="7DA4C402" w14:textId="77777777" w:rsidR="00524496" w:rsidRPr="006542A6" w:rsidRDefault="00524496" w:rsidP="000A530F">
      <w:pPr>
        <w:pStyle w:val="Telobesedila"/>
        <w:spacing w:before="4" w:line="276" w:lineRule="auto"/>
        <w:rPr>
          <w:rFonts w:asciiTheme="minorHAnsi" w:hAnsiTheme="minorHAnsi" w:cstheme="minorHAnsi"/>
        </w:rPr>
      </w:pPr>
    </w:p>
    <w:p w14:paraId="35007F95" w14:textId="77777777" w:rsidR="00524496" w:rsidRPr="006542A6" w:rsidRDefault="00AB48E8" w:rsidP="000A530F">
      <w:pPr>
        <w:pStyle w:val="Naslov1"/>
        <w:numPr>
          <w:ilvl w:val="0"/>
          <w:numId w:val="11"/>
        </w:numPr>
        <w:spacing w:line="276" w:lineRule="auto"/>
        <w:rPr>
          <w:rFonts w:cstheme="minorHAnsi"/>
          <w:szCs w:val="22"/>
        </w:rPr>
      </w:pPr>
      <w:bookmarkStart w:id="5" w:name="_Toc42841386"/>
      <w:r w:rsidRPr="006542A6">
        <w:rPr>
          <w:rFonts w:cstheme="minorHAnsi"/>
          <w:szCs w:val="22"/>
        </w:rPr>
        <w:t>ANALIZA STANJA Z OPISOM RAZLOGOV ZA INVESTICIJSKO</w:t>
      </w:r>
      <w:r w:rsidRPr="006542A6">
        <w:rPr>
          <w:rFonts w:cstheme="minorHAnsi"/>
          <w:spacing w:val="-11"/>
          <w:szCs w:val="22"/>
        </w:rPr>
        <w:t xml:space="preserve"> </w:t>
      </w:r>
      <w:r w:rsidRPr="006542A6">
        <w:rPr>
          <w:rFonts w:cstheme="minorHAnsi"/>
          <w:szCs w:val="22"/>
        </w:rPr>
        <w:t>NAMERO</w:t>
      </w:r>
      <w:bookmarkEnd w:id="5"/>
    </w:p>
    <w:p w14:paraId="6F2B3E88" w14:textId="4FB1EA58"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7C89E1A3" wp14:editId="25F5545B">
                <wp:extent cx="5796915" cy="18415"/>
                <wp:effectExtent l="0" t="0" r="0" b="2540"/>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34" name="Rectangle 20"/>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785E6" id="Group 19"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">
                <v:rect id="Rectangle 20"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" fillcolor="#bebebe" stroked="f"/>
                <w10:anchorlock/>
              </v:group>
            </w:pict>
          </mc:Fallback>
        </mc:AlternateContent>
      </w:r>
    </w:p>
    <w:p w14:paraId="690AEB94" w14:textId="77777777" w:rsidR="00524496" w:rsidRPr="006542A6" w:rsidRDefault="00524496" w:rsidP="000A530F">
      <w:pPr>
        <w:pStyle w:val="Telobesedila"/>
        <w:spacing w:before="3" w:line="276" w:lineRule="auto"/>
        <w:rPr>
          <w:rFonts w:asciiTheme="minorHAnsi" w:hAnsiTheme="minorHAnsi" w:cstheme="minorHAnsi"/>
          <w:b/>
        </w:rPr>
      </w:pPr>
    </w:p>
    <w:p w14:paraId="62FC767D" w14:textId="77777777" w:rsidR="00524496" w:rsidRPr="006542A6" w:rsidRDefault="00AB48E8" w:rsidP="000A530F">
      <w:pPr>
        <w:pStyle w:val="Naslov2"/>
        <w:numPr>
          <w:ilvl w:val="1"/>
          <w:numId w:val="11"/>
        </w:numPr>
        <w:spacing w:line="276" w:lineRule="auto"/>
        <w:rPr>
          <w:rFonts w:cstheme="minorHAnsi"/>
          <w:szCs w:val="22"/>
        </w:rPr>
      </w:pPr>
      <w:bookmarkStart w:id="6" w:name="_Toc42841387"/>
      <w:r w:rsidRPr="006542A6">
        <w:rPr>
          <w:rFonts w:cstheme="minorHAnsi"/>
          <w:szCs w:val="22"/>
        </w:rPr>
        <w:t>Osnovni</w:t>
      </w:r>
      <w:r w:rsidRPr="006542A6">
        <w:rPr>
          <w:rFonts w:cstheme="minorHAnsi"/>
          <w:spacing w:val="-6"/>
          <w:szCs w:val="22"/>
        </w:rPr>
        <w:t xml:space="preserve"> </w:t>
      </w:r>
      <w:r w:rsidRPr="006542A6">
        <w:rPr>
          <w:rFonts w:cstheme="minorHAnsi"/>
          <w:szCs w:val="22"/>
        </w:rPr>
        <w:t>podatki</w:t>
      </w:r>
      <w:bookmarkEnd w:id="6"/>
    </w:p>
    <w:p w14:paraId="0A5A7E91" w14:textId="77777777" w:rsidR="00524496" w:rsidRPr="006542A6" w:rsidRDefault="00AB48E8" w:rsidP="000A530F">
      <w:pPr>
        <w:pStyle w:val="Telobesedila"/>
        <w:spacing w:before="118" w:line="276" w:lineRule="auto"/>
        <w:ind w:left="138" w:right="31"/>
        <w:jc w:val="both"/>
        <w:rPr>
          <w:rFonts w:asciiTheme="minorHAnsi" w:hAnsiTheme="minorHAnsi" w:cstheme="minorHAnsi"/>
        </w:rPr>
      </w:pPr>
      <w:r w:rsidRPr="006542A6">
        <w:rPr>
          <w:rFonts w:asciiTheme="minorHAnsi" w:hAnsiTheme="minorHAnsi" w:cstheme="minorHAnsi"/>
        </w:rPr>
        <w:t>Občina Prevalje je del koroške statistične regije. Meri 58 km2. Po površini se med slovenskimi občinami uvršča na 119.</w:t>
      </w:r>
      <w:r w:rsidRPr="006542A6">
        <w:rPr>
          <w:rFonts w:asciiTheme="minorHAnsi" w:hAnsiTheme="minorHAnsi" w:cstheme="minorHAnsi"/>
          <w:spacing w:val="-9"/>
        </w:rPr>
        <w:t xml:space="preserve"> </w:t>
      </w:r>
      <w:r w:rsidRPr="006542A6">
        <w:rPr>
          <w:rFonts w:asciiTheme="minorHAnsi" w:hAnsiTheme="minorHAnsi" w:cstheme="minorHAnsi"/>
        </w:rPr>
        <w:t>mesto.</w:t>
      </w:r>
    </w:p>
    <w:p w14:paraId="4CB63C65" w14:textId="77777777" w:rsidR="00524496" w:rsidRPr="006542A6" w:rsidRDefault="00524496" w:rsidP="000A530F">
      <w:pPr>
        <w:pStyle w:val="Telobesedila"/>
        <w:spacing w:before="1" w:line="276" w:lineRule="auto"/>
        <w:ind w:right="31"/>
        <w:rPr>
          <w:rFonts w:asciiTheme="minorHAnsi" w:hAnsiTheme="minorHAnsi" w:cstheme="minorHAnsi"/>
        </w:rPr>
      </w:pPr>
    </w:p>
    <w:p w14:paraId="0637BF9E"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Statistični podatki za leto 2018 kažejo o tej občini tako sliko:</w:t>
      </w:r>
    </w:p>
    <w:p w14:paraId="23BECA78" w14:textId="77777777" w:rsidR="00524496" w:rsidRPr="006542A6" w:rsidRDefault="00524496" w:rsidP="000A530F">
      <w:pPr>
        <w:pStyle w:val="Telobesedila"/>
        <w:spacing w:line="276" w:lineRule="auto"/>
        <w:ind w:right="31"/>
        <w:rPr>
          <w:rFonts w:asciiTheme="minorHAnsi" w:hAnsiTheme="minorHAnsi" w:cstheme="minorHAnsi"/>
        </w:rPr>
      </w:pPr>
    </w:p>
    <w:p w14:paraId="696A2EAA"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Sredi leta 2018 je imela občina približno 6.830 prebivalcev (približno 3.390 moških in 3.440 žensk). Po številu prebivalcev se je med slovenskimi občinami uvrstila na 77. mesto. Na kvadratnem kilometru površine občine je živelo povprečno 118 prebivalcev; torej je bila gostota naseljenosti tu večja kot v celotni državi (102 prebivalca na km2). Povprečna mesečna plača na osebo, zaposleno pri pravnih osebah, je bila v tej občini v bruto znesku za približno 9 % nižja od letnega povprečja mesečnih plač v Sloveniji, v neto znesku pa za približno 7 %.</w:t>
      </w:r>
    </w:p>
    <w:p w14:paraId="298D1E21" w14:textId="77777777" w:rsidR="00524496" w:rsidRPr="006542A6" w:rsidRDefault="00524496" w:rsidP="000A530F">
      <w:pPr>
        <w:pStyle w:val="Telobesedila"/>
        <w:spacing w:before="9" w:after="1" w:line="276" w:lineRule="auto"/>
        <w:ind w:right="31"/>
        <w:rPr>
          <w:rFonts w:asciiTheme="minorHAnsi" w:hAnsiTheme="minorHAnsi" w:cstheme="minorHAnsi"/>
        </w:rPr>
      </w:pPr>
    </w:p>
    <w:p w14:paraId="15F4630F" w14:textId="7F9A8AFD" w:rsidR="0023323D" w:rsidRPr="0023323D" w:rsidRDefault="00FD58B2" w:rsidP="0023323D">
      <w:pPr>
        <w:pStyle w:val="Napis"/>
        <w:keepNext/>
        <w:spacing w:line="276" w:lineRule="auto"/>
        <w:ind w:left="142" w:right="31"/>
        <w:rPr>
          <w:rFonts w:asciiTheme="minorHAnsi" w:hAnsiTheme="minorHAnsi" w:cstheme="minorHAnsi"/>
          <w:i w:val="0"/>
          <w:iCs w:val="0"/>
          <w:color w:val="auto"/>
          <w:sz w:val="22"/>
          <w:szCs w:val="22"/>
        </w:rPr>
      </w:pPr>
      <w:bookmarkStart w:id="7" w:name="_Toc42841420"/>
      <w:r w:rsidRPr="006542A6">
        <w:rPr>
          <w:rFonts w:asciiTheme="minorHAnsi" w:hAnsiTheme="minorHAnsi" w:cstheme="minorHAnsi"/>
          <w:i w:val="0"/>
          <w:iCs w:val="0"/>
          <w:color w:val="auto"/>
          <w:sz w:val="22"/>
          <w:szCs w:val="22"/>
        </w:rPr>
        <w:t xml:space="preserve">Tabela </w:t>
      </w:r>
      <w:r w:rsidRPr="006542A6">
        <w:rPr>
          <w:rFonts w:asciiTheme="minorHAnsi" w:hAnsiTheme="minorHAnsi" w:cstheme="minorHAnsi"/>
          <w:i w:val="0"/>
          <w:iCs w:val="0"/>
          <w:color w:val="auto"/>
          <w:sz w:val="22"/>
          <w:szCs w:val="22"/>
        </w:rPr>
        <w:fldChar w:fldCharType="begin"/>
      </w:r>
      <w:r w:rsidRPr="006542A6">
        <w:rPr>
          <w:rFonts w:asciiTheme="minorHAnsi" w:hAnsiTheme="minorHAnsi" w:cstheme="minorHAnsi"/>
          <w:i w:val="0"/>
          <w:iCs w:val="0"/>
          <w:color w:val="auto"/>
          <w:sz w:val="22"/>
          <w:szCs w:val="22"/>
        </w:rPr>
        <w:instrText xml:space="preserve"> SEQ Tabela \* ARABIC </w:instrText>
      </w:r>
      <w:r w:rsidRPr="006542A6">
        <w:rPr>
          <w:rFonts w:asciiTheme="minorHAnsi" w:hAnsiTheme="minorHAnsi" w:cstheme="minorHAnsi"/>
          <w:i w:val="0"/>
          <w:iCs w:val="0"/>
          <w:color w:val="auto"/>
          <w:sz w:val="22"/>
          <w:szCs w:val="22"/>
        </w:rPr>
        <w:fldChar w:fldCharType="separate"/>
      </w:r>
      <w:r w:rsidR="00D356CE">
        <w:rPr>
          <w:rFonts w:asciiTheme="minorHAnsi" w:hAnsiTheme="minorHAnsi" w:cstheme="minorHAnsi"/>
          <w:i w:val="0"/>
          <w:iCs w:val="0"/>
          <w:noProof/>
          <w:color w:val="auto"/>
          <w:sz w:val="22"/>
          <w:szCs w:val="22"/>
        </w:rPr>
        <w:t>1</w:t>
      </w:r>
      <w:r w:rsidRPr="006542A6">
        <w:rPr>
          <w:rFonts w:asciiTheme="minorHAnsi" w:hAnsiTheme="minorHAnsi" w:cstheme="minorHAnsi"/>
          <w:i w:val="0"/>
          <w:iCs w:val="0"/>
          <w:color w:val="auto"/>
          <w:sz w:val="22"/>
          <w:szCs w:val="22"/>
        </w:rPr>
        <w:fldChar w:fldCharType="end"/>
      </w:r>
      <w:r w:rsidRPr="006542A6">
        <w:rPr>
          <w:rFonts w:asciiTheme="minorHAnsi" w:hAnsiTheme="minorHAnsi" w:cstheme="minorHAnsi"/>
          <w:i w:val="0"/>
          <w:iCs w:val="0"/>
          <w:color w:val="auto"/>
          <w:sz w:val="22"/>
          <w:szCs w:val="22"/>
        </w:rPr>
        <w:t>: Osnovni podatki o Občini Prevalje 2018 SURS</w:t>
      </w:r>
      <w:bookmarkEnd w:id="7"/>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0"/>
        <w:gridCol w:w="2482"/>
      </w:tblGrid>
      <w:tr w:rsidR="00524496" w:rsidRPr="006542A6" w14:paraId="3B1C36B7" w14:textId="77777777">
        <w:trPr>
          <w:trHeight w:val="378"/>
        </w:trPr>
        <w:tc>
          <w:tcPr>
            <w:tcW w:w="6680" w:type="dxa"/>
            <w:tcBorders>
              <w:bottom w:val="single" w:sz="4" w:space="0" w:color="000000"/>
              <w:right w:val="single" w:sz="4" w:space="0" w:color="000000"/>
            </w:tcBorders>
          </w:tcPr>
          <w:p w14:paraId="432B610B" w14:textId="77777777" w:rsidR="00524496" w:rsidRPr="006542A6" w:rsidRDefault="00AB48E8" w:rsidP="000A530F">
            <w:pPr>
              <w:pStyle w:val="TableParagraph"/>
              <w:spacing w:before="54" w:line="276" w:lineRule="auto"/>
              <w:ind w:left="107" w:right="31"/>
              <w:rPr>
                <w:rFonts w:asciiTheme="minorHAnsi" w:hAnsiTheme="minorHAnsi" w:cstheme="minorHAnsi"/>
              </w:rPr>
            </w:pPr>
            <w:r w:rsidRPr="006542A6">
              <w:rPr>
                <w:rFonts w:asciiTheme="minorHAnsi" w:hAnsiTheme="minorHAnsi" w:cstheme="minorHAnsi"/>
              </w:rPr>
              <w:t>Površina v km2 (SURS 2018)</w:t>
            </w:r>
          </w:p>
        </w:tc>
        <w:tc>
          <w:tcPr>
            <w:tcW w:w="2482" w:type="dxa"/>
            <w:tcBorders>
              <w:left w:val="single" w:sz="4" w:space="0" w:color="000000"/>
              <w:bottom w:val="single" w:sz="4" w:space="0" w:color="000000"/>
            </w:tcBorders>
          </w:tcPr>
          <w:p w14:paraId="7236CB25" w14:textId="77777777" w:rsidR="00524496" w:rsidRPr="006542A6" w:rsidRDefault="00AB48E8" w:rsidP="000A530F">
            <w:pPr>
              <w:pStyle w:val="TableParagraph"/>
              <w:spacing w:before="109" w:line="276" w:lineRule="auto"/>
              <w:ind w:left="974" w:right="31"/>
              <w:jc w:val="center"/>
              <w:rPr>
                <w:rFonts w:asciiTheme="minorHAnsi" w:hAnsiTheme="minorHAnsi" w:cstheme="minorHAnsi"/>
              </w:rPr>
            </w:pPr>
            <w:r w:rsidRPr="006542A6">
              <w:rPr>
                <w:rFonts w:asciiTheme="minorHAnsi" w:hAnsiTheme="minorHAnsi" w:cstheme="minorHAnsi"/>
              </w:rPr>
              <w:t>58</w:t>
            </w:r>
          </w:p>
        </w:tc>
      </w:tr>
      <w:tr w:rsidR="00524496" w:rsidRPr="006542A6" w14:paraId="5B05ACC7" w14:textId="77777777">
        <w:trPr>
          <w:trHeight w:val="400"/>
        </w:trPr>
        <w:tc>
          <w:tcPr>
            <w:tcW w:w="6680" w:type="dxa"/>
            <w:tcBorders>
              <w:top w:val="single" w:sz="4" w:space="0" w:color="000000"/>
              <w:bottom w:val="single" w:sz="4" w:space="0" w:color="000000"/>
              <w:right w:val="single" w:sz="4" w:space="0" w:color="000000"/>
            </w:tcBorders>
          </w:tcPr>
          <w:p w14:paraId="446BD017" w14:textId="77777777" w:rsidR="00524496" w:rsidRPr="006542A6" w:rsidRDefault="00AB48E8" w:rsidP="000A530F">
            <w:pPr>
              <w:pStyle w:val="TableParagraph"/>
              <w:spacing w:before="64" w:line="276" w:lineRule="auto"/>
              <w:ind w:left="107" w:right="31"/>
              <w:rPr>
                <w:rFonts w:asciiTheme="minorHAnsi" w:hAnsiTheme="minorHAnsi" w:cstheme="minorHAnsi"/>
              </w:rPr>
            </w:pPr>
            <w:r w:rsidRPr="006542A6">
              <w:rPr>
                <w:rFonts w:asciiTheme="minorHAnsi" w:hAnsiTheme="minorHAnsi" w:cstheme="minorHAnsi"/>
              </w:rPr>
              <w:t>Število prebivalcev (SURS 2018)</w:t>
            </w:r>
          </w:p>
        </w:tc>
        <w:tc>
          <w:tcPr>
            <w:tcW w:w="2482" w:type="dxa"/>
            <w:tcBorders>
              <w:top w:val="single" w:sz="4" w:space="0" w:color="000000"/>
              <w:left w:val="single" w:sz="4" w:space="0" w:color="000000"/>
              <w:bottom w:val="single" w:sz="4" w:space="0" w:color="000000"/>
            </w:tcBorders>
          </w:tcPr>
          <w:p w14:paraId="771AD260" w14:textId="77777777" w:rsidR="00524496" w:rsidRPr="006542A6" w:rsidRDefault="00AB48E8" w:rsidP="000A530F">
            <w:pPr>
              <w:pStyle w:val="TableParagraph"/>
              <w:spacing w:before="131" w:line="276" w:lineRule="auto"/>
              <w:ind w:left="974" w:right="31"/>
              <w:jc w:val="center"/>
              <w:rPr>
                <w:rFonts w:asciiTheme="minorHAnsi" w:hAnsiTheme="minorHAnsi" w:cstheme="minorHAnsi"/>
              </w:rPr>
            </w:pPr>
            <w:r w:rsidRPr="006542A6">
              <w:rPr>
                <w:rFonts w:asciiTheme="minorHAnsi" w:hAnsiTheme="minorHAnsi" w:cstheme="minorHAnsi"/>
              </w:rPr>
              <w:t>6.827</w:t>
            </w:r>
          </w:p>
        </w:tc>
      </w:tr>
      <w:tr w:rsidR="00524496" w:rsidRPr="006542A6" w14:paraId="05126613" w14:textId="77777777">
        <w:trPr>
          <w:trHeight w:val="388"/>
        </w:trPr>
        <w:tc>
          <w:tcPr>
            <w:tcW w:w="6680" w:type="dxa"/>
            <w:tcBorders>
              <w:top w:val="single" w:sz="4" w:space="0" w:color="000000"/>
              <w:bottom w:val="single" w:sz="4" w:space="0" w:color="000000"/>
              <w:right w:val="single" w:sz="4" w:space="0" w:color="000000"/>
            </w:tcBorders>
          </w:tcPr>
          <w:p w14:paraId="03C22A89" w14:textId="77777777" w:rsidR="00524496" w:rsidRPr="006542A6" w:rsidRDefault="00AB48E8" w:rsidP="000A530F">
            <w:pPr>
              <w:pStyle w:val="TableParagraph"/>
              <w:spacing w:before="59" w:line="276" w:lineRule="auto"/>
              <w:ind w:left="107" w:right="31"/>
              <w:rPr>
                <w:rFonts w:asciiTheme="minorHAnsi" w:hAnsiTheme="minorHAnsi" w:cstheme="minorHAnsi"/>
              </w:rPr>
            </w:pPr>
            <w:r w:rsidRPr="006542A6">
              <w:rPr>
                <w:rFonts w:asciiTheme="minorHAnsi" w:hAnsiTheme="minorHAnsi" w:cstheme="minorHAnsi"/>
              </w:rPr>
              <w:t>Gostota prebivalcev v preb./km2 (SURS 2018)</w:t>
            </w:r>
          </w:p>
        </w:tc>
        <w:tc>
          <w:tcPr>
            <w:tcW w:w="2482" w:type="dxa"/>
            <w:tcBorders>
              <w:top w:val="single" w:sz="4" w:space="0" w:color="000000"/>
              <w:left w:val="single" w:sz="4" w:space="0" w:color="000000"/>
              <w:bottom w:val="single" w:sz="4" w:space="0" w:color="000000"/>
            </w:tcBorders>
          </w:tcPr>
          <w:p w14:paraId="4AE66DE2" w14:textId="77777777" w:rsidR="00524496" w:rsidRPr="006542A6" w:rsidRDefault="00AB48E8" w:rsidP="000A530F">
            <w:pPr>
              <w:pStyle w:val="TableParagraph"/>
              <w:spacing w:before="119" w:line="276" w:lineRule="auto"/>
              <w:ind w:left="974" w:right="31"/>
              <w:jc w:val="center"/>
              <w:rPr>
                <w:rFonts w:asciiTheme="minorHAnsi" w:hAnsiTheme="minorHAnsi" w:cstheme="minorHAnsi"/>
              </w:rPr>
            </w:pPr>
            <w:r w:rsidRPr="006542A6">
              <w:rPr>
                <w:rFonts w:asciiTheme="minorHAnsi" w:hAnsiTheme="minorHAnsi" w:cstheme="minorHAnsi"/>
              </w:rPr>
              <w:t>118</w:t>
            </w:r>
          </w:p>
        </w:tc>
      </w:tr>
      <w:tr w:rsidR="00524496" w:rsidRPr="006542A6" w14:paraId="6378717C" w14:textId="77777777">
        <w:trPr>
          <w:trHeight w:val="400"/>
        </w:trPr>
        <w:tc>
          <w:tcPr>
            <w:tcW w:w="6680" w:type="dxa"/>
            <w:tcBorders>
              <w:top w:val="single" w:sz="4" w:space="0" w:color="000000"/>
              <w:right w:val="single" w:sz="4" w:space="0" w:color="000000"/>
            </w:tcBorders>
          </w:tcPr>
          <w:p w14:paraId="2DE29AC1" w14:textId="77777777" w:rsidR="00524496" w:rsidRPr="006542A6" w:rsidRDefault="00AB48E8" w:rsidP="000A530F">
            <w:pPr>
              <w:pStyle w:val="TableParagraph"/>
              <w:spacing w:before="64" w:line="276" w:lineRule="auto"/>
              <w:ind w:left="107" w:right="31"/>
              <w:rPr>
                <w:rFonts w:asciiTheme="minorHAnsi" w:hAnsiTheme="minorHAnsi" w:cstheme="minorHAnsi"/>
              </w:rPr>
            </w:pPr>
            <w:r w:rsidRPr="006542A6">
              <w:rPr>
                <w:rFonts w:asciiTheme="minorHAnsi" w:hAnsiTheme="minorHAnsi" w:cstheme="minorHAnsi"/>
              </w:rPr>
              <w:t>Število delovno aktivnih prebivalcev (po občini prebivališča) (SURS 2018)</w:t>
            </w:r>
          </w:p>
        </w:tc>
        <w:tc>
          <w:tcPr>
            <w:tcW w:w="2482" w:type="dxa"/>
            <w:tcBorders>
              <w:top w:val="single" w:sz="4" w:space="0" w:color="000000"/>
              <w:left w:val="single" w:sz="4" w:space="0" w:color="000000"/>
            </w:tcBorders>
          </w:tcPr>
          <w:p w14:paraId="6957AC43" w14:textId="77777777" w:rsidR="00524496" w:rsidRPr="006542A6" w:rsidRDefault="00AB48E8" w:rsidP="000A530F">
            <w:pPr>
              <w:pStyle w:val="TableParagraph"/>
              <w:spacing w:before="128" w:line="276" w:lineRule="auto"/>
              <w:ind w:left="974" w:right="31"/>
              <w:jc w:val="center"/>
              <w:rPr>
                <w:rFonts w:asciiTheme="minorHAnsi" w:hAnsiTheme="minorHAnsi" w:cstheme="minorHAnsi"/>
              </w:rPr>
            </w:pPr>
            <w:r w:rsidRPr="006542A6">
              <w:rPr>
                <w:rFonts w:asciiTheme="minorHAnsi" w:hAnsiTheme="minorHAnsi" w:cstheme="minorHAnsi"/>
              </w:rPr>
              <w:t>2.638</w:t>
            </w:r>
          </w:p>
        </w:tc>
      </w:tr>
    </w:tbl>
    <w:p w14:paraId="1EA69883" w14:textId="77777777" w:rsidR="00524496" w:rsidRPr="006542A6" w:rsidRDefault="00524496" w:rsidP="000A530F">
      <w:pPr>
        <w:pStyle w:val="Telobesedila"/>
        <w:spacing w:line="276" w:lineRule="auto"/>
        <w:ind w:right="31"/>
        <w:rPr>
          <w:rFonts w:asciiTheme="minorHAnsi" w:hAnsiTheme="minorHAnsi" w:cstheme="minorHAnsi"/>
        </w:rPr>
      </w:pPr>
    </w:p>
    <w:p w14:paraId="783593BB" w14:textId="77777777" w:rsidR="00524496" w:rsidRPr="006542A6" w:rsidRDefault="00524496" w:rsidP="000A530F">
      <w:pPr>
        <w:pStyle w:val="Telobesedila"/>
        <w:spacing w:before="9" w:line="276" w:lineRule="auto"/>
        <w:ind w:right="31"/>
        <w:rPr>
          <w:rFonts w:asciiTheme="minorHAnsi" w:hAnsiTheme="minorHAnsi" w:cstheme="minorHAnsi"/>
        </w:rPr>
      </w:pPr>
    </w:p>
    <w:p w14:paraId="3A716B57"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Občina Prevalje je pričela z delovanjem 1.</w:t>
      </w:r>
      <w:r w:rsidR="00B44ED7" w:rsidRPr="006542A6">
        <w:rPr>
          <w:rFonts w:asciiTheme="minorHAnsi" w:hAnsiTheme="minorHAnsi" w:cstheme="minorHAnsi"/>
        </w:rPr>
        <w:t xml:space="preserve"> </w:t>
      </w:r>
      <w:r w:rsidRPr="006542A6">
        <w:rPr>
          <w:rFonts w:asciiTheme="minorHAnsi" w:hAnsiTheme="minorHAnsi" w:cstheme="minorHAnsi"/>
        </w:rPr>
        <w:t>1.</w:t>
      </w:r>
      <w:r w:rsidR="00B44ED7" w:rsidRPr="006542A6">
        <w:rPr>
          <w:rFonts w:asciiTheme="minorHAnsi" w:hAnsiTheme="minorHAnsi" w:cstheme="minorHAnsi"/>
        </w:rPr>
        <w:t xml:space="preserve"> </w:t>
      </w:r>
      <w:r w:rsidRPr="006542A6">
        <w:rPr>
          <w:rFonts w:asciiTheme="minorHAnsi" w:hAnsiTheme="minorHAnsi" w:cstheme="minorHAnsi"/>
        </w:rPr>
        <w:t>1999. Spada med srednje velike slovenske občine, saj</w:t>
      </w:r>
      <w:r w:rsidR="000A530F">
        <w:rPr>
          <w:rFonts w:asciiTheme="minorHAnsi" w:hAnsiTheme="minorHAnsi" w:cstheme="minorHAnsi"/>
        </w:rPr>
        <w:t xml:space="preserve"> </w:t>
      </w:r>
      <w:r w:rsidRPr="006542A6">
        <w:rPr>
          <w:rFonts w:asciiTheme="minorHAnsi" w:hAnsiTheme="minorHAnsi" w:cstheme="minorHAnsi"/>
        </w:rPr>
        <w:t>meri 5807 ha ali 58,07 km in ima 6.781 prebivalcev (2016).</w:t>
      </w:r>
    </w:p>
    <w:p w14:paraId="2C2FAC91" w14:textId="77777777" w:rsidR="00524496" w:rsidRPr="006542A6" w:rsidRDefault="00524496" w:rsidP="000A530F">
      <w:pPr>
        <w:pStyle w:val="Telobesedila"/>
        <w:spacing w:line="276" w:lineRule="auto"/>
        <w:ind w:right="31"/>
        <w:rPr>
          <w:rFonts w:asciiTheme="minorHAnsi" w:hAnsiTheme="minorHAnsi" w:cstheme="minorHAnsi"/>
        </w:rPr>
      </w:pPr>
    </w:p>
    <w:p w14:paraId="3BFC06DA"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4E9F9A4F" w14:textId="77777777" w:rsidR="00524496" w:rsidRPr="006542A6" w:rsidRDefault="00524496" w:rsidP="000A530F">
      <w:pPr>
        <w:pStyle w:val="Telobesedila"/>
        <w:spacing w:before="1" w:line="276" w:lineRule="auto"/>
        <w:ind w:right="31"/>
        <w:rPr>
          <w:rFonts w:asciiTheme="minorHAnsi" w:hAnsiTheme="minorHAnsi" w:cstheme="minorHAnsi"/>
        </w:rPr>
      </w:pPr>
    </w:p>
    <w:p w14:paraId="5BEF9C9E" w14:textId="706C568A" w:rsidR="005650FE" w:rsidRDefault="00AB48E8" w:rsidP="000A535C">
      <w:pPr>
        <w:pStyle w:val="Telobesedila"/>
        <w:spacing w:before="1" w:line="276" w:lineRule="auto"/>
        <w:ind w:left="138" w:right="31"/>
        <w:jc w:val="both"/>
        <w:rPr>
          <w:rFonts w:asciiTheme="minorHAnsi" w:hAnsiTheme="minorHAnsi" w:cstheme="minorHAnsi"/>
        </w:rPr>
      </w:pPr>
      <w:r w:rsidRPr="006542A6">
        <w:rPr>
          <w:rFonts w:asciiTheme="minorHAnsi" w:hAnsiTheme="minorHAnsi" w:cstheme="minorHAnsi"/>
        </w:rPr>
        <w:t xml:space="preserve">Razvitost občine pokaže na svoj način tudi podatek o dolžini cest. V občini Prevalje imamo 113 km občinskih kategoriziranih cest in 85,2 km gozdnih cest. Skozi občino teče cca 6km </w:t>
      </w:r>
      <w:r w:rsidR="00395645">
        <w:rPr>
          <w:rFonts w:asciiTheme="minorHAnsi" w:hAnsiTheme="minorHAnsi" w:cstheme="minorHAnsi"/>
        </w:rPr>
        <w:t>glavne ceste</w:t>
      </w:r>
      <w:r w:rsidRPr="006542A6">
        <w:rPr>
          <w:rFonts w:asciiTheme="minorHAnsi" w:hAnsiTheme="minorHAnsi" w:cstheme="minorHAnsi"/>
        </w:rPr>
        <w:t xml:space="preserve"> I</w:t>
      </w:r>
      <w:r w:rsidR="00395645">
        <w:rPr>
          <w:rFonts w:asciiTheme="minorHAnsi" w:hAnsiTheme="minorHAnsi" w:cstheme="minorHAnsi"/>
        </w:rPr>
        <w:t>I</w:t>
      </w:r>
      <w:r w:rsidRPr="006542A6">
        <w:rPr>
          <w:rFonts w:asciiTheme="minorHAnsi" w:hAnsiTheme="minorHAnsi" w:cstheme="minorHAnsi"/>
        </w:rPr>
        <w:t xml:space="preserve">. reda št. 226 Holmec – Poljana - Ravne - Dravograd. Občina Prevalje namenja posebno pozornost komunalni opremljenosti in oskrbi z osnovnimi komunalnimi dobrinami. Izvajanje komunalne dejavnosti je zaupano Javnemu komunalnemu podjetju LOG d.o.o., Ravne na Koroškem in podjetju KOCEROD d.o.o., upravljanje s stanovanjskim fondom pa 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w:t>
      </w:r>
      <w:r w:rsidRPr="006542A6">
        <w:rPr>
          <w:rFonts w:asciiTheme="minorHAnsi" w:hAnsiTheme="minorHAnsi" w:cstheme="minorHAnsi"/>
          <w:spacing w:val="-2"/>
        </w:rPr>
        <w:t xml:space="preserve">dom </w:t>
      </w:r>
      <w:r w:rsidRPr="006542A6">
        <w:rPr>
          <w:rFonts w:asciiTheme="minorHAnsi" w:hAnsiTheme="minorHAnsi" w:cstheme="minorHAnsi"/>
        </w:rPr>
        <w:t xml:space="preserve">Ravne na Koroškem, Zdravstvena postaja Prevalje. Zagotovljene so preskrbovalne, bančne, poštne in druge osebne storitve. Prevalje so že od nekdaj veljale za kraj živega kulturnega dogajanja in društvenega življenja. Z novo občino </w:t>
      </w:r>
      <w:r w:rsidRPr="006542A6">
        <w:rPr>
          <w:rFonts w:asciiTheme="minorHAnsi" w:hAnsiTheme="minorHAnsi" w:cstheme="minorHAnsi"/>
          <w:spacing w:val="-3"/>
        </w:rPr>
        <w:t xml:space="preserve">so </w:t>
      </w:r>
      <w:r w:rsidRPr="006542A6">
        <w:rPr>
          <w:rFonts w:asciiTheme="minorHAnsi" w:hAnsiTheme="minorHAnsi" w:cstheme="minorHAnsi"/>
        </w:rPr>
        <w:t xml:space="preserve">društva dobila še večjo podporo. V občini </w:t>
      </w:r>
      <w:r w:rsidRPr="006542A6">
        <w:rPr>
          <w:rFonts w:asciiTheme="minorHAnsi" w:hAnsiTheme="minorHAnsi" w:cstheme="minorHAnsi"/>
        </w:rPr>
        <w:lastRenderedPageBreak/>
        <w:t>je registriranih 11 kulturnih, 11 športnih društev, 2  turistični društvi in 15 ostalih</w:t>
      </w:r>
      <w:r w:rsidRPr="006542A6">
        <w:rPr>
          <w:rFonts w:asciiTheme="minorHAnsi" w:hAnsiTheme="minorHAnsi" w:cstheme="minorHAnsi"/>
          <w:spacing w:val="-6"/>
        </w:rPr>
        <w:t xml:space="preserve"> </w:t>
      </w:r>
      <w:r w:rsidRPr="006542A6">
        <w:rPr>
          <w:rFonts w:asciiTheme="minorHAnsi" w:hAnsiTheme="minorHAnsi" w:cstheme="minorHAnsi"/>
        </w:rPr>
        <w:t>društev.</w:t>
      </w:r>
    </w:p>
    <w:p w14:paraId="12584406" w14:textId="77777777" w:rsidR="000A535C" w:rsidRDefault="000A535C" w:rsidP="000A535C">
      <w:pPr>
        <w:pStyle w:val="Telobesedila"/>
        <w:spacing w:before="1" w:line="276" w:lineRule="auto"/>
        <w:ind w:left="138" w:right="31"/>
        <w:jc w:val="both"/>
        <w:rPr>
          <w:rFonts w:asciiTheme="minorHAnsi" w:hAnsiTheme="minorHAnsi" w:cstheme="minorHAnsi"/>
        </w:rPr>
      </w:pPr>
    </w:p>
    <w:p w14:paraId="5F365FDD" w14:textId="77777777" w:rsidR="00524496" w:rsidRPr="006542A6" w:rsidRDefault="00AB48E8" w:rsidP="000A530F">
      <w:pPr>
        <w:pStyle w:val="Naslov2"/>
        <w:numPr>
          <w:ilvl w:val="1"/>
          <w:numId w:val="11"/>
        </w:numPr>
        <w:spacing w:line="276" w:lineRule="auto"/>
        <w:rPr>
          <w:rFonts w:cstheme="minorHAnsi"/>
          <w:szCs w:val="22"/>
        </w:rPr>
      </w:pPr>
      <w:bookmarkStart w:id="8" w:name="_Toc42841388"/>
      <w:r w:rsidRPr="006542A6">
        <w:rPr>
          <w:rFonts w:cstheme="minorHAnsi"/>
          <w:szCs w:val="22"/>
        </w:rPr>
        <w:t>Obstoječe stanje s prikazom potreb, ki jih bo zadovoljevala</w:t>
      </w:r>
      <w:r w:rsidRPr="006542A6">
        <w:rPr>
          <w:rFonts w:cstheme="minorHAnsi"/>
          <w:spacing w:val="-14"/>
          <w:szCs w:val="22"/>
        </w:rPr>
        <w:t xml:space="preserve"> </w:t>
      </w:r>
      <w:r w:rsidRPr="006542A6">
        <w:rPr>
          <w:rFonts w:cstheme="minorHAnsi"/>
          <w:szCs w:val="22"/>
        </w:rPr>
        <w:t>investicija</w:t>
      </w:r>
      <w:bookmarkEnd w:id="8"/>
    </w:p>
    <w:p w14:paraId="44087847" w14:textId="77777777" w:rsidR="00524496" w:rsidRPr="006542A6" w:rsidRDefault="00524496" w:rsidP="000A530F">
      <w:pPr>
        <w:pStyle w:val="Telobesedila"/>
        <w:spacing w:line="276" w:lineRule="auto"/>
        <w:rPr>
          <w:rFonts w:asciiTheme="minorHAnsi" w:hAnsiTheme="minorHAnsi" w:cstheme="minorHAnsi"/>
          <w:b/>
        </w:rPr>
      </w:pPr>
    </w:p>
    <w:p w14:paraId="13FB1137" w14:textId="77777777" w:rsidR="00524496" w:rsidRPr="006542A6" w:rsidRDefault="00AB48E8" w:rsidP="000A530F">
      <w:pPr>
        <w:pStyle w:val="Telobesedila"/>
        <w:spacing w:before="159" w:line="276" w:lineRule="auto"/>
        <w:ind w:left="138"/>
        <w:jc w:val="both"/>
        <w:rPr>
          <w:rFonts w:asciiTheme="minorHAnsi" w:hAnsiTheme="minorHAnsi" w:cstheme="minorHAnsi"/>
        </w:rPr>
      </w:pPr>
      <w:r w:rsidRPr="006542A6">
        <w:rPr>
          <w:rFonts w:asciiTheme="minorHAnsi" w:hAnsiTheme="minorHAnsi" w:cstheme="minorHAnsi"/>
        </w:rPr>
        <w:t>Predmet izdelave projektne dokumentacije je sanacija plazov na lokalni cesti, LC 350 381, cesta Zvonikov mlin – Mikl – Šentanel, odsek Mikl – Pečar; k.o. 870 Jamnica. V projektni dokumentaciji je obdelan odsek od profila P1 (0+00,00), pri kmetiji Mikl (Jamnica 11, 2391 Prevalje), pa do profila P65+8 (1+288,00), pri kmetiji Pečar (Jamnica 15, 2391 Prevalje), v dolžini 1290 m.</w:t>
      </w:r>
    </w:p>
    <w:p w14:paraId="21D02128" w14:textId="77777777" w:rsidR="00524496" w:rsidRPr="006542A6" w:rsidRDefault="00524496" w:rsidP="000A530F">
      <w:pPr>
        <w:pStyle w:val="Telobesedila"/>
        <w:spacing w:before="5" w:line="276" w:lineRule="auto"/>
        <w:rPr>
          <w:rFonts w:asciiTheme="minorHAnsi" w:hAnsiTheme="minorHAnsi" w:cstheme="minorHAnsi"/>
        </w:rPr>
      </w:pPr>
    </w:p>
    <w:p w14:paraId="4894BB85"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Na tem odseku cestišča je evidentiranih več manjših usadov oziroma plazov. V jeseni 2019 se je zaradi povečane količine padavinskih voda zgodil večji plaz med profiloma P60 in P61, cca. 120 m pod kmetijo Pečar. Sanacija tega plazu je obdelana v posebnem projektu št. MR-P-47/20, ki je priloga oziroma sestavni del tega</w:t>
      </w:r>
      <w:r w:rsidRPr="006542A6">
        <w:rPr>
          <w:rFonts w:asciiTheme="minorHAnsi" w:hAnsiTheme="minorHAnsi" w:cstheme="minorHAnsi"/>
          <w:spacing w:val="-4"/>
        </w:rPr>
        <w:t xml:space="preserve"> </w:t>
      </w:r>
      <w:r w:rsidRPr="006542A6">
        <w:rPr>
          <w:rFonts w:asciiTheme="minorHAnsi" w:hAnsiTheme="minorHAnsi" w:cstheme="minorHAnsi"/>
        </w:rPr>
        <w:t>projekta.</w:t>
      </w:r>
    </w:p>
    <w:p w14:paraId="0CEABBCE" w14:textId="77777777" w:rsidR="00524496" w:rsidRPr="006542A6" w:rsidRDefault="00524496" w:rsidP="000A530F">
      <w:pPr>
        <w:pStyle w:val="Telobesedila"/>
        <w:spacing w:before="3" w:line="276" w:lineRule="auto"/>
        <w:rPr>
          <w:rFonts w:asciiTheme="minorHAnsi" w:hAnsiTheme="minorHAnsi" w:cstheme="minorHAnsi"/>
        </w:rPr>
      </w:pPr>
    </w:p>
    <w:p w14:paraId="24338330" w14:textId="77777777" w:rsidR="00524496" w:rsidRPr="006542A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Trasa dolžine 1290 m poteka večinoma po gozdnem območju. Celotna trasa pa poteka po obstoječi</w:t>
      </w:r>
      <w:r w:rsidR="004C0F13">
        <w:rPr>
          <w:rFonts w:asciiTheme="minorHAnsi" w:hAnsiTheme="minorHAnsi" w:cstheme="minorHAnsi"/>
        </w:rPr>
        <w:t xml:space="preserve"> </w:t>
      </w:r>
      <w:r w:rsidRPr="006542A6">
        <w:rPr>
          <w:rFonts w:asciiTheme="minorHAnsi" w:hAnsiTheme="minorHAnsi" w:cstheme="minorHAnsi"/>
        </w:rPr>
        <w:t>trasi lokalne ceste.</w:t>
      </w:r>
    </w:p>
    <w:p w14:paraId="673C8880" w14:textId="77777777" w:rsidR="00524496" w:rsidRPr="006542A6" w:rsidRDefault="00524496" w:rsidP="000A530F">
      <w:pPr>
        <w:pStyle w:val="Telobesedila"/>
        <w:spacing w:before="7" w:line="276" w:lineRule="auto"/>
        <w:rPr>
          <w:rFonts w:asciiTheme="minorHAnsi" w:hAnsiTheme="minorHAnsi" w:cstheme="minorHAnsi"/>
        </w:rPr>
      </w:pPr>
    </w:p>
    <w:p w14:paraId="184D7BF5"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Po naročilu investitorja občine Prevalje so bila izvedena geološko-geotehnična raziskovalna dela za ugotovitev sestave temeljnih tal in določitev nosilnosti temeljnih tal. Glavni namen elaborata je preveriti ustreznost lokacije trase za varno in racionalno gradnjo na tem območju ter podati smernice pri dimenzioniranju voziščne konstrukcije, potrebnih opornih ukrepih, odvajanju meteornih vod in ostalih zemeljskih delih.</w:t>
      </w:r>
    </w:p>
    <w:p w14:paraId="7A5DF4BA" w14:textId="77777777" w:rsidR="00524496" w:rsidRPr="006542A6" w:rsidRDefault="00524496" w:rsidP="000A530F">
      <w:pPr>
        <w:pStyle w:val="Telobesedila"/>
        <w:spacing w:before="4" w:line="276" w:lineRule="auto"/>
        <w:rPr>
          <w:rFonts w:asciiTheme="minorHAnsi" w:hAnsiTheme="minorHAnsi" w:cstheme="minorHAnsi"/>
        </w:rPr>
      </w:pPr>
    </w:p>
    <w:p w14:paraId="01826CEC"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Predvidena rekonstrukcija obstoječe makadamske ceste bo potekala v odseku od kmetije Mikl (Jamnica 11, 2391 Prevalje) do odcepa za kmetijo Pečar (Jamnica 15, 2391 Prevalje), po obstoječi  trasi lokalne ceste LC 350 381 (Mikl). Predvidena rekonstrukcija se bo izvedla v skupni dolžini 1400 m. Elaborat je bil izdelan na osnovi IDZ dokumentacije, ki jo je izdelalo podjetja NIG d.o.o., Ronkova ulica 4, 2380 Slovenj Gradec, odgovorni projektant Samo Pikl, univ.dipl. gosp. inž., IZS G-2164 (št. projekta: 19/2020).</w:t>
      </w:r>
    </w:p>
    <w:p w14:paraId="03995C33" w14:textId="77777777" w:rsidR="00524496" w:rsidRPr="006542A6" w:rsidRDefault="00524496" w:rsidP="000A530F">
      <w:pPr>
        <w:pStyle w:val="Telobesedila"/>
        <w:spacing w:before="4" w:line="276" w:lineRule="auto"/>
        <w:rPr>
          <w:rFonts w:asciiTheme="minorHAnsi" w:hAnsiTheme="minorHAnsi" w:cstheme="minorHAnsi"/>
        </w:rPr>
      </w:pPr>
    </w:p>
    <w:p w14:paraId="2D72C86D"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Obravnavana lokacija glede na Opozorilno karto pojavljanja zemeljskih plazov (ARSO) spada v območje srednje do velike verjetnosti pojavljanja zemeljskih plazov. Glede na Opozorilno karto erozije spada obravnavana novogradnja v območje običajnih zaščitnih ukrepov</w:t>
      </w:r>
      <w:r w:rsidRPr="006542A6">
        <w:rPr>
          <w:rFonts w:asciiTheme="minorHAnsi" w:hAnsiTheme="minorHAnsi" w:cstheme="minorHAnsi"/>
          <w:spacing w:val="-15"/>
        </w:rPr>
        <w:t xml:space="preserve"> </w:t>
      </w:r>
      <w:r w:rsidRPr="006542A6">
        <w:rPr>
          <w:rFonts w:asciiTheme="minorHAnsi" w:hAnsiTheme="minorHAnsi" w:cstheme="minorHAnsi"/>
        </w:rPr>
        <w:t>(PISO).</w:t>
      </w:r>
    </w:p>
    <w:p w14:paraId="277FCFE7" w14:textId="77777777" w:rsidR="00524496" w:rsidRPr="006542A6" w:rsidRDefault="00524496" w:rsidP="000A530F">
      <w:pPr>
        <w:pStyle w:val="Telobesedila"/>
        <w:spacing w:before="5" w:line="276" w:lineRule="auto"/>
        <w:rPr>
          <w:rFonts w:asciiTheme="minorHAnsi" w:hAnsiTheme="minorHAnsi" w:cstheme="minorHAnsi"/>
        </w:rPr>
      </w:pPr>
    </w:p>
    <w:p w14:paraId="6D57A459" w14:textId="77777777" w:rsidR="00524496" w:rsidRPr="006542A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Na tem delu so geološko-geotehnične razmere glede na ogled lokacije zahtevne do zelo zahtevne.</w:t>
      </w:r>
    </w:p>
    <w:p w14:paraId="5648E134" w14:textId="77777777" w:rsidR="00524496" w:rsidRPr="006542A6" w:rsidRDefault="00524496" w:rsidP="000A530F">
      <w:pPr>
        <w:pStyle w:val="Telobesedila"/>
        <w:spacing w:before="6" w:line="276" w:lineRule="auto"/>
        <w:rPr>
          <w:rFonts w:asciiTheme="minorHAnsi" w:hAnsiTheme="minorHAnsi" w:cstheme="minorHAnsi"/>
        </w:rPr>
      </w:pPr>
    </w:p>
    <w:p w14:paraId="44F47BA8" w14:textId="77777777" w:rsidR="005650FE" w:rsidRDefault="00AB48E8" w:rsidP="000A535C">
      <w:pPr>
        <w:pStyle w:val="Telobesedila"/>
        <w:spacing w:before="1" w:line="276" w:lineRule="auto"/>
        <w:ind w:left="138"/>
        <w:jc w:val="both"/>
        <w:rPr>
          <w:rFonts w:asciiTheme="minorHAnsi" w:hAnsiTheme="minorHAnsi" w:cstheme="minorHAnsi"/>
        </w:rPr>
      </w:pPr>
      <w:r w:rsidRPr="006542A6">
        <w:rPr>
          <w:rFonts w:asciiTheme="minorHAnsi" w:hAnsiTheme="minorHAnsi" w:cstheme="minorHAnsi"/>
        </w:rPr>
        <w:t>Za potrebe ugotavljanja sestave temeljnih tal so bila na predvideni trasi nove ceste narejena sondažna dela globine do 2,0 m. Prikazane so mikrolokacije štirih geotehničnih sond. Geotehnični profili GP–1 do GP–4 prikažejo temeljni polprostor</w:t>
      </w:r>
      <w:r w:rsidRPr="006542A6">
        <w:rPr>
          <w:rFonts w:asciiTheme="minorHAnsi" w:hAnsiTheme="minorHAnsi" w:cstheme="minorHAnsi"/>
          <w:spacing w:val="-11"/>
        </w:rPr>
        <w:t xml:space="preserve"> </w:t>
      </w:r>
      <w:r w:rsidRPr="006542A6">
        <w:rPr>
          <w:rFonts w:asciiTheme="minorHAnsi" w:hAnsiTheme="minorHAnsi" w:cstheme="minorHAnsi"/>
        </w:rPr>
        <w:t>novogradnje.</w:t>
      </w:r>
    </w:p>
    <w:p w14:paraId="7238A7DB" w14:textId="77777777" w:rsidR="00524496" w:rsidRPr="006542A6" w:rsidRDefault="00524496" w:rsidP="000A530F">
      <w:pPr>
        <w:pStyle w:val="Telobesedila"/>
        <w:spacing w:before="1" w:line="276" w:lineRule="auto"/>
        <w:rPr>
          <w:rFonts w:asciiTheme="minorHAnsi" w:hAnsiTheme="minorHAnsi" w:cstheme="minorHAnsi"/>
        </w:rPr>
      </w:pPr>
    </w:p>
    <w:p w14:paraId="028C75DF" w14:textId="65D9A9E3" w:rsidR="002155C7" w:rsidRPr="006542A6" w:rsidRDefault="002155C7" w:rsidP="000A530F">
      <w:pPr>
        <w:pStyle w:val="Napis"/>
        <w:keepNext/>
        <w:spacing w:line="276" w:lineRule="auto"/>
        <w:rPr>
          <w:rFonts w:asciiTheme="minorHAnsi" w:hAnsiTheme="minorHAnsi" w:cstheme="minorHAnsi"/>
          <w:i w:val="0"/>
          <w:iCs w:val="0"/>
          <w:color w:val="auto"/>
          <w:sz w:val="22"/>
          <w:szCs w:val="22"/>
        </w:rPr>
      </w:pPr>
      <w:bookmarkStart w:id="9" w:name="_Toc42841448"/>
      <w:r w:rsidRPr="006542A6">
        <w:rPr>
          <w:rFonts w:asciiTheme="minorHAnsi" w:hAnsiTheme="minorHAnsi" w:cstheme="minorHAnsi"/>
          <w:i w:val="0"/>
          <w:iCs w:val="0"/>
          <w:color w:val="auto"/>
          <w:sz w:val="22"/>
          <w:szCs w:val="22"/>
        </w:rPr>
        <w:lastRenderedPageBreak/>
        <w:t xml:space="preserve">Slika </w:t>
      </w:r>
      <w:r w:rsidRPr="006542A6">
        <w:rPr>
          <w:rFonts w:asciiTheme="minorHAnsi" w:hAnsiTheme="minorHAnsi" w:cstheme="minorHAnsi"/>
          <w:i w:val="0"/>
          <w:iCs w:val="0"/>
          <w:color w:val="auto"/>
          <w:sz w:val="22"/>
          <w:szCs w:val="22"/>
        </w:rPr>
        <w:fldChar w:fldCharType="begin"/>
      </w:r>
      <w:r w:rsidRPr="006542A6">
        <w:rPr>
          <w:rFonts w:asciiTheme="minorHAnsi" w:hAnsiTheme="minorHAnsi" w:cstheme="minorHAnsi"/>
          <w:i w:val="0"/>
          <w:iCs w:val="0"/>
          <w:color w:val="auto"/>
          <w:sz w:val="22"/>
          <w:szCs w:val="22"/>
        </w:rPr>
        <w:instrText xml:space="preserve"> SEQ Slika \* ARABIC </w:instrText>
      </w:r>
      <w:r w:rsidRPr="006542A6">
        <w:rPr>
          <w:rFonts w:asciiTheme="minorHAnsi" w:hAnsiTheme="minorHAnsi" w:cstheme="minorHAnsi"/>
          <w:i w:val="0"/>
          <w:iCs w:val="0"/>
          <w:color w:val="auto"/>
          <w:sz w:val="22"/>
          <w:szCs w:val="22"/>
        </w:rPr>
        <w:fldChar w:fldCharType="separate"/>
      </w:r>
      <w:r w:rsidR="00D356CE">
        <w:rPr>
          <w:rFonts w:asciiTheme="minorHAnsi" w:hAnsiTheme="minorHAnsi" w:cstheme="minorHAnsi"/>
          <w:i w:val="0"/>
          <w:iCs w:val="0"/>
          <w:noProof/>
          <w:color w:val="auto"/>
          <w:sz w:val="22"/>
          <w:szCs w:val="22"/>
        </w:rPr>
        <w:t>1</w:t>
      </w:r>
      <w:r w:rsidRPr="006542A6">
        <w:rPr>
          <w:rFonts w:asciiTheme="minorHAnsi" w:hAnsiTheme="minorHAnsi" w:cstheme="minorHAnsi"/>
          <w:i w:val="0"/>
          <w:iCs w:val="0"/>
          <w:color w:val="auto"/>
          <w:sz w:val="22"/>
          <w:szCs w:val="22"/>
        </w:rPr>
        <w:fldChar w:fldCharType="end"/>
      </w:r>
      <w:r w:rsidRPr="006542A6">
        <w:rPr>
          <w:rFonts w:asciiTheme="minorHAnsi" w:hAnsiTheme="minorHAnsi" w:cstheme="minorHAnsi"/>
          <w:i w:val="0"/>
          <w:iCs w:val="0"/>
          <w:color w:val="auto"/>
          <w:sz w:val="22"/>
          <w:szCs w:val="22"/>
        </w:rPr>
        <w:t>: Pogled na začetek meje obdelave na lokalni</w:t>
      </w:r>
      <w:bookmarkEnd w:id="9"/>
    </w:p>
    <w:p w14:paraId="6192A27C" w14:textId="77777777" w:rsidR="002155C7" w:rsidRPr="006542A6" w:rsidRDefault="00AB48E8" w:rsidP="000A530F">
      <w:pPr>
        <w:tabs>
          <w:tab w:val="left" w:pos="5553"/>
        </w:tabs>
        <w:spacing w:line="276" w:lineRule="auto"/>
        <w:ind w:left="909"/>
        <w:rPr>
          <w:rFonts w:asciiTheme="minorHAnsi" w:hAnsiTheme="minorHAnsi" w:cstheme="minorHAnsi"/>
        </w:rPr>
      </w:pPr>
      <w:r w:rsidRPr="006542A6">
        <w:rPr>
          <w:rFonts w:asciiTheme="minorHAnsi" w:hAnsiTheme="minorHAnsi" w:cstheme="minorHAnsi"/>
          <w:noProof/>
          <w:position w:val="15"/>
          <w:lang w:eastAsia="sl-SI"/>
        </w:rPr>
        <w:drawing>
          <wp:inline distT="0" distB="0" distL="0" distR="0" wp14:anchorId="0A13F7E0" wp14:editId="3B1912A9">
            <wp:extent cx="1839156" cy="1672018"/>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4" cstate="print"/>
                    <a:stretch>
                      <a:fillRect/>
                    </a:stretch>
                  </pic:blipFill>
                  <pic:spPr>
                    <a:xfrm>
                      <a:off x="0" y="0"/>
                      <a:ext cx="1839156" cy="1672018"/>
                    </a:xfrm>
                    <a:prstGeom prst="rect">
                      <a:avLst/>
                    </a:prstGeom>
                  </pic:spPr>
                </pic:pic>
              </a:graphicData>
            </a:graphic>
          </wp:inline>
        </w:drawing>
      </w:r>
      <w:r w:rsidRPr="006542A6">
        <w:rPr>
          <w:rFonts w:asciiTheme="minorHAnsi" w:hAnsiTheme="minorHAnsi" w:cstheme="minorHAnsi"/>
          <w:position w:val="15"/>
        </w:rPr>
        <w:tab/>
      </w:r>
    </w:p>
    <w:p w14:paraId="51704AE9" w14:textId="556055F9" w:rsidR="002155C7" w:rsidRPr="006542A6" w:rsidRDefault="002155C7" w:rsidP="000A530F">
      <w:pPr>
        <w:pStyle w:val="Napis"/>
        <w:keepNext/>
        <w:spacing w:line="276" w:lineRule="auto"/>
        <w:rPr>
          <w:rFonts w:asciiTheme="minorHAnsi" w:hAnsiTheme="minorHAnsi" w:cstheme="minorHAnsi"/>
          <w:i w:val="0"/>
          <w:iCs w:val="0"/>
          <w:color w:val="auto"/>
          <w:sz w:val="22"/>
          <w:szCs w:val="22"/>
        </w:rPr>
      </w:pPr>
      <w:bookmarkStart w:id="10" w:name="_Toc42841449"/>
      <w:r w:rsidRPr="006542A6">
        <w:rPr>
          <w:rFonts w:asciiTheme="minorHAnsi" w:hAnsiTheme="minorHAnsi" w:cstheme="minorHAnsi"/>
          <w:i w:val="0"/>
          <w:iCs w:val="0"/>
          <w:color w:val="auto"/>
          <w:sz w:val="22"/>
          <w:szCs w:val="22"/>
        </w:rPr>
        <w:t xml:space="preserve">Slika </w:t>
      </w:r>
      <w:r w:rsidRPr="006542A6">
        <w:rPr>
          <w:rFonts w:asciiTheme="minorHAnsi" w:hAnsiTheme="minorHAnsi" w:cstheme="minorHAnsi"/>
          <w:i w:val="0"/>
          <w:iCs w:val="0"/>
          <w:color w:val="auto"/>
          <w:sz w:val="22"/>
          <w:szCs w:val="22"/>
        </w:rPr>
        <w:fldChar w:fldCharType="begin"/>
      </w:r>
      <w:r w:rsidRPr="006542A6">
        <w:rPr>
          <w:rFonts w:asciiTheme="minorHAnsi" w:hAnsiTheme="minorHAnsi" w:cstheme="minorHAnsi"/>
          <w:i w:val="0"/>
          <w:iCs w:val="0"/>
          <w:color w:val="auto"/>
          <w:sz w:val="22"/>
          <w:szCs w:val="22"/>
        </w:rPr>
        <w:instrText xml:space="preserve"> SEQ Slika \* ARABIC </w:instrText>
      </w:r>
      <w:r w:rsidRPr="006542A6">
        <w:rPr>
          <w:rFonts w:asciiTheme="minorHAnsi" w:hAnsiTheme="minorHAnsi" w:cstheme="minorHAnsi"/>
          <w:i w:val="0"/>
          <w:iCs w:val="0"/>
          <w:color w:val="auto"/>
          <w:sz w:val="22"/>
          <w:szCs w:val="22"/>
        </w:rPr>
        <w:fldChar w:fldCharType="separate"/>
      </w:r>
      <w:r w:rsidR="00D356CE">
        <w:rPr>
          <w:rFonts w:asciiTheme="minorHAnsi" w:hAnsiTheme="minorHAnsi" w:cstheme="minorHAnsi"/>
          <w:i w:val="0"/>
          <w:iCs w:val="0"/>
          <w:noProof/>
          <w:color w:val="auto"/>
          <w:sz w:val="22"/>
          <w:szCs w:val="22"/>
        </w:rPr>
        <w:t>2</w:t>
      </w:r>
      <w:r w:rsidRPr="006542A6">
        <w:rPr>
          <w:rFonts w:asciiTheme="minorHAnsi" w:hAnsiTheme="minorHAnsi" w:cstheme="minorHAnsi"/>
          <w:i w:val="0"/>
          <w:iCs w:val="0"/>
          <w:color w:val="auto"/>
          <w:sz w:val="22"/>
          <w:szCs w:val="22"/>
        </w:rPr>
        <w:fldChar w:fldCharType="end"/>
      </w:r>
      <w:r w:rsidRPr="006542A6">
        <w:rPr>
          <w:rFonts w:asciiTheme="minorHAnsi" w:hAnsiTheme="minorHAnsi" w:cstheme="minorHAnsi"/>
          <w:i w:val="0"/>
          <w:iCs w:val="0"/>
          <w:color w:val="auto"/>
          <w:sz w:val="22"/>
          <w:szCs w:val="22"/>
        </w:rPr>
        <w:t>: Pogled na (usad) na lokalni cesti LC 350 381 (120 m pred koncem obdelave, pod kmetijo Pečar)</w:t>
      </w:r>
      <w:bookmarkEnd w:id="10"/>
    </w:p>
    <w:p w14:paraId="5BF6B1A6" w14:textId="77777777" w:rsidR="00524496" w:rsidRPr="006542A6" w:rsidRDefault="00AB48E8" w:rsidP="000A530F">
      <w:pPr>
        <w:tabs>
          <w:tab w:val="left" w:pos="5553"/>
        </w:tabs>
        <w:spacing w:line="276" w:lineRule="auto"/>
        <w:ind w:left="909"/>
        <w:rPr>
          <w:rFonts w:asciiTheme="minorHAnsi" w:hAnsiTheme="minorHAnsi" w:cstheme="minorHAnsi"/>
        </w:rPr>
      </w:pPr>
      <w:r w:rsidRPr="006542A6">
        <w:rPr>
          <w:rFonts w:asciiTheme="minorHAnsi" w:hAnsiTheme="minorHAnsi" w:cstheme="minorHAnsi"/>
          <w:noProof/>
          <w:lang w:eastAsia="sl-SI"/>
        </w:rPr>
        <w:drawing>
          <wp:inline distT="0" distB="0" distL="0" distR="0" wp14:anchorId="4BED9F68" wp14:editId="76093397">
            <wp:extent cx="1836622" cy="1774126"/>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1836622" cy="1774126"/>
                    </a:xfrm>
                    <a:prstGeom prst="rect">
                      <a:avLst/>
                    </a:prstGeom>
                  </pic:spPr>
                </pic:pic>
              </a:graphicData>
            </a:graphic>
          </wp:inline>
        </w:drawing>
      </w:r>
    </w:p>
    <w:p w14:paraId="220A0174" w14:textId="77777777" w:rsidR="00C96633" w:rsidRPr="006542A6" w:rsidRDefault="00C96633" w:rsidP="000A530F">
      <w:pPr>
        <w:tabs>
          <w:tab w:val="left" w:pos="5553"/>
        </w:tabs>
        <w:spacing w:line="276" w:lineRule="auto"/>
        <w:ind w:left="909"/>
        <w:rPr>
          <w:rFonts w:asciiTheme="minorHAnsi" w:hAnsiTheme="minorHAnsi" w:cstheme="minorHAnsi"/>
        </w:rPr>
      </w:pPr>
    </w:p>
    <w:p w14:paraId="74E671F0" w14:textId="77777777" w:rsidR="00524496" w:rsidRPr="006542A6" w:rsidRDefault="00AB48E8" w:rsidP="000A530F">
      <w:pPr>
        <w:pStyle w:val="Telobesedila"/>
        <w:spacing w:before="57" w:line="276" w:lineRule="auto"/>
        <w:ind w:left="138" w:right="137"/>
        <w:jc w:val="both"/>
        <w:rPr>
          <w:rFonts w:asciiTheme="minorHAnsi" w:hAnsiTheme="minorHAnsi" w:cstheme="minorHAnsi"/>
        </w:rPr>
      </w:pPr>
      <w:r w:rsidRPr="006542A6">
        <w:rPr>
          <w:rFonts w:asciiTheme="minorHAnsi" w:hAnsiTheme="minorHAnsi" w:cstheme="minorHAnsi"/>
        </w:rPr>
        <w:t>Geotehnični profil GP-1 se nahaja na začetnem delu obravnavane cestne trase (kmetija Mikl). Pod 20 cm debelo plastjo humusa ja na tem delu možno evidentirati peščen melj (ML) rjave barve v težko gnetni konsistenci do globine 0,60 m, ki na globini 0,80 m preide v peščen melj z gruščem (ML) v težko gnetni do poltrdi konsistenci, ki se pojavlja do globine 1,0 m. Ta je odložen na sloj kloritno- amfibolovega skrilavca (Scoam), ki na globini cca. 1,8 m preide v kompaktno hribino skrilavca (Scoam). Preperelo hribinsko osnovo je možno evidentirati tudi na</w:t>
      </w:r>
      <w:r w:rsidRPr="006542A6">
        <w:rPr>
          <w:rFonts w:asciiTheme="minorHAnsi" w:hAnsiTheme="minorHAnsi" w:cstheme="minorHAnsi"/>
          <w:spacing w:val="-8"/>
        </w:rPr>
        <w:t xml:space="preserve"> </w:t>
      </w:r>
      <w:r w:rsidRPr="006542A6">
        <w:rPr>
          <w:rFonts w:asciiTheme="minorHAnsi" w:hAnsiTheme="minorHAnsi" w:cstheme="minorHAnsi"/>
        </w:rPr>
        <w:t>površju.</w:t>
      </w:r>
    </w:p>
    <w:p w14:paraId="47AE0A3C" w14:textId="77777777" w:rsidR="00524496" w:rsidRPr="006542A6" w:rsidRDefault="00524496" w:rsidP="000A530F">
      <w:pPr>
        <w:pStyle w:val="Telobesedila"/>
        <w:spacing w:before="4" w:line="276" w:lineRule="auto"/>
        <w:ind w:right="137"/>
        <w:rPr>
          <w:rFonts w:asciiTheme="minorHAnsi" w:hAnsiTheme="minorHAnsi" w:cstheme="minorHAnsi"/>
        </w:rPr>
      </w:pPr>
    </w:p>
    <w:p w14:paraId="7ACB77FC" w14:textId="77777777" w:rsidR="00524496" w:rsidRPr="006542A6" w:rsidRDefault="00AB48E8" w:rsidP="000A530F">
      <w:pPr>
        <w:pStyle w:val="Telobesedila"/>
        <w:spacing w:line="276" w:lineRule="auto"/>
        <w:ind w:left="138" w:right="137"/>
        <w:jc w:val="both"/>
        <w:rPr>
          <w:rFonts w:asciiTheme="minorHAnsi" w:hAnsiTheme="minorHAnsi" w:cstheme="minorHAnsi"/>
        </w:rPr>
      </w:pPr>
      <w:r w:rsidRPr="006542A6">
        <w:rPr>
          <w:rFonts w:asciiTheme="minorHAnsi" w:hAnsiTheme="minorHAnsi" w:cstheme="minorHAnsi"/>
        </w:rPr>
        <w:t>Geotehnični profil GP-2 se nahaja cca. 500,0 m od začetka obravnavane cestne trase. Pod 20 cm debelo plastjo humusa ja na tem delu možno evidentirati v peščen melj z gruščem (ML) v težko  gnetni do poltrdi konsistenci debeline do 30 cm. Ta je odložen na sloj preperele hribinske osnove kloritno-amfibolovega skrilavca (Scoam), ki na globini cca. 1,5 m preide v kompaktno hribino skrilavca (Scoam). Preperelo hribinsko osnovo je možno evidentirati tudi na</w:t>
      </w:r>
      <w:r w:rsidRPr="006542A6">
        <w:rPr>
          <w:rFonts w:asciiTheme="minorHAnsi" w:hAnsiTheme="minorHAnsi" w:cstheme="minorHAnsi"/>
          <w:spacing w:val="-9"/>
        </w:rPr>
        <w:t xml:space="preserve"> </w:t>
      </w:r>
      <w:r w:rsidRPr="006542A6">
        <w:rPr>
          <w:rFonts w:asciiTheme="minorHAnsi" w:hAnsiTheme="minorHAnsi" w:cstheme="minorHAnsi"/>
        </w:rPr>
        <w:t>površju.</w:t>
      </w:r>
    </w:p>
    <w:p w14:paraId="6AC6F6BB" w14:textId="77777777" w:rsidR="00524496" w:rsidRPr="006542A6" w:rsidRDefault="00524496" w:rsidP="000A530F">
      <w:pPr>
        <w:pStyle w:val="Telobesedila"/>
        <w:spacing w:before="3" w:line="276" w:lineRule="auto"/>
        <w:ind w:right="137"/>
        <w:rPr>
          <w:rFonts w:asciiTheme="minorHAnsi" w:hAnsiTheme="minorHAnsi" w:cstheme="minorHAnsi"/>
        </w:rPr>
      </w:pPr>
    </w:p>
    <w:p w14:paraId="6DF44B42" w14:textId="77777777" w:rsidR="00524496" w:rsidRPr="006542A6" w:rsidRDefault="00AB48E8" w:rsidP="000A530F">
      <w:pPr>
        <w:pStyle w:val="Telobesedila"/>
        <w:spacing w:before="1" w:line="276" w:lineRule="auto"/>
        <w:ind w:left="138" w:right="137" w:firstLine="50"/>
        <w:jc w:val="both"/>
        <w:rPr>
          <w:rFonts w:asciiTheme="minorHAnsi" w:hAnsiTheme="minorHAnsi" w:cstheme="minorHAnsi"/>
        </w:rPr>
      </w:pPr>
      <w:r w:rsidRPr="006542A6">
        <w:rPr>
          <w:rFonts w:asciiTheme="minorHAnsi" w:hAnsiTheme="minorHAnsi" w:cstheme="minorHAnsi"/>
        </w:rPr>
        <w:t>Geotehnični profil GP-3 se nahaja ob notranjem robu obravnavane cestne trase. Pod 20 cm debelo plastjo humusa ja na tem delu možno evidentirati v peščen melj z gruščem (ML) v težko gnetni do poltrdi konsistenci debeline do 40 cm. Ta je odložen na sloj preperele hribinske osnove kloritno- amfibolovega skrilavca (Scoam), ki na globini cca. 1,6 m preide v kompaktno hribino skrilavca (Scoam). Preperelo hribinsko osnovo je možno evidentirati tudi na</w:t>
      </w:r>
      <w:r w:rsidRPr="006542A6">
        <w:rPr>
          <w:rFonts w:asciiTheme="minorHAnsi" w:hAnsiTheme="minorHAnsi" w:cstheme="minorHAnsi"/>
          <w:spacing w:val="-9"/>
        </w:rPr>
        <w:t xml:space="preserve"> </w:t>
      </w:r>
      <w:r w:rsidRPr="006542A6">
        <w:rPr>
          <w:rFonts w:asciiTheme="minorHAnsi" w:hAnsiTheme="minorHAnsi" w:cstheme="minorHAnsi"/>
        </w:rPr>
        <w:t>površju.</w:t>
      </w:r>
    </w:p>
    <w:p w14:paraId="4FF80F66" w14:textId="77777777" w:rsidR="00524496" w:rsidRPr="006542A6" w:rsidRDefault="00524496" w:rsidP="000A530F">
      <w:pPr>
        <w:pStyle w:val="Telobesedila"/>
        <w:spacing w:before="3" w:line="276" w:lineRule="auto"/>
        <w:ind w:right="137"/>
        <w:rPr>
          <w:rFonts w:asciiTheme="minorHAnsi" w:hAnsiTheme="minorHAnsi" w:cstheme="minorHAnsi"/>
        </w:rPr>
      </w:pPr>
    </w:p>
    <w:p w14:paraId="7A738F99" w14:textId="77777777" w:rsidR="00524496" w:rsidRPr="006542A6" w:rsidRDefault="00AB48E8" w:rsidP="000A530F">
      <w:pPr>
        <w:pStyle w:val="Telobesedila"/>
        <w:spacing w:line="276" w:lineRule="auto"/>
        <w:ind w:left="138" w:right="137"/>
        <w:jc w:val="both"/>
        <w:rPr>
          <w:rFonts w:asciiTheme="minorHAnsi" w:hAnsiTheme="minorHAnsi" w:cstheme="minorHAnsi"/>
        </w:rPr>
      </w:pPr>
      <w:r w:rsidRPr="006542A6">
        <w:rPr>
          <w:rFonts w:asciiTheme="minorHAnsi" w:hAnsiTheme="minorHAnsi" w:cstheme="minorHAnsi"/>
        </w:rPr>
        <w:t xml:space="preserve">Geotehnični profil GP-4 se nahaja nekaj metrov pred koncem obravnavane cestne trase pred kmetijo Pečar. Pod 20 cm debelo plastjo humusa ja na tem delu možno evidentirati peščeni melj z gruščem (ML) v težko gnetni do poltrdi konsistenci, ki se pojavlja do globine 0,8 m. Ta je odložen na sloj preperele hribinske osnove kloritno-amfibolvega skrilavca (Scoam), ki na globini cca. 2,0 m preide v kompaktno </w:t>
      </w:r>
      <w:r w:rsidRPr="006542A6">
        <w:rPr>
          <w:rFonts w:asciiTheme="minorHAnsi" w:hAnsiTheme="minorHAnsi" w:cstheme="minorHAnsi"/>
        </w:rPr>
        <w:lastRenderedPageBreak/>
        <w:t>hribino skrilavca (Scoam).</w:t>
      </w:r>
    </w:p>
    <w:p w14:paraId="3E58CEBA" w14:textId="77777777" w:rsidR="00524496" w:rsidRPr="006542A6" w:rsidRDefault="00524496" w:rsidP="000A530F">
      <w:pPr>
        <w:pStyle w:val="Telobesedila"/>
        <w:spacing w:before="7" w:line="276" w:lineRule="auto"/>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8F5148" w:rsidRPr="006542A6" w14:paraId="70E6FA96" w14:textId="77777777" w:rsidTr="00E227E2">
        <w:tc>
          <w:tcPr>
            <w:tcW w:w="9464" w:type="dxa"/>
          </w:tcPr>
          <w:p w14:paraId="6FFF9002" w14:textId="1CB6E750" w:rsidR="008F5148" w:rsidRPr="006542A6" w:rsidRDefault="008F5148" w:rsidP="000A530F">
            <w:pPr>
              <w:pStyle w:val="Napis"/>
              <w:keepNext/>
              <w:spacing w:line="276" w:lineRule="auto"/>
              <w:rPr>
                <w:rFonts w:asciiTheme="minorHAnsi" w:hAnsiTheme="minorHAnsi" w:cstheme="minorHAnsi"/>
                <w:i w:val="0"/>
                <w:iCs w:val="0"/>
                <w:color w:val="auto"/>
                <w:sz w:val="22"/>
                <w:szCs w:val="22"/>
              </w:rPr>
            </w:pPr>
            <w:bookmarkStart w:id="11" w:name="_Toc42841450"/>
            <w:r w:rsidRPr="006542A6">
              <w:rPr>
                <w:rFonts w:asciiTheme="minorHAnsi" w:hAnsiTheme="minorHAnsi" w:cstheme="minorHAnsi"/>
                <w:i w:val="0"/>
                <w:iCs w:val="0"/>
                <w:color w:val="auto"/>
                <w:sz w:val="22"/>
                <w:szCs w:val="22"/>
              </w:rPr>
              <w:t xml:space="preserve">Slika </w:t>
            </w:r>
            <w:r w:rsidRPr="006542A6">
              <w:rPr>
                <w:rFonts w:asciiTheme="minorHAnsi" w:hAnsiTheme="minorHAnsi" w:cstheme="minorHAnsi"/>
                <w:i w:val="0"/>
                <w:iCs w:val="0"/>
                <w:color w:val="auto"/>
                <w:sz w:val="22"/>
                <w:szCs w:val="22"/>
              </w:rPr>
              <w:fldChar w:fldCharType="begin"/>
            </w:r>
            <w:r w:rsidRPr="006542A6">
              <w:rPr>
                <w:rFonts w:asciiTheme="minorHAnsi" w:hAnsiTheme="minorHAnsi" w:cstheme="minorHAnsi"/>
                <w:i w:val="0"/>
                <w:iCs w:val="0"/>
                <w:color w:val="auto"/>
                <w:sz w:val="22"/>
                <w:szCs w:val="22"/>
              </w:rPr>
              <w:instrText xml:space="preserve"> SEQ Slika \* ARABIC </w:instrText>
            </w:r>
            <w:r w:rsidRPr="006542A6">
              <w:rPr>
                <w:rFonts w:asciiTheme="minorHAnsi" w:hAnsiTheme="minorHAnsi" w:cstheme="minorHAnsi"/>
                <w:i w:val="0"/>
                <w:iCs w:val="0"/>
                <w:color w:val="auto"/>
                <w:sz w:val="22"/>
                <w:szCs w:val="22"/>
              </w:rPr>
              <w:fldChar w:fldCharType="separate"/>
            </w:r>
            <w:r w:rsidR="00D356CE">
              <w:rPr>
                <w:rFonts w:asciiTheme="minorHAnsi" w:hAnsiTheme="minorHAnsi" w:cstheme="minorHAnsi"/>
                <w:i w:val="0"/>
                <w:iCs w:val="0"/>
                <w:noProof/>
                <w:color w:val="auto"/>
                <w:sz w:val="22"/>
                <w:szCs w:val="22"/>
              </w:rPr>
              <w:t>3</w:t>
            </w:r>
            <w:r w:rsidRPr="006542A6">
              <w:rPr>
                <w:rFonts w:asciiTheme="minorHAnsi" w:hAnsiTheme="minorHAnsi" w:cstheme="minorHAnsi"/>
                <w:i w:val="0"/>
                <w:iCs w:val="0"/>
                <w:color w:val="auto"/>
                <w:sz w:val="22"/>
                <w:szCs w:val="22"/>
              </w:rPr>
              <w:fldChar w:fldCharType="end"/>
            </w:r>
            <w:r w:rsidRPr="006542A6">
              <w:rPr>
                <w:rFonts w:asciiTheme="minorHAnsi" w:hAnsiTheme="minorHAnsi" w:cstheme="minorHAnsi"/>
                <w:i w:val="0"/>
                <w:iCs w:val="0"/>
                <w:color w:val="auto"/>
                <w:sz w:val="22"/>
                <w:szCs w:val="22"/>
              </w:rPr>
              <w:t>: Situacija predvidene rekonstrukcije ceste LC350 381 (k.o.: 870 – Šentanel).</w:t>
            </w:r>
            <w:bookmarkEnd w:id="11"/>
          </w:p>
          <w:p w14:paraId="3A447FC8" w14:textId="77777777" w:rsidR="008F5148" w:rsidRPr="006542A6" w:rsidRDefault="008F5148" w:rsidP="000A530F">
            <w:pPr>
              <w:pStyle w:val="Napis"/>
              <w:keepNext/>
              <w:spacing w:line="276" w:lineRule="auto"/>
              <w:rPr>
                <w:rFonts w:asciiTheme="minorHAnsi" w:hAnsiTheme="minorHAnsi" w:cstheme="minorHAnsi"/>
                <w:i w:val="0"/>
                <w:iCs w:val="0"/>
                <w:color w:val="auto"/>
                <w:sz w:val="22"/>
                <w:szCs w:val="22"/>
              </w:rPr>
            </w:pPr>
            <w:r w:rsidRPr="006542A6">
              <w:rPr>
                <w:rFonts w:asciiTheme="minorHAnsi" w:hAnsiTheme="minorHAnsi" w:cstheme="minorHAnsi"/>
                <w:noProof/>
                <w:sz w:val="22"/>
                <w:szCs w:val="22"/>
                <w:lang w:eastAsia="sl-SI"/>
              </w:rPr>
              <w:drawing>
                <wp:inline distT="0" distB="0" distL="0" distR="0" wp14:anchorId="7533B640" wp14:editId="5BE3AA83">
                  <wp:extent cx="3842961" cy="3491103"/>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6" cstate="print"/>
                          <a:stretch>
                            <a:fillRect/>
                          </a:stretch>
                        </pic:blipFill>
                        <pic:spPr>
                          <a:xfrm>
                            <a:off x="0" y="0"/>
                            <a:ext cx="3842961" cy="3491103"/>
                          </a:xfrm>
                          <a:prstGeom prst="rect">
                            <a:avLst/>
                          </a:prstGeom>
                        </pic:spPr>
                      </pic:pic>
                    </a:graphicData>
                  </a:graphic>
                </wp:inline>
              </w:drawing>
            </w:r>
          </w:p>
        </w:tc>
      </w:tr>
      <w:tr w:rsidR="001869F5" w:rsidRPr="006542A6" w14:paraId="6DDF314D" w14:textId="77777777" w:rsidTr="00E227E2">
        <w:tc>
          <w:tcPr>
            <w:tcW w:w="9464" w:type="dxa"/>
          </w:tcPr>
          <w:p w14:paraId="68285203" w14:textId="77777777" w:rsidR="001869F5" w:rsidRPr="006542A6" w:rsidRDefault="001869F5" w:rsidP="000A530F">
            <w:pPr>
              <w:pStyle w:val="Napis"/>
              <w:keepNext/>
              <w:spacing w:line="276" w:lineRule="auto"/>
              <w:rPr>
                <w:rFonts w:asciiTheme="minorHAnsi" w:hAnsiTheme="minorHAnsi" w:cstheme="minorHAnsi"/>
                <w:i w:val="0"/>
                <w:iCs w:val="0"/>
                <w:color w:val="auto"/>
                <w:sz w:val="22"/>
                <w:szCs w:val="22"/>
              </w:rPr>
            </w:pPr>
          </w:p>
        </w:tc>
      </w:tr>
      <w:tr w:rsidR="008F5148" w:rsidRPr="006542A6" w14:paraId="304EDD68" w14:textId="77777777" w:rsidTr="00E227E2">
        <w:tc>
          <w:tcPr>
            <w:tcW w:w="9464" w:type="dxa"/>
          </w:tcPr>
          <w:p w14:paraId="26734C9D" w14:textId="4168DA8D" w:rsidR="008F5148" w:rsidRPr="006542A6" w:rsidRDefault="0023323D" w:rsidP="000A530F">
            <w:pPr>
              <w:pStyle w:val="Napis"/>
              <w:spacing w:line="276" w:lineRule="auto"/>
              <w:rPr>
                <w:rFonts w:asciiTheme="minorHAnsi" w:hAnsiTheme="minorHAnsi" w:cstheme="minorHAnsi"/>
                <w:i w:val="0"/>
                <w:iCs w:val="0"/>
                <w:noProof/>
                <w:color w:val="000000" w:themeColor="text1"/>
                <w:sz w:val="22"/>
                <w:szCs w:val="22"/>
                <w:lang w:val="en-US"/>
              </w:rPr>
            </w:pPr>
            <w:bookmarkStart w:id="12" w:name="_Toc42841451"/>
            <w:r w:rsidRPr="006542A6">
              <w:rPr>
                <w:rFonts w:asciiTheme="minorHAnsi" w:hAnsiTheme="minorHAnsi" w:cstheme="minorHAnsi"/>
                <w:noProof/>
                <w:sz w:val="22"/>
                <w:szCs w:val="22"/>
                <w:lang w:eastAsia="sl-SI"/>
              </w:rPr>
              <w:drawing>
                <wp:anchor distT="0" distB="0" distL="0" distR="0" simplePos="0" relativeHeight="251655680" behindDoc="0" locked="0" layoutInCell="1" allowOverlap="1" wp14:anchorId="481147C5" wp14:editId="329CAF3A">
                  <wp:simplePos x="0" y="0"/>
                  <wp:positionH relativeFrom="page">
                    <wp:posOffset>80010</wp:posOffset>
                  </wp:positionH>
                  <wp:positionV relativeFrom="paragraph">
                    <wp:posOffset>354630</wp:posOffset>
                  </wp:positionV>
                  <wp:extent cx="5460365" cy="2087880"/>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7" cstate="print"/>
                          <a:stretch>
                            <a:fillRect/>
                          </a:stretch>
                        </pic:blipFill>
                        <pic:spPr>
                          <a:xfrm>
                            <a:off x="0" y="0"/>
                            <a:ext cx="5460365" cy="2087880"/>
                          </a:xfrm>
                          <a:prstGeom prst="rect">
                            <a:avLst/>
                          </a:prstGeom>
                        </pic:spPr>
                      </pic:pic>
                    </a:graphicData>
                  </a:graphic>
                  <wp14:sizeRelH relativeFrom="margin">
                    <wp14:pctWidth>0</wp14:pctWidth>
                  </wp14:sizeRelH>
                  <wp14:sizeRelV relativeFrom="margin">
                    <wp14:pctHeight>0</wp14:pctHeight>
                  </wp14:sizeRelV>
                </wp:anchor>
              </w:drawing>
            </w:r>
            <w:r w:rsidRPr="006542A6">
              <w:rPr>
                <w:rFonts w:asciiTheme="minorHAnsi" w:hAnsiTheme="minorHAnsi" w:cstheme="minorHAnsi"/>
                <w:i w:val="0"/>
                <w:iCs w:val="0"/>
                <w:color w:val="000000" w:themeColor="text1"/>
                <w:sz w:val="22"/>
                <w:szCs w:val="22"/>
              </w:rPr>
              <w:t xml:space="preserve">Slika </w:t>
            </w:r>
            <w:r w:rsidRPr="006542A6">
              <w:rPr>
                <w:rFonts w:asciiTheme="minorHAnsi" w:hAnsiTheme="minorHAnsi" w:cstheme="minorHAnsi"/>
                <w:i w:val="0"/>
                <w:iCs w:val="0"/>
                <w:color w:val="000000" w:themeColor="text1"/>
                <w:sz w:val="22"/>
                <w:szCs w:val="22"/>
              </w:rPr>
              <w:fldChar w:fldCharType="begin"/>
            </w:r>
            <w:r w:rsidRPr="006542A6">
              <w:rPr>
                <w:rFonts w:asciiTheme="minorHAnsi" w:hAnsiTheme="minorHAnsi" w:cstheme="minorHAnsi"/>
                <w:i w:val="0"/>
                <w:iCs w:val="0"/>
                <w:color w:val="000000" w:themeColor="text1"/>
                <w:sz w:val="22"/>
                <w:szCs w:val="22"/>
              </w:rPr>
              <w:instrText xml:space="preserve"> SEQ Slika \* ARABIC </w:instrText>
            </w:r>
            <w:r w:rsidRPr="006542A6">
              <w:rPr>
                <w:rFonts w:asciiTheme="minorHAnsi" w:hAnsiTheme="minorHAnsi" w:cstheme="minorHAnsi"/>
                <w:i w:val="0"/>
                <w:iCs w:val="0"/>
                <w:color w:val="000000" w:themeColor="text1"/>
                <w:sz w:val="22"/>
                <w:szCs w:val="22"/>
              </w:rPr>
              <w:fldChar w:fldCharType="separate"/>
            </w:r>
            <w:r w:rsidR="00D356CE">
              <w:rPr>
                <w:rFonts w:asciiTheme="minorHAnsi" w:hAnsiTheme="minorHAnsi" w:cstheme="minorHAnsi"/>
                <w:i w:val="0"/>
                <w:iCs w:val="0"/>
                <w:noProof/>
                <w:color w:val="000000" w:themeColor="text1"/>
                <w:sz w:val="22"/>
                <w:szCs w:val="22"/>
              </w:rPr>
              <w:t>4</w:t>
            </w:r>
            <w:r w:rsidRPr="006542A6">
              <w:rPr>
                <w:rFonts w:asciiTheme="minorHAnsi" w:hAnsiTheme="minorHAnsi" w:cstheme="minorHAnsi"/>
                <w:i w:val="0"/>
                <w:iCs w:val="0"/>
                <w:color w:val="000000" w:themeColor="text1"/>
                <w:sz w:val="22"/>
                <w:szCs w:val="22"/>
              </w:rPr>
              <w:fldChar w:fldCharType="end"/>
            </w:r>
            <w:r w:rsidRPr="006542A6">
              <w:rPr>
                <w:rFonts w:asciiTheme="minorHAnsi" w:hAnsiTheme="minorHAnsi" w:cstheme="minorHAnsi"/>
                <w:i w:val="0"/>
                <w:iCs w:val="0"/>
                <w:color w:val="000000" w:themeColor="text1"/>
                <w:sz w:val="22"/>
                <w:szCs w:val="22"/>
              </w:rPr>
              <w:t>: Lokacija geotehničnega profila GP-1</w:t>
            </w:r>
            <w:bookmarkEnd w:id="12"/>
          </w:p>
        </w:tc>
      </w:tr>
      <w:tr w:rsidR="001869F5" w:rsidRPr="006542A6" w14:paraId="04AD8A99" w14:textId="77777777" w:rsidTr="00E227E2">
        <w:tc>
          <w:tcPr>
            <w:tcW w:w="9464" w:type="dxa"/>
          </w:tcPr>
          <w:p w14:paraId="5C90A55D" w14:textId="77777777" w:rsidR="001869F5" w:rsidRPr="006542A6" w:rsidRDefault="001869F5" w:rsidP="000A530F">
            <w:pPr>
              <w:pStyle w:val="Napis"/>
              <w:spacing w:line="276" w:lineRule="auto"/>
              <w:rPr>
                <w:rFonts w:asciiTheme="minorHAnsi" w:hAnsiTheme="minorHAnsi" w:cstheme="minorHAnsi"/>
                <w:i w:val="0"/>
                <w:iCs w:val="0"/>
                <w:color w:val="000000" w:themeColor="text1"/>
                <w:sz w:val="22"/>
                <w:szCs w:val="22"/>
              </w:rPr>
            </w:pPr>
          </w:p>
          <w:p w14:paraId="3424BEAC" w14:textId="77777777" w:rsidR="001869F5" w:rsidRPr="006542A6" w:rsidRDefault="001869F5" w:rsidP="000A530F">
            <w:pPr>
              <w:spacing w:line="276" w:lineRule="auto"/>
              <w:rPr>
                <w:rFonts w:asciiTheme="minorHAnsi" w:hAnsiTheme="minorHAnsi" w:cstheme="minorHAnsi"/>
              </w:rPr>
            </w:pPr>
          </w:p>
          <w:p w14:paraId="00B396D1" w14:textId="77777777" w:rsidR="001869F5" w:rsidRPr="006542A6" w:rsidRDefault="001869F5" w:rsidP="000A530F">
            <w:pPr>
              <w:spacing w:line="276" w:lineRule="auto"/>
              <w:rPr>
                <w:rFonts w:asciiTheme="minorHAnsi" w:hAnsiTheme="minorHAnsi" w:cstheme="minorHAnsi"/>
              </w:rPr>
            </w:pPr>
          </w:p>
        </w:tc>
      </w:tr>
      <w:tr w:rsidR="001869F5" w:rsidRPr="006542A6" w14:paraId="035484C0" w14:textId="77777777" w:rsidTr="00E227E2">
        <w:tc>
          <w:tcPr>
            <w:tcW w:w="9464" w:type="dxa"/>
          </w:tcPr>
          <w:p w14:paraId="10AACBAE" w14:textId="77777777" w:rsidR="001869F5" w:rsidRPr="006542A6" w:rsidRDefault="001869F5" w:rsidP="000A530F">
            <w:pPr>
              <w:pStyle w:val="Napis"/>
              <w:spacing w:line="276" w:lineRule="auto"/>
              <w:rPr>
                <w:rFonts w:asciiTheme="minorHAnsi" w:hAnsiTheme="minorHAnsi" w:cstheme="minorHAnsi"/>
                <w:i w:val="0"/>
                <w:iCs w:val="0"/>
                <w:color w:val="000000" w:themeColor="text1"/>
                <w:sz w:val="22"/>
                <w:szCs w:val="22"/>
              </w:rPr>
            </w:pPr>
          </w:p>
        </w:tc>
      </w:tr>
      <w:tr w:rsidR="001869F5" w:rsidRPr="006542A6" w14:paraId="1EE00FCE" w14:textId="77777777" w:rsidTr="00E227E2">
        <w:tc>
          <w:tcPr>
            <w:tcW w:w="9464" w:type="dxa"/>
          </w:tcPr>
          <w:p w14:paraId="5C75663D" w14:textId="77777777" w:rsidR="001869F5" w:rsidRPr="006542A6" w:rsidRDefault="001869F5" w:rsidP="000A530F">
            <w:pPr>
              <w:pStyle w:val="Napis"/>
              <w:spacing w:line="276" w:lineRule="auto"/>
              <w:rPr>
                <w:rFonts w:asciiTheme="minorHAnsi" w:hAnsiTheme="minorHAnsi" w:cstheme="minorHAnsi"/>
                <w:i w:val="0"/>
                <w:iCs w:val="0"/>
                <w:color w:val="000000" w:themeColor="text1"/>
                <w:sz w:val="22"/>
                <w:szCs w:val="22"/>
              </w:rPr>
            </w:pPr>
          </w:p>
        </w:tc>
      </w:tr>
      <w:tr w:rsidR="001869F5" w:rsidRPr="006542A6" w14:paraId="5082A717" w14:textId="77777777" w:rsidTr="00E227E2">
        <w:tc>
          <w:tcPr>
            <w:tcW w:w="9464" w:type="dxa"/>
          </w:tcPr>
          <w:p w14:paraId="11202C90" w14:textId="765C0AC2" w:rsidR="0023323D" w:rsidRDefault="0023323D" w:rsidP="000A530F">
            <w:pPr>
              <w:pStyle w:val="Napis"/>
              <w:spacing w:line="276" w:lineRule="auto"/>
              <w:rPr>
                <w:rFonts w:asciiTheme="minorHAnsi" w:hAnsiTheme="minorHAnsi" w:cstheme="minorHAnsi"/>
                <w:i w:val="0"/>
                <w:iCs w:val="0"/>
                <w:color w:val="000000" w:themeColor="text1"/>
                <w:sz w:val="22"/>
                <w:szCs w:val="22"/>
              </w:rPr>
            </w:pPr>
          </w:p>
          <w:p w14:paraId="4415AACA" w14:textId="77777777" w:rsidR="00897782" w:rsidRPr="00897782" w:rsidRDefault="00897782" w:rsidP="00897782"/>
          <w:p w14:paraId="14CB2622" w14:textId="197A8D97" w:rsidR="001869F5" w:rsidRPr="006542A6" w:rsidRDefault="001869F5" w:rsidP="000A530F">
            <w:pPr>
              <w:pStyle w:val="Napis"/>
              <w:spacing w:line="276" w:lineRule="auto"/>
              <w:rPr>
                <w:rFonts w:asciiTheme="minorHAnsi" w:hAnsiTheme="minorHAnsi" w:cstheme="minorHAnsi"/>
                <w:i w:val="0"/>
                <w:iCs w:val="0"/>
                <w:noProof/>
                <w:color w:val="000000" w:themeColor="text1"/>
                <w:sz w:val="22"/>
                <w:szCs w:val="22"/>
                <w:lang w:val="en-US"/>
              </w:rPr>
            </w:pPr>
            <w:bookmarkStart w:id="13" w:name="_Toc42841452"/>
            <w:r w:rsidRPr="006542A6">
              <w:rPr>
                <w:rFonts w:asciiTheme="minorHAnsi" w:hAnsiTheme="minorHAnsi" w:cstheme="minorHAnsi"/>
                <w:i w:val="0"/>
                <w:iCs w:val="0"/>
                <w:color w:val="000000" w:themeColor="text1"/>
                <w:sz w:val="22"/>
                <w:szCs w:val="22"/>
              </w:rPr>
              <w:lastRenderedPageBreak/>
              <w:t xml:space="preserve">Slika </w:t>
            </w:r>
            <w:r w:rsidRPr="006542A6">
              <w:rPr>
                <w:rFonts w:asciiTheme="minorHAnsi" w:hAnsiTheme="minorHAnsi" w:cstheme="minorHAnsi"/>
                <w:i w:val="0"/>
                <w:iCs w:val="0"/>
                <w:color w:val="000000" w:themeColor="text1"/>
                <w:sz w:val="22"/>
                <w:szCs w:val="22"/>
              </w:rPr>
              <w:fldChar w:fldCharType="begin"/>
            </w:r>
            <w:r w:rsidRPr="006542A6">
              <w:rPr>
                <w:rFonts w:asciiTheme="minorHAnsi" w:hAnsiTheme="minorHAnsi" w:cstheme="minorHAnsi"/>
                <w:i w:val="0"/>
                <w:iCs w:val="0"/>
                <w:color w:val="000000" w:themeColor="text1"/>
                <w:sz w:val="22"/>
                <w:szCs w:val="22"/>
              </w:rPr>
              <w:instrText xml:space="preserve"> SEQ Slika \* ARABIC </w:instrText>
            </w:r>
            <w:r w:rsidRPr="006542A6">
              <w:rPr>
                <w:rFonts w:asciiTheme="minorHAnsi" w:hAnsiTheme="minorHAnsi" w:cstheme="minorHAnsi"/>
                <w:i w:val="0"/>
                <w:iCs w:val="0"/>
                <w:color w:val="000000" w:themeColor="text1"/>
                <w:sz w:val="22"/>
                <w:szCs w:val="22"/>
              </w:rPr>
              <w:fldChar w:fldCharType="separate"/>
            </w:r>
            <w:r w:rsidR="00D356CE">
              <w:rPr>
                <w:rFonts w:asciiTheme="minorHAnsi" w:hAnsiTheme="minorHAnsi" w:cstheme="minorHAnsi"/>
                <w:i w:val="0"/>
                <w:iCs w:val="0"/>
                <w:noProof/>
                <w:color w:val="000000" w:themeColor="text1"/>
                <w:sz w:val="22"/>
                <w:szCs w:val="22"/>
              </w:rPr>
              <w:t>5</w:t>
            </w:r>
            <w:r w:rsidRPr="006542A6">
              <w:rPr>
                <w:rFonts w:asciiTheme="minorHAnsi" w:hAnsiTheme="minorHAnsi" w:cstheme="minorHAnsi"/>
                <w:i w:val="0"/>
                <w:iCs w:val="0"/>
                <w:color w:val="000000" w:themeColor="text1"/>
                <w:sz w:val="22"/>
                <w:szCs w:val="22"/>
              </w:rPr>
              <w:fldChar w:fldCharType="end"/>
            </w:r>
            <w:r w:rsidRPr="006542A6">
              <w:rPr>
                <w:rFonts w:asciiTheme="minorHAnsi" w:hAnsiTheme="minorHAnsi" w:cstheme="minorHAnsi"/>
                <w:i w:val="0"/>
                <w:iCs w:val="0"/>
                <w:color w:val="000000" w:themeColor="text1"/>
                <w:sz w:val="22"/>
                <w:szCs w:val="22"/>
              </w:rPr>
              <w:t>: Lokacija geotehničnega profila GP-2</w:t>
            </w:r>
            <w:bookmarkEnd w:id="13"/>
          </w:p>
        </w:tc>
      </w:tr>
      <w:tr w:rsidR="008F5148" w:rsidRPr="006542A6" w14:paraId="429F112E" w14:textId="77777777" w:rsidTr="00E227E2">
        <w:tc>
          <w:tcPr>
            <w:tcW w:w="9464" w:type="dxa"/>
          </w:tcPr>
          <w:p w14:paraId="3F50F4CC" w14:textId="77777777" w:rsidR="008F5148" w:rsidRPr="006542A6" w:rsidRDefault="001869F5" w:rsidP="000A530F">
            <w:pPr>
              <w:pStyle w:val="Napis"/>
              <w:spacing w:line="276" w:lineRule="auto"/>
              <w:rPr>
                <w:rFonts w:asciiTheme="minorHAnsi" w:hAnsiTheme="minorHAnsi" w:cstheme="minorHAnsi"/>
                <w:i w:val="0"/>
                <w:iCs w:val="0"/>
                <w:color w:val="000000" w:themeColor="text1"/>
                <w:sz w:val="22"/>
                <w:szCs w:val="22"/>
              </w:rPr>
            </w:pPr>
            <w:r w:rsidRPr="006542A6">
              <w:rPr>
                <w:rFonts w:asciiTheme="minorHAnsi" w:hAnsiTheme="minorHAnsi" w:cstheme="minorHAnsi"/>
                <w:noProof/>
                <w:sz w:val="22"/>
                <w:szCs w:val="22"/>
                <w:lang w:eastAsia="sl-SI"/>
              </w:rPr>
              <w:lastRenderedPageBreak/>
              <w:drawing>
                <wp:anchor distT="0" distB="0" distL="114300" distR="114300" simplePos="0" relativeHeight="251658752" behindDoc="0" locked="0" layoutInCell="1" allowOverlap="1" wp14:anchorId="12BF1328" wp14:editId="474E9ABB">
                  <wp:simplePos x="0" y="0"/>
                  <wp:positionH relativeFrom="margin">
                    <wp:posOffset>-111077</wp:posOffset>
                  </wp:positionH>
                  <wp:positionV relativeFrom="margin">
                    <wp:posOffset>76919</wp:posOffset>
                  </wp:positionV>
                  <wp:extent cx="5460365" cy="2088515"/>
                  <wp:effectExtent l="0" t="0" r="0" b="0"/>
                  <wp:wrapSquare wrapText="bothSides"/>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365" cy="2088515"/>
                          </a:xfrm>
                          <a:prstGeom prst="rect">
                            <a:avLst/>
                          </a:prstGeom>
                        </pic:spPr>
                      </pic:pic>
                    </a:graphicData>
                  </a:graphic>
                  <wp14:sizeRelH relativeFrom="margin">
                    <wp14:pctWidth>0</wp14:pctWidth>
                  </wp14:sizeRelH>
                  <wp14:sizeRelV relativeFrom="margin">
                    <wp14:pctHeight>0</wp14:pctHeight>
                  </wp14:sizeRelV>
                </wp:anchor>
              </w:drawing>
            </w:r>
          </w:p>
          <w:p w14:paraId="1FCC0EFA" w14:textId="77777777" w:rsidR="008F5148" w:rsidRPr="006542A6" w:rsidRDefault="008F5148" w:rsidP="000A530F">
            <w:pPr>
              <w:spacing w:line="276" w:lineRule="auto"/>
              <w:rPr>
                <w:rFonts w:asciiTheme="minorHAnsi" w:hAnsiTheme="minorHAnsi" w:cstheme="minorHAnsi"/>
              </w:rPr>
            </w:pPr>
          </w:p>
          <w:p w14:paraId="726750A1" w14:textId="77777777" w:rsidR="008F5148" w:rsidRPr="006542A6" w:rsidRDefault="008F5148" w:rsidP="000A530F">
            <w:pPr>
              <w:spacing w:line="276" w:lineRule="auto"/>
              <w:rPr>
                <w:rFonts w:asciiTheme="minorHAnsi" w:hAnsiTheme="minorHAnsi" w:cstheme="minorHAnsi"/>
              </w:rPr>
            </w:pPr>
          </w:p>
          <w:p w14:paraId="008D1918" w14:textId="77777777" w:rsidR="008F5148" w:rsidRPr="006542A6" w:rsidRDefault="008F5148" w:rsidP="000A530F">
            <w:pPr>
              <w:spacing w:line="276" w:lineRule="auto"/>
              <w:rPr>
                <w:rFonts w:asciiTheme="minorHAnsi" w:hAnsiTheme="minorHAnsi" w:cstheme="minorHAnsi"/>
              </w:rPr>
            </w:pPr>
          </w:p>
          <w:p w14:paraId="400850B6" w14:textId="77777777" w:rsidR="008F5148" w:rsidRPr="006542A6" w:rsidRDefault="008F5148" w:rsidP="000A530F">
            <w:pPr>
              <w:spacing w:line="276" w:lineRule="auto"/>
              <w:rPr>
                <w:rFonts w:asciiTheme="minorHAnsi" w:hAnsiTheme="minorHAnsi" w:cstheme="minorHAnsi"/>
              </w:rPr>
            </w:pPr>
          </w:p>
          <w:p w14:paraId="1A0D294B" w14:textId="77777777" w:rsidR="008F5148" w:rsidRPr="006542A6" w:rsidRDefault="008F5148" w:rsidP="000A530F">
            <w:pPr>
              <w:spacing w:line="276" w:lineRule="auto"/>
              <w:rPr>
                <w:rFonts w:asciiTheme="minorHAnsi" w:hAnsiTheme="minorHAnsi" w:cstheme="minorHAnsi"/>
              </w:rPr>
            </w:pPr>
          </w:p>
          <w:p w14:paraId="05F5D2A7" w14:textId="77777777" w:rsidR="008F5148" w:rsidRPr="006542A6" w:rsidRDefault="008F5148" w:rsidP="000A530F">
            <w:pPr>
              <w:spacing w:line="276" w:lineRule="auto"/>
              <w:rPr>
                <w:rFonts w:asciiTheme="minorHAnsi" w:hAnsiTheme="minorHAnsi" w:cstheme="minorHAnsi"/>
              </w:rPr>
            </w:pPr>
          </w:p>
        </w:tc>
      </w:tr>
      <w:tr w:rsidR="001869F5" w:rsidRPr="006542A6" w14:paraId="42E2BBAE" w14:textId="77777777" w:rsidTr="00E227E2">
        <w:tc>
          <w:tcPr>
            <w:tcW w:w="9464" w:type="dxa"/>
          </w:tcPr>
          <w:p w14:paraId="6B62FA9C" w14:textId="77777777" w:rsidR="001869F5" w:rsidRPr="006542A6" w:rsidRDefault="001869F5" w:rsidP="000A530F">
            <w:pPr>
              <w:pStyle w:val="Napis"/>
              <w:spacing w:line="276" w:lineRule="auto"/>
              <w:rPr>
                <w:rFonts w:asciiTheme="minorHAnsi" w:hAnsiTheme="minorHAnsi" w:cstheme="minorHAnsi"/>
                <w:i w:val="0"/>
                <w:iCs w:val="0"/>
                <w:color w:val="000000" w:themeColor="text1"/>
                <w:sz w:val="22"/>
                <w:szCs w:val="22"/>
              </w:rPr>
            </w:pPr>
          </w:p>
          <w:p w14:paraId="4F3517E6" w14:textId="5F95D3B6" w:rsidR="001869F5" w:rsidRPr="006542A6" w:rsidRDefault="001869F5" w:rsidP="000A530F">
            <w:pPr>
              <w:pStyle w:val="Napis"/>
              <w:spacing w:line="276" w:lineRule="auto"/>
              <w:rPr>
                <w:rFonts w:asciiTheme="minorHAnsi" w:hAnsiTheme="minorHAnsi" w:cstheme="minorHAnsi"/>
                <w:i w:val="0"/>
                <w:iCs w:val="0"/>
                <w:noProof/>
                <w:color w:val="000000" w:themeColor="text1"/>
                <w:sz w:val="22"/>
                <w:szCs w:val="22"/>
                <w:lang w:val="en-US"/>
              </w:rPr>
            </w:pPr>
            <w:bookmarkStart w:id="14" w:name="_Toc42841453"/>
            <w:r w:rsidRPr="006542A6">
              <w:rPr>
                <w:rFonts w:asciiTheme="minorHAnsi" w:hAnsiTheme="minorHAnsi" w:cstheme="minorHAnsi"/>
                <w:i w:val="0"/>
                <w:iCs w:val="0"/>
                <w:color w:val="000000" w:themeColor="text1"/>
                <w:sz w:val="22"/>
                <w:szCs w:val="22"/>
              </w:rPr>
              <w:t xml:space="preserve">Slika </w:t>
            </w:r>
            <w:r w:rsidRPr="006542A6">
              <w:rPr>
                <w:rFonts w:asciiTheme="minorHAnsi" w:hAnsiTheme="minorHAnsi" w:cstheme="minorHAnsi"/>
                <w:i w:val="0"/>
                <w:iCs w:val="0"/>
                <w:color w:val="000000" w:themeColor="text1"/>
                <w:sz w:val="22"/>
                <w:szCs w:val="22"/>
              </w:rPr>
              <w:fldChar w:fldCharType="begin"/>
            </w:r>
            <w:r w:rsidRPr="006542A6">
              <w:rPr>
                <w:rFonts w:asciiTheme="minorHAnsi" w:hAnsiTheme="minorHAnsi" w:cstheme="minorHAnsi"/>
                <w:i w:val="0"/>
                <w:iCs w:val="0"/>
                <w:color w:val="000000" w:themeColor="text1"/>
                <w:sz w:val="22"/>
                <w:szCs w:val="22"/>
              </w:rPr>
              <w:instrText xml:space="preserve"> SEQ Slika \* ARABIC </w:instrText>
            </w:r>
            <w:r w:rsidRPr="006542A6">
              <w:rPr>
                <w:rFonts w:asciiTheme="minorHAnsi" w:hAnsiTheme="minorHAnsi" w:cstheme="minorHAnsi"/>
                <w:i w:val="0"/>
                <w:iCs w:val="0"/>
                <w:color w:val="000000" w:themeColor="text1"/>
                <w:sz w:val="22"/>
                <w:szCs w:val="22"/>
              </w:rPr>
              <w:fldChar w:fldCharType="separate"/>
            </w:r>
            <w:r w:rsidR="00D356CE">
              <w:rPr>
                <w:rFonts w:asciiTheme="minorHAnsi" w:hAnsiTheme="minorHAnsi" w:cstheme="minorHAnsi"/>
                <w:i w:val="0"/>
                <w:iCs w:val="0"/>
                <w:noProof/>
                <w:color w:val="000000" w:themeColor="text1"/>
                <w:sz w:val="22"/>
                <w:szCs w:val="22"/>
              </w:rPr>
              <w:t>6</w:t>
            </w:r>
            <w:r w:rsidRPr="006542A6">
              <w:rPr>
                <w:rFonts w:asciiTheme="minorHAnsi" w:hAnsiTheme="minorHAnsi" w:cstheme="minorHAnsi"/>
                <w:i w:val="0"/>
                <w:iCs w:val="0"/>
                <w:color w:val="000000" w:themeColor="text1"/>
                <w:sz w:val="22"/>
                <w:szCs w:val="22"/>
              </w:rPr>
              <w:fldChar w:fldCharType="end"/>
            </w:r>
            <w:r w:rsidRPr="006542A6">
              <w:rPr>
                <w:rFonts w:asciiTheme="minorHAnsi" w:hAnsiTheme="minorHAnsi" w:cstheme="minorHAnsi"/>
                <w:i w:val="0"/>
                <w:iCs w:val="0"/>
                <w:color w:val="000000" w:themeColor="text1"/>
                <w:sz w:val="22"/>
                <w:szCs w:val="22"/>
              </w:rPr>
              <w:t>: Lokacija geotehničnega profila GP-3</w:t>
            </w:r>
            <w:bookmarkEnd w:id="14"/>
          </w:p>
        </w:tc>
      </w:tr>
      <w:tr w:rsidR="008F5148" w:rsidRPr="006542A6" w14:paraId="2B8BDADF" w14:textId="77777777" w:rsidTr="00E227E2">
        <w:tc>
          <w:tcPr>
            <w:tcW w:w="9464" w:type="dxa"/>
          </w:tcPr>
          <w:p w14:paraId="0F46D5FC" w14:textId="77777777" w:rsidR="008F5148" w:rsidRPr="006542A6" w:rsidRDefault="008F5148" w:rsidP="000A530F">
            <w:pPr>
              <w:pStyle w:val="Telobesedila"/>
              <w:spacing w:before="3" w:line="276" w:lineRule="auto"/>
              <w:rPr>
                <w:rFonts w:asciiTheme="minorHAnsi" w:hAnsiTheme="minorHAnsi" w:cstheme="minorHAnsi"/>
              </w:rPr>
            </w:pPr>
            <w:r w:rsidRPr="006542A6">
              <w:rPr>
                <w:rFonts w:asciiTheme="minorHAnsi" w:hAnsiTheme="minorHAnsi" w:cstheme="minorHAnsi"/>
                <w:noProof/>
                <w:lang w:eastAsia="sl-SI"/>
              </w:rPr>
              <w:drawing>
                <wp:anchor distT="0" distB="0" distL="0" distR="0" simplePos="0" relativeHeight="251660800" behindDoc="0" locked="0" layoutInCell="1" allowOverlap="1" wp14:anchorId="2D92D06D" wp14:editId="7452ACED">
                  <wp:simplePos x="0" y="0"/>
                  <wp:positionH relativeFrom="page">
                    <wp:posOffset>62865</wp:posOffset>
                  </wp:positionH>
                  <wp:positionV relativeFrom="paragraph">
                    <wp:posOffset>117031</wp:posOffset>
                  </wp:positionV>
                  <wp:extent cx="5425440" cy="2059940"/>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9" cstate="print"/>
                          <a:stretch>
                            <a:fillRect/>
                          </a:stretch>
                        </pic:blipFill>
                        <pic:spPr>
                          <a:xfrm>
                            <a:off x="0" y="0"/>
                            <a:ext cx="5425440" cy="2059940"/>
                          </a:xfrm>
                          <a:prstGeom prst="rect">
                            <a:avLst/>
                          </a:prstGeom>
                        </pic:spPr>
                      </pic:pic>
                    </a:graphicData>
                  </a:graphic>
                  <wp14:sizeRelH relativeFrom="margin">
                    <wp14:pctWidth>0</wp14:pctWidth>
                  </wp14:sizeRelH>
                  <wp14:sizeRelV relativeFrom="margin">
                    <wp14:pctHeight>0</wp14:pctHeight>
                  </wp14:sizeRelV>
                </wp:anchor>
              </w:drawing>
            </w:r>
          </w:p>
        </w:tc>
      </w:tr>
      <w:tr w:rsidR="001869F5" w:rsidRPr="006542A6" w14:paraId="6E0B4F6D" w14:textId="77777777" w:rsidTr="00E227E2">
        <w:tc>
          <w:tcPr>
            <w:tcW w:w="9464" w:type="dxa"/>
          </w:tcPr>
          <w:p w14:paraId="2F586AF0" w14:textId="77777777" w:rsidR="001869F5" w:rsidRPr="006542A6" w:rsidRDefault="001869F5" w:rsidP="000A530F">
            <w:pPr>
              <w:pStyle w:val="Telobesedila"/>
              <w:spacing w:before="3" w:line="276" w:lineRule="auto"/>
              <w:rPr>
                <w:rFonts w:asciiTheme="minorHAnsi" w:hAnsiTheme="minorHAnsi" w:cstheme="minorHAnsi"/>
                <w:noProof/>
                <w:lang w:val="en-US"/>
              </w:rPr>
            </w:pPr>
          </w:p>
        </w:tc>
      </w:tr>
      <w:tr w:rsidR="001869F5" w:rsidRPr="006542A6" w14:paraId="010A0DC6" w14:textId="77777777" w:rsidTr="00E227E2">
        <w:tc>
          <w:tcPr>
            <w:tcW w:w="9464" w:type="dxa"/>
          </w:tcPr>
          <w:p w14:paraId="42F30B6C" w14:textId="510EC385" w:rsidR="001869F5" w:rsidRPr="006542A6" w:rsidRDefault="001869F5" w:rsidP="000A530F">
            <w:pPr>
              <w:pStyle w:val="Napis"/>
              <w:spacing w:line="276" w:lineRule="auto"/>
              <w:rPr>
                <w:rFonts w:asciiTheme="minorHAnsi" w:hAnsiTheme="minorHAnsi" w:cstheme="minorHAnsi"/>
                <w:i w:val="0"/>
                <w:iCs w:val="0"/>
                <w:noProof/>
                <w:color w:val="000000" w:themeColor="text1"/>
                <w:sz w:val="22"/>
                <w:szCs w:val="22"/>
                <w:lang w:val="en-US"/>
              </w:rPr>
            </w:pPr>
            <w:bookmarkStart w:id="15" w:name="_Toc42841454"/>
            <w:r w:rsidRPr="006542A6">
              <w:rPr>
                <w:rFonts w:asciiTheme="minorHAnsi" w:hAnsiTheme="minorHAnsi" w:cstheme="minorHAnsi"/>
                <w:i w:val="0"/>
                <w:iCs w:val="0"/>
                <w:color w:val="000000" w:themeColor="text1"/>
                <w:sz w:val="22"/>
                <w:szCs w:val="22"/>
              </w:rPr>
              <w:t xml:space="preserve">Slika </w:t>
            </w:r>
            <w:r w:rsidRPr="006542A6">
              <w:rPr>
                <w:rFonts w:asciiTheme="minorHAnsi" w:hAnsiTheme="minorHAnsi" w:cstheme="minorHAnsi"/>
                <w:i w:val="0"/>
                <w:iCs w:val="0"/>
                <w:color w:val="000000" w:themeColor="text1"/>
                <w:sz w:val="22"/>
                <w:szCs w:val="22"/>
              </w:rPr>
              <w:fldChar w:fldCharType="begin"/>
            </w:r>
            <w:r w:rsidRPr="006542A6">
              <w:rPr>
                <w:rFonts w:asciiTheme="minorHAnsi" w:hAnsiTheme="minorHAnsi" w:cstheme="minorHAnsi"/>
                <w:i w:val="0"/>
                <w:iCs w:val="0"/>
                <w:color w:val="000000" w:themeColor="text1"/>
                <w:sz w:val="22"/>
                <w:szCs w:val="22"/>
              </w:rPr>
              <w:instrText xml:space="preserve"> SEQ Slika \* ARABIC </w:instrText>
            </w:r>
            <w:r w:rsidRPr="006542A6">
              <w:rPr>
                <w:rFonts w:asciiTheme="minorHAnsi" w:hAnsiTheme="minorHAnsi" w:cstheme="minorHAnsi"/>
                <w:i w:val="0"/>
                <w:iCs w:val="0"/>
                <w:color w:val="000000" w:themeColor="text1"/>
                <w:sz w:val="22"/>
                <w:szCs w:val="22"/>
              </w:rPr>
              <w:fldChar w:fldCharType="separate"/>
            </w:r>
            <w:r w:rsidR="00D356CE">
              <w:rPr>
                <w:rFonts w:asciiTheme="minorHAnsi" w:hAnsiTheme="minorHAnsi" w:cstheme="minorHAnsi"/>
                <w:i w:val="0"/>
                <w:iCs w:val="0"/>
                <w:noProof/>
                <w:color w:val="000000" w:themeColor="text1"/>
                <w:sz w:val="22"/>
                <w:szCs w:val="22"/>
              </w:rPr>
              <w:t>7</w:t>
            </w:r>
            <w:r w:rsidRPr="006542A6">
              <w:rPr>
                <w:rFonts w:asciiTheme="minorHAnsi" w:hAnsiTheme="minorHAnsi" w:cstheme="minorHAnsi"/>
                <w:i w:val="0"/>
                <w:iCs w:val="0"/>
                <w:color w:val="000000" w:themeColor="text1"/>
                <w:sz w:val="22"/>
                <w:szCs w:val="22"/>
              </w:rPr>
              <w:fldChar w:fldCharType="end"/>
            </w:r>
            <w:r w:rsidRPr="006542A6">
              <w:rPr>
                <w:rFonts w:asciiTheme="minorHAnsi" w:hAnsiTheme="minorHAnsi" w:cstheme="minorHAnsi"/>
                <w:i w:val="0"/>
                <w:iCs w:val="0"/>
                <w:color w:val="000000" w:themeColor="text1"/>
                <w:sz w:val="22"/>
                <w:szCs w:val="22"/>
              </w:rPr>
              <w:t>: Lokacija geotehničnega profila GP-4</w:t>
            </w:r>
            <w:bookmarkEnd w:id="15"/>
          </w:p>
        </w:tc>
      </w:tr>
      <w:tr w:rsidR="008F5148" w:rsidRPr="006542A6" w14:paraId="30BF5A7C" w14:textId="77777777" w:rsidTr="00E227E2">
        <w:tc>
          <w:tcPr>
            <w:tcW w:w="9464" w:type="dxa"/>
          </w:tcPr>
          <w:p w14:paraId="79BF08BE" w14:textId="77777777" w:rsidR="008F5148" w:rsidRPr="006542A6" w:rsidRDefault="008F5148" w:rsidP="000A530F">
            <w:pPr>
              <w:pStyle w:val="Telobesedila"/>
              <w:spacing w:before="15" w:line="276" w:lineRule="auto"/>
              <w:ind w:left="138"/>
              <w:rPr>
                <w:rFonts w:asciiTheme="minorHAnsi" w:hAnsiTheme="minorHAnsi" w:cstheme="minorHAnsi"/>
                <w:i/>
                <w:iCs/>
              </w:rPr>
            </w:pPr>
            <w:r w:rsidRPr="006542A6">
              <w:rPr>
                <w:rFonts w:asciiTheme="minorHAnsi" w:hAnsiTheme="minorHAnsi" w:cstheme="minorHAnsi"/>
                <w:noProof/>
                <w:lang w:eastAsia="sl-SI"/>
              </w:rPr>
              <w:drawing>
                <wp:anchor distT="0" distB="0" distL="0" distR="0" simplePos="0" relativeHeight="251662848" behindDoc="0" locked="0" layoutInCell="1" allowOverlap="1" wp14:anchorId="22C0FD4E" wp14:editId="60C260E4">
                  <wp:simplePos x="0" y="0"/>
                  <wp:positionH relativeFrom="page">
                    <wp:posOffset>62865</wp:posOffset>
                  </wp:positionH>
                  <wp:positionV relativeFrom="paragraph">
                    <wp:posOffset>115714</wp:posOffset>
                  </wp:positionV>
                  <wp:extent cx="5494655" cy="2108200"/>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0" cstate="print"/>
                          <a:stretch>
                            <a:fillRect/>
                          </a:stretch>
                        </pic:blipFill>
                        <pic:spPr>
                          <a:xfrm>
                            <a:off x="0" y="0"/>
                            <a:ext cx="5494655" cy="2108200"/>
                          </a:xfrm>
                          <a:prstGeom prst="rect">
                            <a:avLst/>
                          </a:prstGeom>
                        </pic:spPr>
                      </pic:pic>
                    </a:graphicData>
                  </a:graphic>
                  <wp14:sizeRelH relativeFrom="margin">
                    <wp14:pctWidth>0</wp14:pctWidth>
                  </wp14:sizeRelH>
                  <wp14:sizeRelV relativeFrom="margin">
                    <wp14:pctHeight>0</wp14:pctHeight>
                  </wp14:sizeRelV>
                </wp:anchor>
              </w:drawing>
            </w:r>
          </w:p>
        </w:tc>
      </w:tr>
    </w:tbl>
    <w:p w14:paraId="37FF16FF" w14:textId="77777777" w:rsidR="00524496" w:rsidRPr="006542A6" w:rsidRDefault="00524496" w:rsidP="000A530F">
      <w:pPr>
        <w:spacing w:line="276" w:lineRule="auto"/>
        <w:rPr>
          <w:rFonts w:asciiTheme="minorHAnsi" w:hAnsiTheme="minorHAnsi" w:cstheme="minorHAnsi"/>
        </w:rPr>
        <w:sectPr w:rsidR="00524496" w:rsidRPr="006542A6" w:rsidSect="004C0F13">
          <w:headerReference w:type="default" r:id="rId21"/>
          <w:footerReference w:type="default" r:id="rId22"/>
          <w:pgSz w:w="11910" w:h="16840"/>
          <w:pgMar w:top="1300" w:right="1137" w:bottom="1140" w:left="1280" w:header="867" w:footer="952" w:gutter="0"/>
          <w:cols w:space="720"/>
        </w:sectPr>
      </w:pPr>
    </w:p>
    <w:p w14:paraId="50220735" w14:textId="77777777" w:rsidR="00524496" w:rsidRPr="006542A6" w:rsidRDefault="00AB48E8" w:rsidP="000A530F">
      <w:pPr>
        <w:pStyle w:val="Telobesedila"/>
        <w:spacing w:line="276" w:lineRule="auto"/>
        <w:ind w:right="31"/>
        <w:jc w:val="both"/>
        <w:rPr>
          <w:rFonts w:asciiTheme="minorHAnsi" w:hAnsiTheme="minorHAnsi" w:cstheme="minorHAnsi"/>
        </w:rPr>
      </w:pPr>
      <w:r w:rsidRPr="006542A6">
        <w:rPr>
          <w:rFonts w:asciiTheme="minorHAnsi" w:hAnsiTheme="minorHAnsi" w:cstheme="minorHAnsi"/>
        </w:rPr>
        <w:lastRenderedPageBreak/>
        <w:t>Na obstoječem terenu bo izveden izkop do globine 0,65 m. V okviru rekonstrukcije ceste LC 350 381 se predvidi poglobitev obstoječe cestne trase do globine -0,65 m. Na planum temeljnih tal se skladno s projektno dokumentacijo vgradi:</w:t>
      </w:r>
    </w:p>
    <w:p w14:paraId="447B5C89" w14:textId="77777777" w:rsidR="00524496" w:rsidRPr="006542A6" w:rsidRDefault="00AB48E8" w:rsidP="000A530F">
      <w:pPr>
        <w:pStyle w:val="Odstavekseznama"/>
        <w:numPr>
          <w:ilvl w:val="0"/>
          <w:numId w:val="10"/>
        </w:numPr>
        <w:tabs>
          <w:tab w:val="left" w:pos="846"/>
          <w:tab w:val="left" w:pos="847"/>
        </w:tabs>
        <w:spacing w:line="276" w:lineRule="auto"/>
        <w:ind w:right="31" w:hanging="709"/>
        <w:jc w:val="both"/>
        <w:rPr>
          <w:rFonts w:asciiTheme="minorHAnsi" w:hAnsiTheme="minorHAnsi" w:cstheme="minorHAnsi"/>
        </w:rPr>
      </w:pPr>
      <w:r w:rsidRPr="006542A6">
        <w:rPr>
          <w:rFonts w:asciiTheme="minorHAnsi" w:hAnsiTheme="minorHAnsi" w:cstheme="minorHAnsi"/>
        </w:rPr>
        <w:t>40 cm kamnite grede (0/63</w:t>
      </w:r>
      <w:r w:rsidRPr="006542A6">
        <w:rPr>
          <w:rFonts w:asciiTheme="minorHAnsi" w:hAnsiTheme="minorHAnsi" w:cstheme="minorHAnsi"/>
          <w:spacing w:val="-10"/>
        </w:rPr>
        <w:t xml:space="preserve"> </w:t>
      </w:r>
      <w:r w:rsidRPr="006542A6">
        <w:rPr>
          <w:rFonts w:asciiTheme="minorHAnsi" w:hAnsiTheme="minorHAnsi" w:cstheme="minorHAnsi"/>
        </w:rPr>
        <w:t>mm),</w:t>
      </w:r>
    </w:p>
    <w:p w14:paraId="4B99DD45" w14:textId="77777777" w:rsidR="00524496" w:rsidRPr="006542A6" w:rsidRDefault="00AB48E8" w:rsidP="000A530F">
      <w:pPr>
        <w:pStyle w:val="Odstavekseznama"/>
        <w:numPr>
          <w:ilvl w:val="0"/>
          <w:numId w:val="10"/>
        </w:numPr>
        <w:tabs>
          <w:tab w:val="left" w:pos="846"/>
          <w:tab w:val="left" w:pos="847"/>
        </w:tabs>
        <w:spacing w:before="111" w:line="276" w:lineRule="auto"/>
        <w:ind w:right="31" w:hanging="709"/>
        <w:jc w:val="both"/>
        <w:rPr>
          <w:rFonts w:asciiTheme="minorHAnsi" w:hAnsiTheme="minorHAnsi" w:cstheme="minorHAnsi"/>
        </w:rPr>
      </w:pPr>
      <w:r w:rsidRPr="006542A6">
        <w:rPr>
          <w:rFonts w:asciiTheme="minorHAnsi" w:hAnsiTheme="minorHAnsi" w:cstheme="minorHAnsi"/>
        </w:rPr>
        <w:t>25 cm gramoznega tampona (0/32</w:t>
      </w:r>
      <w:r w:rsidRPr="006542A6">
        <w:rPr>
          <w:rFonts w:asciiTheme="minorHAnsi" w:hAnsiTheme="minorHAnsi" w:cstheme="minorHAnsi"/>
          <w:spacing w:val="-9"/>
        </w:rPr>
        <w:t xml:space="preserve"> </w:t>
      </w:r>
      <w:r w:rsidRPr="006542A6">
        <w:rPr>
          <w:rFonts w:asciiTheme="minorHAnsi" w:hAnsiTheme="minorHAnsi" w:cstheme="minorHAnsi"/>
        </w:rPr>
        <w:t>mm).</w:t>
      </w:r>
    </w:p>
    <w:p w14:paraId="68CA7050" w14:textId="77777777" w:rsidR="00524496" w:rsidRPr="006542A6" w:rsidRDefault="00524496" w:rsidP="000A530F">
      <w:pPr>
        <w:pStyle w:val="Telobesedila"/>
        <w:spacing w:before="6" w:line="276" w:lineRule="auto"/>
        <w:ind w:right="31"/>
        <w:rPr>
          <w:rFonts w:asciiTheme="minorHAnsi" w:hAnsiTheme="minorHAnsi" w:cstheme="minorHAnsi"/>
        </w:rPr>
      </w:pPr>
    </w:p>
    <w:p w14:paraId="39439B82"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V primeru slabo nosilnega material na zunanjem robu cestišča (peščen melj/glina – ML/CL), je potrebna dodatna poglobitev do kote -1,23 m, kjer se dodatno vgradi 50 cm debel sloj atestiranega gramoznega nasutja KG 0/100. Širina poglobitve se predvidi do polovice cestišča.</w:t>
      </w:r>
    </w:p>
    <w:p w14:paraId="71B19A06" w14:textId="77777777" w:rsidR="00524496" w:rsidRPr="006542A6" w:rsidRDefault="00524496" w:rsidP="000A530F">
      <w:pPr>
        <w:pStyle w:val="Telobesedila"/>
        <w:spacing w:before="5" w:line="276" w:lineRule="auto"/>
        <w:ind w:right="31"/>
        <w:rPr>
          <w:rFonts w:asciiTheme="minorHAnsi" w:hAnsiTheme="minorHAnsi" w:cstheme="minorHAnsi"/>
        </w:rPr>
      </w:pPr>
    </w:p>
    <w:p w14:paraId="456EC32D"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V obeh primerih se na sloju gramoznega tampona izvede asfaltna plast v izvedbi 5+3 (5 cm AC 22 base + 3 cm AC 8). Zaradi hribovitega terena in visoke lege (790 do 822 m n.v.) se priporoča vgradnja asfalta v debelini 6+4 cm (6 cm AC 22 base + 4 cm AC 11</w:t>
      </w:r>
      <w:r w:rsidRPr="006542A6">
        <w:rPr>
          <w:rFonts w:asciiTheme="minorHAnsi" w:hAnsiTheme="minorHAnsi" w:cstheme="minorHAnsi"/>
          <w:spacing w:val="-10"/>
        </w:rPr>
        <w:t xml:space="preserve"> </w:t>
      </w:r>
      <w:r w:rsidRPr="006542A6">
        <w:rPr>
          <w:rFonts w:asciiTheme="minorHAnsi" w:hAnsiTheme="minorHAnsi" w:cstheme="minorHAnsi"/>
        </w:rPr>
        <w:t>surf).</w:t>
      </w:r>
    </w:p>
    <w:p w14:paraId="45427DDF" w14:textId="77777777" w:rsidR="00524496" w:rsidRPr="006542A6" w:rsidRDefault="00524496" w:rsidP="000A530F">
      <w:pPr>
        <w:pStyle w:val="Telobesedila"/>
        <w:spacing w:before="10" w:line="276" w:lineRule="auto"/>
        <w:ind w:right="31"/>
        <w:rPr>
          <w:rFonts w:asciiTheme="minorHAnsi" w:hAnsiTheme="minorHAnsi" w:cstheme="minorHAnsi"/>
        </w:rPr>
      </w:pPr>
    </w:p>
    <w:p w14:paraId="22E3BCC3" w14:textId="77777777" w:rsidR="00524496" w:rsidRPr="006542A6" w:rsidRDefault="00AB48E8" w:rsidP="000A530F">
      <w:pPr>
        <w:pStyle w:val="Naslov2"/>
        <w:numPr>
          <w:ilvl w:val="1"/>
          <w:numId w:val="11"/>
        </w:numPr>
        <w:spacing w:line="276" w:lineRule="auto"/>
        <w:ind w:right="31"/>
        <w:rPr>
          <w:rFonts w:cstheme="minorHAnsi"/>
          <w:szCs w:val="22"/>
        </w:rPr>
      </w:pPr>
      <w:bookmarkStart w:id="16" w:name="_Toc42841389"/>
      <w:r w:rsidRPr="006542A6">
        <w:rPr>
          <w:rFonts w:cstheme="minorHAnsi"/>
          <w:szCs w:val="22"/>
        </w:rPr>
        <w:t>Razlogi za investicijsko</w:t>
      </w:r>
      <w:r w:rsidRPr="006542A6">
        <w:rPr>
          <w:rFonts w:cstheme="minorHAnsi"/>
          <w:spacing w:val="-6"/>
          <w:szCs w:val="22"/>
        </w:rPr>
        <w:t xml:space="preserve"> </w:t>
      </w:r>
      <w:r w:rsidRPr="006542A6">
        <w:rPr>
          <w:rFonts w:cstheme="minorHAnsi"/>
          <w:szCs w:val="22"/>
        </w:rPr>
        <w:t>namero</w:t>
      </w:r>
      <w:bookmarkEnd w:id="16"/>
    </w:p>
    <w:p w14:paraId="15CD5C22" w14:textId="77777777" w:rsidR="00524496" w:rsidRPr="006542A6" w:rsidRDefault="00AB48E8" w:rsidP="000A530F">
      <w:pPr>
        <w:pStyle w:val="Telobesedila"/>
        <w:spacing w:before="120" w:line="276" w:lineRule="auto"/>
        <w:ind w:left="138" w:right="31"/>
        <w:jc w:val="both"/>
        <w:rPr>
          <w:rFonts w:asciiTheme="minorHAnsi" w:hAnsiTheme="minorHAnsi" w:cstheme="minorHAnsi"/>
        </w:rPr>
      </w:pPr>
      <w:r w:rsidRPr="006542A6">
        <w:rPr>
          <w:rFonts w:asciiTheme="minorHAnsi" w:hAnsiTheme="minorHAnsi" w:cstheme="minorHAnsi"/>
        </w:rPr>
        <w:t>Najpomembnejši razlog za investicijo je varnost terena ceste LC 350 381, cesta Zvonikov mlin – Mikl – Šentanel, odsek Mikl – Pečar; k.o. 870 Jamnica, ki trenutno zaradi slabega stanja ogroža cestni promet v tem delu Prevalj. Glede na družbeni in gospodarski pomen je to lokalna cesta med naselji. Služi kot lokalna cesta, ki je navezava med sosednjima krajema in je v primeru prometne nesreče na državni cesti skozi Prevalje ednina obvozna cesta za promet osebnih vozil in manjših kamionov. Ceste tega območja imajo nizko prometno obremenitev, na njih je povečan odstotek osebnih vozil in kmetijske mehanizacije ter številnih gozdnih kamionov za odvoz lesa. Cesta je bistvenega pomena predvsem za lokalno prebivalstvo, istočasno je tudi turistična cesta, ki povezuje urejene turistične kmetije v območju</w:t>
      </w:r>
      <w:r w:rsidRPr="006542A6">
        <w:rPr>
          <w:rFonts w:asciiTheme="minorHAnsi" w:hAnsiTheme="minorHAnsi" w:cstheme="minorHAnsi"/>
          <w:spacing w:val="-5"/>
        </w:rPr>
        <w:t xml:space="preserve"> </w:t>
      </w:r>
      <w:r w:rsidRPr="006542A6">
        <w:rPr>
          <w:rFonts w:asciiTheme="minorHAnsi" w:hAnsiTheme="minorHAnsi" w:cstheme="minorHAnsi"/>
        </w:rPr>
        <w:t>trase.</w:t>
      </w:r>
    </w:p>
    <w:p w14:paraId="02544F49" w14:textId="77777777" w:rsidR="00524496" w:rsidRPr="006542A6" w:rsidRDefault="00524496" w:rsidP="000A530F">
      <w:pPr>
        <w:pStyle w:val="Telobesedila"/>
        <w:spacing w:before="1" w:line="276" w:lineRule="auto"/>
        <w:ind w:right="31"/>
        <w:rPr>
          <w:rFonts w:asciiTheme="minorHAnsi" w:hAnsiTheme="minorHAnsi" w:cstheme="minorHAnsi"/>
        </w:rPr>
      </w:pPr>
    </w:p>
    <w:p w14:paraId="77724935" w14:textId="1F51F8B2" w:rsidR="00524496" w:rsidRPr="00D27D0E"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Občina Prevalje bo pristopila k izvedbi projekta samo ob pogoju, da bo pridobila sofinancerska sredstva s strani Republike Slovenije, Ministrstva za okolje in prostor, Dunajska cesta 48, 1000 Ljubljana</w:t>
      </w:r>
      <w:r w:rsidR="00D27D0E">
        <w:rPr>
          <w:rFonts w:asciiTheme="minorHAnsi" w:hAnsiTheme="minorHAnsi" w:cstheme="minorHAnsi"/>
        </w:rPr>
        <w:t xml:space="preserve">, </w:t>
      </w:r>
      <w:r w:rsidR="00D27D0E" w:rsidRPr="00D27D0E">
        <w:rPr>
          <w:rFonts w:asciiTheme="minorHAnsi" w:hAnsiTheme="minorHAnsi" w:cstheme="minorHAnsi"/>
        </w:rPr>
        <w:t>v okviru Programa nujnih ukrepov za sanacije pojavov nestabilnosti tal</w:t>
      </w:r>
      <w:r w:rsidRPr="00D27D0E">
        <w:rPr>
          <w:rFonts w:asciiTheme="minorHAnsi" w:hAnsiTheme="minorHAnsi" w:cstheme="minorHAnsi"/>
        </w:rPr>
        <w:t>.</w:t>
      </w:r>
    </w:p>
    <w:p w14:paraId="766F5E1B" w14:textId="77777777" w:rsidR="00524496" w:rsidRPr="006542A6" w:rsidRDefault="00524496" w:rsidP="000A530F">
      <w:pPr>
        <w:pStyle w:val="Telobesedila"/>
        <w:spacing w:line="276" w:lineRule="auto"/>
        <w:ind w:right="31"/>
        <w:rPr>
          <w:rFonts w:asciiTheme="minorHAnsi" w:hAnsiTheme="minorHAnsi" w:cstheme="minorHAnsi"/>
        </w:rPr>
      </w:pPr>
    </w:p>
    <w:p w14:paraId="297A1949" w14:textId="77777777" w:rsidR="00524496" w:rsidRPr="006542A6" w:rsidRDefault="00524496" w:rsidP="000A530F">
      <w:pPr>
        <w:pStyle w:val="Telobesedila"/>
        <w:spacing w:before="9" w:line="276" w:lineRule="auto"/>
        <w:ind w:right="31"/>
        <w:rPr>
          <w:rFonts w:asciiTheme="minorHAnsi" w:hAnsiTheme="minorHAnsi" w:cstheme="minorHAnsi"/>
          <w:b/>
          <w:bCs/>
        </w:rPr>
      </w:pPr>
    </w:p>
    <w:p w14:paraId="49731E24" w14:textId="77777777" w:rsidR="007854C2" w:rsidRDefault="007854C2">
      <w:pPr>
        <w:rPr>
          <w:rFonts w:asciiTheme="minorHAnsi" w:eastAsiaTheme="majorEastAsia" w:hAnsiTheme="minorHAnsi" w:cstheme="minorHAnsi"/>
          <w:b/>
          <w:bCs/>
          <w:color w:val="C00000"/>
        </w:rPr>
      </w:pPr>
      <w:r>
        <w:rPr>
          <w:rFonts w:cstheme="minorHAnsi"/>
        </w:rPr>
        <w:br w:type="page"/>
      </w:r>
    </w:p>
    <w:p w14:paraId="4C28D984" w14:textId="788CB7C6" w:rsidR="00524496" w:rsidRPr="006542A6" w:rsidRDefault="00AB48E8" w:rsidP="000A530F">
      <w:pPr>
        <w:pStyle w:val="Naslov1"/>
        <w:numPr>
          <w:ilvl w:val="0"/>
          <w:numId w:val="11"/>
        </w:numPr>
        <w:spacing w:line="276" w:lineRule="auto"/>
        <w:ind w:right="31"/>
        <w:rPr>
          <w:rFonts w:cstheme="minorHAnsi"/>
          <w:szCs w:val="22"/>
        </w:rPr>
      </w:pPr>
      <w:bookmarkStart w:id="17" w:name="_Toc42841390"/>
      <w:r w:rsidRPr="006542A6">
        <w:rPr>
          <w:rFonts w:cstheme="minorHAnsi"/>
          <w:szCs w:val="22"/>
        </w:rPr>
        <w:lastRenderedPageBreak/>
        <w:t>OPREDELITEV RAZVOJNIH MOŽNOSTI IN CILJEV INVESTICIJE TER USKLAJENOST Z</w:t>
      </w:r>
      <w:r w:rsidRPr="006542A6">
        <w:rPr>
          <w:rFonts w:cstheme="minorHAnsi"/>
          <w:spacing w:val="-23"/>
          <w:szCs w:val="22"/>
        </w:rPr>
        <w:t xml:space="preserve"> </w:t>
      </w:r>
      <w:r w:rsidRPr="006542A6">
        <w:rPr>
          <w:rFonts w:cstheme="minorHAnsi"/>
          <w:szCs w:val="22"/>
        </w:rPr>
        <w:t>RAZVOJNIMI</w:t>
      </w:r>
      <w:r w:rsidR="00394D30" w:rsidRPr="006542A6">
        <w:rPr>
          <w:rFonts w:cstheme="minorHAnsi"/>
          <w:szCs w:val="22"/>
        </w:rPr>
        <w:t xml:space="preserve"> </w:t>
      </w:r>
      <w:r w:rsidRPr="006542A6">
        <w:rPr>
          <w:rFonts w:cstheme="minorHAnsi"/>
          <w:szCs w:val="22"/>
        </w:rPr>
        <w:t>STRATEGIJAMI IN POLITIKAMI</w:t>
      </w:r>
      <w:bookmarkEnd w:id="17"/>
    </w:p>
    <w:p w14:paraId="562D682E" w14:textId="722F8BD3" w:rsidR="00524496" w:rsidRPr="006542A6" w:rsidRDefault="00F27E10" w:rsidP="000A530F">
      <w:pPr>
        <w:pStyle w:val="Telobesedila"/>
        <w:spacing w:line="276" w:lineRule="auto"/>
        <w:ind w:left="110" w:right="31"/>
        <w:rPr>
          <w:rFonts w:asciiTheme="minorHAnsi" w:hAnsiTheme="minorHAnsi" w:cstheme="minorHAnsi"/>
          <w:b/>
          <w:bCs/>
        </w:rPr>
      </w:pPr>
      <w:r>
        <w:rPr>
          <w:rFonts w:asciiTheme="minorHAnsi" w:hAnsiTheme="minorHAnsi" w:cstheme="minorHAnsi"/>
          <w:b/>
          <w:bCs/>
          <w:noProof/>
          <w:lang w:eastAsia="sl-SI"/>
        </w:rPr>
        <mc:AlternateContent>
          <mc:Choice Requires="wpg">
            <w:drawing>
              <wp:inline distT="0" distB="0" distL="0" distR="0" wp14:anchorId="6289904F" wp14:editId="2C8129DB">
                <wp:extent cx="5796915" cy="18415"/>
                <wp:effectExtent l="0" t="0" r="0" b="4445"/>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30" name="Rectangle 18"/>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2D630" id="Group 17"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">
                <v:rect id="Rectangle 18"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" fillcolor="#bebebe" stroked="f"/>
                <w10:anchorlock/>
              </v:group>
            </w:pict>
          </mc:Fallback>
        </mc:AlternateContent>
      </w:r>
    </w:p>
    <w:p w14:paraId="270294A3" w14:textId="77777777" w:rsidR="00524496" w:rsidRPr="006542A6" w:rsidRDefault="00524496" w:rsidP="000A530F">
      <w:pPr>
        <w:pStyle w:val="Telobesedila"/>
        <w:spacing w:before="3" w:line="276" w:lineRule="auto"/>
        <w:ind w:right="31"/>
        <w:rPr>
          <w:rFonts w:asciiTheme="minorHAnsi" w:hAnsiTheme="minorHAnsi" w:cstheme="minorHAnsi"/>
          <w:b/>
        </w:rPr>
      </w:pPr>
    </w:p>
    <w:p w14:paraId="290D0895" w14:textId="77777777" w:rsidR="00524496" w:rsidRPr="006542A6" w:rsidRDefault="00AB48E8" w:rsidP="000A530F">
      <w:pPr>
        <w:pStyle w:val="Naslov2"/>
        <w:numPr>
          <w:ilvl w:val="1"/>
          <w:numId w:val="11"/>
        </w:numPr>
        <w:spacing w:line="276" w:lineRule="auto"/>
        <w:ind w:right="31"/>
        <w:rPr>
          <w:rFonts w:cstheme="minorHAnsi"/>
          <w:szCs w:val="22"/>
        </w:rPr>
      </w:pPr>
      <w:bookmarkStart w:id="18" w:name="_Toc42841391"/>
      <w:r w:rsidRPr="006542A6">
        <w:rPr>
          <w:rFonts w:cstheme="minorHAnsi"/>
          <w:szCs w:val="22"/>
        </w:rPr>
        <w:t>Razvojne možnosti in cilji</w:t>
      </w:r>
      <w:r w:rsidRPr="006542A6">
        <w:rPr>
          <w:rFonts w:cstheme="minorHAnsi"/>
          <w:spacing w:val="-7"/>
          <w:szCs w:val="22"/>
        </w:rPr>
        <w:t xml:space="preserve"> </w:t>
      </w:r>
      <w:r w:rsidRPr="006542A6">
        <w:rPr>
          <w:rFonts w:cstheme="minorHAnsi"/>
          <w:szCs w:val="22"/>
        </w:rPr>
        <w:t>investicije</w:t>
      </w:r>
      <w:bookmarkEnd w:id="18"/>
    </w:p>
    <w:p w14:paraId="740F0E06" w14:textId="77777777" w:rsidR="00524496" w:rsidRPr="006542A6" w:rsidRDefault="00524496" w:rsidP="000A530F">
      <w:pPr>
        <w:pStyle w:val="Telobesedila"/>
        <w:spacing w:before="11" w:line="276" w:lineRule="auto"/>
        <w:ind w:right="31"/>
        <w:rPr>
          <w:rFonts w:asciiTheme="minorHAnsi" w:hAnsiTheme="minorHAnsi" w:cstheme="minorHAnsi"/>
          <w:b/>
        </w:rPr>
      </w:pPr>
    </w:p>
    <w:p w14:paraId="0099EA7A" w14:textId="77777777" w:rsidR="00524496" w:rsidRPr="006542A6" w:rsidRDefault="00AB48E8" w:rsidP="000A530F">
      <w:pPr>
        <w:spacing w:line="276" w:lineRule="auto"/>
        <w:ind w:left="138" w:right="31"/>
        <w:rPr>
          <w:rFonts w:asciiTheme="minorHAnsi" w:hAnsiTheme="minorHAnsi" w:cstheme="minorHAnsi"/>
          <w:b/>
        </w:rPr>
      </w:pPr>
      <w:r w:rsidRPr="006542A6">
        <w:rPr>
          <w:rFonts w:asciiTheme="minorHAnsi" w:hAnsiTheme="minorHAnsi" w:cstheme="minorHAnsi"/>
          <w:b/>
          <w:u w:val="single"/>
        </w:rPr>
        <w:t>Namen investicije</w:t>
      </w:r>
    </w:p>
    <w:p w14:paraId="2BC50C2F" w14:textId="77777777" w:rsidR="00524496" w:rsidRPr="006542A6" w:rsidRDefault="00AB48E8" w:rsidP="000A530F">
      <w:pPr>
        <w:pStyle w:val="Telobesedila"/>
        <w:spacing w:line="276" w:lineRule="auto"/>
        <w:ind w:left="138" w:right="31"/>
        <w:rPr>
          <w:rFonts w:asciiTheme="minorHAnsi" w:hAnsiTheme="minorHAnsi" w:cstheme="minorHAnsi"/>
        </w:rPr>
      </w:pPr>
      <w:r w:rsidRPr="006542A6">
        <w:rPr>
          <w:rFonts w:asciiTheme="minorHAnsi" w:hAnsiTheme="minorHAnsi" w:cstheme="minorHAnsi"/>
        </w:rPr>
        <w:t>Glavni namen investicije je sanacija plazov na lokalni cesti, LC 350 381, cesta Zvonikov mlin – Mikl – Šentanel, odsek Mikl – Pečar; k.o. 870 Jamnica in s tem povečana varnost v cestnem prometu.</w:t>
      </w:r>
    </w:p>
    <w:p w14:paraId="417133F4" w14:textId="77777777" w:rsidR="00524496" w:rsidRPr="006542A6" w:rsidRDefault="00524496" w:rsidP="000A530F">
      <w:pPr>
        <w:pStyle w:val="Telobesedila"/>
        <w:spacing w:before="11" w:line="276" w:lineRule="auto"/>
        <w:ind w:right="31"/>
        <w:rPr>
          <w:rFonts w:asciiTheme="minorHAnsi" w:hAnsiTheme="minorHAnsi" w:cstheme="minorHAnsi"/>
        </w:rPr>
      </w:pPr>
    </w:p>
    <w:p w14:paraId="2EE2E48E" w14:textId="77777777" w:rsidR="00524496" w:rsidRPr="006542A6" w:rsidRDefault="00AB48E8" w:rsidP="000A530F">
      <w:pPr>
        <w:spacing w:before="1" w:line="276" w:lineRule="auto"/>
        <w:ind w:left="138" w:right="31"/>
        <w:rPr>
          <w:rFonts w:asciiTheme="minorHAnsi" w:hAnsiTheme="minorHAnsi" w:cstheme="minorHAnsi"/>
          <w:b/>
        </w:rPr>
      </w:pPr>
      <w:r w:rsidRPr="006542A6">
        <w:rPr>
          <w:rFonts w:asciiTheme="minorHAnsi" w:hAnsiTheme="minorHAnsi" w:cstheme="minorHAnsi"/>
          <w:spacing w:val="-56"/>
          <w:u w:val="single"/>
        </w:rPr>
        <w:t xml:space="preserve"> </w:t>
      </w:r>
      <w:r w:rsidRPr="006542A6">
        <w:rPr>
          <w:rFonts w:asciiTheme="minorHAnsi" w:hAnsiTheme="minorHAnsi" w:cstheme="minorHAnsi"/>
          <w:b/>
          <w:u w:val="single"/>
        </w:rPr>
        <w:t>Splošni cilji investicije</w:t>
      </w:r>
    </w:p>
    <w:p w14:paraId="5166F3B3" w14:textId="77777777" w:rsidR="00A43A8E" w:rsidRPr="00D66153" w:rsidRDefault="00A43A8E" w:rsidP="00A43A8E">
      <w:pPr>
        <w:pStyle w:val="Standard"/>
        <w:numPr>
          <w:ilvl w:val="0"/>
          <w:numId w:val="24"/>
        </w:numPr>
        <w:rPr>
          <w:rFonts w:cs="Calibri"/>
        </w:rPr>
      </w:pPr>
      <w:r w:rsidRPr="00D66153">
        <w:rPr>
          <w:rFonts w:cs="Calibri"/>
        </w:rPr>
        <w:t>izboljšati stanje terena ceste,</w:t>
      </w:r>
    </w:p>
    <w:p w14:paraId="75A00B3E" w14:textId="77777777" w:rsidR="00A43A8E" w:rsidRPr="00D66153" w:rsidRDefault="00A43A8E" w:rsidP="00A43A8E">
      <w:pPr>
        <w:widowControl/>
        <w:numPr>
          <w:ilvl w:val="0"/>
          <w:numId w:val="24"/>
        </w:numPr>
        <w:autoSpaceDE/>
        <w:autoSpaceDN/>
        <w:jc w:val="both"/>
      </w:pPr>
      <w:r w:rsidRPr="00D66153">
        <w:t>izboljšati kakovost življenja v občini,</w:t>
      </w:r>
    </w:p>
    <w:p w14:paraId="17DC34F9" w14:textId="77777777" w:rsidR="00A43A8E" w:rsidRPr="00D66153" w:rsidRDefault="00A43A8E" w:rsidP="00A43A8E">
      <w:pPr>
        <w:widowControl/>
        <w:numPr>
          <w:ilvl w:val="0"/>
          <w:numId w:val="24"/>
        </w:numPr>
        <w:autoSpaceDE/>
        <w:autoSpaceDN/>
        <w:jc w:val="both"/>
      </w:pPr>
      <w:r w:rsidRPr="00D66153">
        <w:t>uravnotežiti prometno ponudbo,</w:t>
      </w:r>
    </w:p>
    <w:p w14:paraId="75E8FA36" w14:textId="77777777" w:rsidR="00A43A8E" w:rsidRPr="00D66153" w:rsidRDefault="00A43A8E" w:rsidP="00A43A8E">
      <w:pPr>
        <w:widowControl/>
        <w:numPr>
          <w:ilvl w:val="0"/>
          <w:numId w:val="24"/>
        </w:numPr>
        <w:autoSpaceDE/>
        <w:autoSpaceDN/>
        <w:jc w:val="both"/>
      </w:pPr>
      <w:r w:rsidRPr="00D66153">
        <w:t>prispevati k učinkoviti in enakopravni dostopnosti,</w:t>
      </w:r>
    </w:p>
    <w:p w14:paraId="05D3EDF2" w14:textId="77777777" w:rsidR="00A43A8E" w:rsidRDefault="00A43A8E" w:rsidP="00A43A8E">
      <w:pPr>
        <w:widowControl/>
        <w:numPr>
          <w:ilvl w:val="0"/>
          <w:numId w:val="24"/>
        </w:numPr>
        <w:autoSpaceDE/>
        <w:autoSpaceDN/>
        <w:jc w:val="both"/>
      </w:pPr>
      <w:r w:rsidRPr="00D66153">
        <w:t>izboljšati prometno varnost.</w:t>
      </w:r>
    </w:p>
    <w:p w14:paraId="2E5C0800" w14:textId="77777777" w:rsidR="00A43A8E" w:rsidRDefault="00A43A8E" w:rsidP="00A43A8E">
      <w:pPr>
        <w:widowControl/>
        <w:autoSpaceDE/>
        <w:autoSpaceDN/>
        <w:jc w:val="both"/>
      </w:pPr>
    </w:p>
    <w:p w14:paraId="1BABAC7D" w14:textId="77777777" w:rsidR="00A43A8E" w:rsidRDefault="00A43A8E" w:rsidP="00A43A8E">
      <w:pPr>
        <w:widowControl/>
        <w:autoSpaceDE/>
        <w:autoSpaceDN/>
        <w:jc w:val="both"/>
      </w:pPr>
    </w:p>
    <w:p w14:paraId="2404EBA3" w14:textId="77777777" w:rsidR="00A43A8E" w:rsidRDefault="00A43A8E" w:rsidP="00A43A8E">
      <w:pPr>
        <w:widowControl/>
        <w:autoSpaceDE/>
        <w:autoSpaceDN/>
        <w:jc w:val="both"/>
      </w:pPr>
      <w:r w:rsidRPr="006542A6">
        <w:rPr>
          <w:rFonts w:asciiTheme="minorHAnsi" w:hAnsiTheme="minorHAnsi" w:cstheme="minorHAnsi"/>
          <w:b/>
          <w:u w:val="single"/>
        </w:rPr>
        <w:t>Specifični cilji operacije</w:t>
      </w:r>
      <w:r w:rsidRPr="006542A6">
        <w:rPr>
          <w:rFonts w:asciiTheme="minorHAnsi" w:hAnsiTheme="minorHAnsi" w:cstheme="minorHAnsi"/>
          <w:b/>
        </w:rPr>
        <w:t xml:space="preserve"> </w:t>
      </w:r>
      <w:r w:rsidRPr="006542A6">
        <w:rPr>
          <w:rFonts w:asciiTheme="minorHAnsi" w:hAnsiTheme="minorHAnsi" w:cstheme="minorHAnsi"/>
        </w:rPr>
        <w:t>so vezani predvsem na:</w:t>
      </w:r>
    </w:p>
    <w:p w14:paraId="6BD096D7" w14:textId="77777777" w:rsidR="00A43A8E" w:rsidRDefault="00A43A8E" w:rsidP="00A43A8E">
      <w:pPr>
        <w:widowControl/>
        <w:numPr>
          <w:ilvl w:val="0"/>
          <w:numId w:val="24"/>
        </w:numPr>
        <w:autoSpaceDE/>
        <w:autoSpaceDN/>
        <w:jc w:val="both"/>
      </w:pPr>
      <w:r>
        <w:t>Preddela</w:t>
      </w:r>
    </w:p>
    <w:p w14:paraId="3C37B303" w14:textId="77777777" w:rsidR="00A43A8E" w:rsidRDefault="00A43A8E" w:rsidP="00A43A8E">
      <w:pPr>
        <w:widowControl/>
        <w:numPr>
          <w:ilvl w:val="0"/>
          <w:numId w:val="24"/>
        </w:numPr>
        <w:autoSpaceDE/>
        <w:autoSpaceDN/>
        <w:jc w:val="both"/>
      </w:pPr>
      <w:r>
        <w:t>Zemeljska dela</w:t>
      </w:r>
    </w:p>
    <w:p w14:paraId="3FDB4C23" w14:textId="77777777" w:rsidR="00A43A8E" w:rsidRDefault="00A43A8E" w:rsidP="00A43A8E">
      <w:pPr>
        <w:widowControl/>
        <w:numPr>
          <w:ilvl w:val="0"/>
          <w:numId w:val="24"/>
        </w:numPr>
        <w:autoSpaceDE/>
        <w:autoSpaceDN/>
        <w:jc w:val="both"/>
      </w:pPr>
      <w:r>
        <w:t>Voziščne konstrukcije</w:t>
      </w:r>
    </w:p>
    <w:p w14:paraId="5B04B095" w14:textId="77777777" w:rsidR="00A43A8E" w:rsidRDefault="00A43A8E" w:rsidP="00A43A8E">
      <w:pPr>
        <w:widowControl/>
        <w:numPr>
          <w:ilvl w:val="0"/>
          <w:numId w:val="24"/>
        </w:numPr>
        <w:autoSpaceDE/>
        <w:autoSpaceDN/>
        <w:jc w:val="both"/>
      </w:pPr>
      <w:r>
        <w:t>Kamnite zložbe</w:t>
      </w:r>
    </w:p>
    <w:p w14:paraId="5DF7241C" w14:textId="77777777" w:rsidR="00A43A8E" w:rsidRDefault="00A43A8E" w:rsidP="00A43A8E">
      <w:pPr>
        <w:widowControl/>
        <w:numPr>
          <w:ilvl w:val="0"/>
          <w:numId w:val="24"/>
        </w:numPr>
        <w:autoSpaceDE/>
        <w:autoSpaceDN/>
        <w:jc w:val="both"/>
      </w:pPr>
      <w:r>
        <w:t>Oprema cest</w:t>
      </w:r>
    </w:p>
    <w:p w14:paraId="6D313A29" w14:textId="77777777" w:rsidR="00A43A8E" w:rsidRDefault="00A43A8E" w:rsidP="00A43A8E">
      <w:pPr>
        <w:widowControl/>
        <w:numPr>
          <w:ilvl w:val="0"/>
          <w:numId w:val="24"/>
        </w:numPr>
        <w:autoSpaceDE/>
        <w:autoSpaceDN/>
        <w:jc w:val="both"/>
      </w:pPr>
      <w:r>
        <w:t>Nepredvidena dela</w:t>
      </w:r>
    </w:p>
    <w:p w14:paraId="149117A1" w14:textId="77777777" w:rsidR="00A43A8E" w:rsidRDefault="00A43A8E" w:rsidP="00A43A8E">
      <w:pPr>
        <w:widowControl/>
        <w:numPr>
          <w:ilvl w:val="0"/>
          <w:numId w:val="24"/>
        </w:numPr>
        <w:autoSpaceDE/>
        <w:autoSpaceDN/>
        <w:jc w:val="both"/>
      </w:pPr>
      <w:r>
        <w:t>Tuja in zaključna dela</w:t>
      </w:r>
    </w:p>
    <w:p w14:paraId="1D444226" w14:textId="77777777" w:rsidR="00A43A8E" w:rsidRPr="00D66153" w:rsidRDefault="00A43A8E" w:rsidP="00A43A8E">
      <w:pPr>
        <w:widowControl/>
        <w:numPr>
          <w:ilvl w:val="0"/>
          <w:numId w:val="24"/>
        </w:numPr>
        <w:autoSpaceDE/>
        <w:autoSpaceDN/>
        <w:jc w:val="both"/>
      </w:pPr>
      <w:r>
        <w:t>Pilotna stena - sanacija brežine pod kmetijo Pečar</w:t>
      </w:r>
    </w:p>
    <w:p w14:paraId="5EAA6A4B" w14:textId="77777777" w:rsidR="00A43A8E" w:rsidRPr="006542A6" w:rsidRDefault="00A43A8E" w:rsidP="00A43A8E">
      <w:pPr>
        <w:pStyle w:val="Telobesedila"/>
        <w:spacing w:line="276" w:lineRule="auto"/>
        <w:ind w:right="31"/>
        <w:rPr>
          <w:rFonts w:asciiTheme="minorHAnsi" w:hAnsiTheme="minorHAnsi" w:cstheme="minorHAnsi"/>
        </w:rPr>
      </w:pPr>
    </w:p>
    <w:p w14:paraId="4ABCABD1" w14:textId="77777777" w:rsidR="00524496" w:rsidRPr="006542A6" w:rsidRDefault="00524496" w:rsidP="000A530F">
      <w:pPr>
        <w:pStyle w:val="Telobesedila"/>
        <w:spacing w:before="7" w:line="276" w:lineRule="auto"/>
        <w:ind w:right="31"/>
        <w:rPr>
          <w:rFonts w:asciiTheme="minorHAnsi" w:hAnsiTheme="minorHAnsi" w:cstheme="minorHAnsi"/>
        </w:rPr>
      </w:pPr>
    </w:p>
    <w:p w14:paraId="43185255" w14:textId="77777777" w:rsidR="00524496" w:rsidRDefault="00AB48E8" w:rsidP="000A530F">
      <w:pPr>
        <w:pStyle w:val="Telobesedila"/>
        <w:spacing w:line="276" w:lineRule="auto"/>
        <w:ind w:left="138" w:right="31"/>
        <w:rPr>
          <w:rFonts w:asciiTheme="minorHAnsi" w:hAnsiTheme="minorHAnsi" w:cstheme="minorHAnsi"/>
        </w:rPr>
      </w:pPr>
      <w:r w:rsidRPr="006542A6">
        <w:rPr>
          <w:rFonts w:asciiTheme="minorHAnsi" w:hAnsiTheme="minorHAnsi" w:cstheme="minorHAnsi"/>
        </w:rPr>
        <w:t>Izvedba prenove predvideva:</w:t>
      </w:r>
    </w:p>
    <w:p w14:paraId="171B65D1" w14:textId="77777777" w:rsidR="00A327C1" w:rsidRPr="00A327C1" w:rsidRDefault="00AB48E8" w:rsidP="00A327C1">
      <w:pPr>
        <w:pStyle w:val="Odstavekseznama"/>
        <w:widowControl/>
        <w:numPr>
          <w:ilvl w:val="0"/>
          <w:numId w:val="25"/>
        </w:numPr>
        <w:autoSpaceDE/>
        <w:autoSpaceDN/>
        <w:ind w:left="567"/>
        <w:jc w:val="both"/>
      </w:pPr>
      <w:r w:rsidRPr="00A327C1">
        <w:rPr>
          <w:rFonts w:asciiTheme="minorHAnsi" w:hAnsiTheme="minorHAnsi" w:cstheme="minorHAnsi"/>
        </w:rPr>
        <w:t>pripravo</w:t>
      </w:r>
      <w:r w:rsidRPr="00A327C1">
        <w:rPr>
          <w:rFonts w:asciiTheme="minorHAnsi" w:hAnsiTheme="minorHAnsi" w:cstheme="minorHAnsi"/>
          <w:spacing w:val="19"/>
        </w:rPr>
        <w:t xml:space="preserve"> </w:t>
      </w:r>
      <w:r w:rsidRPr="00A327C1">
        <w:rPr>
          <w:rFonts w:asciiTheme="minorHAnsi" w:hAnsiTheme="minorHAnsi" w:cstheme="minorHAnsi"/>
        </w:rPr>
        <w:t>podlage,</w:t>
      </w:r>
      <w:r w:rsidRPr="00A327C1">
        <w:rPr>
          <w:rFonts w:asciiTheme="minorHAnsi" w:hAnsiTheme="minorHAnsi" w:cstheme="minorHAnsi"/>
          <w:spacing w:val="19"/>
        </w:rPr>
        <w:t xml:space="preserve"> </w:t>
      </w:r>
      <w:r w:rsidRPr="00A327C1">
        <w:rPr>
          <w:rFonts w:asciiTheme="minorHAnsi" w:hAnsiTheme="minorHAnsi" w:cstheme="minorHAnsi"/>
        </w:rPr>
        <w:t>izkop</w:t>
      </w:r>
      <w:r w:rsidRPr="00A327C1">
        <w:rPr>
          <w:rFonts w:asciiTheme="minorHAnsi" w:hAnsiTheme="minorHAnsi" w:cstheme="minorHAnsi"/>
          <w:spacing w:val="15"/>
        </w:rPr>
        <w:t xml:space="preserve"> </w:t>
      </w:r>
      <w:r w:rsidRPr="00A327C1">
        <w:rPr>
          <w:rFonts w:asciiTheme="minorHAnsi" w:hAnsiTheme="minorHAnsi" w:cstheme="minorHAnsi"/>
        </w:rPr>
        <w:t>obstoječega</w:t>
      </w:r>
      <w:r w:rsidRPr="00A327C1">
        <w:rPr>
          <w:rFonts w:asciiTheme="minorHAnsi" w:hAnsiTheme="minorHAnsi" w:cstheme="minorHAnsi"/>
          <w:spacing w:val="18"/>
        </w:rPr>
        <w:t xml:space="preserve"> </w:t>
      </w:r>
      <w:r w:rsidRPr="00A327C1">
        <w:rPr>
          <w:rFonts w:asciiTheme="minorHAnsi" w:hAnsiTheme="minorHAnsi" w:cstheme="minorHAnsi"/>
        </w:rPr>
        <w:t>terena</w:t>
      </w:r>
      <w:r w:rsidRPr="00A327C1">
        <w:rPr>
          <w:rFonts w:asciiTheme="minorHAnsi" w:hAnsiTheme="minorHAnsi" w:cstheme="minorHAnsi"/>
          <w:spacing w:val="18"/>
        </w:rPr>
        <w:t xml:space="preserve"> </w:t>
      </w:r>
      <w:r w:rsidRPr="00A327C1">
        <w:rPr>
          <w:rFonts w:asciiTheme="minorHAnsi" w:hAnsiTheme="minorHAnsi" w:cstheme="minorHAnsi"/>
        </w:rPr>
        <w:t>do</w:t>
      </w:r>
      <w:r w:rsidRPr="00A327C1">
        <w:rPr>
          <w:rFonts w:asciiTheme="minorHAnsi" w:hAnsiTheme="minorHAnsi" w:cstheme="minorHAnsi"/>
          <w:spacing w:val="19"/>
        </w:rPr>
        <w:t xml:space="preserve"> </w:t>
      </w:r>
      <w:r w:rsidRPr="00A327C1">
        <w:rPr>
          <w:rFonts w:asciiTheme="minorHAnsi" w:hAnsiTheme="minorHAnsi" w:cstheme="minorHAnsi"/>
        </w:rPr>
        <w:t>projektirane</w:t>
      </w:r>
      <w:r w:rsidRPr="00A327C1">
        <w:rPr>
          <w:rFonts w:asciiTheme="minorHAnsi" w:hAnsiTheme="minorHAnsi" w:cstheme="minorHAnsi"/>
          <w:spacing w:val="19"/>
        </w:rPr>
        <w:t xml:space="preserve"> </w:t>
      </w:r>
      <w:r w:rsidRPr="00A327C1">
        <w:rPr>
          <w:rFonts w:asciiTheme="minorHAnsi" w:hAnsiTheme="minorHAnsi" w:cstheme="minorHAnsi"/>
        </w:rPr>
        <w:t>globine</w:t>
      </w:r>
      <w:r w:rsidRPr="00A327C1">
        <w:rPr>
          <w:rFonts w:asciiTheme="minorHAnsi" w:hAnsiTheme="minorHAnsi" w:cstheme="minorHAnsi"/>
          <w:spacing w:val="19"/>
        </w:rPr>
        <w:t xml:space="preserve"> </w:t>
      </w:r>
      <w:r w:rsidRPr="00A327C1">
        <w:rPr>
          <w:rFonts w:asciiTheme="minorHAnsi" w:hAnsiTheme="minorHAnsi" w:cstheme="minorHAnsi"/>
        </w:rPr>
        <w:t>in</w:t>
      </w:r>
      <w:r w:rsidRPr="00A327C1">
        <w:rPr>
          <w:rFonts w:asciiTheme="minorHAnsi" w:hAnsiTheme="minorHAnsi" w:cstheme="minorHAnsi"/>
          <w:spacing w:val="17"/>
        </w:rPr>
        <w:t xml:space="preserve"> </w:t>
      </w:r>
      <w:r w:rsidRPr="00A327C1">
        <w:rPr>
          <w:rFonts w:asciiTheme="minorHAnsi" w:hAnsiTheme="minorHAnsi" w:cstheme="minorHAnsi"/>
        </w:rPr>
        <w:t>pripravo</w:t>
      </w:r>
      <w:r w:rsidRPr="00A327C1">
        <w:rPr>
          <w:rFonts w:asciiTheme="minorHAnsi" w:hAnsiTheme="minorHAnsi" w:cstheme="minorHAnsi"/>
          <w:spacing w:val="20"/>
        </w:rPr>
        <w:t xml:space="preserve"> </w:t>
      </w:r>
      <w:r w:rsidRPr="00A327C1">
        <w:rPr>
          <w:rFonts w:asciiTheme="minorHAnsi" w:hAnsiTheme="minorHAnsi" w:cstheme="minorHAnsi"/>
        </w:rPr>
        <w:t>utrjenega</w:t>
      </w:r>
      <w:r w:rsidR="00A327C1">
        <w:rPr>
          <w:rFonts w:asciiTheme="minorHAnsi" w:hAnsiTheme="minorHAnsi" w:cstheme="minorHAnsi"/>
        </w:rPr>
        <w:t xml:space="preserve"> </w:t>
      </w:r>
      <w:r w:rsidRPr="00A327C1">
        <w:rPr>
          <w:rFonts w:asciiTheme="minorHAnsi" w:hAnsiTheme="minorHAnsi" w:cstheme="minorHAnsi"/>
        </w:rPr>
        <w:t>gramoznega tampona,</w:t>
      </w:r>
    </w:p>
    <w:p w14:paraId="111DBBBA" w14:textId="77777777" w:rsidR="00524496" w:rsidRPr="006542A6" w:rsidRDefault="00AB48E8" w:rsidP="00A327C1">
      <w:pPr>
        <w:pStyle w:val="Telobesedila"/>
        <w:numPr>
          <w:ilvl w:val="0"/>
          <w:numId w:val="25"/>
        </w:numPr>
        <w:spacing w:before="19" w:line="276" w:lineRule="auto"/>
        <w:ind w:left="567" w:right="31"/>
        <w:rPr>
          <w:rFonts w:asciiTheme="minorHAnsi" w:hAnsiTheme="minorHAnsi" w:cstheme="minorHAnsi"/>
        </w:rPr>
      </w:pPr>
      <w:r w:rsidRPr="006542A6">
        <w:rPr>
          <w:rFonts w:asciiTheme="minorHAnsi" w:hAnsiTheme="minorHAnsi" w:cstheme="minorHAnsi"/>
        </w:rPr>
        <w:t>izvedbo drenaže cestnega</w:t>
      </w:r>
      <w:r w:rsidRPr="006542A6">
        <w:rPr>
          <w:rFonts w:asciiTheme="minorHAnsi" w:hAnsiTheme="minorHAnsi" w:cstheme="minorHAnsi"/>
          <w:spacing w:val="-2"/>
        </w:rPr>
        <w:t xml:space="preserve"> </w:t>
      </w:r>
      <w:r w:rsidRPr="006542A6">
        <w:rPr>
          <w:rFonts w:asciiTheme="minorHAnsi" w:hAnsiTheme="minorHAnsi" w:cstheme="minorHAnsi"/>
        </w:rPr>
        <w:t>telesa,</w:t>
      </w:r>
    </w:p>
    <w:p w14:paraId="3CB775E8" w14:textId="77777777" w:rsidR="00524496" w:rsidRPr="00A327C1" w:rsidRDefault="00AB48E8" w:rsidP="00A327C1">
      <w:pPr>
        <w:pStyle w:val="Odstavekseznama"/>
        <w:numPr>
          <w:ilvl w:val="0"/>
          <w:numId w:val="25"/>
        </w:numPr>
        <w:tabs>
          <w:tab w:val="left" w:pos="565"/>
          <w:tab w:val="left" w:pos="567"/>
        </w:tabs>
        <w:spacing w:before="22" w:line="276" w:lineRule="auto"/>
        <w:ind w:left="567" w:right="31"/>
        <w:rPr>
          <w:rFonts w:asciiTheme="minorHAnsi" w:hAnsiTheme="minorHAnsi" w:cstheme="minorHAnsi"/>
        </w:rPr>
      </w:pPr>
      <w:r w:rsidRPr="00A327C1">
        <w:rPr>
          <w:rFonts w:asciiTheme="minorHAnsi" w:hAnsiTheme="minorHAnsi" w:cstheme="minorHAnsi"/>
        </w:rPr>
        <w:t>asfaltiranje makadamskega vozišča v širini min 3,50</w:t>
      </w:r>
      <w:r w:rsidRPr="00A327C1">
        <w:rPr>
          <w:rFonts w:asciiTheme="minorHAnsi" w:hAnsiTheme="minorHAnsi" w:cstheme="minorHAnsi"/>
          <w:spacing w:val="-12"/>
        </w:rPr>
        <w:t xml:space="preserve"> </w:t>
      </w:r>
      <w:r w:rsidRPr="00A327C1">
        <w:rPr>
          <w:rFonts w:asciiTheme="minorHAnsi" w:hAnsiTheme="minorHAnsi" w:cstheme="minorHAnsi"/>
        </w:rPr>
        <w:t>m,</w:t>
      </w:r>
    </w:p>
    <w:p w14:paraId="65332CFB" w14:textId="77777777" w:rsidR="00524496" w:rsidRPr="00A327C1" w:rsidRDefault="00AB48E8" w:rsidP="00A327C1">
      <w:pPr>
        <w:pStyle w:val="Odstavekseznama"/>
        <w:numPr>
          <w:ilvl w:val="0"/>
          <w:numId w:val="25"/>
        </w:numPr>
        <w:tabs>
          <w:tab w:val="left" w:pos="565"/>
          <w:tab w:val="left" w:pos="567"/>
        </w:tabs>
        <w:spacing w:before="20" w:line="276" w:lineRule="auto"/>
        <w:ind w:left="567" w:right="31"/>
        <w:rPr>
          <w:rFonts w:asciiTheme="minorHAnsi" w:hAnsiTheme="minorHAnsi" w:cstheme="minorHAnsi"/>
        </w:rPr>
      </w:pPr>
      <w:r w:rsidRPr="00A327C1">
        <w:rPr>
          <w:rFonts w:asciiTheme="minorHAnsi" w:hAnsiTheme="minorHAnsi" w:cstheme="minorHAnsi"/>
        </w:rPr>
        <w:t>izdelava asfaltne mulde v širini 0,5 m, z asfaltom AC 8 surf B 50/70 A3 v debelini 3 cm in AC 22 base B50/70 A3 v debelini</w:t>
      </w:r>
      <w:r w:rsidRPr="00A327C1">
        <w:rPr>
          <w:rFonts w:asciiTheme="minorHAnsi" w:hAnsiTheme="minorHAnsi" w:cstheme="minorHAnsi"/>
          <w:spacing w:val="-6"/>
        </w:rPr>
        <w:t xml:space="preserve"> </w:t>
      </w:r>
      <w:r w:rsidRPr="00A327C1">
        <w:rPr>
          <w:rFonts w:asciiTheme="minorHAnsi" w:hAnsiTheme="minorHAnsi" w:cstheme="minorHAnsi"/>
        </w:rPr>
        <w:t>5cm,</w:t>
      </w:r>
    </w:p>
    <w:p w14:paraId="77518201" w14:textId="77777777" w:rsidR="00524496" w:rsidRPr="00A327C1" w:rsidRDefault="00AB48E8" w:rsidP="00A327C1">
      <w:pPr>
        <w:pStyle w:val="Odstavekseznama"/>
        <w:numPr>
          <w:ilvl w:val="0"/>
          <w:numId w:val="25"/>
        </w:numPr>
        <w:tabs>
          <w:tab w:val="left" w:pos="565"/>
          <w:tab w:val="left" w:pos="567"/>
        </w:tabs>
        <w:spacing w:before="1" w:line="276" w:lineRule="auto"/>
        <w:ind w:left="567" w:right="31"/>
        <w:rPr>
          <w:rFonts w:asciiTheme="minorHAnsi" w:hAnsiTheme="minorHAnsi" w:cstheme="minorHAnsi"/>
        </w:rPr>
      </w:pPr>
      <w:r w:rsidRPr="00A327C1">
        <w:rPr>
          <w:rFonts w:asciiTheme="minorHAnsi" w:hAnsiTheme="minorHAnsi" w:cstheme="minorHAnsi"/>
        </w:rPr>
        <w:t>izvedba utrjene gramozne bankine širini 0,5</w:t>
      </w:r>
      <w:r w:rsidRPr="00A327C1">
        <w:rPr>
          <w:rFonts w:asciiTheme="minorHAnsi" w:hAnsiTheme="minorHAnsi" w:cstheme="minorHAnsi"/>
          <w:spacing w:val="-7"/>
        </w:rPr>
        <w:t xml:space="preserve"> </w:t>
      </w:r>
      <w:r w:rsidRPr="00A327C1">
        <w:rPr>
          <w:rFonts w:asciiTheme="minorHAnsi" w:hAnsiTheme="minorHAnsi" w:cstheme="minorHAnsi"/>
        </w:rPr>
        <w:t>m</w:t>
      </w:r>
    </w:p>
    <w:p w14:paraId="0CF564FD" w14:textId="77777777" w:rsidR="00524496" w:rsidRPr="00A327C1" w:rsidRDefault="00AB48E8" w:rsidP="00A327C1">
      <w:pPr>
        <w:pStyle w:val="Odstavekseznama"/>
        <w:numPr>
          <w:ilvl w:val="0"/>
          <w:numId w:val="25"/>
        </w:numPr>
        <w:tabs>
          <w:tab w:val="left" w:pos="565"/>
          <w:tab w:val="left" w:pos="567"/>
        </w:tabs>
        <w:spacing w:before="20" w:line="276" w:lineRule="auto"/>
        <w:ind w:left="567" w:right="31"/>
        <w:rPr>
          <w:rFonts w:asciiTheme="minorHAnsi" w:hAnsiTheme="minorHAnsi" w:cstheme="minorHAnsi"/>
        </w:rPr>
      </w:pPr>
      <w:r w:rsidRPr="00A327C1">
        <w:rPr>
          <w:rFonts w:asciiTheme="minorHAnsi" w:hAnsiTheme="minorHAnsi" w:cstheme="minorHAnsi"/>
        </w:rPr>
        <w:t>izvedba</w:t>
      </w:r>
      <w:r w:rsidRPr="00A327C1">
        <w:rPr>
          <w:rFonts w:asciiTheme="minorHAnsi" w:hAnsiTheme="minorHAnsi" w:cstheme="minorHAnsi"/>
          <w:spacing w:val="10"/>
        </w:rPr>
        <w:t xml:space="preserve"> </w:t>
      </w:r>
      <w:r w:rsidRPr="00A327C1">
        <w:rPr>
          <w:rFonts w:asciiTheme="minorHAnsi" w:hAnsiTheme="minorHAnsi" w:cstheme="minorHAnsi"/>
        </w:rPr>
        <w:t>vzdolžnega</w:t>
      </w:r>
      <w:r w:rsidRPr="00A327C1">
        <w:rPr>
          <w:rFonts w:asciiTheme="minorHAnsi" w:hAnsiTheme="minorHAnsi" w:cstheme="minorHAnsi"/>
          <w:spacing w:val="11"/>
        </w:rPr>
        <w:t xml:space="preserve"> </w:t>
      </w:r>
      <w:r w:rsidRPr="00A327C1">
        <w:rPr>
          <w:rFonts w:asciiTheme="minorHAnsi" w:hAnsiTheme="minorHAnsi" w:cstheme="minorHAnsi"/>
        </w:rPr>
        <w:t>odvodnjavanja</w:t>
      </w:r>
      <w:r w:rsidRPr="00A327C1">
        <w:rPr>
          <w:rFonts w:asciiTheme="minorHAnsi" w:hAnsiTheme="minorHAnsi" w:cstheme="minorHAnsi"/>
          <w:spacing w:val="11"/>
        </w:rPr>
        <w:t xml:space="preserve"> </w:t>
      </w:r>
      <w:r w:rsidRPr="00A327C1">
        <w:rPr>
          <w:rFonts w:asciiTheme="minorHAnsi" w:hAnsiTheme="minorHAnsi" w:cstheme="minorHAnsi"/>
        </w:rPr>
        <w:t>ceste</w:t>
      </w:r>
      <w:r w:rsidRPr="00A327C1">
        <w:rPr>
          <w:rFonts w:asciiTheme="minorHAnsi" w:hAnsiTheme="minorHAnsi" w:cstheme="minorHAnsi"/>
          <w:spacing w:val="11"/>
        </w:rPr>
        <w:t xml:space="preserve"> </w:t>
      </w:r>
      <w:r w:rsidRPr="00A327C1">
        <w:rPr>
          <w:rFonts w:asciiTheme="minorHAnsi" w:hAnsiTheme="minorHAnsi" w:cstheme="minorHAnsi"/>
        </w:rPr>
        <w:t>z</w:t>
      </w:r>
      <w:r w:rsidRPr="00A327C1">
        <w:rPr>
          <w:rFonts w:asciiTheme="minorHAnsi" w:hAnsiTheme="minorHAnsi" w:cstheme="minorHAnsi"/>
          <w:spacing w:val="10"/>
        </w:rPr>
        <w:t xml:space="preserve"> </w:t>
      </w:r>
      <w:r w:rsidRPr="00A327C1">
        <w:rPr>
          <w:rFonts w:asciiTheme="minorHAnsi" w:hAnsiTheme="minorHAnsi" w:cstheme="minorHAnsi"/>
        </w:rPr>
        <w:t>betonskimi</w:t>
      </w:r>
      <w:r w:rsidRPr="00A327C1">
        <w:rPr>
          <w:rFonts w:asciiTheme="minorHAnsi" w:hAnsiTheme="minorHAnsi" w:cstheme="minorHAnsi"/>
          <w:spacing w:val="11"/>
        </w:rPr>
        <w:t xml:space="preserve"> </w:t>
      </w:r>
      <w:r w:rsidRPr="00A327C1">
        <w:rPr>
          <w:rFonts w:asciiTheme="minorHAnsi" w:hAnsiTheme="minorHAnsi" w:cstheme="minorHAnsi"/>
        </w:rPr>
        <w:t>kanaletami</w:t>
      </w:r>
      <w:r w:rsidRPr="00A327C1">
        <w:rPr>
          <w:rFonts w:asciiTheme="minorHAnsi" w:hAnsiTheme="minorHAnsi" w:cstheme="minorHAnsi"/>
          <w:spacing w:val="8"/>
        </w:rPr>
        <w:t xml:space="preserve"> </w:t>
      </w:r>
      <w:r w:rsidRPr="00A327C1">
        <w:rPr>
          <w:rFonts w:asciiTheme="minorHAnsi" w:hAnsiTheme="minorHAnsi" w:cstheme="minorHAnsi"/>
        </w:rPr>
        <w:t>ob</w:t>
      </w:r>
      <w:r w:rsidRPr="00A327C1">
        <w:rPr>
          <w:rFonts w:asciiTheme="minorHAnsi" w:hAnsiTheme="minorHAnsi" w:cstheme="minorHAnsi"/>
          <w:spacing w:val="10"/>
        </w:rPr>
        <w:t xml:space="preserve"> </w:t>
      </w:r>
      <w:r w:rsidRPr="00A327C1">
        <w:rPr>
          <w:rFonts w:asciiTheme="minorHAnsi" w:hAnsiTheme="minorHAnsi" w:cstheme="minorHAnsi"/>
        </w:rPr>
        <w:t>robu</w:t>
      </w:r>
      <w:r w:rsidRPr="00A327C1">
        <w:rPr>
          <w:rFonts w:asciiTheme="minorHAnsi" w:hAnsiTheme="minorHAnsi" w:cstheme="minorHAnsi"/>
          <w:spacing w:val="10"/>
        </w:rPr>
        <w:t xml:space="preserve"> </w:t>
      </w:r>
      <w:r w:rsidRPr="00A327C1">
        <w:rPr>
          <w:rFonts w:asciiTheme="minorHAnsi" w:hAnsiTheme="minorHAnsi" w:cstheme="minorHAnsi"/>
        </w:rPr>
        <w:t>cestišča</w:t>
      </w:r>
      <w:r w:rsidRPr="00A327C1">
        <w:rPr>
          <w:rFonts w:asciiTheme="minorHAnsi" w:hAnsiTheme="minorHAnsi" w:cstheme="minorHAnsi"/>
          <w:spacing w:val="11"/>
        </w:rPr>
        <w:t xml:space="preserve"> </w:t>
      </w:r>
      <w:r w:rsidRPr="00A327C1">
        <w:rPr>
          <w:rFonts w:asciiTheme="minorHAnsi" w:hAnsiTheme="minorHAnsi" w:cstheme="minorHAnsi"/>
        </w:rPr>
        <w:t>v</w:t>
      </w:r>
      <w:r w:rsidRPr="00A327C1">
        <w:rPr>
          <w:rFonts w:asciiTheme="minorHAnsi" w:hAnsiTheme="minorHAnsi" w:cstheme="minorHAnsi"/>
          <w:spacing w:val="14"/>
        </w:rPr>
        <w:t xml:space="preserve"> </w:t>
      </w:r>
      <w:r w:rsidRPr="00A327C1">
        <w:rPr>
          <w:rFonts w:asciiTheme="minorHAnsi" w:hAnsiTheme="minorHAnsi" w:cstheme="minorHAnsi"/>
        </w:rPr>
        <w:t>dolžini</w:t>
      </w:r>
      <w:r w:rsidRPr="00A327C1">
        <w:rPr>
          <w:rFonts w:asciiTheme="minorHAnsi" w:hAnsiTheme="minorHAnsi" w:cstheme="minorHAnsi"/>
          <w:spacing w:val="11"/>
        </w:rPr>
        <w:t xml:space="preserve"> </w:t>
      </w:r>
      <w:r w:rsidRPr="00A327C1">
        <w:rPr>
          <w:rFonts w:asciiTheme="minorHAnsi" w:hAnsiTheme="minorHAnsi" w:cstheme="minorHAnsi"/>
        </w:rPr>
        <w:t>106</w:t>
      </w:r>
    </w:p>
    <w:p w14:paraId="3D3004DE" w14:textId="77777777" w:rsidR="00524496" w:rsidRPr="006542A6" w:rsidRDefault="00AB48E8" w:rsidP="00A327C1">
      <w:pPr>
        <w:pStyle w:val="Telobesedila"/>
        <w:numPr>
          <w:ilvl w:val="0"/>
          <w:numId w:val="25"/>
        </w:numPr>
        <w:spacing w:before="22" w:line="276" w:lineRule="auto"/>
        <w:ind w:left="567" w:right="31"/>
        <w:rPr>
          <w:rFonts w:asciiTheme="minorHAnsi" w:hAnsiTheme="minorHAnsi" w:cstheme="minorHAnsi"/>
        </w:rPr>
      </w:pPr>
      <w:r w:rsidRPr="006542A6">
        <w:rPr>
          <w:rFonts w:asciiTheme="minorHAnsi" w:hAnsiTheme="minorHAnsi" w:cstheme="minorHAnsi"/>
        </w:rPr>
        <w:t>m.</w:t>
      </w:r>
    </w:p>
    <w:p w14:paraId="76379302" w14:textId="77777777" w:rsidR="00524496" w:rsidRPr="00A327C1" w:rsidRDefault="00AB48E8" w:rsidP="00A327C1">
      <w:pPr>
        <w:pStyle w:val="Odstavekseznama"/>
        <w:numPr>
          <w:ilvl w:val="0"/>
          <w:numId w:val="25"/>
        </w:numPr>
        <w:tabs>
          <w:tab w:val="left" w:pos="565"/>
          <w:tab w:val="left" w:pos="567"/>
        </w:tabs>
        <w:spacing w:before="22" w:line="276" w:lineRule="auto"/>
        <w:ind w:left="567" w:right="31"/>
        <w:rPr>
          <w:rFonts w:asciiTheme="minorHAnsi" w:hAnsiTheme="minorHAnsi" w:cstheme="minorHAnsi"/>
        </w:rPr>
      </w:pPr>
      <w:r w:rsidRPr="00A327C1">
        <w:rPr>
          <w:rFonts w:asciiTheme="minorHAnsi" w:hAnsiTheme="minorHAnsi" w:cstheme="minorHAnsi"/>
        </w:rPr>
        <w:t>rekonstrukcije prečnih propustov, ter izvedbo novih prečnih propustov, vključno z vtočnimi jaški in iztočnimi</w:t>
      </w:r>
      <w:r w:rsidRPr="00A327C1">
        <w:rPr>
          <w:rFonts w:asciiTheme="minorHAnsi" w:hAnsiTheme="minorHAnsi" w:cstheme="minorHAnsi"/>
          <w:spacing w:val="-2"/>
        </w:rPr>
        <w:t xml:space="preserve"> </w:t>
      </w:r>
      <w:r w:rsidRPr="00A327C1">
        <w:rPr>
          <w:rFonts w:asciiTheme="minorHAnsi" w:hAnsiTheme="minorHAnsi" w:cstheme="minorHAnsi"/>
        </w:rPr>
        <w:t>glavami.</w:t>
      </w:r>
    </w:p>
    <w:p w14:paraId="4D0FB62D" w14:textId="77777777" w:rsidR="00524496" w:rsidRPr="00A327C1" w:rsidRDefault="00AB48E8" w:rsidP="00A327C1">
      <w:pPr>
        <w:pStyle w:val="Odstavekseznama"/>
        <w:numPr>
          <w:ilvl w:val="0"/>
          <w:numId w:val="25"/>
        </w:numPr>
        <w:tabs>
          <w:tab w:val="left" w:pos="565"/>
          <w:tab w:val="left" w:pos="567"/>
        </w:tabs>
        <w:spacing w:before="4" w:line="276" w:lineRule="auto"/>
        <w:ind w:left="567" w:right="31"/>
        <w:rPr>
          <w:rFonts w:asciiTheme="minorHAnsi" w:hAnsiTheme="minorHAnsi" w:cstheme="minorHAnsi"/>
        </w:rPr>
      </w:pPr>
      <w:r w:rsidRPr="00A327C1">
        <w:rPr>
          <w:rFonts w:asciiTheme="minorHAnsi" w:hAnsiTheme="minorHAnsi" w:cstheme="minorHAnsi"/>
        </w:rPr>
        <w:t>izvedba kamnitih zložb na lokacijah usadov. Izvede se 6 kamnitih zložb, dimenzije in dolžine so razvidne iz grafičnih</w:t>
      </w:r>
      <w:r w:rsidRPr="00A327C1">
        <w:rPr>
          <w:rFonts w:asciiTheme="minorHAnsi" w:hAnsiTheme="minorHAnsi" w:cstheme="minorHAnsi"/>
          <w:spacing w:val="-2"/>
        </w:rPr>
        <w:t xml:space="preserve"> </w:t>
      </w:r>
      <w:r w:rsidRPr="00A327C1">
        <w:rPr>
          <w:rFonts w:asciiTheme="minorHAnsi" w:hAnsiTheme="minorHAnsi" w:cstheme="minorHAnsi"/>
        </w:rPr>
        <w:t>prilog.</w:t>
      </w:r>
    </w:p>
    <w:p w14:paraId="6ECCBF53" w14:textId="77777777" w:rsidR="00524496" w:rsidRPr="00A327C1" w:rsidRDefault="00AB48E8" w:rsidP="00A327C1">
      <w:pPr>
        <w:pStyle w:val="Odstavekseznama"/>
        <w:numPr>
          <w:ilvl w:val="0"/>
          <w:numId w:val="25"/>
        </w:numPr>
        <w:tabs>
          <w:tab w:val="left" w:pos="565"/>
          <w:tab w:val="left" w:pos="567"/>
        </w:tabs>
        <w:spacing w:line="276" w:lineRule="auto"/>
        <w:ind w:left="567" w:right="31"/>
        <w:rPr>
          <w:rFonts w:asciiTheme="minorHAnsi" w:hAnsiTheme="minorHAnsi" w:cstheme="minorHAnsi"/>
        </w:rPr>
      </w:pPr>
      <w:r w:rsidRPr="00A327C1">
        <w:rPr>
          <w:rFonts w:asciiTheme="minorHAnsi" w:hAnsiTheme="minorHAnsi" w:cstheme="minorHAnsi"/>
        </w:rPr>
        <w:t>izvedba stabilizacije cestišča, z atestirano kamnito gredo prereza do 100</w:t>
      </w:r>
      <w:r w:rsidRPr="00A327C1">
        <w:rPr>
          <w:rFonts w:asciiTheme="minorHAnsi" w:hAnsiTheme="minorHAnsi" w:cstheme="minorHAnsi"/>
          <w:spacing w:val="-10"/>
        </w:rPr>
        <w:t xml:space="preserve"> </w:t>
      </w:r>
      <w:r w:rsidRPr="00A327C1">
        <w:rPr>
          <w:rFonts w:asciiTheme="minorHAnsi" w:hAnsiTheme="minorHAnsi" w:cstheme="minorHAnsi"/>
        </w:rPr>
        <w:t>mm.</w:t>
      </w:r>
    </w:p>
    <w:p w14:paraId="3FD4D155" w14:textId="77777777" w:rsidR="00524496" w:rsidRPr="00A327C1" w:rsidRDefault="00AB48E8" w:rsidP="00A327C1">
      <w:pPr>
        <w:pStyle w:val="Odstavekseznama"/>
        <w:numPr>
          <w:ilvl w:val="0"/>
          <w:numId w:val="25"/>
        </w:numPr>
        <w:tabs>
          <w:tab w:val="left" w:pos="565"/>
          <w:tab w:val="left" w:pos="567"/>
        </w:tabs>
        <w:spacing w:before="22" w:line="276" w:lineRule="auto"/>
        <w:ind w:left="567" w:right="31"/>
        <w:rPr>
          <w:rFonts w:asciiTheme="minorHAnsi" w:hAnsiTheme="minorHAnsi" w:cstheme="minorHAnsi"/>
        </w:rPr>
      </w:pPr>
      <w:r w:rsidRPr="00A327C1">
        <w:rPr>
          <w:rFonts w:asciiTheme="minorHAnsi" w:hAnsiTheme="minorHAnsi" w:cstheme="minorHAnsi"/>
        </w:rPr>
        <w:t>izvedba</w:t>
      </w:r>
      <w:r w:rsidRPr="00A327C1">
        <w:rPr>
          <w:rFonts w:asciiTheme="minorHAnsi" w:hAnsiTheme="minorHAnsi" w:cstheme="minorHAnsi"/>
          <w:spacing w:val="24"/>
        </w:rPr>
        <w:t xml:space="preserve"> </w:t>
      </w:r>
      <w:r w:rsidRPr="00A327C1">
        <w:rPr>
          <w:rFonts w:asciiTheme="minorHAnsi" w:hAnsiTheme="minorHAnsi" w:cstheme="minorHAnsi"/>
        </w:rPr>
        <w:t>zaščite</w:t>
      </w:r>
      <w:r w:rsidRPr="00A327C1">
        <w:rPr>
          <w:rFonts w:asciiTheme="minorHAnsi" w:hAnsiTheme="minorHAnsi" w:cstheme="minorHAnsi"/>
          <w:spacing w:val="25"/>
        </w:rPr>
        <w:t xml:space="preserve"> </w:t>
      </w:r>
      <w:r w:rsidRPr="00A327C1">
        <w:rPr>
          <w:rFonts w:asciiTheme="minorHAnsi" w:hAnsiTheme="minorHAnsi" w:cstheme="minorHAnsi"/>
        </w:rPr>
        <w:t>erodirane</w:t>
      </w:r>
      <w:r w:rsidRPr="00A327C1">
        <w:rPr>
          <w:rFonts w:asciiTheme="minorHAnsi" w:hAnsiTheme="minorHAnsi" w:cstheme="minorHAnsi"/>
          <w:spacing w:val="24"/>
        </w:rPr>
        <w:t xml:space="preserve"> </w:t>
      </w:r>
      <w:r w:rsidRPr="00A327C1">
        <w:rPr>
          <w:rFonts w:asciiTheme="minorHAnsi" w:hAnsiTheme="minorHAnsi" w:cstheme="minorHAnsi"/>
        </w:rPr>
        <w:t>brežine</w:t>
      </w:r>
      <w:r w:rsidRPr="00A327C1">
        <w:rPr>
          <w:rFonts w:asciiTheme="minorHAnsi" w:hAnsiTheme="minorHAnsi" w:cstheme="minorHAnsi"/>
          <w:spacing w:val="25"/>
        </w:rPr>
        <w:t xml:space="preserve"> </w:t>
      </w:r>
      <w:r w:rsidRPr="00A327C1">
        <w:rPr>
          <w:rFonts w:asciiTheme="minorHAnsi" w:hAnsiTheme="minorHAnsi" w:cstheme="minorHAnsi"/>
        </w:rPr>
        <w:t>z</w:t>
      </w:r>
      <w:r w:rsidRPr="00A327C1">
        <w:rPr>
          <w:rFonts w:asciiTheme="minorHAnsi" w:hAnsiTheme="minorHAnsi" w:cstheme="minorHAnsi"/>
          <w:spacing w:val="24"/>
        </w:rPr>
        <w:t xml:space="preserve"> </w:t>
      </w:r>
      <w:r w:rsidRPr="00A327C1">
        <w:rPr>
          <w:rFonts w:asciiTheme="minorHAnsi" w:hAnsiTheme="minorHAnsi" w:cstheme="minorHAnsi"/>
        </w:rPr>
        <w:t>vgradnjo</w:t>
      </w:r>
      <w:r w:rsidRPr="00A327C1">
        <w:rPr>
          <w:rFonts w:asciiTheme="minorHAnsi" w:hAnsiTheme="minorHAnsi" w:cstheme="minorHAnsi"/>
          <w:spacing w:val="27"/>
        </w:rPr>
        <w:t xml:space="preserve"> </w:t>
      </w:r>
      <w:r w:rsidRPr="00A327C1">
        <w:rPr>
          <w:rFonts w:asciiTheme="minorHAnsi" w:hAnsiTheme="minorHAnsi" w:cstheme="minorHAnsi"/>
        </w:rPr>
        <w:t>armirane</w:t>
      </w:r>
      <w:r w:rsidRPr="00A327C1">
        <w:rPr>
          <w:rFonts w:asciiTheme="minorHAnsi" w:hAnsiTheme="minorHAnsi" w:cstheme="minorHAnsi"/>
          <w:spacing w:val="25"/>
        </w:rPr>
        <w:t xml:space="preserve"> </w:t>
      </w:r>
      <w:r w:rsidRPr="00A327C1">
        <w:rPr>
          <w:rFonts w:asciiTheme="minorHAnsi" w:hAnsiTheme="minorHAnsi" w:cstheme="minorHAnsi"/>
        </w:rPr>
        <w:t>zemljine</w:t>
      </w:r>
      <w:r w:rsidRPr="00A327C1">
        <w:rPr>
          <w:rFonts w:asciiTheme="minorHAnsi" w:hAnsiTheme="minorHAnsi" w:cstheme="minorHAnsi"/>
          <w:spacing w:val="26"/>
        </w:rPr>
        <w:t xml:space="preserve"> </w:t>
      </w:r>
      <w:r w:rsidRPr="00A327C1">
        <w:rPr>
          <w:rFonts w:asciiTheme="minorHAnsi" w:hAnsiTheme="minorHAnsi" w:cstheme="minorHAnsi"/>
        </w:rPr>
        <w:t>dolžine</w:t>
      </w:r>
      <w:r w:rsidRPr="00A327C1">
        <w:rPr>
          <w:rFonts w:asciiTheme="minorHAnsi" w:hAnsiTheme="minorHAnsi" w:cstheme="minorHAnsi"/>
          <w:spacing w:val="23"/>
        </w:rPr>
        <w:t xml:space="preserve"> </w:t>
      </w:r>
      <w:r w:rsidRPr="00A327C1">
        <w:rPr>
          <w:rFonts w:asciiTheme="minorHAnsi" w:hAnsiTheme="minorHAnsi" w:cstheme="minorHAnsi"/>
        </w:rPr>
        <w:t>30m</w:t>
      </w:r>
      <w:r w:rsidRPr="00A327C1">
        <w:rPr>
          <w:rFonts w:asciiTheme="minorHAnsi" w:hAnsiTheme="minorHAnsi" w:cstheme="minorHAnsi"/>
          <w:spacing w:val="23"/>
        </w:rPr>
        <w:t xml:space="preserve"> </w:t>
      </w:r>
      <w:r w:rsidRPr="00A327C1">
        <w:rPr>
          <w:rFonts w:asciiTheme="minorHAnsi" w:hAnsiTheme="minorHAnsi" w:cstheme="minorHAnsi"/>
        </w:rPr>
        <w:t>ter</w:t>
      </w:r>
      <w:r w:rsidRPr="00A327C1">
        <w:rPr>
          <w:rFonts w:asciiTheme="minorHAnsi" w:hAnsiTheme="minorHAnsi" w:cstheme="minorHAnsi"/>
          <w:spacing w:val="26"/>
        </w:rPr>
        <w:t xml:space="preserve"> </w:t>
      </w:r>
      <w:r w:rsidRPr="00A327C1">
        <w:rPr>
          <w:rFonts w:asciiTheme="minorHAnsi" w:hAnsiTheme="minorHAnsi" w:cstheme="minorHAnsi"/>
        </w:rPr>
        <w:t>širine</w:t>
      </w:r>
      <w:r w:rsidRPr="00A327C1">
        <w:rPr>
          <w:rFonts w:asciiTheme="minorHAnsi" w:hAnsiTheme="minorHAnsi" w:cstheme="minorHAnsi"/>
          <w:spacing w:val="23"/>
        </w:rPr>
        <w:t xml:space="preserve"> </w:t>
      </w:r>
      <w:r w:rsidRPr="00A327C1">
        <w:rPr>
          <w:rFonts w:asciiTheme="minorHAnsi" w:hAnsiTheme="minorHAnsi" w:cstheme="minorHAnsi"/>
        </w:rPr>
        <w:t>5m</w:t>
      </w:r>
      <w:r w:rsidRPr="00A327C1">
        <w:rPr>
          <w:rFonts w:asciiTheme="minorHAnsi" w:hAnsiTheme="minorHAnsi" w:cstheme="minorHAnsi"/>
          <w:spacing w:val="27"/>
        </w:rPr>
        <w:t xml:space="preserve"> </w:t>
      </w:r>
      <w:r w:rsidRPr="00A327C1">
        <w:rPr>
          <w:rFonts w:asciiTheme="minorHAnsi" w:hAnsiTheme="minorHAnsi" w:cstheme="minorHAnsi"/>
        </w:rPr>
        <w:t>(pri</w:t>
      </w:r>
      <w:r w:rsidR="00A327C1" w:rsidRPr="00A327C1">
        <w:rPr>
          <w:rFonts w:asciiTheme="minorHAnsi" w:hAnsiTheme="minorHAnsi" w:cstheme="minorHAnsi"/>
        </w:rPr>
        <w:t xml:space="preserve"> </w:t>
      </w:r>
      <w:r w:rsidRPr="00A327C1">
        <w:rPr>
          <w:rFonts w:asciiTheme="minorHAnsi" w:hAnsiTheme="minorHAnsi" w:cstheme="minorHAnsi"/>
        </w:rPr>
        <w:t>profilu P58)</w:t>
      </w:r>
    </w:p>
    <w:p w14:paraId="626F7F38" w14:textId="77777777" w:rsidR="00524496" w:rsidRPr="006542A6" w:rsidRDefault="00524496" w:rsidP="000A530F">
      <w:pPr>
        <w:pStyle w:val="Telobesedila"/>
        <w:spacing w:before="5" w:line="276" w:lineRule="auto"/>
        <w:ind w:right="31"/>
        <w:rPr>
          <w:rFonts w:asciiTheme="minorHAnsi" w:hAnsiTheme="minorHAnsi" w:cstheme="minorHAnsi"/>
        </w:rPr>
      </w:pPr>
    </w:p>
    <w:p w14:paraId="6A708346" w14:textId="77777777" w:rsidR="00524496" w:rsidRPr="006542A6" w:rsidRDefault="00AB48E8" w:rsidP="000A530F">
      <w:pPr>
        <w:pStyle w:val="Telobesedila"/>
        <w:spacing w:line="276" w:lineRule="auto"/>
        <w:ind w:left="138" w:right="31"/>
        <w:rPr>
          <w:rFonts w:asciiTheme="minorHAnsi" w:hAnsiTheme="minorHAnsi" w:cstheme="minorHAnsi"/>
        </w:rPr>
      </w:pPr>
      <w:r w:rsidRPr="006542A6">
        <w:rPr>
          <w:rFonts w:asciiTheme="minorHAnsi" w:hAnsiTheme="minorHAnsi" w:cstheme="minorHAnsi"/>
        </w:rPr>
        <w:t xml:space="preserve">Projekt za izvedbo je izdelan tako, da nova trasa v dogovoru z naročnikom, v največji možni meri sledi </w:t>
      </w:r>
      <w:r w:rsidRPr="006542A6">
        <w:rPr>
          <w:rFonts w:asciiTheme="minorHAnsi" w:hAnsiTheme="minorHAnsi" w:cstheme="minorHAnsi"/>
        </w:rPr>
        <w:lastRenderedPageBreak/>
        <w:t>obstoječi cesti. Posegi na zemljišče izven obstoječe trase so predvideni v minimalni možni meri.</w:t>
      </w:r>
    </w:p>
    <w:p w14:paraId="7968FEE6" w14:textId="77777777" w:rsidR="00524496" w:rsidRPr="006542A6" w:rsidRDefault="00524496" w:rsidP="000A530F">
      <w:pPr>
        <w:pStyle w:val="Telobesedila"/>
        <w:spacing w:line="276" w:lineRule="auto"/>
        <w:ind w:right="31"/>
        <w:rPr>
          <w:rFonts w:asciiTheme="minorHAnsi" w:hAnsiTheme="minorHAnsi" w:cstheme="minorHAnsi"/>
        </w:rPr>
      </w:pPr>
    </w:p>
    <w:p w14:paraId="4C07C207" w14:textId="77777777" w:rsidR="00524496" w:rsidRPr="006542A6" w:rsidRDefault="00524496" w:rsidP="000A530F">
      <w:pPr>
        <w:pStyle w:val="Telobesedila"/>
        <w:spacing w:before="8" w:line="276" w:lineRule="auto"/>
        <w:ind w:right="31"/>
        <w:rPr>
          <w:rFonts w:asciiTheme="minorHAnsi" w:hAnsiTheme="minorHAnsi" w:cstheme="minorHAnsi"/>
        </w:rPr>
      </w:pPr>
    </w:p>
    <w:p w14:paraId="60AB65C6" w14:textId="77777777" w:rsidR="00524496" w:rsidRPr="006542A6" w:rsidRDefault="00AB48E8" w:rsidP="000A530F">
      <w:pPr>
        <w:pStyle w:val="Naslov2"/>
        <w:numPr>
          <w:ilvl w:val="1"/>
          <w:numId w:val="11"/>
        </w:numPr>
        <w:spacing w:line="276" w:lineRule="auto"/>
        <w:ind w:right="31"/>
        <w:rPr>
          <w:rFonts w:cstheme="minorHAnsi"/>
          <w:szCs w:val="22"/>
        </w:rPr>
      </w:pPr>
      <w:bookmarkStart w:id="19" w:name="_Toc42841392"/>
      <w:r w:rsidRPr="006542A6">
        <w:rPr>
          <w:rFonts w:cstheme="minorHAnsi"/>
          <w:szCs w:val="22"/>
        </w:rPr>
        <w:t>Usklajenost investicije z razvojnimi strategijami in</w:t>
      </w:r>
      <w:r w:rsidRPr="006542A6">
        <w:rPr>
          <w:rFonts w:cstheme="minorHAnsi"/>
          <w:spacing w:val="-11"/>
          <w:szCs w:val="22"/>
        </w:rPr>
        <w:t xml:space="preserve"> </w:t>
      </w:r>
      <w:r w:rsidRPr="006542A6">
        <w:rPr>
          <w:rFonts w:cstheme="minorHAnsi"/>
          <w:szCs w:val="22"/>
        </w:rPr>
        <w:t>politikami</w:t>
      </w:r>
      <w:bookmarkEnd w:id="19"/>
    </w:p>
    <w:p w14:paraId="2A6C57F7" w14:textId="77777777" w:rsidR="00524496" w:rsidRPr="006542A6" w:rsidRDefault="00524496" w:rsidP="000A530F">
      <w:pPr>
        <w:pStyle w:val="Telobesedila"/>
        <w:spacing w:before="11" w:line="276" w:lineRule="auto"/>
        <w:ind w:right="31"/>
        <w:rPr>
          <w:rFonts w:asciiTheme="minorHAnsi" w:hAnsiTheme="minorHAnsi" w:cstheme="minorHAnsi"/>
          <w:b/>
        </w:rPr>
      </w:pPr>
    </w:p>
    <w:p w14:paraId="19775BF3" w14:textId="77777777" w:rsidR="00524496" w:rsidRPr="006542A6" w:rsidRDefault="00AB48E8" w:rsidP="000A530F">
      <w:pPr>
        <w:pStyle w:val="Telobesedila"/>
        <w:spacing w:line="276" w:lineRule="auto"/>
        <w:ind w:left="138" w:right="31"/>
        <w:rPr>
          <w:rFonts w:asciiTheme="minorHAnsi" w:hAnsiTheme="minorHAnsi" w:cstheme="minorHAnsi"/>
        </w:rPr>
      </w:pPr>
      <w:r w:rsidRPr="006542A6">
        <w:rPr>
          <w:rFonts w:asciiTheme="minorHAnsi" w:hAnsiTheme="minorHAnsi" w:cstheme="minorHAnsi"/>
        </w:rPr>
        <w:t>V spodnj</w:t>
      </w:r>
      <w:r w:rsidR="004E330B">
        <w:rPr>
          <w:rFonts w:asciiTheme="minorHAnsi" w:hAnsiTheme="minorHAnsi" w:cstheme="minorHAnsi"/>
        </w:rPr>
        <w:t>em</w:t>
      </w:r>
      <w:r w:rsidRPr="006542A6">
        <w:rPr>
          <w:rFonts w:asciiTheme="minorHAnsi" w:hAnsiTheme="minorHAnsi" w:cstheme="minorHAnsi"/>
        </w:rPr>
        <w:t xml:space="preserve"> </w:t>
      </w:r>
      <w:r w:rsidR="004E330B">
        <w:rPr>
          <w:rFonts w:asciiTheme="minorHAnsi" w:hAnsiTheme="minorHAnsi" w:cstheme="minorHAnsi"/>
        </w:rPr>
        <w:t xml:space="preserve">seznamu </w:t>
      </w:r>
      <w:r w:rsidRPr="006542A6">
        <w:rPr>
          <w:rFonts w:asciiTheme="minorHAnsi" w:hAnsiTheme="minorHAnsi" w:cstheme="minorHAnsi"/>
        </w:rPr>
        <w:t xml:space="preserve"> prikazujemo usklajenosti investicijskega projekta z državnim strateškim razvojnim</w:t>
      </w:r>
    </w:p>
    <w:p w14:paraId="130F3C1E" w14:textId="77777777" w:rsidR="00524496" w:rsidRPr="006542A6" w:rsidRDefault="00AB48E8" w:rsidP="000A530F">
      <w:pPr>
        <w:pStyle w:val="Telobesedila"/>
        <w:spacing w:before="41" w:line="276" w:lineRule="auto"/>
        <w:ind w:left="138" w:right="31"/>
        <w:rPr>
          <w:rFonts w:asciiTheme="minorHAnsi" w:hAnsiTheme="minorHAnsi" w:cstheme="minorHAnsi"/>
        </w:rPr>
      </w:pPr>
      <w:r w:rsidRPr="006542A6">
        <w:rPr>
          <w:rFonts w:asciiTheme="minorHAnsi" w:hAnsiTheme="minorHAnsi" w:cstheme="minorHAnsi"/>
        </w:rPr>
        <w:t>dokumentom in drugimi razvojnimi dokumenti, usmeritvami Skupnosti ter strategijami in</w:t>
      </w:r>
    </w:p>
    <w:p w14:paraId="4A81FF46" w14:textId="77777777" w:rsidR="00524496" w:rsidRPr="006542A6" w:rsidRDefault="00AB48E8" w:rsidP="000A530F">
      <w:pPr>
        <w:pStyle w:val="Telobesedila"/>
        <w:spacing w:before="39" w:line="276" w:lineRule="auto"/>
        <w:ind w:left="138" w:right="31"/>
        <w:rPr>
          <w:rFonts w:asciiTheme="minorHAnsi" w:hAnsiTheme="minorHAnsi" w:cstheme="minorHAnsi"/>
        </w:rPr>
      </w:pPr>
      <w:r w:rsidRPr="006542A6">
        <w:rPr>
          <w:rFonts w:asciiTheme="minorHAnsi" w:hAnsiTheme="minorHAnsi" w:cstheme="minorHAnsi"/>
        </w:rPr>
        <w:t>izvedbenimi dokumenti strategij posameznih področij in dejavnost.</w:t>
      </w:r>
    </w:p>
    <w:p w14:paraId="782AF8FE" w14:textId="77777777" w:rsidR="00524496" w:rsidRPr="006542A6" w:rsidRDefault="00524496" w:rsidP="000A530F">
      <w:pPr>
        <w:pStyle w:val="Telobesedila"/>
        <w:spacing w:before="9" w:line="276" w:lineRule="auto"/>
        <w:ind w:right="31"/>
        <w:rPr>
          <w:rFonts w:asciiTheme="minorHAnsi" w:hAnsiTheme="minorHAnsi" w:cstheme="minorHAnsi"/>
        </w:rPr>
      </w:pPr>
    </w:p>
    <w:p w14:paraId="239F1CF0" w14:textId="77777777" w:rsidR="00524496" w:rsidRPr="004E330B" w:rsidRDefault="00AB48E8" w:rsidP="000A530F">
      <w:pPr>
        <w:pStyle w:val="Odstavekseznama"/>
        <w:numPr>
          <w:ilvl w:val="0"/>
          <w:numId w:val="21"/>
        </w:numPr>
        <w:tabs>
          <w:tab w:val="left" w:pos="142"/>
        </w:tabs>
        <w:spacing w:line="276" w:lineRule="auto"/>
        <w:ind w:left="142" w:right="31" w:hanging="142"/>
        <w:jc w:val="both"/>
        <w:rPr>
          <w:rFonts w:asciiTheme="minorHAnsi" w:hAnsiTheme="minorHAnsi" w:cstheme="minorHAnsi"/>
        </w:rPr>
      </w:pPr>
      <w:r w:rsidRPr="006542A6">
        <w:rPr>
          <w:rFonts w:asciiTheme="minorHAnsi" w:hAnsiTheme="minorHAnsi" w:cstheme="minorHAnsi"/>
        </w:rPr>
        <w:t>Operativni program za izvajanje Evropske kohezijske politike v obdobju 2014-2020, 4 Prednostna os. »Trajnostna raba in proizvodnja energije in pametna omrežja«, tematski cilj 4: »Podpora prehodu</w:t>
      </w:r>
      <w:r w:rsidRPr="006542A6">
        <w:rPr>
          <w:rFonts w:asciiTheme="minorHAnsi" w:hAnsiTheme="minorHAnsi" w:cstheme="minorHAnsi"/>
          <w:spacing w:val="22"/>
        </w:rPr>
        <w:t xml:space="preserve"> </w:t>
      </w:r>
      <w:r w:rsidRPr="006542A6">
        <w:rPr>
          <w:rFonts w:asciiTheme="minorHAnsi" w:hAnsiTheme="minorHAnsi" w:cstheme="minorHAnsi"/>
        </w:rPr>
        <w:t>na</w:t>
      </w:r>
      <w:r w:rsidRPr="006542A6">
        <w:rPr>
          <w:rFonts w:asciiTheme="minorHAnsi" w:hAnsiTheme="minorHAnsi" w:cstheme="minorHAnsi"/>
          <w:spacing w:val="23"/>
        </w:rPr>
        <w:t xml:space="preserve"> </w:t>
      </w:r>
      <w:r w:rsidRPr="006542A6">
        <w:rPr>
          <w:rFonts w:asciiTheme="minorHAnsi" w:hAnsiTheme="minorHAnsi" w:cstheme="minorHAnsi"/>
        </w:rPr>
        <w:t>gospodarstvo</w:t>
      </w:r>
      <w:r w:rsidRPr="006542A6">
        <w:rPr>
          <w:rFonts w:asciiTheme="minorHAnsi" w:hAnsiTheme="minorHAnsi" w:cstheme="minorHAnsi"/>
          <w:spacing w:val="22"/>
        </w:rPr>
        <w:t xml:space="preserve"> </w:t>
      </w:r>
      <w:r w:rsidRPr="006542A6">
        <w:rPr>
          <w:rFonts w:asciiTheme="minorHAnsi" w:hAnsiTheme="minorHAnsi" w:cstheme="minorHAnsi"/>
        </w:rPr>
        <w:t>z</w:t>
      </w:r>
      <w:r w:rsidRPr="006542A6">
        <w:rPr>
          <w:rFonts w:asciiTheme="minorHAnsi" w:hAnsiTheme="minorHAnsi" w:cstheme="minorHAnsi"/>
          <w:spacing w:val="22"/>
        </w:rPr>
        <w:t xml:space="preserve"> </w:t>
      </w:r>
      <w:r w:rsidRPr="006542A6">
        <w:rPr>
          <w:rFonts w:asciiTheme="minorHAnsi" w:hAnsiTheme="minorHAnsi" w:cstheme="minorHAnsi"/>
        </w:rPr>
        <w:t>nizkimi</w:t>
      </w:r>
      <w:r w:rsidRPr="006542A6">
        <w:rPr>
          <w:rFonts w:asciiTheme="minorHAnsi" w:hAnsiTheme="minorHAnsi" w:cstheme="minorHAnsi"/>
          <w:spacing w:val="23"/>
        </w:rPr>
        <w:t xml:space="preserve"> </w:t>
      </w:r>
      <w:r w:rsidRPr="006542A6">
        <w:rPr>
          <w:rFonts w:asciiTheme="minorHAnsi" w:hAnsiTheme="minorHAnsi" w:cstheme="minorHAnsi"/>
        </w:rPr>
        <w:t>emisijami</w:t>
      </w:r>
      <w:r w:rsidRPr="006542A6">
        <w:rPr>
          <w:rFonts w:asciiTheme="minorHAnsi" w:hAnsiTheme="minorHAnsi" w:cstheme="minorHAnsi"/>
          <w:spacing w:val="20"/>
        </w:rPr>
        <w:t xml:space="preserve"> </w:t>
      </w:r>
      <w:r w:rsidRPr="006542A6">
        <w:rPr>
          <w:rFonts w:asciiTheme="minorHAnsi" w:hAnsiTheme="minorHAnsi" w:cstheme="minorHAnsi"/>
        </w:rPr>
        <w:t>ogljika</w:t>
      </w:r>
      <w:r w:rsidRPr="006542A6">
        <w:rPr>
          <w:rFonts w:asciiTheme="minorHAnsi" w:hAnsiTheme="minorHAnsi" w:cstheme="minorHAnsi"/>
          <w:spacing w:val="22"/>
        </w:rPr>
        <w:t xml:space="preserve"> </w:t>
      </w:r>
      <w:r w:rsidRPr="006542A6">
        <w:rPr>
          <w:rFonts w:asciiTheme="minorHAnsi" w:hAnsiTheme="minorHAnsi" w:cstheme="minorHAnsi"/>
        </w:rPr>
        <w:t>v</w:t>
      </w:r>
      <w:r w:rsidRPr="006542A6">
        <w:rPr>
          <w:rFonts w:asciiTheme="minorHAnsi" w:hAnsiTheme="minorHAnsi" w:cstheme="minorHAnsi"/>
          <w:spacing w:val="24"/>
        </w:rPr>
        <w:t xml:space="preserve"> </w:t>
      </w:r>
      <w:r w:rsidRPr="006542A6">
        <w:rPr>
          <w:rFonts w:asciiTheme="minorHAnsi" w:hAnsiTheme="minorHAnsi" w:cstheme="minorHAnsi"/>
        </w:rPr>
        <w:t>vseh</w:t>
      </w:r>
      <w:r w:rsidRPr="006542A6">
        <w:rPr>
          <w:rFonts w:asciiTheme="minorHAnsi" w:hAnsiTheme="minorHAnsi" w:cstheme="minorHAnsi"/>
          <w:spacing w:val="23"/>
        </w:rPr>
        <w:t xml:space="preserve"> </w:t>
      </w:r>
      <w:r w:rsidRPr="006542A6">
        <w:rPr>
          <w:rFonts w:asciiTheme="minorHAnsi" w:hAnsiTheme="minorHAnsi" w:cstheme="minorHAnsi"/>
        </w:rPr>
        <w:t>sektorjih«,</w:t>
      </w:r>
      <w:r w:rsidRPr="006542A6">
        <w:rPr>
          <w:rFonts w:asciiTheme="minorHAnsi" w:hAnsiTheme="minorHAnsi" w:cstheme="minorHAnsi"/>
          <w:spacing w:val="23"/>
        </w:rPr>
        <w:t xml:space="preserve"> </w:t>
      </w:r>
      <w:r w:rsidRPr="006542A6">
        <w:rPr>
          <w:rFonts w:asciiTheme="minorHAnsi" w:hAnsiTheme="minorHAnsi" w:cstheme="minorHAnsi"/>
        </w:rPr>
        <w:t>prednostni</w:t>
      </w:r>
      <w:r w:rsidRPr="006542A6">
        <w:rPr>
          <w:rFonts w:asciiTheme="minorHAnsi" w:hAnsiTheme="minorHAnsi" w:cstheme="minorHAnsi"/>
          <w:spacing w:val="22"/>
        </w:rPr>
        <w:t xml:space="preserve"> </w:t>
      </w:r>
      <w:r w:rsidRPr="006542A6">
        <w:rPr>
          <w:rFonts w:asciiTheme="minorHAnsi" w:hAnsiTheme="minorHAnsi" w:cstheme="minorHAnsi"/>
        </w:rPr>
        <w:t>naložbi</w:t>
      </w:r>
      <w:r w:rsidRPr="006542A6">
        <w:rPr>
          <w:rFonts w:asciiTheme="minorHAnsi" w:hAnsiTheme="minorHAnsi" w:cstheme="minorHAnsi"/>
          <w:spacing w:val="23"/>
        </w:rPr>
        <w:t xml:space="preserve"> </w:t>
      </w:r>
      <w:r w:rsidRPr="006542A6">
        <w:rPr>
          <w:rFonts w:asciiTheme="minorHAnsi" w:hAnsiTheme="minorHAnsi" w:cstheme="minorHAnsi"/>
        </w:rPr>
        <w:t>4.4.:</w:t>
      </w:r>
      <w:r w:rsidR="004E330B">
        <w:rPr>
          <w:rFonts w:asciiTheme="minorHAnsi" w:hAnsiTheme="minorHAnsi" w:cstheme="minorHAnsi"/>
        </w:rPr>
        <w:t xml:space="preserve"> </w:t>
      </w:r>
      <w:r w:rsidRPr="004E330B">
        <w:rPr>
          <w:rFonts w:asciiTheme="minorHAnsi" w:hAnsiTheme="minorHAnsi" w:cstheme="minorHAnsi"/>
        </w:rPr>
        <w:t>»Spodbujanje nizkoogljičnih strategij za vse vrste območij, zlasti za mestna območja, vključno s spodbujanjem trajnostne multimodalne urbane mobilnosti in ustreznimi omilitvenimi prilagoditvenimi ukrepi«, specifični cilj 1: »Razvoj urbane mobilnosti za izboljšanje kakovosti zraka v mestih«, saj predstavlja investicijo v operacijo trajnostne</w:t>
      </w:r>
      <w:r w:rsidRPr="004E330B">
        <w:rPr>
          <w:rFonts w:asciiTheme="minorHAnsi" w:hAnsiTheme="minorHAnsi" w:cstheme="minorHAnsi"/>
          <w:spacing w:val="-12"/>
        </w:rPr>
        <w:t xml:space="preserve"> </w:t>
      </w:r>
      <w:r w:rsidRPr="004E330B">
        <w:rPr>
          <w:rFonts w:asciiTheme="minorHAnsi" w:hAnsiTheme="minorHAnsi" w:cstheme="minorHAnsi"/>
        </w:rPr>
        <w:t>mobilnosti.</w:t>
      </w:r>
    </w:p>
    <w:p w14:paraId="2A25F5FC" w14:textId="77777777" w:rsidR="00524496" w:rsidRPr="006542A6" w:rsidRDefault="00AB48E8" w:rsidP="000A530F">
      <w:pPr>
        <w:pStyle w:val="Odstavekseznama"/>
        <w:numPr>
          <w:ilvl w:val="0"/>
          <w:numId w:val="21"/>
        </w:numPr>
        <w:tabs>
          <w:tab w:val="left" w:pos="142"/>
        </w:tabs>
        <w:spacing w:line="276" w:lineRule="auto"/>
        <w:ind w:left="142" w:right="31" w:hanging="142"/>
        <w:jc w:val="both"/>
        <w:rPr>
          <w:rFonts w:asciiTheme="minorHAnsi" w:hAnsiTheme="minorHAnsi" w:cstheme="minorHAnsi"/>
        </w:rPr>
      </w:pPr>
      <w:r w:rsidRPr="006542A6">
        <w:rPr>
          <w:rFonts w:asciiTheme="minorHAnsi" w:hAnsiTheme="minorHAnsi" w:cstheme="minorHAnsi"/>
        </w:rPr>
        <w:t xml:space="preserve">Načrt razvojnih programov Občine Prevalje 2020-2023 Pod poglavjem </w:t>
      </w:r>
      <w:r w:rsidRPr="006542A6">
        <w:rPr>
          <w:rFonts w:asciiTheme="minorHAnsi" w:hAnsiTheme="minorHAnsi" w:cstheme="minorHAnsi"/>
          <w:i/>
        </w:rPr>
        <w:t xml:space="preserve">13 PROMET, PROMETNA INFRASTRUKTURA IN KOMUNIKACIJE - 1302 Cestni promet in infrastruktura, 13029002 Investicijsko vzdrževanje in gradnja občinskih cest </w:t>
      </w:r>
      <w:r w:rsidRPr="006542A6">
        <w:rPr>
          <w:rFonts w:asciiTheme="minorHAnsi" w:hAnsiTheme="minorHAnsi" w:cstheme="minorHAnsi"/>
        </w:rPr>
        <w:t>dokument predvidi</w:t>
      </w:r>
      <w:r w:rsidRPr="006542A6">
        <w:rPr>
          <w:rFonts w:asciiTheme="minorHAnsi" w:hAnsiTheme="minorHAnsi" w:cstheme="minorHAnsi"/>
          <w:spacing w:val="-9"/>
        </w:rPr>
        <w:t xml:space="preserve"> </w:t>
      </w:r>
      <w:r w:rsidRPr="006542A6">
        <w:rPr>
          <w:rFonts w:asciiTheme="minorHAnsi" w:hAnsiTheme="minorHAnsi" w:cstheme="minorHAnsi"/>
        </w:rPr>
        <w:t>projekt.</w:t>
      </w:r>
    </w:p>
    <w:p w14:paraId="0D5A9360" w14:textId="77777777" w:rsidR="00524496" w:rsidRPr="007C5C3F" w:rsidRDefault="00AB48E8" w:rsidP="000A530F">
      <w:pPr>
        <w:pStyle w:val="Odstavekseznama"/>
        <w:numPr>
          <w:ilvl w:val="0"/>
          <w:numId w:val="21"/>
        </w:numPr>
        <w:tabs>
          <w:tab w:val="left" w:pos="142"/>
        </w:tabs>
        <w:spacing w:line="276" w:lineRule="auto"/>
        <w:ind w:left="142" w:right="31" w:hanging="142"/>
      </w:pPr>
      <w:r w:rsidRPr="007C5C3F">
        <w:t>Direktiva 91/271/EGS, Zahteva zagotavljanje javne kanalizacije za odvajanje in čiščenje komunalne odpadne vode do 31.12.2015, za vse vrste aglomeracj, kjer se komunalna odpadna voda že odvaja v javno kanalizacijsko omrežje, in do 31.12.2023 za vse aglomeracije s skupno</w:t>
      </w:r>
      <w:r w:rsidR="007C5C3F">
        <w:t xml:space="preserve"> </w:t>
      </w:r>
      <w:r w:rsidRPr="007C5C3F">
        <w:t>obremenitvijo pod 2.000 PE, kjer se komunalna odpadna voda še ne odvaja v javno kanalizacijsko območje.</w:t>
      </w:r>
    </w:p>
    <w:p w14:paraId="66D480A5" w14:textId="77777777" w:rsidR="00524496" w:rsidRPr="004E330B" w:rsidRDefault="00AB48E8" w:rsidP="000A530F">
      <w:pPr>
        <w:pStyle w:val="Odstavekseznama"/>
        <w:numPr>
          <w:ilvl w:val="0"/>
          <w:numId w:val="21"/>
        </w:numPr>
        <w:tabs>
          <w:tab w:val="left" w:pos="142"/>
        </w:tabs>
        <w:spacing w:line="276" w:lineRule="auto"/>
        <w:ind w:left="142" w:hanging="142"/>
        <w:rPr>
          <w:rFonts w:asciiTheme="minorHAnsi" w:hAnsiTheme="minorHAnsi" w:cstheme="minorHAnsi"/>
        </w:rPr>
      </w:pPr>
      <w:r w:rsidRPr="006542A6">
        <w:rPr>
          <w:rFonts w:asciiTheme="minorHAnsi" w:hAnsiTheme="minorHAnsi" w:cstheme="minorHAnsi"/>
        </w:rPr>
        <w:t>Strategija razvoja Slovenije (v nadaljevanju SRS) je krovna nacionalna razvojna strategija, ki</w:t>
      </w:r>
      <w:r w:rsidRPr="006542A6">
        <w:rPr>
          <w:rFonts w:asciiTheme="minorHAnsi" w:hAnsiTheme="minorHAnsi" w:cstheme="minorHAnsi"/>
          <w:spacing w:val="27"/>
        </w:rPr>
        <w:t xml:space="preserve"> </w:t>
      </w:r>
      <w:r w:rsidRPr="006542A6">
        <w:rPr>
          <w:rFonts w:asciiTheme="minorHAnsi" w:hAnsiTheme="minorHAnsi" w:cstheme="minorHAnsi"/>
        </w:rPr>
        <w:t>izhaja</w:t>
      </w:r>
      <w:r w:rsidR="004E330B">
        <w:rPr>
          <w:rFonts w:asciiTheme="minorHAnsi" w:hAnsiTheme="minorHAnsi" w:cstheme="minorHAnsi"/>
        </w:rPr>
        <w:t xml:space="preserve"> </w:t>
      </w:r>
      <w:r w:rsidRPr="004E330B">
        <w:rPr>
          <w:rFonts w:asciiTheme="minorHAnsi" w:hAnsiTheme="minorHAnsi" w:cstheme="minorHAnsi"/>
        </w:rPr>
        <w:t>iz načel trajnostnega razvoja in integracije razvojnih politik.</w:t>
      </w:r>
    </w:p>
    <w:p w14:paraId="015831AE" w14:textId="77777777" w:rsidR="00524496" w:rsidRPr="006542A6" w:rsidRDefault="00524496" w:rsidP="000A530F">
      <w:pPr>
        <w:pStyle w:val="Telobesedila"/>
        <w:tabs>
          <w:tab w:val="left" w:pos="142"/>
        </w:tabs>
        <w:spacing w:before="2" w:line="276" w:lineRule="auto"/>
        <w:ind w:left="142" w:hanging="142"/>
        <w:rPr>
          <w:rFonts w:asciiTheme="minorHAnsi" w:hAnsiTheme="minorHAnsi" w:cstheme="minorHAnsi"/>
        </w:rPr>
      </w:pPr>
    </w:p>
    <w:p w14:paraId="2F769DBA" w14:textId="77777777" w:rsidR="00524496" w:rsidRPr="006542A6" w:rsidRDefault="00AB48E8" w:rsidP="000A530F">
      <w:pPr>
        <w:pStyle w:val="Telobesedila"/>
        <w:spacing w:line="276" w:lineRule="auto"/>
        <w:ind w:left="138" w:right="452"/>
        <w:jc w:val="both"/>
        <w:rPr>
          <w:rFonts w:asciiTheme="minorHAnsi" w:hAnsiTheme="minorHAnsi" w:cstheme="minorHAnsi"/>
        </w:rPr>
      </w:pPr>
      <w:r w:rsidRPr="006542A6">
        <w:rPr>
          <w:rFonts w:asciiTheme="minorHAnsi" w:hAnsiTheme="minorHAnsi" w:cstheme="minorHAnsi"/>
        </w:rPr>
        <w:t>SRS opredeljuje vizijo in cilje razvoja Slovenije ter pet razvojnih prioritet z akcijskimi načrti. V  ospredju nove strategije je celovita blaginja vsakega posameznika ali posameznice. Zato se strategija ne osredotoča samo na gospodarska vprašanja, temveč vključuje socialna, okoljska, politična in pravna ter kulturna</w:t>
      </w:r>
      <w:r w:rsidRPr="006542A6">
        <w:rPr>
          <w:rFonts w:asciiTheme="minorHAnsi" w:hAnsiTheme="minorHAnsi" w:cstheme="minorHAnsi"/>
          <w:spacing w:val="-4"/>
        </w:rPr>
        <w:t xml:space="preserve"> </w:t>
      </w:r>
      <w:r w:rsidRPr="006542A6">
        <w:rPr>
          <w:rFonts w:asciiTheme="minorHAnsi" w:hAnsiTheme="minorHAnsi" w:cstheme="minorHAnsi"/>
        </w:rPr>
        <w:t>razmerja.</w:t>
      </w:r>
    </w:p>
    <w:p w14:paraId="748DC747" w14:textId="77777777" w:rsidR="00524496" w:rsidRPr="006542A6" w:rsidRDefault="00524496" w:rsidP="000A530F">
      <w:pPr>
        <w:pStyle w:val="Telobesedila"/>
        <w:spacing w:before="1" w:line="276" w:lineRule="auto"/>
        <w:rPr>
          <w:rFonts w:asciiTheme="minorHAnsi" w:hAnsiTheme="minorHAnsi" w:cstheme="minorHAnsi"/>
        </w:rPr>
      </w:pPr>
    </w:p>
    <w:p w14:paraId="7E22EAE9" w14:textId="77777777" w:rsidR="00524496" w:rsidRPr="006542A6" w:rsidRDefault="00AB48E8" w:rsidP="000A530F">
      <w:pPr>
        <w:pStyle w:val="Telobesedila"/>
        <w:spacing w:line="276" w:lineRule="auto"/>
        <w:ind w:left="138" w:right="455"/>
        <w:jc w:val="both"/>
        <w:rPr>
          <w:rFonts w:asciiTheme="minorHAnsi" w:hAnsiTheme="minorHAnsi" w:cstheme="minorHAnsi"/>
        </w:rPr>
      </w:pPr>
      <w:r w:rsidRPr="006542A6">
        <w:rPr>
          <w:rFonts w:asciiTheme="minorHAnsi" w:hAnsiTheme="minorHAnsi" w:cstheme="minorHAnsi"/>
        </w:rPr>
        <w:t>Osrednji cilj Strategije razvoja Slovenije 2030 je zagotoviti kakovostno življenje za vse .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w:t>
      </w:r>
      <w:r w:rsidRPr="006542A6">
        <w:rPr>
          <w:rFonts w:asciiTheme="minorHAnsi" w:hAnsiTheme="minorHAnsi" w:cstheme="minorHAnsi"/>
          <w:spacing w:val="-3"/>
        </w:rPr>
        <w:t xml:space="preserve"> </w:t>
      </w:r>
      <w:r w:rsidRPr="006542A6">
        <w:rPr>
          <w:rFonts w:asciiTheme="minorHAnsi" w:hAnsiTheme="minorHAnsi" w:cstheme="minorHAnsi"/>
        </w:rPr>
        <w:t>družbe.</w:t>
      </w:r>
    </w:p>
    <w:p w14:paraId="1C9AD579" w14:textId="77777777" w:rsidR="00524496" w:rsidRPr="006542A6" w:rsidRDefault="00524496" w:rsidP="000A530F">
      <w:pPr>
        <w:pStyle w:val="Telobesedila"/>
        <w:spacing w:line="276" w:lineRule="auto"/>
        <w:rPr>
          <w:rFonts w:asciiTheme="minorHAnsi" w:hAnsiTheme="minorHAnsi" w:cstheme="minorHAnsi"/>
        </w:rPr>
      </w:pPr>
    </w:p>
    <w:p w14:paraId="7AFC3AED" w14:textId="77777777" w:rsidR="00524496" w:rsidRPr="006542A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Strateške usmeritve države za doseganje kakovostnega življenja so:</w:t>
      </w:r>
    </w:p>
    <w:p w14:paraId="396D8A3D" w14:textId="77777777" w:rsidR="00524496" w:rsidRPr="006542A6" w:rsidRDefault="00AB48E8" w:rsidP="000A530F">
      <w:pPr>
        <w:pStyle w:val="Odstavekseznama"/>
        <w:numPr>
          <w:ilvl w:val="0"/>
          <w:numId w:val="7"/>
        </w:numPr>
        <w:tabs>
          <w:tab w:val="left" w:pos="300"/>
        </w:tabs>
        <w:spacing w:line="276" w:lineRule="auto"/>
        <w:ind w:hanging="162"/>
        <w:rPr>
          <w:rFonts w:asciiTheme="minorHAnsi" w:hAnsiTheme="minorHAnsi" w:cstheme="minorHAnsi"/>
        </w:rPr>
      </w:pPr>
      <w:r w:rsidRPr="006542A6">
        <w:rPr>
          <w:rFonts w:asciiTheme="minorHAnsi" w:hAnsiTheme="minorHAnsi" w:cstheme="minorHAnsi"/>
        </w:rPr>
        <w:t>vključujoča, zdrava, varna in odgovorna</w:t>
      </w:r>
      <w:r w:rsidRPr="006542A6">
        <w:rPr>
          <w:rFonts w:asciiTheme="minorHAnsi" w:hAnsiTheme="minorHAnsi" w:cstheme="minorHAnsi"/>
          <w:spacing w:val="-6"/>
        </w:rPr>
        <w:t xml:space="preserve"> </w:t>
      </w:r>
      <w:r w:rsidRPr="006542A6">
        <w:rPr>
          <w:rFonts w:asciiTheme="minorHAnsi" w:hAnsiTheme="minorHAnsi" w:cstheme="minorHAnsi"/>
        </w:rPr>
        <w:t>družba,</w:t>
      </w:r>
    </w:p>
    <w:p w14:paraId="3A5D0E9E" w14:textId="77777777" w:rsidR="00524496" w:rsidRPr="006542A6" w:rsidRDefault="00AB48E8" w:rsidP="000A530F">
      <w:pPr>
        <w:pStyle w:val="Odstavekseznama"/>
        <w:numPr>
          <w:ilvl w:val="0"/>
          <w:numId w:val="7"/>
        </w:numPr>
        <w:tabs>
          <w:tab w:val="left" w:pos="300"/>
        </w:tabs>
        <w:spacing w:line="276" w:lineRule="auto"/>
        <w:ind w:hanging="162"/>
        <w:rPr>
          <w:rFonts w:asciiTheme="minorHAnsi" w:hAnsiTheme="minorHAnsi" w:cstheme="minorHAnsi"/>
        </w:rPr>
      </w:pPr>
      <w:r w:rsidRPr="006542A6">
        <w:rPr>
          <w:rFonts w:asciiTheme="minorHAnsi" w:hAnsiTheme="minorHAnsi" w:cstheme="minorHAnsi"/>
        </w:rPr>
        <w:t>učenje za in skozi vse</w:t>
      </w:r>
      <w:r w:rsidRPr="006542A6">
        <w:rPr>
          <w:rFonts w:asciiTheme="minorHAnsi" w:hAnsiTheme="minorHAnsi" w:cstheme="minorHAnsi"/>
          <w:spacing w:val="-5"/>
        </w:rPr>
        <w:t xml:space="preserve"> </w:t>
      </w:r>
      <w:r w:rsidRPr="006542A6">
        <w:rPr>
          <w:rFonts w:asciiTheme="minorHAnsi" w:hAnsiTheme="minorHAnsi" w:cstheme="minorHAnsi"/>
        </w:rPr>
        <w:t>življenje,</w:t>
      </w:r>
    </w:p>
    <w:p w14:paraId="1F068FAE" w14:textId="77777777" w:rsidR="00524496" w:rsidRPr="006542A6" w:rsidRDefault="00AB48E8" w:rsidP="000A530F">
      <w:pPr>
        <w:pStyle w:val="Odstavekseznama"/>
        <w:numPr>
          <w:ilvl w:val="0"/>
          <w:numId w:val="7"/>
        </w:numPr>
        <w:tabs>
          <w:tab w:val="left" w:pos="300"/>
        </w:tabs>
        <w:spacing w:before="1" w:line="276" w:lineRule="auto"/>
        <w:ind w:hanging="162"/>
        <w:rPr>
          <w:rFonts w:asciiTheme="minorHAnsi" w:hAnsiTheme="minorHAnsi" w:cstheme="minorHAnsi"/>
        </w:rPr>
      </w:pPr>
      <w:r w:rsidRPr="006542A6">
        <w:rPr>
          <w:rFonts w:asciiTheme="minorHAnsi" w:hAnsiTheme="minorHAnsi" w:cstheme="minorHAnsi"/>
        </w:rPr>
        <w:t>visoko produktivno gospodarstvo, ki ustvarja dodano vrednost za</w:t>
      </w:r>
      <w:r w:rsidRPr="006542A6">
        <w:rPr>
          <w:rFonts w:asciiTheme="minorHAnsi" w:hAnsiTheme="minorHAnsi" w:cstheme="minorHAnsi"/>
          <w:spacing w:val="-9"/>
        </w:rPr>
        <w:t xml:space="preserve"> </w:t>
      </w:r>
      <w:r w:rsidRPr="006542A6">
        <w:rPr>
          <w:rFonts w:asciiTheme="minorHAnsi" w:hAnsiTheme="minorHAnsi" w:cstheme="minorHAnsi"/>
        </w:rPr>
        <w:t>vse,</w:t>
      </w:r>
    </w:p>
    <w:p w14:paraId="59C2B63D" w14:textId="77777777" w:rsidR="00524496" w:rsidRPr="006542A6" w:rsidRDefault="00AB48E8" w:rsidP="000A530F">
      <w:pPr>
        <w:pStyle w:val="Odstavekseznama"/>
        <w:numPr>
          <w:ilvl w:val="0"/>
          <w:numId w:val="7"/>
        </w:numPr>
        <w:tabs>
          <w:tab w:val="left" w:pos="348"/>
        </w:tabs>
        <w:spacing w:line="276" w:lineRule="auto"/>
        <w:ind w:left="347" w:hanging="159"/>
        <w:rPr>
          <w:rFonts w:asciiTheme="minorHAnsi" w:hAnsiTheme="minorHAnsi" w:cstheme="minorHAnsi"/>
        </w:rPr>
      </w:pPr>
      <w:r w:rsidRPr="006542A6">
        <w:rPr>
          <w:rFonts w:asciiTheme="minorHAnsi" w:hAnsiTheme="minorHAnsi" w:cstheme="minorHAnsi"/>
        </w:rPr>
        <w:t>ohranjeno zdravo naravno</w:t>
      </w:r>
      <w:r w:rsidRPr="006542A6">
        <w:rPr>
          <w:rFonts w:asciiTheme="minorHAnsi" w:hAnsiTheme="minorHAnsi" w:cstheme="minorHAnsi"/>
          <w:spacing w:val="-3"/>
        </w:rPr>
        <w:t xml:space="preserve"> </w:t>
      </w:r>
      <w:r w:rsidRPr="006542A6">
        <w:rPr>
          <w:rFonts w:asciiTheme="minorHAnsi" w:hAnsiTheme="minorHAnsi" w:cstheme="minorHAnsi"/>
        </w:rPr>
        <w:t>okolje,</w:t>
      </w:r>
    </w:p>
    <w:p w14:paraId="1DD62C90" w14:textId="77777777" w:rsidR="00524496" w:rsidRPr="006542A6" w:rsidRDefault="00AB48E8" w:rsidP="000A530F">
      <w:pPr>
        <w:pStyle w:val="Odstavekseznama"/>
        <w:numPr>
          <w:ilvl w:val="0"/>
          <w:numId w:val="7"/>
        </w:numPr>
        <w:tabs>
          <w:tab w:val="left" w:pos="300"/>
        </w:tabs>
        <w:spacing w:line="276" w:lineRule="auto"/>
        <w:ind w:hanging="162"/>
        <w:rPr>
          <w:rFonts w:asciiTheme="minorHAnsi" w:hAnsiTheme="minorHAnsi" w:cstheme="minorHAnsi"/>
        </w:rPr>
      </w:pPr>
      <w:r w:rsidRPr="006542A6">
        <w:rPr>
          <w:rFonts w:asciiTheme="minorHAnsi" w:hAnsiTheme="minorHAnsi" w:cstheme="minorHAnsi"/>
        </w:rPr>
        <w:t>visoka stopnja sodelovanja, usposobljenosti in učinkovitosti</w:t>
      </w:r>
      <w:r w:rsidRPr="006542A6">
        <w:rPr>
          <w:rFonts w:asciiTheme="minorHAnsi" w:hAnsiTheme="minorHAnsi" w:cstheme="minorHAnsi"/>
          <w:spacing w:val="-4"/>
        </w:rPr>
        <w:t xml:space="preserve"> </w:t>
      </w:r>
      <w:r w:rsidRPr="006542A6">
        <w:rPr>
          <w:rFonts w:asciiTheme="minorHAnsi" w:hAnsiTheme="minorHAnsi" w:cstheme="minorHAnsi"/>
        </w:rPr>
        <w:t>upravljanja.</w:t>
      </w:r>
    </w:p>
    <w:p w14:paraId="3C784117" w14:textId="77777777" w:rsidR="00524496" w:rsidRPr="006542A6" w:rsidRDefault="00524496" w:rsidP="000A530F">
      <w:pPr>
        <w:pStyle w:val="Telobesedila"/>
        <w:spacing w:line="276" w:lineRule="auto"/>
        <w:rPr>
          <w:rFonts w:asciiTheme="minorHAnsi" w:hAnsiTheme="minorHAnsi" w:cstheme="minorHAnsi"/>
        </w:rPr>
      </w:pPr>
    </w:p>
    <w:p w14:paraId="6C65F2B5" w14:textId="77777777" w:rsidR="0052449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lastRenderedPageBreak/>
        <w:t>Strategija razvoja Slovenije predvideva 12 temeljnih ciljev. Operacija je skladna s cilji:</w:t>
      </w:r>
    </w:p>
    <w:p w14:paraId="1E1D046A" w14:textId="77777777" w:rsidR="00524496" w:rsidRPr="003F3E01" w:rsidRDefault="00AB48E8" w:rsidP="003F3E01">
      <w:pPr>
        <w:pStyle w:val="Odstavekseznama"/>
        <w:numPr>
          <w:ilvl w:val="0"/>
          <w:numId w:val="24"/>
        </w:numPr>
        <w:tabs>
          <w:tab w:val="left" w:pos="498"/>
          <w:tab w:val="left" w:pos="499"/>
        </w:tabs>
        <w:spacing w:before="1" w:line="276" w:lineRule="auto"/>
        <w:rPr>
          <w:rFonts w:asciiTheme="minorHAnsi" w:hAnsiTheme="minorHAnsi" w:cstheme="minorHAnsi"/>
        </w:rPr>
      </w:pPr>
      <w:r w:rsidRPr="003F3E01">
        <w:rPr>
          <w:rFonts w:asciiTheme="minorHAnsi" w:hAnsiTheme="minorHAnsi" w:cstheme="minorHAnsi"/>
        </w:rPr>
        <w:t>Cilj 5: Gospodarska</w:t>
      </w:r>
      <w:r w:rsidRPr="003F3E01">
        <w:rPr>
          <w:rFonts w:asciiTheme="minorHAnsi" w:hAnsiTheme="minorHAnsi" w:cstheme="minorHAnsi"/>
          <w:spacing w:val="-1"/>
        </w:rPr>
        <w:t xml:space="preserve"> </w:t>
      </w:r>
      <w:r w:rsidRPr="003F3E01">
        <w:rPr>
          <w:rFonts w:asciiTheme="minorHAnsi" w:hAnsiTheme="minorHAnsi" w:cstheme="minorHAnsi"/>
        </w:rPr>
        <w:t>stabilnost.</w:t>
      </w:r>
    </w:p>
    <w:p w14:paraId="5A3F1752" w14:textId="77777777" w:rsidR="00524496" w:rsidRPr="003F3E01" w:rsidRDefault="00AB48E8" w:rsidP="003F3E01">
      <w:pPr>
        <w:pStyle w:val="Odstavekseznama"/>
        <w:numPr>
          <w:ilvl w:val="0"/>
          <w:numId w:val="24"/>
        </w:numPr>
        <w:tabs>
          <w:tab w:val="left" w:pos="498"/>
          <w:tab w:val="left" w:pos="499"/>
        </w:tabs>
        <w:spacing w:before="1" w:line="276" w:lineRule="auto"/>
        <w:rPr>
          <w:rFonts w:asciiTheme="minorHAnsi" w:hAnsiTheme="minorHAnsi" w:cstheme="minorHAnsi"/>
        </w:rPr>
      </w:pPr>
      <w:r w:rsidRPr="003F3E01">
        <w:rPr>
          <w:rFonts w:asciiTheme="minorHAnsi" w:hAnsiTheme="minorHAnsi" w:cstheme="minorHAnsi"/>
        </w:rPr>
        <w:t>Cilj 7: Vključujoč trg dela in kakovostna delovna</w:t>
      </w:r>
      <w:r w:rsidRPr="003F3E01">
        <w:rPr>
          <w:rFonts w:asciiTheme="minorHAnsi" w:hAnsiTheme="minorHAnsi" w:cstheme="minorHAnsi"/>
          <w:spacing w:val="-13"/>
        </w:rPr>
        <w:t xml:space="preserve"> </w:t>
      </w:r>
      <w:r w:rsidRPr="003F3E01">
        <w:rPr>
          <w:rFonts w:asciiTheme="minorHAnsi" w:hAnsiTheme="minorHAnsi" w:cstheme="minorHAnsi"/>
        </w:rPr>
        <w:t>mesta.</w:t>
      </w:r>
    </w:p>
    <w:p w14:paraId="416E8333" w14:textId="77777777" w:rsidR="00524496" w:rsidRPr="003F3E01" w:rsidRDefault="00AB48E8" w:rsidP="003F3E01">
      <w:pPr>
        <w:pStyle w:val="Odstavekseznama"/>
        <w:numPr>
          <w:ilvl w:val="0"/>
          <w:numId w:val="24"/>
        </w:numPr>
        <w:tabs>
          <w:tab w:val="left" w:pos="498"/>
          <w:tab w:val="left" w:pos="499"/>
        </w:tabs>
        <w:spacing w:line="276" w:lineRule="auto"/>
        <w:rPr>
          <w:rFonts w:asciiTheme="minorHAnsi" w:hAnsiTheme="minorHAnsi" w:cstheme="minorHAnsi"/>
        </w:rPr>
      </w:pPr>
      <w:r w:rsidRPr="003F3E01">
        <w:rPr>
          <w:rFonts w:asciiTheme="minorHAnsi" w:hAnsiTheme="minorHAnsi" w:cstheme="minorHAnsi"/>
        </w:rPr>
        <w:t>Cilj 8: Nizkoogljično krožno</w:t>
      </w:r>
      <w:r w:rsidRPr="003F3E01">
        <w:rPr>
          <w:rFonts w:asciiTheme="minorHAnsi" w:hAnsiTheme="minorHAnsi" w:cstheme="minorHAnsi"/>
          <w:spacing w:val="-2"/>
        </w:rPr>
        <w:t xml:space="preserve"> </w:t>
      </w:r>
      <w:r w:rsidRPr="003F3E01">
        <w:rPr>
          <w:rFonts w:asciiTheme="minorHAnsi" w:hAnsiTheme="minorHAnsi" w:cstheme="minorHAnsi"/>
        </w:rPr>
        <w:t>gospodarstvo.</w:t>
      </w:r>
    </w:p>
    <w:p w14:paraId="47AC1045" w14:textId="77777777" w:rsidR="00524496" w:rsidRPr="003F3E01" w:rsidRDefault="00AB48E8" w:rsidP="003F3E01">
      <w:pPr>
        <w:pStyle w:val="Odstavekseznama"/>
        <w:numPr>
          <w:ilvl w:val="0"/>
          <w:numId w:val="24"/>
        </w:numPr>
        <w:tabs>
          <w:tab w:val="left" w:pos="498"/>
          <w:tab w:val="left" w:pos="499"/>
        </w:tabs>
        <w:spacing w:line="276" w:lineRule="auto"/>
        <w:rPr>
          <w:rFonts w:asciiTheme="minorHAnsi" w:hAnsiTheme="minorHAnsi" w:cstheme="minorHAnsi"/>
        </w:rPr>
      </w:pPr>
      <w:r w:rsidRPr="003F3E01">
        <w:rPr>
          <w:rFonts w:asciiTheme="minorHAnsi" w:hAnsiTheme="minorHAnsi" w:cstheme="minorHAnsi"/>
        </w:rPr>
        <w:t>Cilj 9: Trajnostno upravljanje naravnih</w:t>
      </w:r>
      <w:r w:rsidRPr="003F3E01">
        <w:rPr>
          <w:rFonts w:asciiTheme="minorHAnsi" w:hAnsiTheme="minorHAnsi" w:cstheme="minorHAnsi"/>
          <w:spacing w:val="-7"/>
        </w:rPr>
        <w:t xml:space="preserve"> </w:t>
      </w:r>
      <w:r w:rsidRPr="003F3E01">
        <w:rPr>
          <w:rFonts w:asciiTheme="minorHAnsi" w:hAnsiTheme="minorHAnsi" w:cstheme="minorHAnsi"/>
        </w:rPr>
        <w:t>virov.</w:t>
      </w:r>
    </w:p>
    <w:p w14:paraId="2EF9119E" w14:textId="77777777" w:rsidR="00524496" w:rsidRPr="003F3E01" w:rsidRDefault="00AB48E8" w:rsidP="003F3E01">
      <w:pPr>
        <w:pStyle w:val="Odstavekseznama"/>
        <w:numPr>
          <w:ilvl w:val="0"/>
          <w:numId w:val="24"/>
        </w:numPr>
        <w:tabs>
          <w:tab w:val="left" w:pos="498"/>
          <w:tab w:val="left" w:pos="499"/>
        </w:tabs>
        <w:spacing w:before="1" w:line="276" w:lineRule="auto"/>
        <w:rPr>
          <w:rFonts w:asciiTheme="minorHAnsi" w:hAnsiTheme="minorHAnsi" w:cstheme="minorHAnsi"/>
        </w:rPr>
      </w:pPr>
      <w:r w:rsidRPr="003F3E01">
        <w:rPr>
          <w:rFonts w:asciiTheme="minorHAnsi" w:hAnsiTheme="minorHAnsi" w:cstheme="minorHAnsi"/>
        </w:rPr>
        <w:t>Cilj 12: Učinkovito upravljanje in kakovostne javne</w:t>
      </w:r>
      <w:r w:rsidRPr="003F3E01">
        <w:rPr>
          <w:rFonts w:asciiTheme="minorHAnsi" w:hAnsiTheme="minorHAnsi" w:cstheme="minorHAnsi"/>
          <w:spacing w:val="-5"/>
        </w:rPr>
        <w:t xml:space="preserve"> </w:t>
      </w:r>
      <w:r w:rsidRPr="003F3E01">
        <w:rPr>
          <w:rFonts w:asciiTheme="minorHAnsi" w:hAnsiTheme="minorHAnsi" w:cstheme="minorHAnsi"/>
        </w:rPr>
        <w:t>storitve.</w:t>
      </w:r>
    </w:p>
    <w:p w14:paraId="2425991E" w14:textId="77777777" w:rsidR="00524496" w:rsidRPr="006542A6" w:rsidRDefault="00524496" w:rsidP="000A530F">
      <w:pPr>
        <w:pStyle w:val="Telobesedila"/>
        <w:spacing w:line="276" w:lineRule="auto"/>
        <w:rPr>
          <w:rFonts w:asciiTheme="minorHAnsi" w:hAnsiTheme="minorHAnsi" w:cstheme="minorHAnsi"/>
        </w:rPr>
      </w:pPr>
    </w:p>
    <w:p w14:paraId="516FC8A6" w14:textId="7A682D51" w:rsidR="008F5148" w:rsidRPr="006542A6" w:rsidRDefault="008F5148" w:rsidP="000A530F">
      <w:pPr>
        <w:pStyle w:val="Napis"/>
        <w:keepNext/>
        <w:spacing w:line="276" w:lineRule="auto"/>
        <w:rPr>
          <w:rFonts w:asciiTheme="minorHAnsi" w:hAnsiTheme="minorHAnsi" w:cstheme="minorHAnsi"/>
          <w:i w:val="0"/>
          <w:iCs w:val="0"/>
          <w:color w:val="auto"/>
          <w:sz w:val="22"/>
          <w:szCs w:val="22"/>
        </w:rPr>
      </w:pPr>
      <w:bookmarkStart w:id="20" w:name="_Toc42841455"/>
      <w:r w:rsidRPr="006542A6">
        <w:rPr>
          <w:rFonts w:asciiTheme="minorHAnsi" w:hAnsiTheme="minorHAnsi" w:cstheme="minorHAnsi"/>
          <w:i w:val="0"/>
          <w:iCs w:val="0"/>
          <w:color w:val="auto"/>
          <w:sz w:val="22"/>
          <w:szCs w:val="22"/>
        </w:rPr>
        <w:t xml:space="preserve">Slika </w:t>
      </w:r>
      <w:r w:rsidRPr="006542A6">
        <w:rPr>
          <w:rFonts w:asciiTheme="minorHAnsi" w:hAnsiTheme="minorHAnsi" w:cstheme="minorHAnsi"/>
          <w:i w:val="0"/>
          <w:iCs w:val="0"/>
          <w:color w:val="auto"/>
          <w:sz w:val="22"/>
          <w:szCs w:val="22"/>
        </w:rPr>
        <w:fldChar w:fldCharType="begin"/>
      </w:r>
      <w:r w:rsidRPr="006542A6">
        <w:rPr>
          <w:rFonts w:asciiTheme="minorHAnsi" w:hAnsiTheme="minorHAnsi" w:cstheme="minorHAnsi"/>
          <w:i w:val="0"/>
          <w:iCs w:val="0"/>
          <w:color w:val="auto"/>
          <w:sz w:val="22"/>
          <w:szCs w:val="22"/>
        </w:rPr>
        <w:instrText xml:space="preserve"> SEQ Slika \* ARABIC </w:instrText>
      </w:r>
      <w:r w:rsidRPr="006542A6">
        <w:rPr>
          <w:rFonts w:asciiTheme="minorHAnsi" w:hAnsiTheme="minorHAnsi" w:cstheme="minorHAnsi"/>
          <w:i w:val="0"/>
          <w:iCs w:val="0"/>
          <w:color w:val="auto"/>
          <w:sz w:val="22"/>
          <w:szCs w:val="22"/>
        </w:rPr>
        <w:fldChar w:fldCharType="separate"/>
      </w:r>
      <w:r w:rsidR="00D356CE">
        <w:rPr>
          <w:rFonts w:asciiTheme="minorHAnsi" w:hAnsiTheme="minorHAnsi" w:cstheme="minorHAnsi"/>
          <w:i w:val="0"/>
          <w:iCs w:val="0"/>
          <w:noProof/>
          <w:color w:val="auto"/>
          <w:sz w:val="22"/>
          <w:szCs w:val="22"/>
        </w:rPr>
        <w:t>8</w:t>
      </w:r>
      <w:r w:rsidRPr="006542A6">
        <w:rPr>
          <w:rFonts w:asciiTheme="minorHAnsi" w:hAnsiTheme="minorHAnsi" w:cstheme="minorHAnsi"/>
          <w:i w:val="0"/>
          <w:iCs w:val="0"/>
          <w:color w:val="auto"/>
          <w:sz w:val="22"/>
          <w:szCs w:val="22"/>
        </w:rPr>
        <w:fldChar w:fldCharType="end"/>
      </w:r>
      <w:r w:rsidRPr="006542A6">
        <w:rPr>
          <w:rFonts w:asciiTheme="minorHAnsi" w:hAnsiTheme="minorHAnsi" w:cstheme="minorHAnsi"/>
          <w:i w:val="0"/>
          <w:iCs w:val="0"/>
          <w:color w:val="auto"/>
          <w:sz w:val="22"/>
          <w:szCs w:val="22"/>
        </w:rPr>
        <w:t>: Povezovanje razvojnih ciljev s strateškimi usmeritvami</w:t>
      </w:r>
      <w:bookmarkEnd w:id="20"/>
    </w:p>
    <w:p w14:paraId="48715D59" w14:textId="77777777" w:rsidR="00524496" w:rsidRPr="006542A6" w:rsidRDefault="00AB48E8" w:rsidP="000A530F">
      <w:pPr>
        <w:pStyle w:val="Telobesedila"/>
        <w:spacing w:line="276" w:lineRule="auto"/>
        <w:ind w:left="485"/>
        <w:rPr>
          <w:rFonts w:asciiTheme="minorHAnsi" w:hAnsiTheme="minorHAnsi" w:cstheme="minorHAnsi"/>
        </w:rPr>
      </w:pPr>
      <w:r w:rsidRPr="006542A6">
        <w:rPr>
          <w:rFonts w:asciiTheme="minorHAnsi" w:hAnsiTheme="minorHAnsi" w:cstheme="minorHAnsi"/>
          <w:noProof/>
          <w:lang w:eastAsia="sl-SI"/>
        </w:rPr>
        <w:drawing>
          <wp:inline distT="0" distB="0" distL="0" distR="0" wp14:anchorId="6E5F9C2B" wp14:editId="64F70D30">
            <wp:extent cx="3873260" cy="3931333"/>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3" cstate="print"/>
                    <a:stretch>
                      <a:fillRect/>
                    </a:stretch>
                  </pic:blipFill>
                  <pic:spPr>
                    <a:xfrm>
                      <a:off x="0" y="0"/>
                      <a:ext cx="3877553" cy="3935691"/>
                    </a:xfrm>
                    <a:prstGeom prst="rect">
                      <a:avLst/>
                    </a:prstGeom>
                  </pic:spPr>
                </pic:pic>
              </a:graphicData>
            </a:graphic>
          </wp:inline>
        </w:drawing>
      </w:r>
    </w:p>
    <w:p w14:paraId="4016FF64" w14:textId="77777777" w:rsidR="004C0F13" w:rsidRDefault="00AB48E8" w:rsidP="000A530F">
      <w:pPr>
        <w:spacing w:before="59" w:line="276" w:lineRule="auto"/>
        <w:ind w:left="138"/>
        <w:rPr>
          <w:rFonts w:asciiTheme="minorHAnsi" w:hAnsiTheme="minorHAnsi" w:cstheme="minorHAnsi"/>
        </w:rPr>
      </w:pPr>
      <w:r w:rsidRPr="006542A6">
        <w:rPr>
          <w:rFonts w:asciiTheme="minorHAnsi" w:hAnsiTheme="minorHAnsi" w:cstheme="minorHAnsi"/>
        </w:rPr>
        <w:t>Vir: SRS 2030, 2017</w:t>
      </w:r>
    </w:p>
    <w:p w14:paraId="4D5073EC" w14:textId="77777777" w:rsidR="004C0F13" w:rsidRPr="006542A6" w:rsidRDefault="004C0F13" w:rsidP="000A530F">
      <w:pPr>
        <w:pStyle w:val="Telobesedila"/>
        <w:spacing w:before="4" w:line="276" w:lineRule="auto"/>
        <w:rPr>
          <w:rFonts w:asciiTheme="minorHAnsi" w:hAnsiTheme="minorHAnsi" w:cstheme="minorHAnsi"/>
        </w:rPr>
      </w:pPr>
    </w:p>
    <w:p w14:paraId="74C65A8D" w14:textId="77777777" w:rsidR="007854C2" w:rsidRDefault="007854C2">
      <w:pPr>
        <w:rPr>
          <w:rFonts w:asciiTheme="minorHAnsi" w:eastAsiaTheme="majorEastAsia" w:hAnsiTheme="minorHAnsi" w:cstheme="minorHAnsi"/>
          <w:b/>
          <w:bCs/>
          <w:color w:val="C00000"/>
        </w:rPr>
      </w:pPr>
      <w:r>
        <w:rPr>
          <w:rFonts w:cstheme="minorHAnsi"/>
        </w:rPr>
        <w:br w:type="page"/>
      </w:r>
    </w:p>
    <w:p w14:paraId="227C0159" w14:textId="41E4776D" w:rsidR="00524496" w:rsidRPr="006542A6" w:rsidRDefault="00AB48E8" w:rsidP="000A530F">
      <w:pPr>
        <w:pStyle w:val="Naslov1"/>
        <w:numPr>
          <w:ilvl w:val="0"/>
          <w:numId w:val="11"/>
        </w:numPr>
        <w:tabs>
          <w:tab w:val="left" w:pos="499"/>
        </w:tabs>
        <w:spacing w:before="56" w:after="18" w:line="276" w:lineRule="auto"/>
        <w:ind w:hanging="361"/>
        <w:rPr>
          <w:rFonts w:cstheme="minorHAnsi"/>
          <w:szCs w:val="22"/>
        </w:rPr>
      </w:pPr>
      <w:bookmarkStart w:id="21" w:name="_Toc42841393"/>
      <w:r w:rsidRPr="006542A6">
        <w:rPr>
          <w:rFonts w:cstheme="minorHAnsi"/>
          <w:szCs w:val="22"/>
        </w:rPr>
        <w:lastRenderedPageBreak/>
        <w:t>SCENARIJ »Z« INVESTICIJO V PRIMERJAVI S SCENARIJEM »BREZ«</w:t>
      </w:r>
      <w:r w:rsidRPr="006542A6">
        <w:rPr>
          <w:rFonts w:cstheme="minorHAnsi"/>
          <w:spacing w:val="-17"/>
          <w:szCs w:val="22"/>
        </w:rPr>
        <w:t xml:space="preserve"> </w:t>
      </w:r>
      <w:r w:rsidRPr="006542A6">
        <w:rPr>
          <w:rFonts w:cstheme="minorHAnsi"/>
          <w:szCs w:val="22"/>
        </w:rPr>
        <w:t>INVESTICIJE</w:t>
      </w:r>
      <w:bookmarkEnd w:id="21"/>
    </w:p>
    <w:p w14:paraId="0A4C7A4B" w14:textId="4FB6476F"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3F6C23EE" wp14:editId="755818A4">
                <wp:extent cx="5796915" cy="18415"/>
                <wp:effectExtent l="0" t="0" r="0" b="2540"/>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28" name="Rectangle 16"/>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9CC8E" id="Group 15"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">
                <v:rect id="Rectangle 16"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" fillcolor="#bebebe" stroked="f"/>
                <w10:anchorlock/>
              </v:group>
            </w:pict>
          </mc:Fallback>
        </mc:AlternateContent>
      </w:r>
    </w:p>
    <w:p w14:paraId="32FC433F" w14:textId="77777777" w:rsidR="00524496" w:rsidRPr="006542A6" w:rsidRDefault="00524496" w:rsidP="000A530F">
      <w:pPr>
        <w:pStyle w:val="Telobesedila"/>
        <w:spacing w:before="3" w:line="276" w:lineRule="auto"/>
        <w:rPr>
          <w:rFonts w:asciiTheme="minorHAnsi" w:hAnsiTheme="minorHAnsi" w:cstheme="minorHAnsi"/>
          <w:b/>
        </w:rPr>
      </w:pPr>
    </w:p>
    <w:p w14:paraId="12ACA3FA" w14:textId="77777777" w:rsidR="00524496" w:rsidRDefault="00AB48E8" w:rsidP="000A530F">
      <w:pPr>
        <w:pStyle w:val="Telobesedila"/>
        <w:spacing w:before="56" w:line="276" w:lineRule="auto"/>
        <w:ind w:left="138" w:right="31"/>
        <w:jc w:val="both"/>
        <w:rPr>
          <w:rFonts w:asciiTheme="minorHAnsi" w:hAnsiTheme="minorHAnsi" w:cstheme="minorHAnsi"/>
        </w:rPr>
      </w:pPr>
      <w:r w:rsidRPr="006542A6">
        <w:rPr>
          <w:rFonts w:asciiTheme="minorHAnsi" w:hAnsiTheme="minorHAnsi" w:cstheme="minorHAnsi"/>
        </w:rPr>
        <w:t>V okviru tega dokumenta smo, v skladu z zahtevami Uredbe o enotni metodologiji za pripravo in obravnavo investicijske dokumentacije na področju javnih financ (Uradni list RS, št. 60/2006, 54/2010, 27/2016),</w:t>
      </w:r>
      <w:r w:rsidRPr="006542A6">
        <w:rPr>
          <w:rFonts w:asciiTheme="minorHAnsi" w:hAnsiTheme="minorHAnsi" w:cstheme="minorHAnsi"/>
          <w:spacing w:val="-6"/>
        </w:rPr>
        <w:t xml:space="preserve"> </w:t>
      </w:r>
      <w:r w:rsidRPr="006542A6">
        <w:rPr>
          <w:rFonts w:asciiTheme="minorHAnsi" w:hAnsiTheme="minorHAnsi" w:cstheme="minorHAnsi"/>
        </w:rPr>
        <w:t>upoštevali:</w:t>
      </w:r>
    </w:p>
    <w:p w14:paraId="041B6A5E" w14:textId="77777777" w:rsidR="00524496" w:rsidRPr="006542A6" w:rsidRDefault="00AB48E8" w:rsidP="00F05EBA">
      <w:pPr>
        <w:pStyle w:val="Telobesedila"/>
        <w:numPr>
          <w:ilvl w:val="0"/>
          <w:numId w:val="24"/>
        </w:numPr>
        <w:spacing w:before="1" w:line="276" w:lineRule="auto"/>
        <w:ind w:right="31"/>
        <w:jc w:val="both"/>
        <w:rPr>
          <w:rFonts w:asciiTheme="minorHAnsi" w:hAnsiTheme="minorHAnsi" w:cstheme="minorHAnsi"/>
        </w:rPr>
      </w:pPr>
      <w:r w:rsidRPr="006542A6">
        <w:rPr>
          <w:rFonts w:asciiTheme="minorHAnsi" w:hAnsiTheme="minorHAnsi" w:cstheme="minorHAnsi"/>
        </w:rPr>
        <w:t>varianto brez investicije in</w:t>
      </w:r>
    </w:p>
    <w:p w14:paraId="2ACC42A2" w14:textId="77777777" w:rsidR="00524496" w:rsidRPr="006542A6" w:rsidRDefault="00AB48E8" w:rsidP="00F05EBA">
      <w:pPr>
        <w:pStyle w:val="Telobesedila"/>
        <w:numPr>
          <w:ilvl w:val="0"/>
          <w:numId w:val="24"/>
        </w:numPr>
        <w:spacing w:line="276" w:lineRule="auto"/>
        <w:ind w:right="31"/>
        <w:jc w:val="both"/>
        <w:rPr>
          <w:rFonts w:asciiTheme="minorHAnsi" w:hAnsiTheme="minorHAnsi" w:cstheme="minorHAnsi"/>
        </w:rPr>
      </w:pPr>
      <w:r w:rsidRPr="006542A6">
        <w:rPr>
          <w:rFonts w:asciiTheme="minorHAnsi" w:hAnsiTheme="minorHAnsi" w:cstheme="minorHAnsi"/>
        </w:rPr>
        <w:t>varianto z investicijo.</w:t>
      </w:r>
    </w:p>
    <w:p w14:paraId="79251A50" w14:textId="77777777" w:rsidR="00524496" w:rsidRPr="006542A6" w:rsidRDefault="00524496" w:rsidP="000A530F">
      <w:pPr>
        <w:pStyle w:val="Telobesedila"/>
        <w:spacing w:before="11" w:line="276" w:lineRule="auto"/>
        <w:ind w:right="31"/>
        <w:rPr>
          <w:rFonts w:asciiTheme="minorHAnsi" w:hAnsiTheme="minorHAnsi" w:cstheme="minorHAnsi"/>
        </w:rPr>
      </w:pPr>
    </w:p>
    <w:p w14:paraId="1F6F6A9F" w14:textId="77777777" w:rsidR="00524496" w:rsidRPr="006542A6" w:rsidRDefault="00AB48E8" w:rsidP="000A530F">
      <w:pPr>
        <w:pStyle w:val="Naslov2"/>
        <w:numPr>
          <w:ilvl w:val="1"/>
          <w:numId w:val="11"/>
        </w:numPr>
        <w:spacing w:line="276" w:lineRule="auto"/>
        <w:ind w:right="31"/>
        <w:rPr>
          <w:rFonts w:cstheme="minorHAnsi"/>
          <w:szCs w:val="22"/>
        </w:rPr>
      </w:pPr>
      <w:bookmarkStart w:id="22" w:name="_Toc42841394"/>
      <w:r w:rsidRPr="006542A6">
        <w:rPr>
          <w:rFonts w:cstheme="minorHAnsi"/>
          <w:szCs w:val="22"/>
        </w:rPr>
        <w:t>Scenarij »brez«</w:t>
      </w:r>
      <w:r w:rsidRPr="006542A6">
        <w:rPr>
          <w:rFonts w:cstheme="minorHAnsi"/>
          <w:spacing w:val="-4"/>
          <w:szCs w:val="22"/>
        </w:rPr>
        <w:t xml:space="preserve"> </w:t>
      </w:r>
      <w:r w:rsidRPr="006542A6">
        <w:rPr>
          <w:rFonts w:cstheme="minorHAnsi"/>
          <w:szCs w:val="22"/>
        </w:rPr>
        <w:t>investicije</w:t>
      </w:r>
      <w:bookmarkEnd w:id="22"/>
    </w:p>
    <w:p w14:paraId="105A1D79" w14:textId="77777777" w:rsidR="00524496" w:rsidRPr="006542A6" w:rsidRDefault="00AB48E8" w:rsidP="000A530F">
      <w:pPr>
        <w:pStyle w:val="Telobesedila"/>
        <w:spacing w:before="120" w:line="276" w:lineRule="auto"/>
        <w:ind w:left="138" w:right="31"/>
        <w:jc w:val="both"/>
        <w:rPr>
          <w:rFonts w:asciiTheme="minorHAnsi" w:hAnsiTheme="minorHAnsi" w:cstheme="minorHAnsi"/>
        </w:rPr>
      </w:pPr>
      <w:r w:rsidRPr="006542A6">
        <w:rPr>
          <w:rFonts w:asciiTheme="minorHAnsi" w:hAnsiTheme="minorHAnsi" w:cstheme="minorHAnsi"/>
        </w:rPr>
        <w:t>Varianta brez investicije je tista varianta, ki ne predvideva izvedbe investicije ali kakršnihkoli aktivnosti za izboljšanje trenutnega stanja. V tem primeru se sanacija plazov ceste LC 350 381, cesta Zvonikov mlin – Mikl – Šentanel, odsek Mikl – Pečar; k.o. 870 Jamnica v Občini Prevalje ne</w:t>
      </w:r>
      <w:r w:rsidRPr="006542A6">
        <w:rPr>
          <w:rFonts w:asciiTheme="minorHAnsi" w:hAnsiTheme="minorHAnsi" w:cstheme="minorHAnsi"/>
          <w:spacing w:val="-25"/>
        </w:rPr>
        <w:t xml:space="preserve"> </w:t>
      </w:r>
      <w:r w:rsidRPr="006542A6">
        <w:rPr>
          <w:rFonts w:asciiTheme="minorHAnsi" w:hAnsiTheme="minorHAnsi" w:cstheme="minorHAnsi"/>
        </w:rPr>
        <w:t>izvede.</w:t>
      </w:r>
    </w:p>
    <w:p w14:paraId="6C2957E9" w14:textId="77777777" w:rsidR="00524496" w:rsidRPr="006542A6" w:rsidRDefault="00524496" w:rsidP="000A530F">
      <w:pPr>
        <w:pStyle w:val="Telobesedila"/>
        <w:spacing w:before="11" w:line="276" w:lineRule="auto"/>
        <w:ind w:right="31"/>
        <w:rPr>
          <w:rFonts w:asciiTheme="minorHAnsi" w:hAnsiTheme="minorHAnsi" w:cstheme="minorHAnsi"/>
        </w:rPr>
      </w:pPr>
    </w:p>
    <w:p w14:paraId="091E8540"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Varianta brez investicije predstavlja ničelno varianto, kar pomeni, da se investicija v sanacijo plazov in nestabilnega terena ceste LC 350 381, cesta Zvonikov mlin – Mikl – Šentanel, odsek Mikl – Pečar; k.o. 870 Jamnica ne izvede. To posledično pomeni, da bi se nadaljevalo trenutno stanje in bi se v občini Prevalje še naprej soočali s problemi, ki jih nestabilen in nevaren teren zaradi plazov na tem delu ceste povzroča v prometu.</w:t>
      </w:r>
    </w:p>
    <w:p w14:paraId="72EAA89C" w14:textId="77777777" w:rsidR="00524496" w:rsidRPr="006542A6" w:rsidRDefault="00524496" w:rsidP="000A530F">
      <w:pPr>
        <w:pStyle w:val="Telobesedila"/>
        <w:spacing w:line="276" w:lineRule="auto"/>
        <w:ind w:right="31"/>
        <w:rPr>
          <w:rFonts w:asciiTheme="minorHAnsi" w:hAnsiTheme="minorHAnsi" w:cstheme="minorHAnsi"/>
        </w:rPr>
      </w:pPr>
    </w:p>
    <w:p w14:paraId="2F536A00" w14:textId="77777777" w:rsidR="00524496" w:rsidRPr="006542A6" w:rsidRDefault="00AB48E8" w:rsidP="000A530F">
      <w:pPr>
        <w:pStyle w:val="Naslov2"/>
        <w:numPr>
          <w:ilvl w:val="1"/>
          <w:numId w:val="11"/>
        </w:numPr>
        <w:spacing w:line="276" w:lineRule="auto"/>
        <w:ind w:right="31"/>
        <w:rPr>
          <w:rFonts w:cstheme="minorHAnsi"/>
          <w:szCs w:val="22"/>
        </w:rPr>
      </w:pPr>
      <w:bookmarkStart w:id="23" w:name="_Toc42841395"/>
      <w:r w:rsidRPr="006542A6">
        <w:rPr>
          <w:rFonts w:cstheme="minorHAnsi"/>
          <w:szCs w:val="22"/>
        </w:rPr>
        <w:t>Scenarij »z«</w:t>
      </w:r>
      <w:r w:rsidRPr="006542A6">
        <w:rPr>
          <w:rFonts w:cstheme="minorHAnsi"/>
          <w:spacing w:val="-4"/>
          <w:szCs w:val="22"/>
        </w:rPr>
        <w:t xml:space="preserve"> </w:t>
      </w:r>
      <w:r w:rsidRPr="006542A6">
        <w:rPr>
          <w:rFonts w:cstheme="minorHAnsi"/>
          <w:szCs w:val="22"/>
        </w:rPr>
        <w:t>investicijo</w:t>
      </w:r>
      <w:bookmarkEnd w:id="23"/>
    </w:p>
    <w:p w14:paraId="2E164942" w14:textId="77777777" w:rsidR="00524496" w:rsidRPr="006542A6" w:rsidRDefault="00AB48E8" w:rsidP="000A530F">
      <w:pPr>
        <w:pStyle w:val="Telobesedila"/>
        <w:spacing w:before="173" w:line="276" w:lineRule="auto"/>
        <w:ind w:left="138" w:right="31"/>
        <w:jc w:val="both"/>
        <w:rPr>
          <w:rFonts w:asciiTheme="minorHAnsi" w:hAnsiTheme="minorHAnsi" w:cstheme="minorHAnsi"/>
        </w:rPr>
      </w:pPr>
      <w:r w:rsidRPr="006542A6">
        <w:rPr>
          <w:rFonts w:asciiTheme="minorHAnsi" w:hAnsiTheme="minorHAnsi" w:cstheme="minorHAnsi"/>
        </w:rPr>
        <w:t>Predvidena rekonstrukcija obstoječe ceste bo potekala v odseku od kmetije Mikl (Jamnica 11, 2391 Prevalje) do odcepa za kmetijo Pečar (Jamnica 15, 2391 Prevalje), po obstoječi trasi lokalne ceste LC 350 381 (Mikl). Predvidena rekonstrukcija se bo izvedla v skupni dolžini 1400 m.</w:t>
      </w:r>
    </w:p>
    <w:p w14:paraId="280538DA" w14:textId="77777777" w:rsidR="00524496" w:rsidRPr="006542A6" w:rsidRDefault="00524496" w:rsidP="000A530F">
      <w:pPr>
        <w:pStyle w:val="Telobesedila"/>
        <w:spacing w:before="11" w:line="276" w:lineRule="auto"/>
        <w:ind w:right="31"/>
        <w:rPr>
          <w:rFonts w:asciiTheme="minorHAnsi" w:hAnsiTheme="minorHAnsi" w:cstheme="minorHAnsi"/>
        </w:rPr>
      </w:pPr>
    </w:p>
    <w:p w14:paraId="6B62CECC"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Vidno je gubanje ceste. Cesta nujno potrebuje ureditev. Variacija »z« investicijo odpravi trenutne posledice plazov in prepreči nadaljnjo nastajanje škode na cestišču, kar cesto naredi bolj prevozno, varno in dolgoročno zaščiteno pred posledicami plazov. Predvidena dela projekta so:</w:t>
      </w:r>
    </w:p>
    <w:p w14:paraId="48A44C83" w14:textId="77777777" w:rsidR="00524496" w:rsidRPr="006542A6" w:rsidRDefault="00524496" w:rsidP="000A530F">
      <w:pPr>
        <w:pStyle w:val="Telobesedila"/>
        <w:spacing w:before="1" w:line="276" w:lineRule="auto"/>
        <w:ind w:right="31"/>
        <w:rPr>
          <w:rFonts w:asciiTheme="minorHAnsi" w:hAnsiTheme="minorHAnsi" w:cstheme="minorHAnsi"/>
        </w:rPr>
      </w:pPr>
    </w:p>
    <w:p w14:paraId="621826B6" w14:textId="77777777" w:rsidR="00524496" w:rsidRPr="006542A6" w:rsidRDefault="00AB48E8" w:rsidP="000A530F">
      <w:pPr>
        <w:pStyle w:val="Odstavekseznama"/>
        <w:numPr>
          <w:ilvl w:val="2"/>
          <w:numId w:val="11"/>
        </w:numPr>
        <w:tabs>
          <w:tab w:val="left" w:pos="847"/>
        </w:tabs>
        <w:spacing w:line="276" w:lineRule="auto"/>
        <w:ind w:right="31" w:hanging="349"/>
        <w:rPr>
          <w:rFonts w:asciiTheme="minorHAnsi" w:hAnsiTheme="minorHAnsi" w:cstheme="minorHAnsi"/>
        </w:rPr>
      </w:pPr>
      <w:r w:rsidRPr="006542A6">
        <w:rPr>
          <w:rFonts w:asciiTheme="minorHAnsi" w:hAnsiTheme="minorHAnsi" w:cstheme="minorHAnsi"/>
        </w:rPr>
        <w:t>Izvedbeni</w:t>
      </w:r>
      <w:r w:rsidRPr="006542A6">
        <w:rPr>
          <w:rFonts w:asciiTheme="minorHAnsi" w:hAnsiTheme="minorHAnsi" w:cstheme="minorHAnsi"/>
          <w:spacing w:val="-2"/>
        </w:rPr>
        <w:t xml:space="preserve"> </w:t>
      </w:r>
      <w:r w:rsidRPr="006542A6">
        <w:rPr>
          <w:rFonts w:asciiTheme="minorHAnsi" w:hAnsiTheme="minorHAnsi" w:cstheme="minorHAnsi"/>
        </w:rPr>
        <w:t>del:</w:t>
      </w:r>
      <w:r w:rsidR="00F05EBA">
        <w:rPr>
          <w:rFonts w:asciiTheme="minorHAnsi" w:hAnsiTheme="minorHAnsi" w:cstheme="minorHAnsi"/>
        </w:rPr>
        <w:t xml:space="preserve">  </w:t>
      </w:r>
    </w:p>
    <w:p w14:paraId="53920E40" w14:textId="77777777" w:rsidR="00F05EBA" w:rsidRDefault="00F05EBA" w:rsidP="00F05EBA">
      <w:pPr>
        <w:widowControl/>
        <w:numPr>
          <w:ilvl w:val="0"/>
          <w:numId w:val="24"/>
        </w:numPr>
        <w:autoSpaceDE/>
        <w:autoSpaceDN/>
        <w:jc w:val="both"/>
      </w:pPr>
      <w:r>
        <w:t>Preddela</w:t>
      </w:r>
    </w:p>
    <w:p w14:paraId="253989F0" w14:textId="77777777" w:rsidR="00F05EBA" w:rsidRDefault="00F05EBA" w:rsidP="00F05EBA">
      <w:pPr>
        <w:widowControl/>
        <w:numPr>
          <w:ilvl w:val="0"/>
          <w:numId w:val="24"/>
        </w:numPr>
        <w:autoSpaceDE/>
        <w:autoSpaceDN/>
        <w:jc w:val="both"/>
      </w:pPr>
      <w:r>
        <w:t>Zemeljska dela</w:t>
      </w:r>
    </w:p>
    <w:p w14:paraId="2B6D8A1D" w14:textId="77777777" w:rsidR="00F05EBA" w:rsidRDefault="00F05EBA" w:rsidP="00F05EBA">
      <w:pPr>
        <w:widowControl/>
        <w:numPr>
          <w:ilvl w:val="0"/>
          <w:numId w:val="24"/>
        </w:numPr>
        <w:autoSpaceDE/>
        <w:autoSpaceDN/>
        <w:jc w:val="both"/>
      </w:pPr>
      <w:r>
        <w:t>Voziščne konstrukcije</w:t>
      </w:r>
    </w:p>
    <w:p w14:paraId="245850C8" w14:textId="77777777" w:rsidR="00F05EBA" w:rsidRDefault="00F05EBA" w:rsidP="00F05EBA">
      <w:pPr>
        <w:widowControl/>
        <w:numPr>
          <w:ilvl w:val="0"/>
          <w:numId w:val="24"/>
        </w:numPr>
        <w:autoSpaceDE/>
        <w:autoSpaceDN/>
        <w:jc w:val="both"/>
      </w:pPr>
      <w:r>
        <w:t>Kamnite zložbe</w:t>
      </w:r>
    </w:p>
    <w:p w14:paraId="6B1FBEC1" w14:textId="77777777" w:rsidR="00F05EBA" w:rsidRDefault="00F05EBA" w:rsidP="00F05EBA">
      <w:pPr>
        <w:widowControl/>
        <w:numPr>
          <w:ilvl w:val="0"/>
          <w:numId w:val="24"/>
        </w:numPr>
        <w:autoSpaceDE/>
        <w:autoSpaceDN/>
        <w:jc w:val="both"/>
      </w:pPr>
      <w:r>
        <w:t>Oprema cest</w:t>
      </w:r>
    </w:p>
    <w:p w14:paraId="3BE5D17F" w14:textId="77777777" w:rsidR="00F05EBA" w:rsidRDefault="00F05EBA" w:rsidP="00F05EBA">
      <w:pPr>
        <w:widowControl/>
        <w:numPr>
          <w:ilvl w:val="0"/>
          <w:numId w:val="24"/>
        </w:numPr>
        <w:autoSpaceDE/>
        <w:autoSpaceDN/>
        <w:jc w:val="both"/>
      </w:pPr>
      <w:r>
        <w:t>Nepredvidena dela</w:t>
      </w:r>
    </w:p>
    <w:p w14:paraId="7AA2D7D0" w14:textId="77777777" w:rsidR="00F05EBA" w:rsidRDefault="00F05EBA" w:rsidP="00F05EBA">
      <w:pPr>
        <w:widowControl/>
        <w:numPr>
          <w:ilvl w:val="0"/>
          <w:numId w:val="24"/>
        </w:numPr>
        <w:autoSpaceDE/>
        <w:autoSpaceDN/>
        <w:jc w:val="both"/>
      </w:pPr>
      <w:r>
        <w:t>Tuja in zaključna dela</w:t>
      </w:r>
    </w:p>
    <w:p w14:paraId="543E4F3B" w14:textId="77777777" w:rsidR="00F05EBA" w:rsidRPr="00F05EBA" w:rsidRDefault="00F05EBA" w:rsidP="00F05EBA">
      <w:pPr>
        <w:widowControl/>
        <w:numPr>
          <w:ilvl w:val="0"/>
          <w:numId w:val="24"/>
        </w:numPr>
        <w:autoSpaceDE/>
        <w:autoSpaceDN/>
        <w:spacing w:before="1" w:line="276" w:lineRule="auto"/>
        <w:ind w:right="31"/>
        <w:jc w:val="both"/>
        <w:rPr>
          <w:rFonts w:asciiTheme="minorHAnsi" w:hAnsiTheme="minorHAnsi" w:cstheme="minorHAnsi"/>
        </w:rPr>
      </w:pPr>
      <w:r>
        <w:t>Pilotna stena - sanacija brežine pod kmetijo Pečar</w:t>
      </w:r>
    </w:p>
    <w:p w14:paraId="75727042" w14:textId="77777777" w:rsidR="00524496" w:rsidRPr="006542A6" w:rsidRDefault="00524496" w:rsidP="000A530F">
      <w:pPr>
        <w:pStyle w:val="Telobesedila"/>
        <w:spacing w:before="11" w:line="276" w:lineRule="auto"/>
        <w:ind w:right="31"/>
        <w:rPr>
          <w:rFonts w:asciiTheme="minorHAnsi" w:hAnsiTheme="minorHAnsi" w:cstheme="minorHAnsi"/>
        </w:rPr>
      </w:pPr>
    </w:p>
    <w:p w14:paraId="42498E69" w14:textId="77777777" w:rsidR="00524496" w:rsidRPr="006542A6" w:rsidRDefault="00AB48E8" w:rsidP="000A530F">
      <w:pPr>
        <w:pStyle w:val="Naslov2"/>
        <w:numPr>
          <w:ilvl w:val="1"/>
          <w:numId w:val="11"/>
        </w:numPr>
        <w:spacing w:line="276" w:lineRule="auto"/>
        <w:ind w:right="31"/>
        <w:rPr>
          <w:rFonts w:cstheme="minorHAnsi"/>
          <w:szCs w:val="22"/>
        </w:rPr>
      </w:pPr>
      <w:bookmarkStart w:id="24" w:name="_Toc42841396"/>
      <w:r w:rsidRPr="006542A6">
        <w:rPr>
          <w:rFonts w:cstheme="minorHAnsi"/>
          <w:szCs w:val="22"/>
        </w:rPr>
        <w:t>Izbor variante in obrazložitev</w:t>
      </w:r>
      <w:r w:rsidRPr="006542A6">
        <w:rPr>
          <w:rFonts w:cstheme="minorHAnsi"/>
          <w:spacing w:val="-3"/>
          <w:szCs w:val="22"/>
        </w:rPr>
        <w:t xml:space="preserve"> </w:t>
      </w:r>
      <w:r w:rsidRPr="006542A6">
        <w:rPr>
          <w:rFonts w:cstheme="minorHAnsi"/>
          <w:szCs w:val="22"/>
        </w:rPr>
        <w:t>razlogov</w:t>
      </w:r>
      <w:bookmarkEnd w:id="24"/>
    </w:p>
    <w:p w14:paraId="1AE9247E" w14:textId="77777777" w:rsidR="00524496" w:rsidRPr="006542A6" w:rsidRDefault="00AB48E8" w:rsidP="000A530F">
      <w:pPr>
        <w:pStyle w:val="Telobesedila"/>
        <w:spacing w:before="120" w:line="276" w:lineRule="auto"/>
        <w:ind w:left="138" w:right="31"/>
        <w:rPr>
          <w:rFonts w:asciiTheme="minorHAnsi" w:hAnsiTheme="minorHAnsi" w:cstheme="minorHAnsi"/>
        </w:rPr>
      </w:pPr>
      <w:r w:rsidRPr="006542A6">
        <w:rPr>
          <w:rFonts w:asciiTheme="minorHAnsi" w:hAnsiTheme="minorHAnsi" w:cstheme="minorHAnsi"/>
        </w:rPr>
        <w:t>Na podlagi zgoraj predstavljenih variant, je varianta »z« investicijo edina smiselna in sprejemljiva</w:t>
      </w:r>
    </w:p>
    <w:p w14:paraId="7D29C126" w14:textId="77777777" w:rsidR="00524496" w:rsidRPr="006542A6" w:rsidRDefault="00AB48E8" w:rsidP="000A530F">
      <w:pPr>
        <w:pStyle w:val="Telobesedila"/>
        <w:spacing w:before="1" w:line="276" w:lineRule="auto"/>
        <w:ind w:left="138" w:right="31"/>
        <w:rPr>
          <w:rFonts w:asciiTheme="minorHAnsi" w:hAnsiTheme="minorHAnsi" w:cstheme="minorHAnsi"/>
        </w:rPr>
      </w:pPr>
      <w:r w:rsidRPr="006542A6">
        <w:rPr>
          <w:rFonts w:asciiTheme="minorHAnsi" w:hAnsiTheme="minorHAnsi" w:cstheme="minorHAnsi"/>
        </w:rPr>
        <w:t>varianta, saj omogoča izvedbo nujnega investicijskega projekta.</w:t>
      </w:r>
    </w:p>
    <w:p w14:paraId="45E3C4AB" w14:textId="77777777" w:rsidR="00524496" w:rsidRPr="006542A6" w:rsidRDefault="00524496" w:rsidP="000A530F">
      <w:pPr>
        <w:pStyle w:val="Telobesedila"/>
        <w:spacing w:before="10" w:line="276" w:lineRule="auto"/>
        <w:ind w:right="31"/>
        <w:rPr>
          <w:rFonts w:asciiTheme="minorHAnsi" w:hAnsiTheme="minorHAnsi" w:cstheme="minorHAnsi"/>
        </w:rPr>
      </w:pPr>
    </w:p>
    <w:p w14:paraId="4DFCA352" w14:textId="77777777" w:rsidR="00524496" w:rsidRPr="006542A6" w:rsidRDefault="00AB48E8" w:rsidP="000A530F">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 xml:space="preserve">Varianta »brez« investicije je neprimerna in predvideva ohranjanje obstoječega stanja, kar pa ne prinaša pozitivnih vplivov na reševanje stanja ceste LC 350 381, cesta Zvonikov mlin – Mikl – Šentanel, odsek </w:t>
      </w:r>
      <w:r w:rsidRPr="006542A6">
        <w:rPr>
          <w:rFonts w:asciiTheme="minorHAnsi" w:hAnsiTheme="minorHAnsi" w:cstheme="minorHAnsi"/>
        </w:rPr>
        <w:lastRenderedPageBreak/>
        <w:t>Mikl – Pečar; k.o. 870</w:t>
      </w:r>
      <w:r w:rsidRPr="006542A6">
        <w:rPr>
          <w:rFonts w:asciiTheme="minorHAnsi" w:hAnsiTheme="minorHAnsi" w:cstheme="minorHAnsi"/>
          <w:spacing w:val="-10"/>
        </w:rPr>
        <w:t xml:space="preserve"> </w:t>
      </w:r>
      <w:r w:rsidRPr="006542A6">
        <w:rPr>
          <w:rFonts w:asciiTheme="minorHAnsi" w:hAnsiTheme="minorHAnsi" w:cstheme="minorHAnsi"/>
        </w:rPr>
        <w:t>Jamnica.</w:t>
      </w:r>
    </w:p>
    <w:p w14:paraId="70125A67" w14:textId="77777777" w:rsidR="00524496" w:rsidRPr="006542A6" w:rsidRDefault="00524496" w:rsidP="000A530F">
      <w:pPr>
        <w:spacing w:line="276" w:lineRule="auto"/>
        <w:ind w:right="31"/>
        <w:jc w:val="both"/>
        <w:rPr>
          <w:rFonts w:asciiTheme="minorHAnsi" w:hAnsiTheme="minorHAnsi" w:cstheme="minorHAnsi"/>
        </w:rPr>
      </w:pPr>
    </w:p>
    <w:p w14:paraId="4C5A5E67" w14:textId="77777777" w:rsidR="007854C2" w:rsidRDefault="007854C2">
      <w:pPr>
        <w:rPr>
          <w:rFonts w:asciiTheme="minorHAnsi" w:eastAsiaTheme="majorEastAsia" w:hAnsiTheme="minorHAnsi" w:cstheme="minorHAnsi"/>
          <w:b/>
          <w:bCs/>
          <w:color w:val="C00000"/>
        </w:rPr>
      </w:pPr>
      <w:r>
        <w:rPr>
          <w:rFonts w:cstheme="minorHAnsi"/>
        </w:rPr>
        <w:br w:type="page"/>
      </w:r>
    </w:p>
    <w:p w14:paraId="597254B0" w14:textId="139B6ABC" w:rsidR="00524496" w:rsidRPr="006542A6" w:rsidRDefault="00AB48E8" w:rsidP="000A530F">
      <w:pPr>
        <w:pStyle w:val="Naslov1"/>
        <w:numPr>
          <w:ilvl w:val="0"/>
          <w:numId w:val="11"/>
        </w:numPr>
        <w:tabs>
          <w:tab w:val="left" w:pos="499"/>
        </w:tabs>
        <w:spacing w:before="111" w:after="19" w:line="276" w:lineRule="auto"/>
        <w:ind w:hanging="361"/>
        <w:rPr>
          <w:rFonts w:cstheme="minorHAnsi"/>
          <w:szCs w:val="22"/>
        </w:rPr>
      </w:pPr>
      <w:bookmarkStart w:id="25" w:name="_Toc42841397"/>
      <w:r w:rsidRPr="006542A6">
        <w:rPr>
          <w:rFonts w:cstheme="minorHAnsi"/>
          <w:szCs w:val="22"/>
        </w:rPr>
        <w:lastRenderedPageBreak/>
        <w:t>OPREDELITEV VRSTE INVESTICIJE IN OCENA INVESTICIJSKIH</w:t>
      </w:r>
      <w:r w:rsidRPr="006542A6">
        <w:rPr>
          <w:rFonts w:cstheme="minorHAnsi"/>
          <w:spacing w:val="-13"/>
          <w:szCs w:val="22"/>
        </w:rPr>
        <w:t xml:space="preserve"> </w:t>
      </w:r>
      <w:r w:rsidRPr="006542A6">
        <w:rPr>
          <w:rFonts w:cstheme="minorHAnsi"/>
          <w:szCs w:val="22"/>
        </w:rPr>
        <w:t>STROŠKOV</w:t>
      </w:r>
      <w:bookmarkEnd w:id="25"/>
    </w:p>
    <w:p w14:paraId="1227B803" w14:textId="1C358BF6"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6C3A3FB9" wp14:editId="07F6A571">
                <wp:extent cx="5796915" cy="18415"/>
                <wp:effectExtent l="0" t="2540" r="0" b="0"/>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24" name="Rectangle 14"/>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86AF89" id="Group 13"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">
                <v:rect id="Rectangle 14"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" fillcolor="#bebebe" stroked="f"/>
                <w10:anchorlock/>
              </v:group>
            </w:pict>
          </mc:Fallback>
        </mc:AlternateContent>
      </w:r>
    </w:p>
    <w:p w14:paraId="18CAF6ED" w14:textId="77777777" w:rsidR="00524496" w:rsidRPr="006542A6" w:rsidRDefault="00524496" w:rsidP="000A530F">
      <w:pPr>
        <w:pStyle w:val="Telobesedila"/>
        <w:spacing w:before="3" w:line="276" w:lineRule="auto"/>
        <w:rPr>
          <w:rFonts w:asciiTheme="minorHAnsi" w:hAnsiTheme="minorHAnsi" w:cstheme="minorHAnsi"/>
          <w:b/>
        </w:rPr>
      </w:pPr>
    </w:p>
    <w:p w14:paraId="3D6F9F8A" w14:textId="77777777" w:rsidR="00524496" w:rsidRPr="006542A6" w:rsidRDefault="00AB48E8" w:rsidP="000A530F">
      <w:pPr>
        <w:pStyle w:val="Naslov2"/>
        <w:numPr>
          <w:ilvl w:val="1"/>
          <w:numId w:val="11"/>
        </w:numPr>
        <w:spacing w:line="276" w:lineRule="auto"/>
        <w:rPr>
          <w:rFonts w:cstheme="minorHAnsi"/>
          <w:szCs w:val="22"/>
        </w:rPr>
      </w:pPr>
      <w:bookmarkStart w:id="26" w:name="_Toc42841398"/>
      <w:r w:rsidRPr="006542A6">
        <w:rPr>
          <w:rFonts w:cstheme="minorHAnsi"/>
          <w:szCs w:val="22"/>
        </w:rPr>
        <w:t>Vrsta</w:t>
      </w:r>
      <w:r w:rsidRPr="006542A6">
        <w:rPr>
          <w:rFonts w:cstheme="minorHAnsi"/>
          <w:spacing w:val="-2"/>
          <w:szCs w:val="22"/>
        </w:rPr>
        <w:t xml:space="preserve"> </w:t>
      </w:r>
      <w:r w:rsidRPr="006542A6">
        <w:rPr>
          <w:rFonts w:cstheme="minorHAnsi"/>
          <w:szCs w:val="22"/>
        </w:rPr>
        <w:t>investicije</w:t>
      </w:r>
      <w:bookmarkEnd w:id="26"/>
    </w:p>
    <w:p w14:paraId="7E4848DF" w14:textId="77777777" w:rsidR="00524496" w:rsidRPr="006542A6" w:rsidRDefault="00AB48E8" w:rsidP="000A530F">
      <w:pPr>
        <w:pStyle w:val="Telobesedila"/>
        <w:spacing w:before="118" w:line="276" w:lineRule="auto"/>
        <w:ind w:left="138" w:right="-5"/>
        <w:rPr>
          <w:rFonts w:asciiTheme="minorHAnsi" w:hAnsiTheme="minorHAnsi" w:cstheme="minorHAnsi"/>
        </w:rPr>
      </w:pPr>
      <w:r w:rsidRPr="006542A6">
        <w:rPr>
          <w:rFonts w:asciiTheme="minorHAnsi" w:hAnsiTheme="minorHAnsi" w:cstheme="minorHAnsi"/>
        </w:rPr>
        <w:t>Predmet</w:t>
      </w:r>
      <w:r w:rsidRPr="006542A6">
        <w:rPr>
          <w:rFonts w:asciiTheme="minorHAnsi" w:hAnsiTheme="minorHAnsi" w:cstheme="minorHAnsi"/>
          <w:spacing w:val="16"/>
        </w:rPr>
        <w:t xml:space="preserve"> </w:t>
      </w:r>
      <w:r w:rsidRPr="006542A6">
        <w:rPr>
          <w:rFonts w:asciiTheme="minorHAnsi" w:hAnsiTheme="minorHAnsi" w:cstheme="minorHAnsi"/>
        </w:rPr>
        <w:t>investicije</w:t>
      </w:r>
      <w:r w:rsidRPr="006542A6">
        <w:rPr>
          <w:rFonts w:asciiTheme="minorHAnsi" w:hAnsiTheme="minorHAnsi" w:cstheme="minorHAnsi"/>
          <w:spacing w:val="19"/>
        </w:rPr>
        <w:t xml:space="preserve"> </w:t>
      </w:r>
      <w:r w:rsidRPr="006542A6">
        <w:rPr>
          <w:rFonts w:asciiTheme="minorHAnsi" w:hAnsiTheme="minorHAnsi" w:cstheme="minorHAnsi"/>
        </w:rPr>
        <w:t>je</w:t>
      </w:r>
      <w:r w:rsidRPr="006542A6">
        <w:rPr>
          <w:rFonts w:asciiTheme="minorHAnsi" w:hAnsiTheme="minorHAnsi" w:cstheme="minorHAnsi"/>
          <w:spacing w:val="17"/>
        </w:rPr>
        <w:t xml:space="preserve"> </w:t>
      </w:r>
      <w:r w:rsidRPr="006542A6">
        <w:rPr>
          <w:rFonts w:asciiTheme="minorHAnsi" w:hAnsiTheme="minorHAnsi" w:cstheme="minorHAnsi"/>
        </w:rPr>
        <w:t>sanacija</w:t>
      </w:r>
      <w:r w:rsidRPr="006542A6">
        <w:rPr>
          <w:rFonts w:asciiTheme="minorHAnsi" w:hAnsiTheme="minorHAnsi" w:cstheme="minorHAnsi"/>
          <w:spacing w:val="18"/>
        </w:rPr>
        <w:t xml:space="preserve"> </w:t>
      </w:r>
      <w:r w:rsidRPr="006542A6">
        <w:rPr>
          <w:rFonts w:asciiTheme="minorHAnsi" w:hAnsiTheme="minorHAnsi" w:cstheme="minorHAnsi"/>
        </w:rPr>
        <w:t>plazov,</w:t>
      </w:r>
      <w:r w:rsidRPr="006542A6">
        <w:rPr>
          <w:rFonts w:asciiTheme="minorHAnsi" w:hAnsiTheme="minorHAnsi" w:cstheme="minorHAnsi"/>
          <w:spacing w:val="18"/>
        </w:rPr>
        <w:t xml:space="preserve"> </w:t>
      </w:r>
      <w:r w:rsidRPr="006542A6">
        <w:rPr>
          <w:rFonts w:asciiTheme="minorHAnsi" w:hAnsiTheme="minorHAnsi" w:cstheme="minorHAnsi"/>
        </w:rPr>
        <w:t>ki</w:t>
      </w:r>
      <w:r w:rsidRPr="006542A6">
        <w:rPr>
          <w:rFonts w:asciiTheme="minorHAnsi" w:hAnsiTheme="minorHAnsi" w:cstheme="minorHAnsi"/>
          <w:spacing w:val="16"/>
        </w:rPr>
        <w:t xml:space="preserve"> </w:t>
      </w:r>
      <w:r w:rsidRPr="006542A6">
        <w:rPr>
          <w:rFonts w:asciiTheme="minorHAnsi" w:hAnsiTheme="minorHAnsi" w:cstheme="minorHAnsi"/>
        </w:rPr>
        <w:t>se</w:t>
      </w:r>
      <w:r w:rsidRPr="006542A6">
        <w:rPr>
          <w:rFonts w:asciiTheme="minorHAnsi" w:hAnsiTheme="minorHAnsi" w:cstheme="minorHAnsi"/>
          <w:spacing w:val="16"/>
        </w:rPr>
        <w:t xml:space="preserve"> </w:t>
      </w:r>
      <w:r w:rsidRPr="006542A6">
        <w:rPr>
          <w:rFonts w:asciiTheme="minorHAnsi" w:hAnsiTheme="minorHAnsi" w:cstheme="minorHAnsi"/>
        </w:rPr>
        <w:t>nahaja</w:t>
      </w:r>
      <w:r w:rsidRPr="006542A6">
        <w:rPr>
          <w:rFonts w:asciiTheme="minorHAnsi" w:hAnsiTheme="minorHAnsi" w:cstheme="minorHAnsi"/>
          <w:spacing w:val="18"/>
        </w:rPr>
        <w:t xml:space="preserve"> </w:t>
      </w:r>
      <w:r w:rsidRPr="006542A6">
        <w:rPr>
          <w:rFonts w:asciiTheme="minorHAnsi" w:hAnsiTheme="minorHAnsi" w:cstheme="minorHAnsi"/>
        </w:rPr>
        <w:t>na</w:t>
      </w:r>
      <w:r w:rsidRPr="006542A6">
        <w:rPr>
          <w:rFonts w:asciiTheme="minorHAnsi" w:hAnsiTheme="minorHAnsi" w:cstheme="minorHAnsi"/>
          <w:spacing w:val="15"/>
        </w:rPr>
        <w:t xml:space="preserve"> </w:t>
      </w:r>
      <w:r w:rsidRPr="006542A6">
        <w:rPr>
          <w:rFonts w:asciiTheme="minorHAnsi" w:hAnsiTheme="minorHAnsi" w:cstheme="minorHAnsi"/>
        </w:rPr>
        <w:t>delu</w:t>
      </w:r>
      <w:r w:rsidRPr="006542A6">
        <w:rPr>
          <w:rFonts w:asciiTheme="minorHAnsi" w:hAnsiTheme="minorHAnsi" w:cstheme="minorHAnsi"/>
          <w:spacing w:val="18"/>
        </w:rPr>
        <w:t xml:space="preserve"> </w:t>
      </w:r>
      <w:r w:rsidRPr="006542A6">
        <w:rPr>
          <w:rFonts w:asciiTheme="minorHAnsi" w:hAnsiTheme="minorHAnsi" w:cstheme="minorHAnsi"/>
        </w:rPr>
        <w:t>ceste</w:t>
      </w:r>
      <w:r w:rsidRPr="006542A6">
        <w:rPr>
          <w:rFonts w:asciiTheme="minorHAnsi" w:hAnsiTheme="minorHAnsi" w:cstheme="minorHAnsi"/>
          <w:spacing w:val="19"/>
        </w:rPr>
        <w:t xml:space="preserve"> </w:t>
      </w:r>
      <w:r w:rsidRPr="006542A6">
        <w:rPr>
          <w:rFonts w:asciiTheme="minorHAnsi" w:hAnsiTheme="minorHAnsi" w:cstheme="minorHAnsi"/>
        </w:rPr>
        <w:t>LC</w:t>
      </w:r>
      <w:r w:rsidRPr="006542A6">
        <w:rPr>
          <w:rFonts w:asciiTheme="minorHAnsi" w:hAnsiTheme="minorHAnsi" w:cstheme="minorHAnsi"/>
          <w:spacing w:val="16"/>
        </w:rPr>
        <w:t xml:space="preserve"> </w:t>
      </w:r>
      <w:r w:rsidRPr="006542A6">
        <w:rPr>
          <w:rFonts w:asciiTheme="minorHAnsi" w:hAnsiTheme="minorHAnsi" w:cstheme="minorHAnsi"/>
        </w:rPr>
        <w:t>350</w:t>
      </w:r>
      <w:r w:rsidRPr="006542A6">
        <w:rPr>
          <w:rFonts w:asciiTheme="minorHAnsi" w:hAnsiTheme="minorHAnsi" w:cstheme="minorHAnsi"/>
          <w:spacing w:val="17"/>
        </w:rPr>
        <w:t xml:space="preserve"> </w:t>
      </w:r>
      <w:r w:rsidRPr="006542A6">
        <w:rPr>
          <w:rFonts w:asciiTheme="minorHAnsi" w:hAnsiTheme="minorHAnsi" w:cstheme="minorHAnsi"/>
        </w:rPr>
        <w:t>381,</w:t>
      </w:r>
      <w:r w:rsidRPr="006542A6">
        <w:rPr>
          <w:rFonts w:asciiTheme="minorHAnsi" w:hAnsiTheme="minorHAnsi" w:cstheme="minorHAnsi"/>
          <w:spacing w:val="16"/>
        </w:rPr>
        <w:t xml:space="preserve"> </w:t>
      </w:r>
      <w:r w:rsidRPr="006542A6">
        <w:rPr>
          <w:rFonts w:asciiTheme="minorHAnsi" w:hAnsiTheme="minorHAnsi" w:cstheme="minorHAnsi"/>
        </w:rPr>
        <w:t>cesta</w:t>
      </w:r>
      <w:r w:rsidRPr="006542A6">
        <w:rPr>
          <w:rFonts w:asciiTheme="minorHAnsi" w:hAnsiTheme="minorHAnsi" w:cstheme="minorHAnsi"/>
          <w:spacing w:val="17"/>
        </w:rPr>
        <w:t xml:space="preserve"> </w:t>
      </w:r>
      <w:r w:rsidRPr="006542A6">
        <w:rPr>
          <w:rFonts w:asciiTheme="minorHAnsi" w:hAnsiTheme="minorHAnsi" w:cstheme="minorHAnsi"/>
        </w:rPr>
        <w:t>Zvonikov</w:t>
      </w:r>
      <w:r w:rsidRPr="006542A6">
        <w:rPr>
          <w:rFonts w:asciiTheme="minorHAnsi" w:hAnsiTheme="minorHAnsi" w:cstheme="minorHAnsi"/>
          <w:spacing w:val="17"/>
        </w:rPr>
        <w:t xml:space="preserve"> </w:t>
      </w:r>
      <w:r w:rsidRPr="006542A6">
        <w:rPr>
          <w:rFonts w:asciiTheme="minorHAnsi" w:hAnsiTheme="minorHAnsi" w:cstheme="minorHAnsi"/>
        </w:rPr>
        <w:t>mlin</w:t>
      </w:r>
      <w:r w:rsidRPr="006542A6">
        <w:rPr>
          <w:rFonts w:asciiTheme="minorHAnsi" w:hAnsiTheme="minorHAnsi" w:cstheme="minorHAnsi"/>
          <w:spacing w:val="21"/>
        </w:rPr>
        <w:t xml:space="preserve"> </w:t>
      </w:r>
      <w:r w:rsidRPr="006542A6">
        <w:rPr>
          <w:rFonts w:asciiTheme="minorHAnsi" w:hAnsiTheme="minorHAnsi" w:cstheme="minorHAnsi"/>
        </w:rPr>
        <w:t>–</w:t>
      </w:r>
      <w:r w:rsidR="004C0F13">
        <w:rPr>
          <w:rFonts w:asciiTheme="minorHAnsi" w:hAnsiTheme="minorHAnsi" w:cstheme="minorHAnsi"/>
        </w:rPr>
        <w:t xml:space="preserve"> </w:t>
      </w:r>
      <w:r w:rsidRPr="006542A6">
        <w:rPr>
          <w:rFonts w:asciiTheme="minorHAnsi" w:hAnsiTheme="minorHAnsi" w:cstheme="minorHAnsi"/>
        </w:rPr>
        <w:t>Mikl</w:t>
      </w:r>
      <w:r w:rsidRPr="006542A6">
        <w:rPr>
          <w:rFonts w:asciiTheme="minorHAnsi" w:hAnsiTheme="minorHAnsi" w:cstheme="minorHAnsi"/>
          <w:spacing w:val="11"/>
        </w:rPr>
        <w:t xml:space="preserve"> </w:t>
      </w:r>
      <w:r w:rsidRPr="006542A6">
        <w:rPr>
          <w:rFonts w:asciiTheme="minorHAnsi" w:hAnsiTheme="minorHAnsi" w:cstheme="minorHAnsi"/>
        </w:rPr>
        <w:t>–</w:t>
      </w:r>
      <w:r w:rsidRPr="006542A6">
        <w:rPr>
          <w:rFonts w:asciiTheme="minorHAnsi" w:hAnsiTheme="minorHAnsi" w:cstheme="minorHAnsi"/>
          <w:spacing w:val="14"/>
        </w:rPr>
        <w:t xml:space="preserve"> </w:t>
      </w:r>
      <w:r w:rsidRPr="006542A6">
        <w:rPr>
          <w:rFonts w:asciiTheme="minorHAnsi" w:hAnsiTheme="minorHAnsi" w:cstheme="minorHAnsi"/>
        </w:rPr>
        <w:t>Šentanel,</w:t>
      </w:r>
      <w:r w:rsidRPr="006542A6">
        <w:rPr>
          <w:rFonts w:asciiTheme="minorHAnsi" w:hAnsiTheme="minorHAnsi" w:cstheme="minorHAnsi"/>
          <w:spacing w:val="11"/>
        </w:rPr>
        <w:t xml:space="preserve"> </w:t>
      </w:r>
      <w:r w:rsidRPr="006542A6">
        <w:rPr>
          <w:rFonts w:asciiTheme="minorHAnsi" w:hAnsiTheme="minorHAnsi" w:cstheme="minorHAnsi"/>
        </w:rPr>
        <w:t>odsek</w:t>
      </w:r>
      <w:r w:rsidRPr="006542A6">
        <w:rPr>
          <w:rFonts w:asciiTheme="minorHAnsi" w:hAnsiTheme="minorHAnsi" w:cstheme="minorHAnsi"/>
          <w:spacing w:val="13"/>
        </w:rPr>
        <w:t xml:space="preserve"> </w:t>
      </w:r>
      <w:r w:rsidRPr="006542A6">
        <w:rPr>
          <w:rFonts w:asciiTheme="minorHAnsi" w:hAnsiTheme="minorHAnsi" w:cstheme="minorHAnsi"/>
        </w:rPr>
        <w:t>Mikl</w:t>
      </w:r>
      <w:r w:rsidRPr="006542A6">
        <w:rPr>
          <w:rFonts w:asciiTheme="minorHAnsi" w:hAnsiTheme="minorHAnsi" w:cstheme="minorHAnsi"/>
          <w:spacing w:val="14"/>
        </w:rPr>
        <w:t xml:space="preserve"> </w:t>
      </w:r>
      <w:r w:rsidRPr="006542A6">
        <w:rPr>
          <w:rFonts w:asciiTheme="minorHAnsi" w:hAnsiTheme="minorHAnsi" w:cstheme="minorHAnsi"/>
        </w:rPr>
        <w:t>–</w:t>
      </w:r>
      <w:r w:rsidRPr="006542A6">
        <w:rPr>
          <w:rFonts w:asciiTheme="minorHAnsi" w:hAnsiTheme="minorHAnsi" w:cstheme="minorHAnsi"/>
          <w:spacing w:val="12"/>
        </w:rPr>
        <w:t xml:space="preserve"> </w:t>
      </w:r>
      <w:r w:rsidRPr="006542A6">
        <w:rPr>
          <w:rFonts w:asciiTheme="minorHAnsi" w:hAnsiTheme="minorHAnsi" w:cstheme="minorHAnsi"/>
        </w:rPr>
        <w:t>Pečar;</w:t>
      </w:r>
      <w:r w:rsidRPr="006542A6">
        <w:rPr>
          <w:rFonts w:asciiTheme="minorHAnsi" w:hAnsiTheme="minorHAnsi" w:cstheme="minorHAnsi"/>
          <w:spacing w:val="12"/>
        </w:rPr>
        <w:t xml:space="preserve"> </w:t>
      </w:r>
      <w:r w:rsidRPr="006542A6">
        <w:rPr>
          <w:rFonts w:asciiTheme="minorHAnsi" w:hAnsiTheme="minorHAnsi" w:cstheme="minorHAnsi"/>
        </w:rPr>
        <w:t>k.o.</w:t>
      </w:r>
      <w:r w:rsidRPr="006542A6">
        <w:rPr>
          <w:rFonts w:asciiTheme="minorHAnsi" w:hAnsiTheme="minorHAnsi" w:cstheme="minorHAnsi"/>
          <w:spacing w:val="10"/>
        </w:rPr>
        <w:t xml:space="preserve"> </w:t>
      </w:r>
      <w:r w:rsidRPr="006542A6">
        <w:rPr>
          <w:rFonts w:asciiTheme="minorHAnsi" w:hAnsiTheme="minorHAnsi" w:cstheme="minorHAnsi"/>
        </w:rPr>
        <w:t>870</w:t>
      </w:r>
      <w:r w:rsidRPr="006542A6">
        <w:rPr>
          <w:rFonts w:asciiTheme="minorHAnsi" w:hAnsiTheme="minorHAnsi" w:cstheme="minorHAnsi"/>
          <w:spacing w:val="13"/>
        </w:rPr>
        <w:t xml:space="preserve"> </w:t>
      </w:r>
      <w:r w:rsidRPr="006542A6">
        <w:rPr>
          <w:rFonts w:asciiTheme="minorHAnsi" w:hAnsiTheme="minorHAnsi" w:cstheme="minorHAnsi"/>
        </w:rPr>
        <w:t>Jamnica.</w:t>
      </w:r>
      <w:r w:rsidRPr="006542A6">
        <w:rPr>
          <w:rFonts w:asciiTheme="minorHAnsi" w:hAnsiTheme="minorHAnsi" w:cstheme="minorHAnsi"/>
          <w:spacing w:val="13"/>
        </w:rPr>
        <w:t xml:space="preserve"> </w:t>
      </w:r>
      <w:r w:rsidRPr="006542A6">
        <w:rPr>
          <w:rFonts w:asciiTheme="minorHAnsi" w:hAnsiTheme="minorHAnsi" w:cstheme="minorHAnsi"/>
        </w:rPr>
        <w:t>Prenova</w:t>
      </w:r>
      <w:r w:rsidRPr="006542A6">
        <w:rPr>
          <w:rFonts w:asciiTheme="minorHAnsi" w:hAnsiTheme="minorHAnsi" w:cstheme="minorHAnsi"/>
          <w:spacing w:val="13"/>
        </w:rPr>
        <w:t xml:space="preserve"> </w:t>
      </w:r>
      <w:r w:rsidRPr="006542A6">
        <w:rPr>
          <w:rFonts w:asciiTheme="minorHAnsi" w:hAnsiTheme="minorHAnsi" w:cstheme="minorHAnsi"/>
        </w:rPr>
        <w:t>bo</w:t>
      </w:r>
      <w:r w:rsidRPr="006542A6">
        <w:rPr>
          <w:rFonts w:asciiTheme="minorHAnsi" w:hAnsiTheme="minorHAnsi" w:cstheme="minorHAnsi"/>
          <w:spacing w:val="12"/>
        </w:rPr>
        <w:t xml:space="preserve"> </w:t>
      </w:r>
      <w:r w:rsidRPr="006542A6">
        <w:rPr>
          <w:rFonts w:asciiTheme="minorHAnsi" w:hAnsiTheme="minorHAnsi" w:cstheme="minorHAnsi"/>
        </w:rPr>
        <w:t>obsegala</w:t>
      </w:r>
      <w:r w:rsidRPr="006542A6">
        <w:rPr>
          <w:rFonts w:asciiTheme="minorHAnsi" w:hAnsiTheme="minorHAnsi" w:cstheme="minorHAnsi"/>
          <w:spacing w:val="12"/>
        </w:rPr>
        <w:t xml:space="preserve"> </w:t>
      </w:r>
      <w:r w:rsidRPr="006542A6">
        <w:rPr>
          <w:rFonts w:asciiTheme="minorHAnsi" w:hAnsiTheme="minorHAnsi" w:cstheme="minorHAnsi"/>
        </w:rPr>
        <w:t>del</w:t>
      </w:r>
      <w:r w:rsidRPr="006542A6">
        <w:rPr>
          <w:rFonts w:asciiTheme="minorHAnsi" w:hAnsiTheme="minorHAnsi" w:cstheme="minorHAnsi"/>
          <w:spacing w:val="11"/>
        </w:rPr>
        <w:t xml:space="preserve"> </w:t>
      </w:r>
      <w:r w:rsidRPr="006542A6">
        <w:rPr>
          <w:rFonts w:asciiTheme="minorHAnsi" w:hAnsiTheme="minorHAnsi" w:cstheme="minorHAnsi"/>
        </w:rPr>
        <w:t>ceste</w:t>
      </w:r>
      <w:r w:rsidRPr="006542A6">
        <w:rPr>
          <w:rFonts w:asciiTheme="minorHAnsi" w:hAnsiTheme="minorHAnsi" w:cstheme="minorHAnsi"/>
          <w:spacing w:val="12"/>
        </w:rPr>
        <w:t xml:space="preserve"> </w:t>
      </w:r>
      <w:r w:rsidRPr="006542A6">
        <w:rPr>
          <w:rFonts w:asciiTheme="minorHAnsi" w:hAnsiTheme="minorHAnsi" w:cstheme="minorHAnsi"/>
        </w:rPr>
        <w:t>v</w:t>
      </w:r>
      <w:r w:rsidRPr="006542A6">
        <w:rPr>
          <w:rFonts w:asciiTheme="minorHAnsi" w:hAnsiTheme="minorHAnsi" w:cstheme="minorHAnsi"/>
          <w:spacing w:val="14"/>
        </w:rPr>
        <w:t xml:space="preserve"> </w:t>
      </w:r>
      <w:r w:rsidRPr="006542A6">
        <w:rPr>
          <w:rFonts w:asciiTheme="minorHAnsi" w:hAnsiTheme="minorHAnsi" w:cstheme="minorHAnsi"/>
        </w:rPr>
        <w:t>dolžini</w:t>
      </w:r>
      <w:r w:rsidRPr="006542A6">
        <w:rPr>
          <w:rFonts w:asciiTheme="minorHAnsi" w:hAnsiTheme="minorHAnsi" w:cstheme="minorHAnsi"/>
          <w:spacing w:val="12"/>
        </w:rPr>
        <w:t xml:space="preserve"> </w:t>
      </w:r>
      <w:r w:rsidRPr="006542A6">
        <w:rPr>
          <w:rFonts w:asciiTheme="minorHAnsi" w:hAnsiTheme="minorHAnsi" w:cstheme="minorHAnsi"/>
        </w:rPr>
        <w:t>1400</w:t>
      </w:r>
      <w:r w:rsidR="004C0F13">
        <w:rPr>
          <w:rFonts w:asciiTheme="minorHAnsi" w:hAnsiTheme="minorHAnsi" w:cstheme="minorHAnsi"/>
        </w:rPr>
        <w:t xml:space="preserve"> </w:t>
      </w:r>
      <w:r w:rsidRPr="006542A6">
        <w:rPr>
          <w:rFonts w:asciiTheme="minorHAnsi" w:hAnsiTheme="minorHAnsi" w:cstheme="minorHAnsi"/>
        </w:rPr>
        <w:t>m. Cesta je na območju Občine Prevalje</w:t>
      </w:r>
      <w:r w:rsidRPr="006542A6">
        <w:rPr>
          <w:rFonts w:asciiTheme="minorHAnsi" w:hAnsiTheme="minorHAnsi" w:cstheme="minorHAnsi"/>
          <w:spacing w:val="-9"/>
        </w:rPr>
        <w:t xml:space="preserve"> </w:t>
      </w:r>
      <w:r w:rsidRPr="006542A6">
        <w:rPr>
          <w:rFonts w:asciiTheme="minorHAnsi" w:hAnsiTheme="minorHAnsi" w:cstheme="minorHAnsi"/>
        </w:rPr>
        <w:t>in</w:t>
      </w:r>
      <w:r w:rsidRPr="006542A6">
        <w:rPr>
          <w:rFonts w:asciiTheme="minorHAnsi" w:hAnsiTheme="minorHAnsi" w:cstheme="minorHAnsi"/>
          <w:spacing w:val="-2"/>
        </w:rPr>
        <w:t xml:space="preserve"> </w:t>
      </w:r>
      <w:r w:rsidRPr="006542A6">
        <w:rPr>
          <w:rFonts w:asciiTheme="minorHAnsi" w:hAnsiTheme="minorHAnsi" w:cstheme="minorHAnsi"/>
        </w:rPr>
        <w:t>zajema</w:t>
      </w:r>
      <w:r w:rsidR="00D84B0C" w:rsidRPr="006542A6">
        <w:rPr>
          <w:rFonts w:asciiTheme="minorHAnsi" w:hAnsiTheme="minorHAnsi" w:cstheme="minorHAnsi"/>
        </w:rPr>
        <w:t xml:space="preserve"> 20 </w:t>
      </w:r>
      <w:r w:rsidRPr="006542A6">
        <w:rPr>
          <w:rFonts w:asciiTheme="minorHAnsi" w:hAnsiTheme="minorHAnsi" w:cstheme="minorHAnsi"/>
        </w:rPr>
        <w:t>prizadetih</w:t>
      </w:r>
      <w:r w:rsidRPr="006542A6">
        <w:rPr>
          <w:rFonts w:asciiTheme="minorHAnsi" w:hAnsiTheme="minorHAnsi" w:cstheme="minorHAnsi"/>
          <w:spacing w:val="-1"/>
        </w:rPr>
        <w:t xml:space="preserve"> </w:t>
      </w:r>
      <w:r w:rsidRPr="006542A6">
        <w:rPr>
          <w:rFonts w:asciiTheme="minorHAnsi" w:hAnsiTheme="minorHAnsi" w:cstheme="minorHAnsi"/>
        </w:rPr>
        <w:t>parcel.</w:t>
      </w:r>
    </w:p>
    <w:p w14:paraId="362087C0" w14:textId="77777777" w:rsidR="00524496" w:rsidRPr="006542A6" w:rsidRDefault="00524496" w:rsidP="000A530F">
      <w:pPr>
        <w:pStyle w:val="Telobesedila"/>
        <w:spacing w:before="1" w:line="276" w:lineRule="auto"/>
        <w:ind w:right="-5"/>
        <w:rPr>
          <w:rFonts w:asciiTheme="minorHAnsi" w:hAnsiTheme="minorHAnsi" w:cstheme="minorHAnsi"/>
        </w:rPr>
      </w:pPr>
    </w:p>
    <w:p w14:paraId="1904AA97" w14:textId="77777777" w:rsidR="00524496" w:rsidRPr="006542A6" w:rsidRDefault="00AB48E8" w:rsidP="000A530F">
      <w:pPr>
        <w:pStyle w:val="Telobesedila"/>
        <w:tabs>
          <w:tab w:val="left" w:pos="2607"/>
        </w:tabs>
        <w:spacing w:line="276" w:lineRule="auto"/>
        <w:ind w:left="138" w:right="-5"/>
        <w:jc w:val="both"/>
        <w:rPr>
          <w:rFonts w:asciiTheme="minorHAnsi" w:hAnsiTheme="minorHAnsi" w:cstheme="minorHAnsi"/>
        </w:rPr>
      </w:pPr>
      <w:r w:rsidRPr="006542A6">
        <w:rPr>
          <w:rFonts w:asciiTheme="minorHAnsi" w:hAnsiTheme="minorHAnsi" w:cstheme="minorHAnsi"/>
        </w:rPr>
        <w:t xml:space="preserve">Predmet PZI – projekta za izvedbo je sanacija plazov se nahaja na delu ceste LC 350 381, cesta Zvonikov mlin – Mikl – Šentanel, odsek Mikl – Pečar; k.o. 870 Jamnica. Skupno je na tem območju </w:t>
      </w:r>
      <w:r w:rsidR="00D84B0C" w:rsidRPr="006542A6">
        <w:rPr>
          <w:rFonts w:asciiTheme="minorHAnsi" w:hAnsiTheme="minorHAnsi" w:cstheme="minorHAnsi"/>
        </w:rPr>
        <w:t xml:space="preserve">20 </w:t>
      </w:r>
      <w:r w:rsidRPr="006542A6">
        <w:rPr>
          <w:rFonts w:asciiTheme="minorHAnsi" w:hAnsiTheme="minorHAnsi" w:cstheme="minorHAnsi"/>
        </w:rPr>
        <w:t>parcel, ki si</w:t>
      </w:r>
      <w:r w:rsidRPr="006542A6">
        <w:rPr>
          <w:rFonts w:asciiTheme="minorHAnsi" w:hAnsiTheme="minorHAnsi" w:cstheme="minorHAnsi"/>
          <w:spacing w:val="19"/>
        </w:rPr>
        <w:t xml:space="preserve"> </w:t>
      </w:r>
      <w:r w:rsidRPr="006542A6">
        <w:rPr>
          <w:rFonts w:asciiTheme="minorHAnsi" w:hAnsiTheme="minorHAnsi" w:cstheme="minorHAnsi"/>
        </w:rPr>
        <w:t>jih</w:t>
      </w:r>
      <w:r w:rsidRPr="006542A6">
        <w:rPr>
          <w:rFonts w:asciiTheme="minorHAnsi" w:hAnsiTheme="minorHAnsi" w:cstheme="minorHAnsi"/>
          <w:spacing w:val="6"/>
        </w:rPr>
        <w:t xml:space="preserve"> </w:t>
      </w:r>
      <w:r w:rsidRPr="006542A6">
        <w:rPr>
          <w:rFonts w:asciiTheme="minorHAnsi" w:hAnsiTheme="minorHAnsi" w:cstheme="minorHAnsi"/>
        </w:rPr>
        <w:t>lasti</w:t>
      </w:r>
      <w:r w:rsidR="00D84B0C" w:rsidRPr="006542A6">
        <w:rPr>
          <w:rFonts w:asciiTheme="minorHAnsi" w:hAnsiTheme="minorHAnsi" w:cstheme="minorHAnsi"/>
        </w:rPr>
        <w:t xml:space="preserve"> pet </w:t>
      </w:r>
      <w:r w:rsidRPr="006542A6">
        <w:rPr>
          <w:rFonts w:asciiTheme="minorHAnsi" w:hAnsiTheme="minorHAnsi" w:cstheme="minorHAnsi"/>
        </w:rPr>
        <w:t>lastnikov</w:t>
      </w:r>
      <w:r w:rsidR="00D84B0C" w:rsidRPr="006542A6">
        <w:rPr>
          <w:rFonts w:asciiTheme="minorHAnsi" w:hAnsiTheme="minorHAnsi" w:cstheme="minorHAnsi"/>
        </w:rPr>
        <w:t>, od tega je en lastnik Občina Prevalje</w:t>
      </w:r>
      <w:r w:rsidRPr="006542A6">
        <w:rPr>
          <w:rFonts w:asciiTheme="minorHAnsi" w:hAnsiTheme="minorHAnsi" w:cstheme="minorHAnsi"/>
        </w:rPr>
        <w:t>. Investitor namerava na terenu izvesti sanacijska dela, za katera ni potrebno pridobiti gradbenega</w:t>
      </w:r>
      <w:r w:rsidRPr="006542A6">
        <w:rPr>
          <w:rFonts w:asciiTheme="minorHAnsi" w:hAnsiTheme="minorHAnsi" w:cstheme="minorHAnsi"/>
          <w:spacing w:val="-4"/>
        </w:rPr>
        <w:t xml:space="preserve"> </w:t>
      </w:r>
      <w:r w:rsidRPr="006542A6">
        <w:rPr>
          <w:rFonts w:asciiTheme="minorHAnsi" w:hAnsiTheme="minorHAnsi" w:cstheme="minorHAnsi"/>
        </w:rPr>
        <w:t>dovoljenja.</w:t>
      </w:r>
    </w:p>
    <w:p w14:paraId="63113487" w14:textId="77777777" w:rsidR="00524496" w:rsidRPr="006542A6" w:rsidRDefault="00524496" w:rsidP="000A530F">
      <w:pPr>
        <w:pStyle w:val="Telobesedila"/>
        <w:spacing w:before="3" w:line="276" w:lineRule="auto"/>
        <w:ind w:right="-5"/>
        <w:jc w:val="both"/>
        <w:rPr>
          <w:rFonts w:asciiTheme="minorHAnsi" w:hAnsiTheme="minorHAnsi" w:cstheme="minorHAnsi"/>
        </w:rPr>
      </w:pPr>
    </w:p>
    <w:p w14:paraId="2618F86F" w14:textId="77777777" w:rsidR="00524496" w:rsidRPr="006542A6" w:rsidRDefault="005A4839"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Prenova bo zajemala pripravljalna dela, zemeljska dela, voziščne konstrukcije, kamnite zložbe, gradbena in obrtniška dela, oprema ceste, tuje storitve, kot so izdelava projekta PID, in geomehanski</w:t>
      </w:r>
      <w:r w:rsidR="004C0F13">
        <w:rPr>
          <w:rFonts w:asciiTheme="minorHAnsi" w:hAnsiTheme="minorHAnsi" w:cstheme="minorHAnsi"/>
        </w:rPr>
        <w:t xml:space="preserve"> </w:t>
      </w:r>
      <w:r w:rsidRPr="006542A6">
        <w:rPr>
          <w:rFonts w:asciiTheme="minorHAnsi" w:hAnsiTheme="minorHAnsi" w:cstheme="minorHAnsi"/>
        </w:rPr>
        <w:t xml:space="preserve"> nadzor, zaključna dela ter razna manjša nepredvidena dela. Vključujejo tudi pilotna steno - sanacija brežine pod kmetijo Pečar.</w:t>
      </w:r>
      <w:r w:rsidR="00AB48E8" w:rsidRPr="006542A6">
        <w:rPr>
          <w:rFonts w:asciiTheme="minorHAnsi" w:hAnsiTheme="minorHAnsi" w:cstheme="minorHAnsi"/>
        </w:rPr>
        <w:t xml:space="preserve"> Vsa dela so namenjena obnovi ceste, katera bi s tem postala bolj prevozna in varna za lokalni promet ceste LC 350 381, cesta Zvonikov mlin – Mikl – Šentanel, odsek Mikl – Pečar; k.o. 870 Jamnica.</w:t>
      </w:r>
    </w:p>
    <w:p w14:paraId="26FF888D" w14:textId="77777777" w:rsidR="00524496" w:rsidRPr="006542A6" w:rsidRDefault="00524496" w:rsidP="000A530F">
      <w:pPr>
        <w:pStyle w:val="Telobesedila"/>
        <w:spacing w:before="11" w:line="276" w:lineRule="auto"/>
        <w:ind w:right="-5"/>
        <w:rPr>
          <w:rFonts w:asciiTheme="minorHAnsi" w:hAnsiTheme="minorHAnsi" w:cstheme="minorHAnsi"/>
        </w:rPr>
      </w:pPr>
    </w:p>
    <w:p w14:paraId="342654FA" w14:textId="77777777" w:rsidR="00524496" w:rsidRPr="006542A6" w:rsidRDefault="00AB48E8" w:rsidP="000A530F">
      <w:pPr>
        <w:pStyle w:val="Naslov2"/>
        <w:numPr>
          <w:ilvl w:val="1"/>
          <w:numId w:val="11"/>
        </w:numPr>
        <w:spacing w:line="276" w:lineRule="auto"/>
        <w:ind w:right="-5"/>
        <w:rPr>
          <w:rFonts w:cstheme="minorHAnsi"/>
          <w:szCs w:val="22"/>
        </w:rPr>
      </w:pPr>
      <w:bookmarkStart w:id="27" w:name="_Toc42841399"/>
      <w:r w:rsidRPr="006542A6">
        <w:rPr>
          <w:rFonts w:cstheme="minorHAnsi"/>
          <w:szCs w:val="22"/>
        </w:rPr>
        <w:t>Ocena investicijskih stroškov</w:t>
      </w:r>
      <w:bookmarkEnd w:id="27"/>
    </w:p>
    <w:p w14:paraId="3D96C6CC" w14:textId="77777777" w:rsidR="00524496" w:rsidRPr="006542A6" w:rsidRDefault="00524496" w:rsidP="000A530F">
      <w:pPr>
        <w:pStyle w:val="Telobesedila"/>
        <w:spacing w:before="10" w:line="276" w:lineRule="auto"/>
        <w:ind w:right="-5"/>
        <w:rPr>
          <w:rFonts w:asciiTheme="minorHAnsi" w:hAnsiTheme="minorHAnsi" w:cstheme="minorHAnsi"/>
          <w:b/>
        </w:rPr>
      </w:pPr>
    </w:p>
    <w:p w14:paraId="5C5560FE" w14:textId="77777777" w:rsidR="00F05EBA" w:rsidRPr="006542A6" w:rsidRDefault="00AB48E8" w:rsidP="00F05EBA">
      <w:pPr>
        <w:pStyle w:val="Telobesedila"/>
        <w:spacing w:before="1" w:line="276" w:lineRule="auto"/>
        <w:ind w:left="138" w:right="-5"/>
        <w:rPr>
          <w:rFonts w:asciiTheme="minorHAnsi" w:hAnsiTheme="minorHAnsi" w:cstheme="minorHAnsi"/>
        </w:rPr>
      </w:pPr>
      <w:r w:rsidRPr="006542A6">
        <w:rPr>
          <w:rFonts w:asciiTheme="minorHAnsi" w:hAnsiTheme="minorHAnsi" w:cstheme="minorHAnsi"/>
        </w:rPr>
        <w:t>Ocena vrednosti investicije temelji na naslednjih predpostavkah:</w:t>
      </w:r>
    </w:p>
    <w:p w14:paraId="5276C4CB" w14:textId="77777777" w:rsidR="00524496" w:rsidRPr="00F05EBA" w:rsidRDefault="00AB48E8" w:rsidP="00F05EBA">
      <w:pPr>
        <w:pStyle w:val="Odstavekseznama"/>
        <w:numPr>
          <w:ilvl w:val="0"/>
          <w:numId w:val="24"/>
        </w:numPr>
        <w:tabs>
          <w:tab w:val="left" w:pos="846"/>
          <w:tab w:val="left" w:pos="847"/>
        </w:tabs>
        <w:spacing w:line="276" w:lineRule="auto"/>
        <w:ind w:right="-5"/>
        <w:rPr>
          <w:rFonts w:asciiTheme="minorHAnsi" w:hAnsiTheme="minorHAnsi" w:cstheme="minorHAnsi"/>
        </w:rPr>
      </w:pPr>
      <w:r w:rsidRPr="00F05EBA">
        <w:rPr>
          <w:rFonts w:asciiTheme="minorHAnsi" w:hAnsiTheme="minorHAnsi" w:cstheme="minorHAnsi"/>
        </w:rPr>
        <w:t>Dinamika</w:t>
      </w:r>
      <w:r w:rsidRPr="00F05EBA">
        <w:rPr>
          <w:rFonts w:asciiTheme="minorHAnsi" w:hAnsiTheme="minorHAnsi" w:cstheme="minorHAnsi"/>
          <w:spacing w:val="22"/>
        </w:rPr>
        <w:t xml:space="preserve"> </w:t>
      </w:r>
      <w:r w:rsidRPr="00F05EBA">
        <w:rPr>
          <w:rFonts w:asciiTheme="minorHAnsi" w:hAnsiTheme="minorHAnsi" w:cstheme="minorHAnsi"/>
        </w:rPr>
        <w:t>vlaganj</w:t>
      </w:r>
      <w:r w:rsidRPr="00F05EBA">
        <w:rPr>
          <w:rFonts w:asciiTheme="minorHAnsi" w:hAnsiTheme="minorHAnsi" w:cstheme="minorHAnsi"/>
          <w:spacing w:val="20"/>
        </w:rPr>
        <w:t xml:space="preserve"> </w:t>
      </w:r>
      <w:r w:rsidRPr="00F05EBA">
        <w:rPr>
          <w:rFonts w:asciiTheme="minorHAnsi" w:hAnsiTheme="minorHAnsi" w:cstheme="minorHAnsi"/>
        </w:rPr>
        <w:t>v</w:t>
      </w:r>
      <w:r w:rsidRPr="00F05EBA">
        <w:rPr>
          <w:rFonts w:asciiTheme="minorHAnsi" w:hAnsiTheme="minorHAnsi" w:cstheme="minorHAnsi"/>
          <w:spacing w:val="24"/>
        </w:rPr>
        <w:t xml:space="preserve"> </w:t>
      </w:r>
      <w:r w:rsidRPr="00F05EBA">
        <w:rPr>
          <w:rFonts w:asciiTheme="minorHAnsi" w:hAnsiTheme="minorHAnsi" w:cstheme="minorHAnsi"/>
        </w:rPr>
        <w:t>investicijo</w:t>
      </w:r>
      <w:r w:rsidRPr="00F05EBA">
        <w:rPr>
          <w:rFonts w:asciiTheme="minorHAnsi" w:hAnsiTheme="minorHAnsi" w:cstheme="minorHAnsi"/>
          <w:spacing w:val="24"/>
        </w:rPr>
        <w:t xml:space="preserve"> </w:t>
      </w:r>
      <w:r w:rsidRPr="00F05EBA">
        <w:rPr>
          <w:rFonts w:asciiTheme="minorHAnsi" w:hAnsiTheme="minorHAnsi" w:cstheme="minorHAnsi"/>
        </w:rPr>
        <w:t>je</w:t>
      </w:r>
      <w:r w:rsidRPr="00F05EBA">
        <w:rPr>
          <w:rFonts w:asciiTheme="minorHAnsi" w:hAnsiTheme="minorHAnsi" w:cstheme="minorHAnsi"/>
          <w:spacing w:val="21"/>
        </w:rPr>
        <w:t xml:space="preserve"> </w:t>
      </w:r>
      <w:r w:rsidRPr="00F05EBA">
        <w:rPr>
          <w:rFonts w:asciiTheme="minorHAnsi" w:hAnsiTheme="minorHAnsi" w:cstheme="minorHAnsi"/>
        </w:rPr>
        <w:t>oblikovana</w:t>
      </w:r>
      <w:r w:rsidRPr="00F05EBA">
        <w:rPr>
          <w:rFonts w:asciiTheme="minorHAnsi" w:hAnsiTheme="minorHAnsi" w:cstheme="minorHAnsi"/>
          <w:spacing w:val="23"/>
        </w:rPr>
        <w:t xml:space="preserve"> </w:t>
      </w:r>
      <w:r w:rsidRPr="00F05EBA">
        <w:rPr>
          <w:rFonts w:asciiTheme="minorHAnsi" w:hAnsiTheme="minorHAnsi" w:cstheme="minorHAnsi"/>
        </w:rPr>
        <w:t>na</w:t>
      </w:r>
      <w:r w:rsidRPr="00F05EBA">
        <w:rPr>
          <w:rFonts w:asciiTheme="minorHAnsi" w:hAnsiTheme="minorHAnsi" w:cstheme="minorHAnsi"/>
          <w:spacing w:val="23"/>
        </w:rPr>
        <w:t xml:space="preserve"> </w:t>
      </w:r>
      <w:r w:rsidRPr="00F05EBA">
        <w:rPr>
          <w:rFonts w:asciiTheme="minorHAnsi" w:hAnsiTheme="minorHAnsi" w:cstheme="minorHAnsi"/>
        </w:rPr>
        <w:t>osnovi</w:t>
      </w:r>
      <w:r w:rsidRPr="00F05EBA">
        <w:rPr>
          <w:rFonts w:asciiTheme="minorHAnsi" w:hAnsiTheme="minorHAnsi" w:cstheme="minorHAnsi"/>
          <w:spacing w:val="23"/>
        </w:rPr>
        <w:t xml:space="preserve"> </w:t>
      </w:r>
      <w:r w:rsidRPr="00F05EBA">
        <w:rPr>
          <w:rFonts w:asciiTheme="minorHAnsi" w:hAnsiTheme="minorHAnsi" w:cstheme="minorHAnsi"/>
        </w:rPr>
        <w:t>časovnega</w:t>
      </w:r>
      <w:r w:rsidRPr="00F05EBA">
        <w:rPr>
          <w:rFonts w:asciiTheme="minorHAnsi" w:hAnsiTheme="minorHAnsi" w:cstheme="minorHAnsi"/>
          <w:spacing w:val="23"/>
        </w:rPr>
        <w:t xml:space="preserve"> </w:t>
      </w:r>
      <w:r w:rsidRPr="00F05EBA">
        <w:rPr>
          <w:rFonts w:asciiTheme="minorHAnsi" w:hAnsiTheme="minorHAnsi" w:cstheme="minorHAnsi"/>
        </w:rPr>
        <w:t>načrta</w:t>
      </w:r>
      <w:r w:rsidRPr="00F05EBA">
        <w:rPr>
          <w:rFonts w:asciiTheme="minorHAnsi" w:hAnsiTheme="minorHAnsi" w:cstheme="minorHAnsi"/>
          <w:spacing w:val="22"/>
        </w:rPr>
        <w:t xml:space="preserve"> </w:t>
      </w:r>
      <w:r w:rsidRPr="00F05EBA">
        <w:rPr>
          <w:rFonts w:asciiTheme="minorHAnsi" w:hAnsiTheme="minorHAnsi" w:cstheme="minorHAnsi"/>
        </w:rPr>
        <w:t>investicije.</w:t>
      </w:r>
      <w:r w:rsidRPr="00F05EBA">
        <w:rPr>
          <w:rFonts w:asciiTheme="minorHAnsi" w:hAnsiTheme="minorHAnsi" w:cstheme="minorHAnsi"/>
          <w:spacing w:val="23"/>
        </w:rPr>
        <w:t xml:space="preserve"> </w:t>
      </w:r>
      <w:r w:rsidRPr="00F05EBA">
        <w:rPr>
          <w:rFonts w:asciiTheme="minorHAnsi" w:hAnsiTheme="minorHAnsi" w:cstheme="minorHAnsi"/>
        </w:rPr>
        <w:t>Celotna</w:t>
      </w:r>
      <w:r w:rsidR="004C0F13" w:rsidRPr="00F05EBA">
        <w:rPr>
          <w:rFonts w:asciiTheme="minorHAnsi" w:hAnsiTheme="minorHAnsi" w:cstheme="minorHAnsi"/>
        </w:rPr>
        <w:t xml:space="preserve"> </w:t>
      </w:r>
      <w:r w:rsidRPr="00F05EBA">
        <w:rPr>
          <w:rFonts w:asciiTheme="minorHAnsi" w:hAnsiTheme="minorHAnsi" w:cstheme="minorHAnsi"/>
        </w:rPr>
        <w:t>operacija bo predvidoma izvedena v letu 2020.</w:t>
      </w:r>
    </w:p>
    <w:p w14:paraId="31687564" w14:textId="77777777" w:rsidR="00524496" w:rsidRPr="00F05EBA" w:rsidRDefault="00AB48E8" w:rsidP="00F05EBA">
      <w:pPr>
        <w:pStyle w:val="Odstavekseznama"/>
        <w:numPr>
          <w:ilvl w:val="0"/>
          <w:numId w:val="24"/>
        </w:numPr>
        <w:tabs>
          <w:tab w:val="left" w:pos="846"/>
          <w:tab w:val="left" w:pos="847"/>
        </w:tabs>
        <w:spacing w:line="276" w:lineRule="auto"/>
        <w:ind w:right="-5"/>
        <w:rPr>
          <w:rFonts w:asciiTheme="minorHAnsi" w:hAnsiTheme="minorHAnsi" w:cstheme="minorHAnsi"/>
        </w:rPr>
      </w:pPr>
      <w:r w:rsidRPr="00F05EBA">
        <w:rPr>
          <w:rFonts w:asciiTheme="minorHAnsi" w:hAnsiTheme="minorHAnsi" w:cstheme="minorHAnsi"/>
        </w:rPr>
        <w:t>PZI št. projekta 19/2020, NIG D.O.O., Ronkova ulica 4, 2380 Slovenj Gradec, Samo Pikl udig., april</w:t>
      </w:r>
      <w:r w:rsidRPr="00F05EBA">
        <w:rPr>
          <w:rFonts w:asciiTheme="minorHAnsi" w:hAnsiTheme="minorHAnsi" w:cstheme="minorHAnsi"/>
          <w:spacing w:val="-1"/>
        </w:rPr>
        <w:t xml:space="preserve"> </w:t>
      </w:r>
      <w:r w:rsidRPr="00F05EBA">
        <w:rPr>
          <w:rFonts w:asciiTheme="minorHAnsi" w:hAnsiTheme="minorHAnsi" w:cstheme="minorHAnsi"/>
        </w:rPr>
        <w:t>2020.</w:t>
      </w:r>
    </w:p>
    <w:p w14:paraId="0F6C4869" w14:textId="77777777" w:rsidR="00524496" w:rsidRPr="00F05EBA" w:rsidRDefault="00AB48E8" w:rsidP="00F05EBA">
      <w:pPr>
        <w:pStyle w:val="Odstavekseznama"/>
        <w:numPr>
          <w:ilvl w:val="0"/>
          <w:numId w:val="24"/>
        </w:numPr>
        <w:tabs>
          <w:tab w:val="left" w:pos="846"/>
          <w:tab w:val="left" w:pos="847"/>
        </w:tabs>
        <w:spacing w:before="1" w:line="276" w:lineRule="auto"/>
        <w:ind w:right="-5"/>
        <w:rPr>
          <w:rFonts w:asciiTheme="minorHAnsi" w:hAnsiTheme="minorHAnsi" w:cstheme="minorHAnsi"/>
        </w:rPr>
      </w:pPr>
      <w:r w:rsidRPr="00F05EBA">
        <w:rPr>
          <w:rFonts w:asciiTheme="minorHAnsi" w:hAnsiTheme="minorHAnsi" w:cstheme="minorHAnsi"/>
        </w:rPr>
        <w:t>INZI</w:t>
      </w:r>
      <w:r w:rsidRPr="00F05EBA">
        <w:rPr>
          <w:rFonts w:asciiTheme="minorHAnsi" w:hAnsiTheme="minorHAnsi" w:cstheme="minorHAnsi"/>
          <w:spacing w:val="8"/>
        </w:rPr>
        <w:t xml:space="preserve"> </w:t>
      </w:r>
      <w:r w:rsidRPr="00F05EBA">
        <w:rPr>
          <w:rFonts w:asciiTheme="minorHAnsi" w:hAnsiTheme="minorHAnsi" w:cstheme="minorHAnsi"/>
        </w:rPr>
        <w:t>Izvedbeni</w:t>
      </w:r>
      <w:r w:rsidRPr="00F05EBA">
        <w:rPr>
          <w:rFonts w:asciiTheme="minorHAnsi" w:hAnsiTheme="minorHAnsi" w:cstheme="minorHAnsi"/>
          <w:spacing w:val="8"/>
        </w:rPr>
        <w:t xml:space="preserve"> </w:t>
      </w:r>
      <w:r w:rsidRPr="00F05EBA">
        <w:rPr>
          <w:rFonts w:asciiTheme="minorHAnsi" w:hAnsiTheme="minorHAnsi" w:cstheme="minorHAnsi"/>
        </w:rPr>
        <w:t>načrt</w:t>
      </w:r>
      <w:r w:rsidRPr="00F05EBA">
        <w:rPr>
          <w:rFonts w:asciiTheme="minorHAnsi" w:hAnsiTheme="minorHAnsi" w:cstheme="minorHAnsi"/>
          <w:spacing w:val="9"/>
        </w:rPr>
        <w:t xml:space="preserve"> </w:t>
      </w:r>
      <w:r w:rsidRPr="00F05EBA">
        <w:rPr>
          <w:rFonts w:asciiTheme="minorHAnsi" w:hAnsiTheme="minorHAnsi" w:cstheme="minorHAnsi"/>
        </w:rPr>
        <w:t>za</w:t>
      </w:r>
      <w:r w:rsidRPr="00F05EBA">
        <w:rPr>
          <w:rFonts w:asciiTheme="minorHAnsi" w:hAnsiTheme="minorHAnsi" w:cstheme="minorHAnsi"/>
          <w:spacing w:val="8"/>
        </w:rPr>
        <w:t xml:space="preserve"> </w:t>
      </w:r>
      <w:r w:rsidRPr="00F05EBA">
        <w:rPr>
          <w:rFonts w:asciiTheme="minorHAnsi" w:hAnsiTheme="minorHAnsi" w:cstheme="minorHAnsi"/>
        </w:rPr>
        <w:t>izvedbo,</w:t>
      </w:r>
      <w:r w:rsidRPr="00F05EBA">
        <w:rPr>
          <w:rFonts w:asciiTheme="minorHAnsi" w:hAnsiTheme="minorHAnsi" w:cstheme="minorHAnsi"/>
          <w:spacing w:val="9"/>
        </w:rPr>
        <w:t xml:space="preserve"> </w:t>
      </w:r>
      <w:r w:rsidRPr="00F05EBA">
        <w:rPr>
          <w:rFonts w:asciiTheme="minorHAnsi" w:hAnsiTheme="minorHAnsi" w:cstheme="minorHAnsi"/>
        </w:rPr>
        <w:t>NIG</w:t>
      </w:r>
      <w:r w:rsidRPr="00F05EBA">
        <w:rPr>
          <w:rFonts w:asciiTheme="minorHAnsi" w:hAnsiTheme="minorHAnsi" w:cstheme="minorHAnsi"/>
          <w:spacing w:val="6"/>
        </w:rPr>
        <w:t xml:space="preserve"> </w:t>
      </w:r>
      <w:r w:rsidRPr="00F05EBA">
        <w:rPr>
          <w:rFonts w:asciiTheme="minorHAnsi" w:hAnsiTheme="minorHAnsi" w:cstheme="minorHAnsi"/>
        </w:rPr>
        <w:t>D.O.O.,</w:t>
      </w:r>
      <w:r w:rsidRPr="00F05EBA">
        <w:rPr>
          <w:rFonts w:asciiTheme="minorHAnsi" w:hAnsiTheme="minorHAnsi" w:cstheme="minorHAnsi"/>
          <w:spacing w:val="6"/>
        </w:rPr>
        <w:t xml:space="preserve"> </w:t>
      </w:r>
      <w:r w:rsidRPr="00F05EBA">
        <w:rPr>
          <w:rFonts w:asciiTheme="minorHAnsi" w:hAnsiTheme="minorHAnsi" w:cstheme="minorHAnsi"/>
        </w:rPr>
        <w:t>Ronkova</w:t>
      </w:r>
      <w:r w:rsidRPr="00F05EBA">
        <w:rPr>
          <w:rFonts w:asciiTheme="minorHAnsi" w:hAnsiTheme="minorHAnsi" w:cstheme="minorHAnsi"/>
          <w:spacing w:val="6"/>
        </w:rPr>
        <w:t xml:space="preserve"> </w:t>
      </w:r>
      <w:r w:rsidRPr="00F05EBA">
        <w:rPr>
          <w:rFonts w:asciiTheme="minorHAnsi" w:hAnsiTheme="minorHAnsi" w:cstheme="minorHAnsi"/>
        </w:rPr>
        <w:t>ulica</w:t>
      </w:r>
      <w:r w:rsidRPr="00F05EBA">
        <w:rPr>
          <w:rFonts w:asciiTheme="minorHAnsi" w:hAnsiTheme="minorHAnsi" w:cstheme="minorHAnsi"/>
          <w:spacing w:val="9"/>
        </w:rPr>
        <w:t xml:space="preserve"> </w:t>
      </w:r>
      <w:r w:rsidRPr="00F05EBA">
        <w:rPr>
          <w:rFonts w:asciiTheme="minorHAnsi" w:hAnsiTheme="minorHAnsi" w:cstheme="minorHAnsi"/>
        </w:rPr>
        <w:t>4,</w:t>
      </w:r>
      <w:r w:rsidRPr="00F05EBA">
        <w:rPr>
          <w:rFonts w:asciiTheme="minorHAnsi" w:hAnsiTheme="minorHAnsi" w:cstheme="minorHAnsi"/>
          <w:spacing w:val="6"/>
        </w:rPr>
        <w:t xml:space="preserve"> </w:t>
      </w:r>
      <w:r w:rsidRPr="00F05EBA">
        <w:rPr>
          <w:rFonts w:asciiTheme="minorHAnsi" w:hAnsiTheme="minorHAnsi" w:cstheme="minorHAnsi"/>
        </w:rPr>
        <w:t>2380</w:t>
      </w:r>
      <w:r w:rsidRPr="00F05EBA">
        <w:rPr>
          <w:rFonts w:asciiTheme="minorHAnsi" w:hAnsiTheme="minorHAnsi" w:cstheme="minorHAnsi"/>
          <w:spacing w:val="9"/>
        </w:rPr>
        <w:t xml:space="preserve"> </w:t>
      </w:r>
      <w:r w:rsidRPr="00F05EBA">
        <w:rPr>
          <w:rFonts w:asciiTheme="minorHAnsi" w:hAnsiTheme="minorHAnsi" w:cstheme="minorHAnsi"/>
        </w:rPr>
        <w:t>Slovenj</w:t>
      </w:r>
      <w:r w:rsidRPr="00F05EBA">
        <w:rPr>
          <w:rFonts w:asciiTheme="minorHAnsi" w:hAnsiTheme="minorHAnsi" w:cstheme="minorHAnsi"/>
          <w:spacing w:val="9"/>
        </w:rPr>
        <w:t xml:space="preserve"> </w:t>
      </w:r>
      <w:r w:rsidRPr="00F05EBA">
        <w:rPr>
          <w:rFonts w:asciiTheme="minorHAnsi" w:hAnsiTheme="minorHAnsi" w:cstheme="minorHAnsi"/>
        </w:rPr>
        <w:t>Gradec,</w:t>
      </w:r>
      <w:r w:rsidRPr="00F05EBA">
        <w:rPr>
          <w:rFonts w:asciiTheme="minorHAnsi" w:hAnsiTheme="minorHAnsi" w:cstheme="minorHAnsi"/>
          <w:spacing w:val="13"/>
        </w:rPr>
        <w:t xml:space="preserve"> </w:t>
      </w:r>
      <w:r w:rsidRPr="00F05EBA">
        <w:rPr>
          <w:rFonts w:asciiTheme="minorHAnsi" w:hAnsiTheme="minorHAnsi" w:cstheme="minorHAnsi"/>
        </w:rPr>
        <w:t>Dr.</w:t>
      </w:r>
      <w:r w:rsidRPr="00F05EBA">
        <w:rPr>
          <w:rFonts w:asciiTheme="minorHAnsi" w:hAnsiTheme="minorHAnsi" w:cstheme="minorHAnsi"/>
          <w:spacing w:val="6"/>
        </w:rPr>
        <w:t xml:space="preserve"> </w:t>
      </w:r>
      <w:r w:rsidRPr="00F05EBA">
        <w:rPr>
          <w:rFonts w:asciiTheme="minorHAnsi" w:hAnsiTheme="minorHAnsi" w:cstheme="minorHAnsi"/>
        </w:rPr>
        <w:t>Matej</w:t>
      </w:r>
      <w:r w:rsidR="004C0F13" w:rsidRPr="00F05EBA">
        <w:rPr>
          <w:rFonts w:asciiTheme="minorHAnsi" w:hAnsiTheme="minorHAnsi" w:cstheme="minorHAnsi"/>
        </w:rPr>
        <w:t xml:space="preserve"> </w:t>
      </w:r>
      <w:r w:rsidRPr="00F05EBA">
        <w:rPr>
          <w:rFonts w:asciiTheme="minorHAnsi" w:hAnsiTheme="minorHAnsi" w:cstheme="minorHAnsi"/>
        </w:rPr>
        <w:t>Rozman, univ.dipl.inž.grad., april 2020.</w:t>
      </w:r>
    </w:p>
    <w:p w14:paraId="482297C5" w14:textId="77777777" w:rsidR="00524496" w:rsidRPr="00F05EBA" w:rsidRDefault="00AB48E8" w:rsidP="00F05EBA">
      <w:pPr>
        <w:pStyle w:val="Odstavekseznama"/>
        <w:numPr>
          <w:ilvl w:val="0"/>
          <w:numId w:val="24"/>
        </w:numPr>
        <w:tabs>
          <w:tab w:val="left" w:pos="846"/>
          <w:tab w:val="left" w:pos="847"/>
        </w:tabs>
        <w:spacing w:line="276" w:lineRule="auto"/>
        <w:ind w:right="-5"/>
        <w:rPr>
          <w:rFonts w:asciiTheme="minorHAnsi" w:hAnsiTheme="minorHAnsi" w:cstheme="minorHAnsi"/>
        </w:rPr>
      </w:pPr>
      <w:r w:rsidRPr="00F05EBA">
        <w:rPr>
          <w:rFonts w:asciiTheme="minorHAnsi" w:hAnsiTheme="minorHAnsi" w:cstheme="minorHAnsi"/>
        </w:rPr>
        <w:t>Geološko – geotehnično poročilo (MR PROJEKT, dr Matej Rozman s.p.), št. MR-P-40/20, april 2020</w:t>
      </w:r>
    </w:p>
    <w:p w14:paraId="7225402C" w14:textId="77777777" w:rsidR="00524496" w:rsidRPr="00F05EBA" w:rsidRDefault="00AB48E8" w:rsidP="00F05EBA">
      <w:pPr>
        <w:pStyle w:val="Odstavekseznama"/>
        <w:numPr>
          <w:ilvl w:val="0"/>
          <w:numId w:val="24"/>
        </w:numPr>
        <w:tabs>
          <w:tab w:val="left" w:pos="846"/>
          <w:tab w:val="left" w:pos="847"/>
        </w:tabs>
        <w:spacing w:line="276" w:lineRule="auto"/>
        <w:ind w:right="-5"/>
        <w:rPr>
          <w:rFonts w:asciiTheme="minorHAnsi" w:hAnsiTheme="minorHAnsi" w:cstheme="minorHAnsi"/>
        </w:rPr>
      </w:pPr>
      <w:r w:rsidRPr="00F05EBA">
        <w:rPr>
          <w:rFonts w:asciiTheme="minorHAnsi" w:hAnsiTheme="minorHAnsi" w:cstheme="minorHAnsi"/>
        </w:rPr>
        <w:t>Projektantski predračun cesta Jamnica</w:t>
      </w:r>
      <w:r w:rsidRPr="00F05EBA">
        <w:rPr>
          <w:rFonts w:asciiTheme="minorHAnsi" w:hAnsiTheme="minorHAnsi" w:cstheme="minorHAnsi"/>
          <w:spacing w:val="-3"/>
        </w:rPr>
        <w:t xml:space="preserve"> </w:t>
      </w:r>
      <w:r w:rsidRPr="00F05EBA">
        <w:rPr>
          <w:rFonts w:asciiTheme="minorHAnsi" w:hAnsiTheme="minorHAnsi" w:cstheme="minorHAnsi"/>
        </w:rPr>
        <w:t>Mikl-Pečar.</w:t>
      </w:r>
    </w:p>
    <w:p w14:paraId="1A1BCF7F" w14:textId="77777777" w:rsidR="00524496" w:rsidRPr="00F05EBA" w:rsidRDefault="00AB48E8" w:rsidP="00F05EBA">
      <w:pPr>
        <w:pStyle w:val="Odstavekseznama"/>
        <w:numPr>
          <w:ilvl w:val="0"/>
          <w:numId w:val="24"/>
        </w:numPr>
        <w:tabs>
          <w:tab w:val="left" w:pos="846"/>
          <w:tab w:val="left" w:pos="847"/>
        </w:tabs>
        <w:spacing w:line="276" w:lineRule="auto"/>
        <w:ind w:right="-5"/>
        <w:rPr>
          <w:rFonts w:asciiTheme="minorHAnsi" w:hAnsiTheme="minorHAnsi" w:cstheme="minorHAnsi"/>
        </w:rPr>
      </w:pPr>
      <w:r w:rsidRPr="00F05EBA">
        <w:rPr>
          <w:rFonts w:asciiTheme="minorHAnsi" w:hAnsiTheme="minorHAnsi" w:cstheme="minorHAnsi"/>
        </w:rPr>
        <w:t>V elementih investicije je kot strošek (neodbitni DDV) upoštevana vrednost DDV (22 %</w:t>
      </w:r>
      <w:r w:rsidRPr="00F05EBA">
        <w:rPr>
          <w:rFonts w:asciiTheme="minorHAnsi" w:hAnsiTheme="minorHAnsi" w:cstheme="minorHAnsi"/>
          <w:spacing w:val="-23"/>
        </w:rPr>
        <w:t xml:space="preserve"> </w:t>
      </w:r>
      <w:r w:rsidRPr="00F05EBA">
        <w:rPr>
          <w:rFonts w:asciiTheme="minorHAnsi" w:hAnsiTheme="minorHAnsi" w:cstheme="minorHAnsi"/>
        </w:rPr>
        <w:t>DDV).</w:t>
      </w:r>
    </w:p>
    <w:p w14:paraId="37F40A30" w14:textId="77777777" w:rsidR="00524496" w:rsidRPr="006542A6" w:rsidRDefault="00524496" w:rsidP="000A530F">
      <w:pPr>
        <w:pStyle w:val="Telobesedila"/>
        <w:spacing w:before="1" w:line="276" w:lineRule="auto"/>
        <w:ind w:right="-5"/>
        <w:rPr>
          <w:rFonts w:asciiTheme="minorHAnsi" w:hAnsiTheme="minorHAnsi" w:cstheme="minorHAnsi"/>
        </w:rPr>
      </w:pPr>
    </w:p>
    <w:p w14:paraId="28379F1E" w14:textId="77777777" w:rsidR="00524496" w:rsidRPr="006542A6" w:rsidRDefault="00AB48E8" w:rsidP="000A530F">
      <w:pPr>
        <w:pStyle w:val="Naslov2"/>
        <w:numPr>
          <w:ilvl w:val="1"/>
          <w:numId w:val="11"/>
        </w:numPr>
        <w:spacing w:line="276" w:lineRule="auto"/>
        <w:ind w:right="-5"/>
        <w:rPr>
          <w:rFonts w:cstheme="minorHAnsi"/>
          <w:szCs w:val="22"/>
        </w:rPr>
      </w:pPr>
      <w:bookmarkStart w:id="28" w:name="_Toc42841400"/>
      <w:r w:rsidRPr="006542A6">
        <w:rPr>
          <w:rFonts w:cstheme="minorHAnsi"/>
          <w:szCs w:val="22"/>
        </w:rPr>
        <w:t>Investicija obsega naslednja dela:</w:t>
      </w:r>
      <w:bookmarkEnd w:id="28"/>
    </w:p>
    <w:p w14:paraId="78E006E7" w14:textId="77777777" w:rsidR="00524496" w:rsidRPr="006542A6" w:rsidRDefault="00AB48E8"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Cesta bo temeljena na raščenem terenu peščenega melja (ML) z gruščem v težko gnetni do poltrdi</w:t>
      </w:r>
      <w:r w:rsidR="004C0F13">
        <w:rPr>
          <w:rFonts w:asciiTheme="minorHAnsi" w:hAnsiTheme="minorHAnsi" w:cstheme="minorHAnsi"/>
        </w:rPr>
        <w:t xml:space="preserve"> </w:t>
      </w:r>
      <w:r w:rsidRPr="006542A6">
        <w:rPr>
          <w:rFonts w:asciiTheme="minorHAnsi" w:hAnsiTheme="minorHAnsi" w:cstheme="minorHAnsi"/>
        </w:rPr>
        <w:t>konsistenci oz. prepereli hribinski osnovi kloritno-amfibolovega skrilavca (Scoam).</w:t>
      </w:r>
    </w:p>
    <w:p w14:paraId="4575D749" w14:textId="77777777" w:rsidR="00524496" w:rsidRPr="006542A6" w:rsidRDefault="00524496" w:rsidP="000A530F">
      <w:pPr>
        <w:pStyle w:val="Telobesedila"/>
        <w:spacing w:line="276" w:lineRule="auto"/>
        <w:ind w:right="-5"/>
        <w:rPr>
          <w:rFonts w:asciiTheme="minorHAnsi" w:hAnsiTheme="minorHAnsi" w:cstheme="minorHAnsi"/>
        </w:rPr>
      </w:pPr>
    </w:p>
    <w:p w14:paraId="54D0DFAA" w14:textId="77777777" w:rsidR="00524496" w:rsidRPr="006542A6" w:rsidRDefault="00AB48E8" w:rsidP="000A530F">
      <w:pPr>
        <w:pStyle w:val="Telobesedila"/>
        <w:spacing w:line="276" w:lineRule="auto"/>
        <w:ind w:left="138" w:right="-5"/>
        <w:rPr>
          <w:rFonts w:asciiTheme="minorHAnsi" w:hAnsiTheme="minorHAnsi" w:cstheme="minorHAnsi"/>
        </w:rPr>
      </w:pPr>
      <w:r w:rsidRPr="006542A6">
        <w:rPr>
          <w:rFonts w:asciiTheme="minorHAnsi" w:hAnsiTheme="minorHAnsi" w:cstheme="minorHAnsi"/>
        </w:rPr>
        <w:t>Izveden bo široki zemeljski izkop (III. do IV. kategorija izkopa) globine 60 do 65 cm. Izkopna brežina</w:t>
      </w:r>
      <w:r w:rsidR="004C0F13">
        <w:rPr>
          <w:rFonts w:asciiTheme="minorHAnsi" w:hAnsiTheme="minorHAnsi" w:cstheme="minorHAnsi"/>
        </w:rPr>
        <w:t xml:space="preserve"> </w:t>
      </w:r>
      <w:r w:rsidRPr="006542A6">
        <w:rPr>
          <w:rFonts w:asciiTheme="minorHAnsi" w:hAnsiTheme="minorHAnsi" w:cstheme="minorHAnsi"/>
        </w:rPr>
        <w:t>naj se izvaja v naklonu 1:1 oziroma 2:3 (trajni naklon).</w:t>
      </w:r>
    </w:p>
    <w:p w14:paraId="6C2155EC" w14:textId="77777777" w:rsidR="00524496" w:rsidRPr="006542A6" w:rsidRDefault="00AB48E8" w:rsidP="000A530F">
      <w:pPr>
        <w:pStyle w:val="Telobesedila"/>
        <w:spacing w:line="276" w:lineRule="auto"/>
        <w:ind w:left="138" w:right="-5"/>
        <w:rPr>
          <w:rFonts w:asciiTheme="minorHAnsi" w:hAnsiTheme="minorHAnsi" w:cstheme="minorHAnsi"/>
        </w:rPr>
      </w:pPr>
      <w:r w:rsidRPr="006542A6">
        <w:rPr>
          <w:rFonts w:asciiTheme="minorHAnsi" w:hAnsiTheme="minorHAnsi" w:cstheme="minorHAnsi"/>
        </w:rPr>
        <w:t>Posneti je potrebno obstoječ tampon, oz. prodno peščeni zameljen nasip v približno enaki debelini</w:t>
      </w:r>
      <w:r w:rsidR="004C0F13">
        <w:rPr>
          <w:rFonts w:asciiTheme="minorHAnsi" w:hAnsiTheme="minorHAnsi" w:cstheme="minorHAnsi"/>
        </w:rPr>
        <w:t xml:space="preserve"> </w:t>
      </w:r>
      <w:r w:rsidRPr="006542A6">
        <w:rPr>
          <w:rFonts w:asciiTheme="minorHAnsi" w:hAnsiTheme="minorHAnsi" w:cstheme="minorHAnsi"/>
        </w:rPr>
        <w:t>(60 - 65 cm) in po utrditvi in lokalnih sanacijah dna odriva vgraditi nove nasipe.</w:t>
      </w:r>
    </w:p>
    <w:p w14:paraId="55EA1E6B" w14:textId="77777777" w:rsidR="00524496" w:rsidRPr="006542A6" w:rsidRDefault="00524496" w:rsidP="000A530F">
      <w:pPr>
        <w:pStyle w:val="Telobesedila"/>
        <w:spacing w:line="276" w:lineRule="auto"/>
        <w:ind w:right="-5"/>
        <w:rPr>
          <w:rFonts w:asciiTheme="minorHAnsi" w:hAnsiTheme="minorHAnsi" w:cstheme="minorHAnsi"/>
        </w:rPr>
      </w:pPr>
    </w:p>
    <w:p w14:paraId="119DC711" w14:textId="77777777" w:rsidR="00524496" w:rsidRPr="006542A6" w:rsidRDefault="00AB48E8"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 xml:space="preserve">Na tamponskem sloju - pod asfaltom, po veljavnih normativih zadostuje vrednost dinamičnega deformacijskega modula Evd ≥ 45 – 50 MPa oziroma Ev2 ≥ 90 MN/m2 za naravna zrna, oz. Evd = 50 MPa </w:t>
      </w:r>
      <w:r w:rsidRPr="006542A6">
        <w:rPr>
          <w:rFonts w:asciiTheme="minorHAnsi" w:hAnsiTheme="minorHAnsi" w:cstheme="minorHAnsi"/>
        </w:rPr>
        <w:lastRenderedPageBreak/>
        <w:t>oziroma Ev2 ≥ 100 MN/m2 za drobljena in mešana zrna. Ob tem mora razmerje deformacijskih modulov ustrezati Ev2/Ev1 predpisanim vrednostim Ev2/Ev1 ≤ 2,4 (oziroma ≤ 2,2).</w:t>
      </w:r>
    </w:p>
    <w:p w14:paraId="6CEA82A2" w14:textId="77777777" w:rsidR="00524496" w:rsidRPr="006542A6" w:rsidRDefault="00AB48E8"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Razmerje ni merodajno, če vrednost Ev1 presega 50 % predpisane vrednosti Ev2.</w:t>
      </w:r>
    </w:p>
    <w:p w14:paraId="7BA2682D" w14:textId="77777777" w:rsidR="00524496" w:rsidRPr="006542A6" w:rsidRDefault="00AB48E8" w:rsidP="000A530F">
      <w:pPr>
        <w:pStyle w:val="Telobesedila"/>
        <w:spacing w:before="1" w:line="276" w:lineRule="auto"/>
        <w:ind w:left="138" w:right="-5"/>
        <w:jc w:val="both"/>
        <w:rPr>
          <w:rFonts w:asciiTheme="minorHAnsi" w:hAnsiTheme="minorHAnsi" w:cstheme="minorHAnsi"/>
        </w:rPr>
      </w:pPr>
      <w:r w:rsidRPr="006542A6">
        <w:rPr>
          <w:rFonts w:asciiTheme="minorHAnsi" w:hAnsiTheme="minorHAnsi" w:cstheme="minorHAnsi"/>
        </w:rPr>
        <w:t>Skupna debelina cestnih nasipov iz zmrzlinsko odpornih nevezanih materialov mora zadostiti tudi pogoju zmrzovanja temeljnih tal – pri čemer je upoštevati tudi neugodne terenske pogoje.</w:t>
      </w:r>
    </w:p>
    <w:p w14:paraId="208372C5" w14:textId="77777777" w:rsidR="00524496" w:rsidRPr="006542A6" w:rsidRDefault="00AB48E8" w:rsidP="000A530F">
      <w:pPr>
        <w:pStyle w:val="Telobesedila"/>
        <w:spacing w:before="111" w:line="276" w:lineRule="auto"/>
        <w:ind w:left="138" w:right="-5"/>
        <w:jc w:val="both"/>
        <w:rPr>
          <w:rFonts w:asciiTheme="minorHAnsi" w:hAnsiTheme="minorHAnsi" w:cstheme="minorHAnsi"/>
        </w:rPr>
      </w:pPr>
      <w:r w:rsidRPr="006542A6">
        <w:rPr>
          <w:rFonts w:asciiTheme="minorHAnsi" w:hAnsiTheme="minorHAnsi" w:cstheme="minorHAnsi"/>
        </w:rPr>
        <w:t>V sklopu ureditve trase ceste je potrebno poskrbeti za kvalitetno zajemanje in odvajanje meteornih vod ter tudi zajem in kontroliran odvod vseh vod, ki bi lahko v območje cestnih nasipov dotekale od strani s pobočij v območju vkopov v pobočja.</w:t>
      </w:r>
    </w:p>
    <w:p w14:paraId="6DD6C31C" w14:textId="77777777" w:rsidR="00524496" w:rsidRPr="006542A6" w:rsidRDefault="00AB48E8"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Zajete meteorne in drenažne vode bodo skozi obstoječe in nove cevne prepuste odvajane v hudourniško strugo.</w:t>
      </w:r>
    </w:p>
    <w:p w14:paraId="6307F751" w14:textId="77777777" w:rsidR="00524496" w:rsidRPr="006542A6" w:rsidRDefault="00524496" w:rsidP="000A530F">
      <w:pPr>
        <w:pStyle w:val="Telobesedila"/>
        <w:spacing w:before="11" w:line="276" w:lineRule="auto"/>
        <w:ind w:right="-5"/>
        <w:rPr>
          <w:rFonts w:asciiTheme="minorHAnsi" w:hAnsiTheme="minorHAnsi" w:cstheme="minorHAnsi"/>
        </w:rPr>
      </w:pPr>
    </w:p>
    <w:p w14:paraId="43A7B8DD" w14:textId="77777777" w:rsidR="00524496" w:rsidRPr="006542A6" w:rsidRDefault="00AB48E8" w:rsidP="000A530F">
      <w:pPr>
        <w:pStyle w:val="Telobesedila"/>
        <w:spacing w:line="276" w:lineRule="auto"/>
        <w:ind w:left="138" w:right="-5"/>
        <w:jc w:val="both"/>
        <w:rPr>
          <w:rFonts w:asciiTheme="minorHAnsi" w:hAnsiTheme="minorHAnsi" w:cstheme="minorHAnsi"/>
        </w:rPr>
      </w:pPr>
      <w:r w:rsidRPr="006542A6">
        <w:rPr>
          <w:rFonts w:asciiTheme="minorHAnsi" w:hAnsiTheme="minorHAnsi" w:cstheme="minorHAnsi"/>
        </w:rPr>
        <w:t xml:space="preserve">Glede na namembnost cestišča in ob tem predpostavljeno ekvivalentno lahko prometno  obremenitev T 2 x 105 do 6 x 105 prehodov/20 let (oz. 30 – 80 prehodov/dan) nominalne </w:t>
      </w:r>
      <w:r w:rsidRPr="006542A6">
        <w:rPr>
          <w:rFonts w:asciiTheme="minorHAnsi" w:hAnsiTheme="minorHAnsi" w:cstheme="minorHAnsi"/>
          <w:spacing w:val="-8"/>
        </w:rPr>
        <w:t xml:space="preserve">osne </w:t>
      </w:r>
      <w:r w:rsidRPr="006542A6">
        <w:rPr>
          <w:rFonts w:asciiTheme="minorHAnsi" w:hAnsiTheme="minorHAnsi" w:cstheme="minorHAnsi"/>
        </w:rPr>
        <w:t>obremenitve 100 kN z upoštevanjem nosilnosti na izboljšanem planumu posteljice, oziroma CBR je večje ali enako 15 %, dobimo po TSC 06.520 naslednje potrebne minimalne debeline gramoznega (tamponskega)</w:t>
      </w:r>
      <w:r w:rsidRPr="006542A6">
        <w:rPr>
          <w:rFonts w:asciiTheme="minorHAnsi" w:hAnsiTheme="minorHAnsi" w:cstheme="minorHAnsi"/>
          <w:spacing w:val="-1"/>
        </w:rPr>
        <w:t xml:space="preserve"> </w:t>
      </w:r>
      <w:r w:rsidRPr="006542A6">
        <w:rPr>
          <w:rFonts w:asciiTheme="minorHAnsi" w:hAnsiTheme="minorHAnsi" w:cstheme="minorHAnsi"/>
        </w:rPr>
        <w:t>ustroja:</w:t>
      </w:r>
    </w:p>
    <w:p w14:paraId="146BD958" w14:textId="77777777" w:rsidR="00524496" w:rsidRPr="006542A6" w:rsidRDefault="00AB48E8" w:rsidP="00514AD0">
      <w:pPr>
        <w:pStyle w:val="Odstavekseznama"/>
        <w:tabs>
          <w:tab w:val="left" w:pos="257"/>
        </w:tabs>
        <w:spacing w:line="276" w:lineRule="auto"/>
        <w:ind w:left="256" w:right="-5" w:firstLine="0"/>
        <w:rPr>
          <w:rFonts w:asciiTheme="minorHAnsi" w:hAnsiTheme="minorHAnsi" w:cstheme="minorHAnsi"/>
        </w:rPr>
      </w:pPr>
      <w:r w:rsidRPr="006542A6">
        <w:rPr>
          <w:rFonts w:asciiTheme="minorHAnsi" w:hAnsiTheme="minorHAnsi" w:cstheme="minorHAnsi"/>
        </w:rPr>
        <w:t>25 cm tamponski drobljenec - frakcije 0-32</w:t>
      </w:r>
      <w:r w:rsidRPr="006542A6">
        <w:rPr>
          <w:rFonts w:asciiTheme="minorHAnsi" w:hAnsiTheme="minorHAnsi" w:cstheme="minorHAnsi"/>
          <w:spacing w:val="-4"/>
        </w:rPr>
        <w:t xml:space="preserve"> </w:t>
      </w:r>
      <w:r w:rsidRPr="006542A6">
        <w:rPr>
          <w:rFonts w:asciiTheme="minorHAnsi" w:hAnsiTheme="minorHAnsi" w:cstheme="minorHAnsi"/>
        </w:rPr>
        <w:t>mm</w:t>
      </w:r>
    </w:p>
    <w:p w14:paraId="087DBD65" w14:textId="77777777" w:rsidR="00524496" w:rsidRPr="006542A6" w:rsidRDefault="00AB48E8" w:rsidP="00514AD0">
      <w:pPr>
        <w:pStyle w:val="Odstavekseznama"/>
        <w:tabs>
          <w:tab w:val="left" w:pos="257"/>
        </w:tabs>
        <w:spacing w:before="1" w:line="276" w:lineRule="auto"/>
        <w:ind w:left="256" w:right="-5" w:firstLine="0"/>
        <w:rPr>
          <w:rFonts w:asciiTheme="minorHAnsi" w:hAnsiTheme="minorHAnsi" w:cstheme="minorHAnsi"/>
        </w:rPr>
      </w:pPr>
      <w:r w:rsidRPr="006542A6">
        <w:rPr>
          <w:rFonts w:asciiTheme="minorHAnsi" w:hAnsiTheme="minorHAnsi" w:cstheme="minorHAnsi"/>
        </w:rPr>
        <w:t>40 cm kamnita greda– frakcije 0-63</w:t>
      </w:r>
      <w:r w:rsidRPr="006542A6">
        <w:rPr>
          <w:rFonts w:asciiTheme="minorHAnsi" w:hAnsiTheme="minorHAnsi" w:cstheme="minorHAnsi"/>
          <w:spacing w:val="-4"/>
        </w:rPr>
        <w:t xml:space="preserve"> </w:t>
      </w:r>
      <w:r w:rsidRPr="006542A6">
        <w:rPr>
          <w:rFonts w:asciiTheme="minorHAnsi" w:hAnsiTheme="minorHAnsi" w:cstheme="minorHAnsi"/>
        </w:rPr>
        <w:t>mm</w:t>
      </w:r>
    </w:p>
    <w:p w14:paraId="5AD7768D" w14:textId="77777777" w:rsidR="00524496" w:rsidRPr="006542A6" w:rsidRDefault="00AB48E8" w:rsidP="00514AD0">
      <w:pPr>
        <w:pStyle w:val="Odstavekseznama"/>
        <w:tabs>
          <w:tab w:val="left" w:pos="257"/>
        </w:tabs>
        <w:spacing w:line="276" w:lineRule="auto"/>
        <w:ind w:left="256" w:right="-5" w:firstLine="0"/>
        <w:rPr>
          <w:rFonts w:asciiTheme="minorHAnsi" w:hAnsiTheme="minorHAnsi" w:cstheme="minorHAnsi"/>
        </w:rPr>
      </w:pPr>
      <w:r w:rsidRPr="006542A6">
        <w:rPr>
          <w:rFonts w:asciiTheme="minorHAnsi" w:hAnsiTheme="minorHAnsi" w:cstheme="minorHAnsi"/>
        </w:rPr>
        <w:t>Filc 300 g/m² (na 30% celotne</w:t>
      </w:r>
      <w:r w:rsidRPr="006542A6">
        <w:rPr>
          <w:rFonts w:asciiTheme="minorHAnsi" w:hAnsiTheme="minorHAnsi" w:cstheme="minorHAnsi"/>
          <w:spacing w:val="-8"/>
        </w:rPr>
        <w:t xml:space="preserve"> </w:t>
      </w:r>
      <w:r w:rsidRPr="006542A6">
        <w:rPr>
          <w:rFonts w:asciiTheme="minorHAnsi" w:hAnsiTheme="minorHAnsi" w:cstheme="minorHAnsi"/>
        </w:rPr>
        <w:t>trase)</w:t>
      </w:r>
    </w:p>
    <w:p w14:paraId="16EBD52B" w14:textId="77777777" w:rsidR="00524496" w:rsidRPr="006542A6" w:rsidRDefault="00524496" w:rsidP="000A530F">
      <w:pPr>
        <w:pStyle w:val="Telobesedila"/>
        <w:spacing w:line="276" w:lineRule="auto"/>
        <w:rPr>
          <w:rFonts w:asciiTheme="minorHAnsi" w:hAnsiTheme="minorHAnsi" w:cstheme="minorHAnsi"/>
        </w:rPr>
      </w:pPr>
    </w:p>
    <w:p w14:paraId="705D9335" w14:textId="77777777" w:rsidR="00524496" w:rsidRPr="006542A6" w:rsidRDefault="00AB48E8" w:rsidP="000A530F">
      <w:pPr>
        <w:pStyle w:val="Telobesedila"/>
        <w:spacing w:before="1" w:line="276" w:lineRule="auto"/>
        <w:ind w:left="138"/>
        <w:jc w:val="both"/>
        <w:rPr>
          <w:rFonts w:asciiTheme="minorHAnsi" w:hAnsiTheme="minorHAnsi" w:cstheme="minorHAnsi"/>
        </w:rPr>
      </w:pPr>
      <w:r w:rsidRPr="006542A6">
        <w:rPr>
          <w:rFonts w:asciiTheme="minorHAnsi" w:hAnsiTheme="minorHAnsi" w:cstheme="minorHAnsi"/>
        </w:rPr>
        <w:t>Načrtovanih je šest podpornih zidov ter odvod zalednih in meteornih vod z 12 popusti.</w:t>
      </w:r>
    </w:p>
    <w:p w14:paraId="50E5481F" w14:textId="77777777" w:rsidR="00524496" w:rsidRPr="006542A6" w:rsidRDefault="00524496" w:rsidP="000A530F">
      <w:pPr>
        <w:pStyle w:val="Telobesedila"/>
        <w:spacing w:line="276" w:lineRule="auto"/>
        <w:rPr>
          <w:rFonts w:asciiTheme="minorHAnsi" w:hAnsiTheme="minorHAnsi" w:cstheme="minorHAnsi"/>
        </w:rPr>
      </w:pPr>
    </w:p>
    <w:p w14:paraId="2D6E7246" w14:textId="435A9CD3" w:rsidR="000C23D8" w:rsidRPr="006542A6" w:rsidRDefault="00534BE8" w:rsidP="00534BE8">
      <w:pPr>
        <w:pStyle w:val="Telobesedila"/>
        <w:spacing w:before="11" w:line="276" w:lineRule="auto"/>
        <w:ind w:left="142"/>
        <w:rPr>
          <w:rFonts w:asciiTheme="minorHAnsi" w:hAnsiTheme="minorHAnsi" w:cstheme="minorHAnsi"/>
        </w:rPr>
      </w:pPr>
      <w:r w:rsidRPr="000C23D8">
        <w:rPr>
          <w:rFonts w:asciiTheme="minorHAnsi" w:hAnsiTheme="minorHAnsi" w:cstheme="minorHAnsi"/>
        </w:rPr>
        <w:t>Ocenjena vrednost investicije v stalnih cenah znaša 320.368,94 EUR brez DDV oziroma 390.850,10 EUR z DDV.</w:t>
      </w:r>
    </w:p>
    <w:p w14:paraId="3EAD38E0" w14:textId="6E8766EE" w:rsidR="000C23D8" w:rsidRPr="000C23D8" w:rsidRDefault="000C23D8" w:rsidP="000C23D8">
      <w:pPr>
        <w:pStyle w:val="Napis"/>
        <w:keepNext/>
        <w:ind w:left="142"/>
        <w:rPr>
          <w:i w:val="0"/>
          <w:iCs w:val="0"/>
          <w:color w:val="000000" w:themeColor="text1"/>
          <w:sz w:val="20"/>
          <w:szCs w:val="20"/>
        </w:rPr>
      </w:pPr>
      <w:bookmarkStart w:id="29" w:name="_Toc42841421"/>
      <w:r w:rsidRPr="000C23D8">
        <w:rPr>
          <w:i w:val="0"/>
          <w:iCs w:val="0"/>
          <w:color w:val="000000" w:themeColor="text1"/>
          <w:sz w:val="20"/>
          <w:szCs w:val="20"/>
        </w:rPr>
        <w:t xml:space="preserve">Tabela </w:t>
      </w:r>
      <w:r w:rsidRPr="000C23D8">
        <w:rPr>
          <w:i w:val="0"/>
          <w:iCs w:val="0"/>
          <w:color w:val="000000" w:themeColor="text1"/>
          <w:sz w:val="20"/>
          <w:szCs w:val="20"/>
        </w:rPr>
        <w:fldChar w:fldCharType="begin"/>
      </w:r>
      <w:r w:rsidRPr="000C23D8">
        <w:rPr>
          <w:i w:val="0"/>
          <w:iCs w:val="0"/>
          <w:color w:val="000000" w:themeColor="text1"/>
          <w:sz w:val="20"/>
          <w:szCs w:val="20"/>
        </w:rPr>
        <w:instrText xml:space="preserve"> SEQ Tabela \* ARABIC </w:instrText>
      </w:r>
      <w:r w:rsidRPr="000C23D8">
        <w:rPr>
          <w:i w:val="0"/>
          <w:iCs w:val="0"/>
          <w:color w:val="000000" w:themeColor="text1"/>
          <w:sz w:val="20"/>
          <w:szCs w:val="20"/>
        </w:rPr>
        <w:fldChar w:fldCharType="separate"/>
      </w:r>
      <w:r w:rsidR="00D356CE">
        <w:rPr>
          <w:i w:val="0"/>
          <w:iCs w:val="0"/>
          <w:noProof/>
          <w:color w:val="000000" w:themeColor="text1"/>
          <w:sz w:val="20"/>
          <w:szCs w:val="20"/>
        </w:rPr>
        <w:t>2</w:t>
      </w:r>
      <w:r w:rsidRPr="000C23D8">
        <w:rPr>
          <w:i w:val="0"/>
          <w:iCs w:val="0"/>
          <w:color w:val="000000" w:themeColor="text1"/>
          <w:sz w:val="20"/>
          <w:szCs w:val="20"/>
        </w:rPr>
        <w:fldChar w:fldCharType="end"/>
      </w:r>
      <w:r w:rsidRPr="000C23D8">
        <w:rPr>
          <w:i w:val="0"/>
          <w:iCs w:val="0"/>
          <w:color w:val="000000" w:themeColor="text1"/>
          <w:sz w:val="20"/>
          <w:szCs w:val="20"/>
        </w:rPr>
        <w:t>: Ocena investicijskih stroškov v stalnih, v EUR brez in z DDV</w:t>
      </w:r>
      <w:bookmarkEnd w:id="29"/>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6113"/>
        <w:gridCol w:w="1210"/>
      </w:tblGrid>
      <w:tr w:rsidR="00524496" w:rsidRPr="007854C2" w14:paraId="1B97C3F7" w14:textId="77777777" w:rsidTr="007854C2">
        <w:trPr>
          <w:trHeight w:val="241"/>
        </w:trPr>
        <w:tc>
          <w:tcPr>
            <w:tcW w:w="778" w:type="dxa"/>
            <w:shd w:val="clear" w:color="auto" w:fill="C00000"/>
          </w:tcPr>
          <w:p w14:paraId="139B5CE9" w14:textId="77777777" w:rsidR="00524496" w:rsidRPr="007854C2" w:rsidRDefault="00524496" w:rsidP="000A530F">
            <w:pPr>
              <w:pStyle w:val="TableParagraph"/>
              <w:spacing w:line="276" w:lineRule="auto"/>
              <w:rPr>
                <w:rFonts w:asciiTheme="minorHAnsi" w:hAnsiTheme="minorHAnsi" w:cstheme="minorHAnsi"/>
              </w:rPr>
            </w:pPr>
          </w:p>
        </w:tc>
        <w:tc>
          <w:tcPr>
            <w:tcW w:w="6113" w:type="dxa"/>
            <w:shd w:val="clear" w:color="auto" w:fill="C00000"/>
          </w:tcPr>
          <w:p w14:paraId="4A4808EC" w14:textId="77777777" w:rsidR="00524496" w:rsidRPr="007854C2" w:rsidRDefault="00524496" w:rsidP="000A530F">
            <w:pPr>
              <w:pStyle w:val="TableParagraph"/>
              <w:spacing w:line="276" w:lineRule="auto"/>
              <w:rPr>
                <w:rFonts w:asciiTheme="minorHAnsi" w:hAnsiTheme="minorHAnsi" w:cstheme="minorHAnsi"/>
              </w:rPr>
            </w:pPr>
          </w:p>
        </w:tc>
        <w:tc>
          <w:tcPr>
            <w:tcW w:w="1210" w:type="dxa"/>
            <w:shd w:val="clear" w:color="auto" w:fill="C00000"/>
          </w:tcPr>
          <w:p w14:paraId="488B1B01" w14:textId="77777777" w:rsidR="00524496" w:rsidRPr="007854C2" w:rsidRDefault="00AB48E8" w:rsidP="000A530F">
            <w:pPr>
              <w:pStyle w:val="TableParagraph"/>
              <w:spacing w:before="1" w:line="276" w:lineRule="auto"/>
              <w:ind w:right="60"/>
              <w:jc w:val="right"/>
              <w:rPr>
                <w:rFonts w:asciiTheme="minorHAnsi" w:hAnsiTheme="minorHAnsi" w:cstheme="minorHAnsi"/>
              </w:rPr>
            </w:pPr>
            <w:r w:rsidRPr="007854C2">
              <w:rPr>
                <w:rFonts w:asciiTheme="minorHAnsi" w:hAnsiTheme="minorHAnsi" w:cstheme="minorHAnsi"/>
                <w:color w:val="FFFFFF"/>
              </w:rPr>
              <w:t>stalne</w:t>
            </w:r>
          </w:p>
        </w:tc>
      </w:tr>
      <w:tr w:rsidR="00524496" w:rsidRPr="007854C2" w14:paraId="39E432CD" w14:textId="77777777" w:rsidTr="007854C2">
        <w:trPr>
          <w:trHeight w:val="239"/>
        </w:trPr>
        <w:tc>
          <w:tcPr>
            <w:tcW w:w="778" w:type="dxa"/>
            <w:shd w:val="clear" w:color="auto" w:fill="C00000"/>
          </w:tcPr>
          <w:p w14:paraId="2845A2F7" w14:textId="77777777" w:rsidR="00524496" w:rsidRPr="007854C2" w:rsidRDefault="00524496" w:rsidP="000A530F">
            <w:pPr>
              <w:pStyle w:val="TableParagraph"/>
              <w:spacing w:line="276" w:lineRule="auto"/>
              <w:rPr>
                <w:rFonts w:asciiTheme="minorHAnsi" w:hAnsiTheme="minorHAnsi" w:cstheme="minorHAnsi"/>
              </w:rPr>
            </w:pPr>
          </w:p>
        </w:tc>
        <w:tc>
          <w:tcPr>
            <w:tcW w:w="6113" w:type="dxa"/>
            <w:shd w:val="clear" w:color="auto" w:fill="C00000"/>
          </w:tcPr>
          <w:p w14:paraId="1289951B" w14:textId="77777777" w:rsidR="00524496" w:rsidRPr="007854C2" w:rsidRDefault="00524496" w:rsidP="000A530F">
            <w:pPr>
              <w:pStyle w:val="TableParagraph"/>
              <w:spacing w:line="276" w:lineRule="auto"/>
              <w:rPr>
                <w:rFonts w:asciiTheme="minorHAnsi" w:hAnsiTheme="minorHAnsi" w:cstheme="minorHAnsi"/>
              </w:rPr>
            </w:pPr>
          </w:p>
        </w:tc>
        <w:tc>
          <w:tcPr>
            <w:tcW w:w="1210" w:type="dxa"/>
            <w:shd w:val="clear" w:color="auto" w:fill="C00000"/>
          </w:tcPr>
          <w:p w14:paraId="4329E933" w14:textId="77777777" w:rsidR="00524496" w:rsidRPr="007854C2" w:rsidRDefault="00AB48E8" w:rsidP="000A530F">
            <w:pPr>
              <w:pStyle w:val="TableParagraph"/>
              <w:spacing w:line="276" w:lineRule="auto"/>
              <w:ind w:right="60"/>
              <w:jc w:val="right"/>
              <w:rPr>
                <w:rFonts w:asciiTheme="minorHAnsi" w:hAnsiTheme="minorHAnsi" w:cstheme="minorHAnsi"/>
              </w:rPr>
            </w:pPr>
            <w:r w:rsidRPr="007854C2">
              <w:rPr>
                <w:rFonts w:asciiTheme="minorHAnsi" w:hAnsiTheme="minorHAnsi" w:cstheme="minorHAnsi"/>
                <w:color w:val="FFFFFF"/>
              </w:rPr>
              <w:t>cene</w:t>
            </w:r>
          </w:p>
        </w:tc>
      </w:tr>
      <w:tr w:rsidR="007854C2" w:rsidRPr="007854C2" w14:paraId="6DFD6574" w14:textId="77777777" w:rsidTr="007854C2">
        <w:trPr>
          <w:trHeight w:val="239"/>
        </w:trPr>
        <w:tc>
          <w:tcPr>
            <w:tcW w:w="778" w:type="dxa"/>
          </w:tcPr>
          <w:p w14:paraId="027DC42F" w14:textId="77777777" w:rsidR="007854C2" w:rsidRPr="007854C2" w:rsidRDefault="007854C2" w:rsidP="007854C2">
            <w:pPr>
              <w:pStyle w:val="TableParagraph"/>
              <w:spacing w:before="20" w:line="276" w:lineRule="auto"/>
              <w:rPr>
                <w:rFonts w:asciiTheme="minorHAnsi" w:hAnsiTheme="minorHAnsi" w:cstheme="minorHAnsi"/>
                <w:b/>
              </w:rPr>
            </w:pPr>
            <w:r w:rsidRPr="007854C2">
              <w:rPr>
                <w:rFonts w:asciiTheme="minorHAnsi" w:hAnsiTheme="minorHAnsi" w:cstheme="minorHAnsi"/>
                <w:b/>
              </w:rPr>
              <w:t>I.</w:t>
            </w:r>
          </w:p>
        </w:tc>
        <w:tc>
          <w:tcPr>
            <w:tcW w:w="6113" w:type="dxa"/>
            <w:vAlign w:val="bottom"/>
          </w:tcPr>
          <w:p w14:paraId="2DDBED28" w14:textId="56E69AD4" w:rsidR="007854C2" w:rsidRPr="007854C2" w:rsidRDefault="007854C2" w:rsidP="00534BE8">
            <w:pPr>
              <w:pStyle w:val="TableParagraph"/>
              <w:spacing w:before="20" w:line="276" w:lineRule="auto"/>
              <w:ind w:left="69"/>
              <w:rPr>
                <w:rFonts w:asciiTheme="minorHAnsi" w:hAnsiTheme="minorHAnsi" w:cstheme="minorHAnsi"/>
                <w:b/>
              </w:rPr>
            </w:pPr>
            <w:r w:rsidRPr="007854C2">
              <w:rPr>
                <w:rFonts w:asciiTheme="minorHAnsi" w:hAnsiTheme="minorHAnsi" w:cstheme="minorHAnsi"/>
                <w:b/>
                <w:bCs/>
                <w:sz w:val="20"/>
                <w:szCs w:val="20"/>
              </w:rPr>
              <w:t>PREDDELA</w:t>
            </w:r>
          </w:p>
        </w:tc>
        <w:tc>
          <w:tcPr>
            <w:tcW w:w="1210" w:type="dxa"/>
            <w:vAlign w:val="bottom"/>
          </w:tcPr>
          <w:p w14:paraId="6925E635" w14:textId="7856B447" w:rsidR="007854C2" w:rsidRPr="007854C2" w:rsidRDefault="007854C2" w:rsidP="000A530F">
            <w:pPr>
              <w:pStyle w:val="TableParagraph"/>
              <w:spacing w:before="20" w:line="276" w:lineRule="auto"/>
              <w:ind w:right="58"/>
              <w:jc w:val="right"/>
              <w:rPr>
                <w:rFonts w:asciiTheme="minorHAnsi" w:hAnsiTheme="minorHAnsi" w:cstheme="minorHAnsi"/>
                <w:b/>
              </w:rPr>
            </w:pPr>
            <w:r w:rsidRPr="007854C2">
              <w:rPr>
                <w:rFonts w:asciiTheme="minorHAnsi" w:hAnsiTheme="minorHAnsi" w:cstheme="minorHAnsi"/>
                <w:b/>
                <w:bCs/>
                <w:sz w:val="20"/>
                <w:szCs w:val="20"/>
              </w:rPr>
              <w:t>2.875,00</w:t>
            </w:r>
          </w:p>
        </w:tc>
      </w:tr>
      <w:tr w:rsidR="007854C2" w:rsidRPr="007854C2" w14:paraId="7DF3ED10" w14:textId="77777777" w:rsidTr="007854C2">
        <w:trPr>
          <w:trHeight w:val="239"/>
        </w:trPr>
        <w:tc>
          <w:tcPr>
            <w:tcW w:w="778" w:type="dxa"/>
          </w:tcPr>
          <w:p w14:paraId="2D2A0A0E" w14:textId="77777777" w:rsidR="007854C2" w:rsidRPr="007854C2" w:rsidRDefault="007854C2" w:rsidP="000A530F">
            <w:pPr>
              <w:pStyle w:val="TableParagraph"/>
              <w:spacing w:line="276" w:lineRule="auto"/>
              <w:rPr>
                <w:rFonts w:asciiTheme="minorHAnsi" w:hAnsiTheme="minorHAnsi" w:cstheme="minorHAnsi"/>
              </w:rPr>
            </w:pPr>
          </w:p>
        </w:tc>
        <w:tc>
          <w:tcPr>
            <w:tcW w:w="6113" w:type="dxa"/>
            <w:vAlign w:val="bottom"/>
          </w:tcPr>
          <w:p w14:paraId="40D078C1" w14:textId="70CC7CCF" w:rsidR="007854C2" w:rsidRPr="007854C2" w:rsidRDefault="007854C2" w:rsidP="000A530F">
            <w:pPr>
              <w:pStyle w:val="TableParagraph"/>
              <w:spacing w:before="20" w:line="276" w:lineRule="auto"/>
              <w:ind w:left="69"/>
              <w:rPr>
                <w:rFonts w:asciiTheme="minorHAnsi" w:hAnsiTheme="minorHAnsi" w:cstheme="minorHAnsi"/>
                <w:b/>
              </w:rPr>
            </w:pPr>
          </w:p>
        </w:tc>
        <w:tc>
          <w:tcPr>
            <w:tcW w:w="1210" w:type="dxa"/>
            <w:vAlign w:val="bottom"/>
          </w:tcPr>
          <w:p w14:paraId="18B54A66" w14:textId="314EF68A" w:rsidR="007854C2" w:rsidRPr="007854C2" w:rsidRDefault="007854C2" w:rsidP="000A530F">
            <w:pPr>
              <w:pStyle w:val="TableParagraph"/>
              <w:spacing w:before="20" w:line="276" w:lineRule="auto"/>
              <w:ind w:right="58"/>
              <w:jc w:val="right"/>
              <w:rPr>
                <w:rFonts w:asciiTheme="minorHAnsi" w:hAnsiTheme="minorHAnsi" w:cstheme="minorHAnsi"/>
              </w:rPr>
            </w:pPr>
          </w:p>
        </w:tc>
      </w:tr>
      <w:tr w:rsidR="007854C2" w:rsidRPr="007854C2" w14:paraId="6DD8E950" w14:textId="77777777" w:rsidTr="007854C2">
        <w:trPr>
          <w:trHeight w:val="240"/>
        </w:trPr>
        <w:tc>
          <w:tcPr>
            <w:tcW w:w="778" w:type="dxa"/>
          </w:tcPr>
          <w:p w14:paraId="11DA7FFE" w14:textId="7E7D665A" w:rsidR="007854C2" w:rsidRPr="007854C2" w:rsidRDefault="007854C2" w:rsidP="000A530F">
            <w:pPr>
              <w:pStyle w:val="TableParagraph"/>
              <w:spacing w:line="276" w:lineRule="auto"/>
              <w:rPr>
                <w:rFonts w:asciiTheme="minorHAnsi" w:hAnsiTheme="minorHAnsi" w:cstheme="minorHAnsi"/>
              </w:rPr>
            </w:pPr>
            <w:r w:rsidRPr="007854C2">
              <w:rPr>
                <w:rFonts w:asciiTheme="minorHAnsi" w:hAnsiTheme="minorHAnsi" w:cstheme="minorHAnsi"/>
                <w:b/>
              </w:rPr>
              <w:t>II.</w:t>
            </w:r>
          </w:p>
        </w:tc>
        <w:tc>
          <w:tcPr>
            <w:tcW w:w="6113" w:type="dxa"/>
            <w:vAlign w:val="bottom"/>
          </w:tcPr>
          <w:p w14:paraId="066CEC73" w14:textId="09249B89" w:rsidR="007854C2" w:rsidRPr="007854C2" w:rsidRDefault="007854C2"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bCs/>
                <w:sz w:val="20"/>
                <w:szCs w:val="20"/>
              </w:rPr>
              <w:t>ZEMELJSKA DELA</w:t>
            </w:r>
          </w:p>
        </w:tc>
        <w:tc>
          <w:tcPr>
            <w:tcW w:w="1210" w:type="dxa"/>
            <w:vAlign w:val="bottom"/>
          </w:tcPr>
          <w:p w14:paraId="1BB79B98" w14:textId="79F9764D" w:rsidR="007854C2" w:rsidRPr="007854C2" w:rsidRDefault="007854C2" w:rsidP="000A530F">
            <w:pPr>
              <w:pStyle w:val="TableParagraph"/>
              <w:spacing w:before="20" w:line="276" w:lineRule="auto"/>
              <w:ind w:right="58"/>
              <w:jc w:val="right"/>
              <w:rPr>
                <w:rFonts w:asciiTheme="minorHAnsi" w:hAnsiTheme="minorHAnsi" w:cstheme="minorHAnsi"/>
              </w:rPr>
            </w:pPr>
            <w:r w:rsidRPr="007854C2">
              <w:rPr>
                <w:rFonts w:asciiTheme="minorHAnsi" w:hAnsiTheme="minorHAnsi" w:cstheme="minorHAnsi"/>
                <w:b/>
                <w:bCs/>
                <w:sz w:val="20"/>
                <w:szCs w:val="20"/>
              </w:rPr>
              <w:t>74.401,30</w:t>
            </w:r>
          </w:p>
        </w:tc>
      </w:tr>
      <w:tr w:rsidR="007854C2" w:rsidRPr="007854C2" w14:paraId="33DA9CBC" w14:textId="77777777" w:rsidTr="007854C2">
        <w:trPr>
          <w:trHeight w:val="239"/>
        </w:trPr>
        <w:tc>
          <w:tcPr>
            <w:tcW w:w="778" w:type="dxa"/>
          </w:tcPr>
          <w:p w14:paraId="357B8CC3" w14:textId="77777777" w:rsidR="007854C2" w:rsidRPr="007854C2" w:rsidRDefault="007854C2" w:rsidP="000A530F">
            <w:pPr>
              <w:pStyle w:val="TableParagraph"/>
              <w:spacing w:line="276" w:lineRule="auto"/>
              <w:rPr>
                <w:rFonts w:asciiTheme="minorHAnsi" w:hAnsiTheme="minorHAnsi" w:cstheme="minorHAnsi"/>
              </w:rPr>
            </w:pPr>
          </w:p>
        </w:tc>
        <w:tc>
          <w:tcPr>
            <w:tcW w:w="6113" w:type="dxa"/>
            <w:vAlign w:val="bottom"/>
          </w:tcPr>
          <w:p w14:paraId="5FD3E17D" w14:textId="68F90D75" w:rsidR="007854C2" w:rsidRPr="007854C2" w:rsidRDefault="007854C2" w:rsidP="000A530F">
            <w:pPr>
              <w:pStyle w:val="TableParagraph"/>
              <w:spacing w:before="20" w:line="276" w:lineRule="auto"/>
              <w:ind w:left="69"/>
              <w:rPr>
                <w:rFonts w:asciiTheme="minorHAnsi" w:hAnsiTheme="minorHAnsi" w:cstheme="minorHAnsi"/>
                <w:b/>
              </w:rPr>
            </w:pPr>
          </w:p>
        </w:tc>
        <w:tc>
          <w:tcPr>
            <w:tcW w:w="1210" w:type="dxa"/>
            <w:vAlign w:val="bottom"/>
          </w:tcPr>
          <w:p w14:paraId="5E7E71A5" w14:textId="723C701D" w:rsidR="007854C2" w:rsidRPr="007854C2" w:rsidRDefault="007854C2" w:rsidP="000A530F">
            <w:pPr>
              <w:pStyle w:val="TableParagraph"/>
              <w:spacing w:before="20" w:line="276" w:lineRule="auto"/>
              <w:ind w:right="58"/>
              <w:jc w:val="right"/>
              <w:rPr>
                <w:rFonts w:asciiTheme="minorHAnsi" w:hAnsiTheme="minorHAnsi" w:cstheme="minorHAnsi"/>
              </w:rPr>
            </w:pPr>
          </w:p>
        </w:tc>
      </w:tr>
      <w:tr w:rsidR="007854C2" w:rsidRPr="007854C2" w14:paraId="43949C0E" w14:textId="77777777" w:rsidTr="007854C2">
        <w:trPr>
          <w:trHeight w:val="241"/>
        </w:trPr>
        <w:tc>
          <w:tcPr>
            <w:tcW w:w="778" w:type="dxa"/>
          </w:tcPr>
          <w:p w14:paraId="64BBB14F" w14:textId="2BCC7FE2" w:rsidR="007854C2" w:rsidRPr="007854C2" w:rsidRDefault="007854C2" w:rsidP="000A530F">
            <w:pPr>
              <w:pStyle w:val="TableParagraph"/>
              <w:spacing w:line="276" w:lineRule="auto"/>
              <w:rPr>
                <w:rFonts w:asciiTheme="minorHAnsi" w:hAnsiTheme="minorHAnsi" w:cstheme="minorHAnsi"/>
              </w:rPr>
            </w:pPr>
            <w:r w:rsidRPr="007854C2">
              <w:rPr>
                <w:rFonts w:asciiTheme="minorHAnsi" w:hAnsiTheme="minorHAnsi" w:cstheme="minorHAnsi"/>
              </w:rPr>
              <w:t>III.</w:t>
            </w:r>
          </w:p>
        </w:tc>
        <w:tc>
          <w:tcPr>
            <w:tcW w:w="6113" w:type="dxa"/>
            <w:vAlign w:val="bottom"/>
          </w:tcPr>
          <w:p w14:paraId="0F8E1BD0" w14:textId="5F52DE3C" w:rsidR="007854C2" w:rsidRPr="007854C2" w:rsidRDefault="007854C2" w:rsidP="000A530F">
            <w:pPr>
              <w:pStyle w:val="TableParagraph"/>
              <w:spacing w:before="23" w:line="276" w:lineRule="auto"/>
              <w:ind w:left="69"/>
              <w:rPr>
                <w:rFonts w:asciiTheme="minorHAnsi" w:hAnsiTheme="minorHAnsi" w:cstheme="minorHAnsi"/>
                <w:b/>
              </w:rPr>
            </w:pPr>
            <w:r w:rsidRPr="007854C2">
              <w:rPr>
                <w:rFonts w:asciiTheme="minorHAnsi" w:hAnsiTheme="minorHAnsi" w:cstheme="minorHAnsi"/>
                <w:b/>
                <w:bCs/>
                <w:sz w:val="20"/>
                <w:szCs w:val="20"/>
              </w:rPr>
              <w:t>VOZIŠČNE KONSTRUKCIJE</w:t>
            </w:r>
          </w:p>
        </w:tc>
        <w:tc>
          <w:tcPr>
            <w:tcW w:w="1210" w:type="dxa"/>
            <w:vAlign w:val="bottom"/>
          </w:tcPr>
          <w:p w14:paraId="59CDB48E" w14:textId="63E9498F" w:rsidR="007854C2" w:rsidRPr="007854C2" w:rsidRDefault="007854C2" w:rsidP="000A530F">
            <w:pPr>
              <w:pStyle w:val="TableParagraph"/>
              <w:spacing w:before="23" w:line="276" w:lineRule="auto"/>
              <w:ind w:right="58"/>
              <w:jc w:val="right"/>
              <w:rPr>
                <w:rFonts w:asciiTheme="minorHAnsi" w:hAnsiTheme="minorHAnsi" w:cstheme="minorHAnsi"/>
              </w:rPr>
            </w:pPr>
            <w:r w:rsidRPr="007854C2">
              <w:rPr>
                <w:rFonts w:asciiTheme="minorHAnsi" w:hAnsiTheme="minorHAnsi" w:cstheme="minorHAnsi"/>
                <w:b/>
                <w:bCs/>
                <w:sz w:val="20"/>
                <w:szCs w:val="20"/>
              </w:rPr>
              <w:t>120.352,00</w:t>
            </w:r>
          </w:p>
        </w:tc>
      </w:tr>
      <w:tr w:rsidR="007854C2" w:rsidRPr="007854C2" w14:paraId="7C22291F" w14:textId="77777777" w:rsidTr="007854C2">
        <w:trPr>
          <w:trHeight w:val="239"/>
        </w:trPr>
        <w:tc>
          <w:tcPr>
            <w:tcW w:w="778" w:type="dxa"/>
          </w:tcPr>
          <w:p w14:paraId="37339137" w14:textId="77777777" w:rsidR="007854C2" w:rsidRPr="007854C2" w:rsidRDefault="007854C2" w:rsidP="000A530F">
            <w:pPr>
              <w:pStyle w:val="TableParagraph"/>
              <w:spacing w:line="276" w:lineRule="auto"/>
              <w:rPr>
                <w:rFonts w:asciiTheme="minorHAnsi" w:hAnsiTheme="minorHAnsi" w:cstheme="minorHAnsi"/>
              </w:rPr>
            </w:pPr>
          </w:p>
        </w:tc>
        <w:tc>
          <w:tcPr>
            <w:tcW w:w="6113" w:type="dxa"/>
            <w:vAlign w:val="bottom"/>
          </w:tcPr>
          <w:p w14:paraId="5056B36F" w14:textId="061D19F8" w:rsidR="007854C2" w:rsidRPr="007854C2" w:rsidRDefault="007854C2" w:rsidP="000A530F">
            <w:pPr>
              <w:pStyle w:val="TableParagraph"/>
              <w:spacing w:before="20" w:line="276" w:lineRule="auto"/>
              <w:ind w:left="69"/>
              <w:rPr>
                <w:rFonts w:asciiTheme="minorHAnsi" w:hAnsiTheme="minorHAnsi" w:cstheme="minorHAnsi"/>
                <w:b/>
              </w:rPr>
            </w:pPr>
          </w:p>
        </w:tc>
        <w:tc>
          <w:tcPr>
            <w:tcW w:w="1210" w:type="dxa"/>
            <w:vAlign w:val="bottom"/>
          </w:tcPr>
          <w:p w14:paraId="292E9BF7" w14:textId="07B7EBBD" w:rsidR="007854C2" w:rsidRPr="007854C2" w:rsidRDefault="007854C2" w:rsidP="000A530F">
            <w:pPr>
              <w:pStyle w:val="TableParagraph"/>
              <w:spacing w:before="20" w:line="276" w:lineRule="auto"/>
              <w:ind w:right="58"/>
              <w:jc w:val="right"/>
              <w:rPr>
                <w:rFonts w:asciiTheme="minorHAnsi" w:hAnsiTheme="minorHAnsi" w:cstheme="minorHAnsi"/>
              </w:rPr>
            </w:pPr>
          </w:p>
        </w:tc>
      </w:tr>
      <w:tr w:rsidR="007854C2" w:rsidRPr="007854C2" w14:paraId="1282BCEC" w14:textId="77777777" w:rsidTr="007854C2">
        <w:trPr>
          <w:trHeight w:val="239"/>
        </w:trPr>
        <w:tc>
          <w:tcPr>
            <w:tcW w:w="778" w:type="dxa"/>
          </w:tcPr>
          <w:p w14:paraId="459074A9" w14:textId="3F944094" w:rsidR="007854C2" w:rsidRPr="007854C2" w:rsidRDefault="007854C2" w:rsidP="007854C2">
            <w:pPr>
              <w:pStyle w:val="TableParagraph"/>
              <w:spacing w:before="20" w:line="276" w:lineRule="auto"/>
              <w:rPr>
                <w:rFonts w:asciiTheme="minorHAnsi" w:hAnsiTheme="minorHAnsi" w:cstheme="minorHAnsi"/>
                <w:b/>
              </w:rPr>
            </w:pPr>
            <w:r w:rsidRPr="007854C2">
              <w:rPr>
                <w:rFonts w:asciiTheme="minorHAnsi" w:hAnsiTheme="minorHAnsi" w:cstheme="minorHAnsi"/>
                <w:b/>
                <w:bCs/>
                <w:sz w:val="20"/>
                <w:szCs w:val="20"/>
              </w:rPr>
              <w:t>IV.</w:t>
            </w:r>
          </w:p>
        </w:tc>
        <w:tc>
          <w:tcPr>
            <w:tcW w:w="6113" w:type="dxa"/>
            <w:vAlign w:val="bottom"/>
          </w:tcPr>
          <w:p w14:paraId="51D84E89" w14:textId="5B5508B0" w:rsidR="007854C2" w:rsidRPr="007854C2" w:rsidRDefault="007854C2"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bCs/>
                <w:sz w:val="20"/>
                <w:szCs w:val="20"/>
              </w:rPr>
              <w:t>KAMNITE ZLOŽBE</w:t>
            </w:r>
          </w:p>
        </w:tc>
        <w:tc>
          <w:tcPr>
            <w:tcW w:w="1210" w:type="dxa"/>
            <w:vAlign w:val="bottom"/>
          </w:tcPr>
          <w:p w14:paraId="7249C11F" w14:textId="3BA44E52" w:rsidR="007854C2" w:rsidRPr="007854C2" w:rsidRDefault="007854C2" w:rsidP="000A530F">
            <w:pPr>
              <w:pStyle w:val="TableParagraph"/>
              <w:spacing w:before="20" w:line="276" w:lineRule="auto"/>
              <w:ind w:right="58"/>
              <w:jc w:val="right"/>
              <w:rPr>
                <w:rFonts w:asciiTheme="minorHAnsi" w:hAnsiTheme="minorHAnsi" w:cstheme="minorHAnsi"/>
                <w:b/>
              </w:rPr>
            </w:pPr>
            <w:r w:rsidRPr="007854C2">
              <w:rPr>
                <w:rFonts w:asciiTheme="minorHAnsi" w:hAnsiTheme="minorHAnsi" w:cstheme="minorHAnsi"/>
                <w:b/>
                <w:bCs/>
                <w:sz w:val="20"/>
                <w:szCs w:val="20"/>
              </w:rPr>
              <w:t>39.618,20</w:t>
            </w:r>
          </w:p>
        </w:tc>
      </w:tr>
      <w:tr w:rsidR="007854C2" w:rsidRPr="007854C2" w14:paraId="248101D3" w14:textId="77777777" w:rsidTr="007854C2">
        <w:trPr>
          <w:trHeight w:val="239"/>
        </w:trPr>
        <w:tc>
          <w:tcPr>
            <w:tcW w:w="778" w:type="dxa"/>
          </w:tcPr>
          <w:p w14:paraId="3C966A8C" w14:textId="3A0413D4" w:rsidR="007854C2" w:rsidRPr="007854C2" w:rsidRDefault="007854C2" w:rsidP="000A530F">
            <w:pPr>
              <w:pStyle w:val="TableParagraph"/>
              <w:spacing w:before="20" w:line="276" w:lineRule="auto"/>
              <w:ind w:left="69"/>
              <w:rPr>
                <w:rFonts w:asciiTheme="minorHAnsi" w:hAnsiTheme="minorHAnsi" w:cstheme="minorHAnsi"/>
                <w:b/>
              </w:rPr>
            </w:pPr>
          </w:p>
        </w:tc>
        <w:tc>
          <w:tcPr>
            <w:tcW w:w="6113" w:type="dxa"/>
            <w:vAlign w:val="bottom"/>
          </w:tcPr>
          <w:p w14:paraId="71825B44" w14:textId="6233E763" w:rsidR="007854C2" w:rsidRPr="007854C2" w:rsidRDefault="007854C2" w:rsidP="000A530F">
            <w:pPr>
              <w:pStyle w:val="TableParagraph"/>
              <w:spacing w:before="20" w:line="276" w:lineRule="auto"/>
              <w:ind w:left="69"/>
              <w:rPr>
                <w:rFonts w:asciiTheme="minorHAnsi" w:hAnsiTheme="minorHAnsi" w:cstheme="minorHAnsi"/>
                <w:b/>
              </w:rPr>
            </w:pPr>
          </w:p>
        </w:tc>
        <w:tc>
          <w:tcPr>
            <w:tcW w:w="1210" w:type="dxa"/>
            <w:vAlign w:val="bottom"/>
          </w:tcPr>
          <w:p w14:paraId="30F43AD0" w14:textId="17E15199" w:rsidR="007854C2" w:rsidRPr="007854C2" w:rsidRDefault="007854C2" w:rsidP="000A530F">
            <w:pPr>
              <w:pStyle w:val="TableParagraph"/>
              <w:spacing w:before="20" w:line="276" w:lineRule="auto"/>
              <w:ind w:right="58"/>
              <w:jc w:val="right"/>
              <w:rPr>
                <w:rFonts w:asciiTheme="minorHAnsi" w:hAnsiTheme="minorHAnsi" w:cstheme="minorHAnsi"/>
                <w:b/>
              </w:rPr>
            </w:pPr>
          </w:p>
        </w:tc>
      </w:tr>
      <w:tr w:rsidR="007854C2" w:rsidRPr="007854C2" w14:paraId="31909085" w14:textId="77777777" w:rsidTr="007854C2">
        <w:trPr>
          <w:trHeight w:val="270"/>
        </w:trPr>
        <w:tc>
          <w:tcPr>
            <w:tcW w:w="778" w:type="dxa"/>
          </w:tcPr>
          <w:p w14:paraId="042FC157" w14:textId="76AC4524" w:rsidR="007854C2" w:rsidRPr="007854C2" w:rsidRDefault="007854C2" w:rsidP="000A530F">
            <w:pPr>
              <w:pStyle w:val="TableParagraph"/>
              <w:spacing w:before="51" w:line="276" w:lineRule="auto"/>
              <w:ind w:left="69"/>
              <w:rPr>
                <w:rFonts w:asciiTheme="minorHAnsi" w:hAnsiTheme="minorHAnsi" w:cstheme="minorHAnsi"/>
                <w:b/>
              </w:rPr>
            </w:pPr>
            <w:r w:rsidRPr="007854C2">
              <w:rPr>
                <w:rFonts w:asciiTheme="minorHAnsi" w:hAnsiTheme="minorHAnsi" w:cstheme="minorHAnsi"/>
                <w:b/>
                <w:bCs/>
                <w:sz w:val="20"/>
                <w:szCs w:val="20"/>
              </w:rPr>
              <w:t>V.</w:t>
            </w:r>
          </w:p>
        </w:tc>
        <w:tc>
          <w:tcPr>
            <w:tcW w:w="6113" w:type="dxa"/>
            <w:vAlign w:val="bottom"/>
          </w:tcPr>
          <w:p w14:paraId="3718D73C" w14:textId="5B747945" w:rsidR="007854C2" w:rsidRPr="007854C2" w:rsidRDefault="007854C2" w:rsidP="000A530F">
            <w:pPr>
              <w:pStyle w:val="TableParagraph"/>
              <w:spacing w:before="51" w:line="276" w:lineRule="auto"/>
              <w:ind w:left="69"/>
              <w:rPr>
                <w:rFonts w:asciiTheme="minorHAnsi" w:hAnsiTheme="minorHAnsi" w:cstheme="minorHAnsi"/>
                <w:b/>
              </w:rPr>
            </w:pPr>
            <w:r w:rsidRPr="007854C2">
              <w:rPr>
                <w:rFonts w:asciiTheme="minorHAnsi" w:hAnsiTheme="minorHAnsi" w:cstheme="minorHAnsi"/>
                <w:b/>
                <w:bCs/>
                <w:sz w:val="20"/>
                <w:szCs w:val="20"/>
              </w:rPr>
              <w:t>OPREMA CEST</w:t>
            </w:r>
          </w:p>
        </w:tc>
        <w:tc>
          <w:tcPr>
            <w:tcW w:w="1210" w:type="dxa"/>
            <w:vAlign w:val="bottom"/>
          </w:tcPr>
          <w:p w14:paraId="4F05EE37" w14:textId="00833903" w:rsidR="007854C2" w:rsidRPr="007854C2" w:rsidRDefault="007854C2" w:rsidP="000A530F">
            <w:pPr>
              <w:pStyle w:val="TableParagraph"/>
              <w:spacing w:before="51" w:line="276" w:lineRule="auto"/>
              <w:ind w:right="58"/>
              <w:jc w:val="right"/>
              <w:rPr>
                <w:rFonts w:asciiTheme="minorHAnsi" w:hAnsiTheme="minorHAnsi" w:cstheme="minorHAnsi"/>
                <w:b/>
              </w:rPr>
            </w:pPr>
            <w:r w:rsidRPr="007854C2">
              <w:rPr>
                <w:rFonts w:asciiTheme="minorHAnsi" w:hAnsiTheme="minorHAnsi" w:cstheme="minorHAnsi"/>
                <w:b/>
                <w:bCs/>
                <w:sz w:val="20"/>
                <w:szCs w:val="20"/>
              </w:rPr>
              <w:t>9.044,00</w:t>
            </w:r>
          </w:p>
        </w:tc>
      </w:tr>
      <w:tr w:rsidR="007854C2" w:rsidRPr="007854C2" w14:paraId="0245DE6E" w14:textId="77777777" w:rsidTr="007854C2">
        <w:trPr>
          <w:trHeight w:val="239"/>
        </w:trPr>
        <w:tc>
          <w:tcPr>
            <w:tcW w:w="778" w:type="dxa"/>
          </w:tcPr>
          <w:p w14:paraId="1204FE4F" w14:textId="59CF3DA3" w:rsidR="007854C2" w:rsidRPr="007854C2" w:rsidRDefault="007854C2" w:rsidP="000A530F">
            <w:pPr>
              <w:pStyle w:val="TableParagraph"/>
              <w:spacing w:before="20" w:line="276" w:lineRule="auto"/>
              <w:ind w:left="69"/>
              <w:rPr>
                <w:rFonts w:asciiTheme="minorHAnsi" w:hAnsiTheme="minorHAnsi" w:cstheme="minorHAnsi"/>
                <w:b/>
              </w:rPr>
            </w:pPr>
          </w:p>
        </w:tc>
        <w:tc>
          <w:tcPr>
            <w:tcW w:w="6113" w:type="dxa"/>
            <w:vAlign w:val="bottom"/>
          </w:tcPr>
          <w:p w14:paraId="649CD4D2" w14:textId="1820D508" w:rsidR="007854C2" w:rsidRPr="007854C2" w:rsidRDefault="007854C2" w:rsidP="000A530F">
            <w:pPr>
              <w:pStyle w:val="TableParagraph"/>
              <w:spacing w:before="20" w:line="276" w:lineRule="auto"/>
              <w:ind w:left="69"/>
              <w:rPr>
                <w:rFonts w:asciiTheme="minorHAnsi" w:hAnsiTheme="minorHAnsi" w:cstheme="minorHAnsi"/>
                <w:b/>
              </w:rPr>
            </w:pPr>
          </w:p>
        </w:tc>
        <w:tc>
          <w:tcPr>
            <w:tcW w:w="1210" w:type="dxa"/>
            <w:vAlign w:val="bottom"/>
          </w:tcPr>
          <w:p w14:paraId="6F9D5800" w14:textId="452ED45F" w:rsidR="007854C2" w:rsidRPr="007854C2" w:rsidRDefault="007854C2" w:rsidP="000A530F">
            <w:pPr>
              <w:pStyle w:val="TableParagraph"/>
              <w:spacing w:before="20" w:line="276" w:lineRule="auto"/>
              <w:ind w:right="58"/>
              <w:jc w:val="right"/>
              <w:rPr>
                <w:rFonts w:asciiTheme="minorHAnsi" w:hAnsiTheme="minorHAnsi" w:cstheme="minorHAnsi"/>
                <w:b/>
              </w:rPr>
            </w:pPr>
          </w:p>
        </w:tc>
      </w:tr>
      <w:tr w:rsidR="007854C2" w:rsidRPr="007854C2" w14:paraId="416E3EB7" w14:textId="77777777" w:rsidTr="007854C2">
        <w:trPr>
          <w:trHeight w:val="239"/>
        </w:trPr>
        <w:tc>
          <w:tcPr>
            <w:tcW w:w="778" w:type="dxa"/>
          </w:tcPr>
          <w:p w14:paraId="4D72E120" w14:textId="7E675BB3" w:rsidR="007854C2" w:rsidRPr="007854C2" w:rsidRDefault="007854C2" w:rsidP="000A530F">
            <w:pPr>
              <w:pStyle w:val="TableParagraph"/>
              <w:spacing w:line="276" w:lineRule="auto"/>
              <w:rPr>
                <w:rFonts w:asciiTheme="minorHAnsi" w:hAnsiTheme="minorHAnsi" w:cstheme="minorHAnsi"/>
              </w:rPr>
            </w:pPr>
            <w:r w:rsidRPr="007854C2">
              <w:rPr>
                <w:rFonts w:asciiTheme="minorHAnsi" w:hAnsiTheme="minorHAnsi" w:cstheme="minorHAnsi"/>
                <w:b/>
                <w:bCs/>
                <w:sz w:val="20"/>
                <w:szCs w:val="20"/>
              </w:rPr>
              <w:t>VI.</w:t>
            </w:r>
          </w:p>
        </w:tc>
        <w:tc>
          <w:tcPr>
            <w:tcW w:w="6113" w:type="dxa"/>
            <w:vAlign w:val="bottom"/>
          </w:tcPr>
          <w:p w14:paraId="4B336730" w14:textId="064E217D" w:rsidR="007854C2" w:rsidRPr="007854C2" w:rsidRDefault="007854C2" w:rsidP="000A530F">
            <w:pPr>
              <w:pStyle w:val="TableParagraph"/>
              <w:spacing w:before="20" w:line="276" w:lineRule="auto"/>
              <w:ind w:left="69"/>
              <w:rPr>
                <w:rFonts w:asciiTheme="minorHAnsi" w:hAnsiTheme="minorHAnsi" w:cstheme="minorHAnsi"/>
              </w:rPr>
            </w:pPr>
            <w:r w:rsidRPr="007854C2">
              <w:rPr>
                <w:rFonts w:asciiTheme="minorHAnsi" w:hAnsiTheme="minorHAnsi" w:cstheme="minorHAnsi"/>
                <w:b/>
                <w:bCs/>
                <w:sz w:val="20"/>
                <w:szCs w:val="20"/>
              </w:rPr>
              <w:t>NEPREDVIDENA DELA</w:t>
            </w:r>
          </w:p>
        </w:tc>
        <w:tc>
          <w:tcPr>
            <w:tcW w:w="1210" w:type="dxa"/>
            <w:vAlign w:val="bottom"/>
          </w:tcPr>
          <w:p w14:paraId="0E0A6FC3" w14:textId="0B8054AF" w:rsidR="007854C2" w:rsidRPr="007854C2" w:rsidRDefault="007854C2" w:rsidP="000A530F">
            <w:pPr>
              <w:pStyle w:val="TableParagraph"/>
              <w:spacing w:before="20" w:line="276" w:lineRule="auto"/>
              <w:ind w:right="58"/>
              <w:jc w:val="right"/>
              <w:rPr>
                <w:rFonts w:asciiTheme="minorHAnsi" w:hAnsiTheme="minorHAnsi" w:cstheme="minorHAnsi"/>
              </w:rPr>
            </w:pPr>
            <w:r w:rsidRPr="007854C2">
              <w:rPr>
                <w:rFonts w:asciiTheme="minorHAnsi" w:hAnsiTheme="minorHAnsi" w:cstheme="minorHAnsi"/>
                <w:b/>
                <w:bCs/>
                <w:sz w:val="20"/>
                <w:szCs w:val="20"/>
              </w:rPr>
              <w:t>12.387,03</w:t>
            </w:r>
          </w:p>
        </w:tc>
      </w:tr>
      <w:tr w:rsidR="007854C2" w:rsidRPr="007854C2" w14:paraId="445A4B4A" w14:textId="77777777" w:rsidTr="007854C2">
        <w:trPr>
          <w:trHeight w:val="239"/>
        </w:trPr>
        <w:tc>
          <w:tcPr>
            <w:tcW w:w="778" w:type="dxa"/>
          </w:tcPr>
          <w:p w14:paraId="70FC7F5E" w14:textId="77777777" w:rsidR="007854C2" w:rsidRPr="007854C2" w:rsidRDefault="007854C2" w:rsidP="000A530F">
            <w:pPr>
              <w:pStyle w:val="TableParagraph"/>
              <w:spacing w:line="276" w:lineRule="auto"/>
              <w:rPr>
                <w:rFonts w:asciiTheme="minorHAnsi" w:hAnsiTheme="minorHAnsi" w:cstheme="minorHAnsi"/>
              </w:rPr>
            </w:pPr>
          </w:p>
        </w:tc>
        <w:tc>
          <w:tcPr>
            <w:tcW w:w="6113" w:type="dxa"/>
            <w:vAlign w:val="bottom"/>
          </w:tcPr>
          <w:p w14:paraId="21AF1C0E" w14:textId="77777777" w:rsidR="007854C2" w:rsidRPr="007854C2" w:rsidRDefault="007854C2" w:rsidP="000A530F">
            <w:pPr>
              <w:pStyle w:val="TableParagraph"/>
              <w:spacing w:before="20" w:line="276" w:lineRule="auto"/>
              <w:ind w:left="69"/>
              <w:rPr>
                <w:rFonts w:asciiTheme="minorHAnsi" w:hAnsiTheme="minorHAnsi" w:cstheme="minorHAnsi"/>
              </w:rPr>
            </w:pPr>
          </w:p>
        </w:tc>
        <w:tc>
          <w:tcPr>
            <w:tcW w:w="1210" w:type="dxa"/>
            <w:vAlign w:val="bottom"/>
          </w:tcPr>
          <w:p w14:paraId="55D415EF" w14:textId="77777777" w:rsidR="007854C2" w:rsidRPr="007854C2" w:rsidRDefault="007854C2" w:rsidP="000A530F">
            <w:pPr>
              <w:pStyle w:val="TableParagraph"/>
              <w:spacing w:before="20" w:line="276" w:lineRule="auto"/>
              <w:ind w:right="58"/>
              <w:jc w:val="right"/>
              <w:rPr>
                <w:rFonts w:asciiTheme="minorHAnsi" w:hAnsiTheme="minorHAnsi" w:cstheme="minorHAnsi"/>
              </w:rPr>
            </w:pPr>
          </w:p>
        </w:tc>
      </w:tr>
      <w:tr w:rsidR="007854C2" w:rsidRPr="007854C2" w14:paraId="5C68DBE0" w14:textId="77777777" w:rsidTr="007854C2">
        <w:trPr>
          <w:trHeight w:val="239"/>
        </w:trPr>
        <w:tc>
          <w:tcPr>
            <w:tcW w:w="778" w:type="dxa"/>
          </w:tcPr>
          <w:p w14:paraId="3D68D922" w14:textId="69E2D419" w:rsidR="007854C2" w:rsidRPr="007854C2" w:rsidRDefault="007854C2" w:rsidP="000A530F">
            <w:pPr>
              <w:pStyle w:val="TableParagraph"/>
              <w:spacing w:line="276" w:lineRule="auto"/>
              <w:rPr>
                <w:rFonts w:asciiTheme="minorHAnsi" w:hAnsiTheme="minorHAnsi" w:cstheme="minorHAnsi"/>
              </w:rPr>
            </w:pPr>
            <w:r w:rsidRPr="007854C2">
              <w:rPr>
                <w:rFonts w:asciiTheme="minorHAnsi" w:hAnsiTheme="minorHAnsi" w:cstheme="minorHAnsi"/>
                <w:b/>
                <w:bCs/>
                <w:sz w:val="20"/>
                <w:szCs w:val="20"/>
              </w:rPr>
              <w:t>VII.</w:t>
            </w:r>
          </w:p>
        </w:tc>
        <w:tc>
          <w:tcPr>
            <w:tcW w:w="6113" w:type="dxa"/>
            <w:vAlign w:val="bottom"/>
          </w:tcPr>
          <w:p w14:paraId="7A5EC158" w14:textId="6236C2FA" w:rsidR="007854C2" w:rsidRPr="007854C2" w:rsidRDefault="007854C2" w:rsidP="000A530F">
            <w:pPr>
              <w:pStyle w:val="TableParagraph"/>
              <w:spacing w:before="20" w:line="276" w:lineRule="auto"/>
              <w:ind w:left="69"/>
              <w:rPr>
                <w:rFonts w:asciiTheme="minorHAnsi" w:hAnsiTheme="minorHAnsi" w:cstheme="minorHAnsi"/>
              </w:rPr>
            </w:pPr>
            <w:r w:rsidRPr="007854C2">
              <w:rPr>
                <w:rFonts w:asciiTheme="minorHAnsi" w:hAnsiTheme="minorHAnsi" w:cstheme="minorHAnsi"/>
                <w:b/>
                <w:bCs/>
                <w:sz w:val="20"/>
                <w:szCs w:val="20"/>
              </w:rPr>
              <w:t>TUJA  IN ZAKLJUČNA DELA</w:t>
            </w:r>
          </w:p>
        </w:tc>
        <w:tc>
          <w:tcPr>
            <w:tcW w:w="1210" w:type="dxa"/>
            <w:vAlign w:val="bottom"/>
          </w:tcPr>
          <w:p w14:paraId="202C3E90" w14:textId="34516CED" w:rsidR="007854C2" w:rsidRPr="007854C2" w:rsidRDefault="007854C2" w:rsidP="000A530F">
            <w:pPr>
              <w:pStyle w:val="TableParagraph"/>
              <w:spacing w:before="20" w:line="276" w:lineRule="auto"/>
              <w:ind w:right="58"/>
              <w:jc w:val="right"/>
              <w:rPr>
                <w:rFonts w:asciiTheme="minorHAnsi" w:hAnsiTheme="minorHAnsi" w:cstheme="minorHAnsi"/>
              </w:rPr>
            </w:pPr>
            <w:r w:rsidRPr="007854C2">
              <w:rPr>
                <w:rFonts w:asciiTheme="minorHAnsi" w:hAnsiTheme="minorHAnsi" w:cstheme="minorHAnsi"/>
                <w:b/>
                <w:bCs/>
                <w:sz w:val="20"/>
                <w:szCs w:val="20"/>
              </w:rPr>
              <w:t>1.450,00</w:t>
            </w:r>
          </w:p>
        </w:tc>
      </w:tr>
      <w:tr w:rsidR="007854C2" w:rsidRPr="007854C2" w14:paraId="02DF5BC2" w14:textId="77777777" w:rsidTr="007854C2">
        <w:trPr>
          <w:trHeight w:val="239"/>
        </w:trPr>
        <w:tc>
          <w:tcPr>
            <w:tcW w:w="778" w:type="dxa"/>
          </w:tcPr>
          <w:p w14:paraId="5B3A7A58" w14:textId="77777777" w:rsidR="007854C2" w:rsidRPr="007854C2" w:rsidRDefault="007854C2" w:rsidP="00534BE8">
            <w:pPr>
              <w:pStyle w:val="TableParagraph"/>
              <w:spacing w:line="276" w:lineRule="auto"/>
              <w:rPr>
                <w:rFonts w:asciiTheme="minorHAnsi" w:hAnsiTheme="minorHAnsi" w:cstheme="minorHAnsi"/>
              </w:rPr>
            </w:pPr>
          </w:p>
        </w:tc>
        <w:tc>
          <w:tcPr>
            <w:tcW w:w="6113" w:type="dxa"/>
            <w:vAlign w:val="bottom"/>
          </w:tcPr>
          <w:p w14:paraId="6D746AA4" w14:textId="77777777" w:rsidR="007854C2" w:rsidRPr="007854C2" w:rsidRDefault="007854C2" w:rsidP="00534BE8">
            <w:pPr>
              <w:pStyle w:val="TableParagraph"/>
              <w:spacing w:before="20" w:line="276" w:lineRule="auto"/>
              <w:ind w:left="69"/>
              <w:rPr>
                <w:rFonts w:asciiTheme="minorHAnsi" w:hAnsiTheme="minorHAnsi" w:cstheme="minorHAnsi"/>
              </w:rPr>
            </w:pPr>
          </w:p>
        </w:tc>
        <w:tc>
          <w:tcPr>
            <w:tcW w:w="1210" w:type="dxa"/>
            <w:vAlign w:val="bottom"/>
          </w:tcPr>
          <w:p w14:paraId="262C0C44" w14:textId="77777777" w:rsidR="007854C2" w:rsidRPr="007854C2" w:rsidRDefault="007854C2" w:rsidP="00534BE8">
            <w:pPr>
              <w:pStyle w:val="TableParagraph"/>
              <w:spacing w:before="20" w:line="276" w:lineRule="auto"/>
              <w:ind w:right="58"/>
              <w:jc w:val="right"/>
              <w:rPr>
                <w:rFonts w:asciiTheme="minorHAnsi" w:hAnsiTheme="minorHAnsi" w:cstheme="minorHAnsi"/>
              </w:rPr>
            </w:pPr>
          </w:p>
        </w:tc>
      </w:tr>
      <w:tr w:rsidR="007854C2" w:rsidRPr="007854C2" w14:paraId="42D24657" w14:textId="77777777" w:rsidTr="007854C2">
        <w:trPr>
          <w:trHeight w:val="239"/>
        </w:trPr>
        <w:tc>
          <w:tcPr>
            <w:tcW w:w="778" w:type="dxa"/>
          </w:tcPr>
          <w:p w14:paraId="4DCFC6CA" w14:textId="16CFC22B" w:rsidR="007854C2" w:rsidRPr="007854C2" w:rsidRDefault="007854C2" w:rsidP="00534BE8">
            <w:pPr>
              <w:pStyle w:val="TableParagraph"/>
              <w:spacing w:line="276" w:lineRule="auto"/>
              <w:rPr>
                <w:rFonts w:asciiTheme="minorHAnsi" w:hAnsiTheme="minorHAnsi" w:cstheme="minorHAnsi"/>
              </w:rPr>
            </w:pPr>
            <w:r w:rsidRPr="007854C2">
              <w:rPr>
                <w:rFonts w:asciiTheme="minorHAnsi" w:hAnsiTheme="minorHAnsi" w:cstheme="minorHAnsi"/>
                <w:b/>
                <w:bCs/>
                <w:sz w:val="20"/>
                <w:szCs w:val="20"/>
              </w:rPr>
              <w:t>VIII.</w:t>
            </w:r>
          </w:p>
        </w:tc>
        <w:tc>
          <w:tcPr>
            <w:tcW w:w="6113" w:type="dxa"/>
            <w:vAlign w:val="bottom"/>
          </w:tcPr>
          <w:p w14:paraId="370A1EC2" w14:textId="2AC9B273" w:rsidR="007854C2" w:rsidRPr="007854C2" w:rsidRDefault="007854C2" w:rsidP="00534BE8">
            <w:pPr>
              <w:pStyle w:val="TableParagraph"/>
              <w:spacing w:before="20" w:line="276" w:lineRule="auto"/>
              <w:ind w:left="69"/>
              <w:rPr>
                <w:rFonts w:asciiTheme="minorHAnsi" w:hAnsiTheme="minorHAnsi" w:cstheme="minorHAnsi"/>
              </w:rPr>
            </w:pPr>
            <w:r w:rsidRPr="007854C2">
              <w:rPr>
                <w:rFonts w:asciiTheme="minorHAnsi" w:hAnsiTheme="minorHAnsi" w:cstheme="minorHAnsi"/>
                <w:b/>
                <w:bCs/>
                <w:sz w:val="20"/>
                <w:szCs w:val="20"/>
              </w:rPr>
              <w:t>PILOTNA STENA - SANACIJA BREŽINE POD KMETIJO PEČAR</w:t>
            </w:r>
          </w:p>
        </w:tc>
        <w:tc>
          <w:tcPr>
            <w:tcW w:w="1210" w:type="dxa"/>
            <w:vAlign w:val="bottom"/>
          </w:tcPr>
          <w:p w14:paraId="1A4ACE1F" w14:textId="6C79F208" w:rsidR="007854C2" w:rsidRPr="007854C2" w:rsidRDefault="007854C2" w:rsidP="00534BE8">
            <w:pPr>
              <w:pStyle w:val="TableParagraph"/>
              <w:spacing w:before="20" w:line="276" w:lineRule="auto"/>
              <w:ind w:right="58"/>
              <w:jc w:val="right"/>
              <w:rPr>
                <w:rFonts w:asciiTheme="minorHAnsi" w:hAnsiTheme="minorHAnsi" w:cstheme="minorHAnsi"/>
              </w:rPr>
            </w:pPr>
            <w:r w:rsidRPr="007854C2">
              <w:rPr>
                <w:rFonts w:asciiTheme="minorHAnsi" w:hAnsiTheme="minorHAnsi" w:cstheme="minorHAnsi"/>
                <w:b/>
                <w:bCs/>
                <w:sz w:val="20"/>
                <w:szCs w:val="20"/>
              </w:rPr>
              <w:t>60.241,41</w:t>
            </w:r>
          </w:p>
        </w:tc>
      </w:tr>
      <w:tr w:rsidR="00524496" w:rsidRPr="007854C2" w14:paraId="30FEE6D5" w14:textId="77777777" w:rsidTr="007854C2">
        <w:trPr>
          <w:trHeight w:val="242"/>
        </w:trPr>
        <w:tc>
          <w:tcPr>
            <w:tcW w:w="778" w:type="dxa"/>
            <w:shd w:val="clear" w:color="auto" w:fill="C00000"/>
          </w:tcPr>
          <w:p w14:paraId="0612E9B1" w14:textId="174D2DF2" w:rsidR="00524496" w:rsidRPr="007854C2" w:rsidRDefault="00AB48E8" w:rsidP="007854C2">
            <w:pPr>
              <w:pStyle w:val="TableParagraph"/>
              <w:spacing w:before="23" w:line="276" w:lineRule="auto"/>
              <w:ind w:left="69"/>
              <w:rPr>
                <w:rFonts w:asciiTheme="minorHAnsi" w:hAnsiTheme="minorHAnsi" w:cstheme="minorHAnsi"/>
                <w:b/>
              </w:rPr>
            </w:pPr>
            <w:r w:rsidRPr="007854C2">
              <w:rPr>
                <w:rFonts w:asciiTheme="minorHAnsi" w:hAnsiTheme="minorHAnsi" w:cstheme="minorHAnsi"/>
                <w:b/>
                <w:color w:val="FFFFFF"/>
              </w:rPr>
              <w:t xml:space="preserve">I.- </w:t>
            </w:r>
            <w:r w:rsidR="007854C2" w:rsidRPr="007854C2">
              <w:rPr>
                <w:rFonts w:asciiTheme="minorHAnsi" w:hAnsiTheme="minorHAnsi" w:cstheme="minorHAnsi"/>
                <w:b/>
                <w:color w:val="FFFFFF"/>
              </w:rPr>
              <w:t>VIII</w:t>
            </w:r>
            <w:r w:rsidRPr="007854C2">
              <w:rPr>
                <w:rFonts w:asciiTheme="minorHAnsi" w:hAnsiTheme="minorHAnsi" w:cstheme="minorHAnsi"/>
                <w:b/>
                <w:color w:val="FFFFFF"/>
              </w:rPr>
              <w:t>.</w:t>
            </w:r>
          </w:p>
        </w:tc>
        <w:tc>
          <w:tcPr>
            <w:tcW w:w="6113" w:type="dxa"/>
            <w:shd w:val="clear" w:color="auto" w:fill="C00000"/>
          </w:tcPr>
          <w:p w14:paraId="1E9BCDD8" w14:textId="77777777" w:rsidR="00524496" w:rsidRPr="007854C2" w:rsidRDefault="00AB48E8" w:rsidP="000A530F">
            <w:pPr>
              <w:pStyle w:val="TableParagraph"/>
              <w:spacing w:before="23" w:line="276" w:lineRule="auto"/>
              <w:ind w:left="69"/>
              <w:rPr>
                <w:rFonts w:asciiTheme="minorHAnsi" w:hAnsiTheme="minorHAnsi" w:cstheme="minorHAnsi"/>
                <w:b/>
              </w:rPr>
            </w:pPr>
            <w:r w:rsidRPr="007854C2">
              <w:rPr>
                <w:rFonts w:asciiTheme="minorHAnsi" w:hAnsiTheme="minorHAnsi" w:cstheme="minorHAnsi"/>
                <w:b/>
                <w:color w:val="FFFFFF"/>
              </w:rPr>
              <w:t>SKUPAJ INVESTICIJA BREZ DDV</w:t>
            </w:r>
          </w:p>
        </w:tc>
        <w:tc>
          <w:tcPr>
            <w:tcW w:w="1210" w:type="dxa"/>
            <w:shd w:val="clear" w:color="auto" w:fill="C00000"/>
          </w:tcPr>
          <w:p w14:paraId="5A34A731" w14:textId="494B9F4F" w:rsidR="00524496" w:rsidRPr="007854C2" w:rsidRDefault="007854C2" w:rsidP="000A530F">
            <w:pPr>
              <w:pStyle w:val="TableParagraph"/>
              <w:spacing w:before="23" w:line="276" w:lineRule="auto"/>
              <w:ind w:right="58"/>
              <w:jc w:val="right"/>
              <w:rPr>
                <w:rFonts w:asciiTheme="minorHAnsi" w:hAnsiTheme="minorHAnsi" w:cstheme="minorHAnsi"/>
                <w:b/>
              </w:rPr>
            </w:pPr>
            <w:r w:rsidRPr="007854C2">
              <w:rPr>
                <w:rFonts w:asciiTheme="minorHAnsi" w:hAnsiTheme="minorHAnsi" w:cstheme="minorHAnsi"/>
                <w:b/>
                <w:color w:val="FFFFFF"/>
              </w:rPr>
              <w:t>320.368,94</w:t>
            </w:r>
          </w:p>
        </w:tc>
      </w:tr>
      <w:tr w:rsidR="00524496" w:rsidRPr="007854C2" w14:paraId="771ED6C5" w14:textId="77777777" w:rsidTr="007854C2">
        <w:trPr>
          <w:trHeight w:val="239"/>
        </w:trPr>
        <w:tc>
          <w:tcPr>
            <w:tcW w:w="778" w:type="dxa"/>
            <w:shd w:val="clear" w:color="auto" w:fill="C00000"/>
          </w:tcPr>
          <w:p w14:paraId="3DEA3FA9" w14:textId="1B3848CB" w:rsidR="00524496" w:rsidRPr="007854C2" w:rsidRDefault="007854C2"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color w:val="FFFFFF"/>
              </w:rPr>
              <w:t>IX</w:t>
            </w:r>
            <w:r w:rsidR="00AB48E8" w:rsidRPr="007854C2">
              <w:rPr>
                <w:rFonts w:asciiTheme="minorHAnsi" w:hAnsiTheme="minorHAnsi" w:cstheme="minorHAnsi"/>
                <w:b/>
                <w:color w:val="FFFFFF"/>
              </w:rPr>
              <w:t>.</w:t>
            </w:r>
          </w:p>
        </w:tc>
        <w:tc>
          <w:tcPr>
            <w:tcW w:w="6113" w:type="dxa"/>
            <w:shd w:val="clear" w:color="auto" w:fill="C00000"/>
          </w:tcPr>
          <w:p w14:paraId="5E991EC5" w14:textId="77777777" w:rsidR="00524496" w:rsidRPr="007854C2" w:rsidRDefault="00AB48E8"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color w:val="FFFFFF"/>
              </w:rPr>
              <w:t>DDV</w:t>
            </w:r>
          </w:p>
        </w:tc>
        <w:tc>
          <w:tcPr>
            <w:tcW w:w="1210" w:type="dxa"/>
            <w:shd w:val="clear" w:color="auto" w:fill="C00000"/>
          </w:tcPr>
          <w:p w14:paraId="333E4661" w14:textId="43253AB3" w:rsidR="00524496" w:rsidRPr="007854C2" w:rsidRDefault="007854C2" w:rsidP="000A530F">
            <w:pPr>
              <w:pStyle w:val="TableParagraph"/>
              <w:spacing w:before="20" w:line="276" w:lineRule="auto"/>
              <w:ind w:right="58"/>
              <w:jc w:val="right"/>
              <w:rPr>
                <w:rFonts w:asciiTheme="minorHAnsi" w:hAnsiTheme="minorHAnsi" w:cstheme="minorHAnsi"/>
                <w:b/>
              </w:rPr>
            </w:pPr>
            <w:r w:rsidRPr="007854C2">
              <w:rPr>
                <w:rFonts w:asciiTheme="minorHAnsi" w:hAnsiTheme="minorHAnsi" w:cstheme="minorHAnsi"/>
                <w:b/>
                <w:color w:val="FFFFFF"/>
              </w:rPr>
              <w:t>70.481,17</w:t>
            </w:r>
          </w:p>
        </w:tc>
      </w:tr>
      <w:tr w:rsidR="00524496" w:rsidRPr="007854C2" w14:paraId="276BAFB9" w14:textId="77777777" w:rsidTr="007854C2">
        <w:trPr>
          <w:trHeight w:val="237"/>
        </w:trPr>
        <w:tc>
          <w:tcPr>
            <w:tcW w:w="778" w:type="dxa"/>
            <w:tcBorders>
              <w:bottom w:val="single" w:sz="6" w:space="0" w:color="000000"/>
            </w:tcBorders>
            <w:shd w:val="clear" w:color="auto" w:fill="C00000"/>
          </w:tcPr>
          <w:p w14:paraId="7522341B" w14:textId="77777777" w:rsidR="00524496" w:rsidRPr="007854C2" w:rsidRDefault="00AB48E8"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color w:val="FFFFFF"/>
              </w:rPr>
              <w:t>I.- V.</w:t>
            </w:r>
          </w:p>
        </w:tc>
        <w:tc>
          <w:tcPr>
            <w:tcW w:w="6113" w:type="dxa"/>
            <w:tcBorders>
              <w:bottom w:val="single" w:sz="6" w:space="0" w:color="000000"/>
            </w:tcBorders>
            <w:shd w:val="clear" w:color="auto" w:fill="C00000"/>
          </w:tcPr>
          <w:p w14:paraId="3C35E96B" w14:textId="77777777" w:rsidR="00524496" w:rsidRPr="007854C2" w:rsidRDefault="00AB48E8" w:rsidP="000A530F">
            <w:pPr>
              <w:pStyle w:val="TableParagraph"/>
              <w:spacing w:before="20" w:line="276" w:lineRule="auto"/>
              <w:ind w:left="69"/>
              <w:rPr>
                <w:rFonts w:asciiTheme="minorHAnsi" w:hAnsiTheme="minorHAnsi" w:cstheme="minorHAnsi"/>
                <w:b/>
              </w:rPr>
            </w:pPr>
            <w:r w:rsidRPr="007854C2">
              <w:rPr>
                <w:rFonts w:asciiTheme="minorHAnsi" w:hAnsiTheme="minorHAnsi" w:cstheme="minorHAnsi"/>
                <w:b/>
                <w:color w:val="FFFFFF"/>
              </w:rPr>
              <w:t>SKUPAJ INVESTICIJA Z DDV</w:t>
            </w:r>
          </w:p>
        </w:tc>
        <w:tc>
          <w:tcPr>
            <w:tcW w:w="1210" w:type="dxa"/>
            <w:tcBorders>
              <w:bottom w:val="single" w:sz="6" w:space="0" w:color="000000"/>
            </w:tcBorders>
            <w:shd w:val="clear" w:color="auto" w:fill="C00000"/>
          </w:tcPr>
          <w:p w14:paraId="7B488037" w14:textId="6EF2970C" w:rsidR="00524496" w:rsidRPr="007854C2" w:rsidRDefault="007854C2" w:rsidP="000A530F">
            <w:pPr>
              <w:pStyle w:val="TableParagraph"/>
              <w:spacing w:before="20" w:line="276" w:lineRule="auto"/>
              <w:ind w:right="60"/>
              <w:jc w:val="right"/>
              <w:rPr>
                <w:rFonts w:asciiTheme="minorHAnsi" w:hAnsiTheme="minorHAnsi" w:cstheme="minorHAnsi"/>
                <w:b/>
              </w:rPr>
            </w:pPr>
            <w:r w:rsidRPr="007854C2">
              <w:rPr>
                <w:rFonts w:asciiTheme="minorHAnsi" w:hAnsiTheme="minorHAnsi" w:cstheme="minorHAnsi"/>
                <w:b/>
                <w:color w:val="FFFFFF"/>
              </w:rPr>
              <w:t>390.850,10</w:t>
            </w:r>
          </w:p>
        </w:tc>
      </w:tr>
    </w:tbl>
    <w:p w14:paraId="69411BDB" w14:textId="77777777" w:rsidR="00524496" w:rsidRPr="006542A6" w:rsidRDefault="00524496" w:rsidP="000A530F">
      <w:pPr>
        <w:pStyle w:val="Telobesedila"/>
        <w:spacing w:line="276" w:lineRule="auto"/>
        <w:rPr>
          <w:rFonts w:asciiTheme="minorHAnsi" w:hAnsiTheme="minorHAnsi" w:cstheme="minorHAnsi"/>
        </w:rPr>
      </w:pPr>
    </w:p>
    <w:p w14:paraId="01D67DA0" w14:textId="77777777" w:rsidR="00524496" w:rsidRPr="006542A6" w:rsidRDefault="00AB48E8" w:rsidP="000A530F">
      <w:pPr>
        <w:pStyle w:val="Naslov2"/>
        <w:numPr>
          <w:ilvl w:val="1"/>
          <w:numId w:val="11"/>
        </w:numPr>
        <w:spacing w:line="276" w:lineRule="auto"/>
        <w:rPr>
          <w:rFonts w:cstheme="minorHAnsi"/>
          <w:szCs w:val="22"/>
        </w:rPr>
      </w:pPr>
      <w:bookmarkStart w:id="30" w:name="_Toc42841401"/>
      <w:r w:rsidRPr="006542A6">
        <w:rPr>
          <w:rFonts w:cstheme="minorHAnsi"/>
          <w:szCs w:val="22"/>
        </w:rPr>
        <w:t>Okvirni obseg in specifikacija investicijskih stroškov s časovnim načrtom</w:t>
      </w:r>
      <w:r w:rsidRPr="006542A6">
        <w:rPr>
          <w:rFonts w:cstheme="minorHAnsi"/>
          <w:spacing w:val="-12"/>
          <w:szCs w:val="22"/>
        </w:rPr>
        <w:t xml:space="preserve"> </w:t>
      </w:r>
      <w:r w:rsidRPr="006542A6">
        <w:rPr>
          <w:rFonts w:cstheme="minorHAnsi"/>
          <w:szCs w:val="22"/>
        </w:rPr>
        <w:t>izvedbe</w:t>
      </w:r>
      <w:bookmarkEnd w:id="30"/>
    </w:p>
    <w:p w14:paraId="1C9E072B" w14:textId="77777777" w:rsidR="00524496" w:rsidRPr="00514AD0" w:rsidRDefault="00AB48E8" w:rsidP="00514AD0">
      <w:pPr>
        <w:pStyle w:val="Odstavekseznama"/>
        <w:numPr>
          <w:ilvl w:val="2"/>
          <w:numId w:val="31"/>
        </w:numPr>
        <w:tabs>
          <w:tab w:val="left" w:pos="846"/>
          <w:tab w:val="left" w:pos="847"/>
        </w:tabs>
        <w:spacing w:before="120" w:line="276" w:lineRule="auto"/>
        <w:rPr>
          <w:rFonts w:asciiTheme="minorHAnsi" w:hAnsiTheme="minorHAnsi" w:cstheme="minorHAnsi"/>
          <w:b/>
          <w:bCs/>
          <w:color w:val="808080" w:themeColor="background1" w:themeShade="80"/>
        </w:rPr>
      </w:pPr>
      <w:r w:rsidRPr="00514AD0">
        <w:rPr>
          <w:rFonts w:asciiTheme="minorHAnsi" w:hAnsiTheme="minorHAnsi" w:cstheme="minorHAnsi"/>
          <w:b/>
          <w:bCs/>
          <w:color w:val="808080" w:themeColor="background1" w:themeShade="80"/>
        </w:rPr>
        <w:t>Okvirni obseg in specifikacija investicijskih</w:t>
      </w:r>
      <w:r w:rsidRPr="00514AD0">
        <w:rPr>
          <w:rFonts w:asciiTheme="minorHAnsi" w:hAnsiTheme="minorHAnsi" w:cstheme="minorHAnsi"/>
          <w:b/>
          <w:bCs/>
          <w:color w:val="808080" w:themeColor="background1" w:themeShade="80"/>
          <w:spacing w:val="-10"/>
        </w:rPr>
        <w:t xml:space="preserve"> </w:t>
      </w:r>
      <w:r w:rsidRPr="00514AD0">
        <w:rPr>
          <w:rFonts w:asciiTheme="minorHAnsi" w:hAnsiTheme="minorHAnsi" w:cstheme="minorHAnsi"/>
          <w:b/>
          <w:bCs/>
          <w:color w:val="808080" w:themeColor="background1" w:themeShade="80"/>
        </w:rPr>
        <w:t>stroškov</w:t>
      </w:r>
    </w:p>
    <w:p w14:paraId="7585BE42" w14:textId="77777777" w:rsidR="00524496" w:rsidRPr="006542A6" w:rsidRDefault="00524496" w:rsidP="000A530F">
      <w:pPr>
        <w:pStyle w:val="Telobesedila"/>
        <w:spacing w:line="276" w:lineRule="auto"/>
        <w:rPr>
          <w:rFonts w:asciiTheme="minorHAnsi" w:hAnsiTheme="minorHAnsi" w:cstheme="minorHAnsi"/>
        </w:rPr>
      </w:pPr>
    </w:p>
    <w:p w14:paraId="26E0DF51" w14:textId="6F5DEF0F" w:rsidR="00524496" w:rsidRPr="000C23D8" w:rsidRDefault="00AB48E8" w:rsidP="000A530F">
      <w:pPr>
        <w:pStyle w:val="Telobesedila"/>
        <w:spacing w:line="276" w:lineRule="auto"/>
        <w:ind w:left="138" w:right="452"/>
        <w:jc w:val="both"/>
        <w:rPr>
          <w:rFonts w:asciiTheme="minorHAnsi" w:hAnsiTheme="minorHAnsi" w:cstheme="minorHAnsi"/>
        </w:rPr>
      </w:pPr>
      <w:r w:rsidRPr="000C23D8">
        <w:rPr>
          <w:rFonts w:asciiTheme="minorHAnsi" w:hAnsiTheme="minorHAnsi" w:cstheme="minorHAnsi"/>
        </w:rPr>
        <w:t xml:space="preserve">Na osnovi časovnega načrta izvedbe projekta je oblikovana dinamika investicijskih vlaganj po stalnih cenah. Ocenjena vrednost investicije v stalnih cenah znaša </w:t>
      </w:r>
      <w:r w:rsidR="00190738" w:rsidRPr="000C23D8">
        <w:rPr>
          <w:rFonts w:asciiTheme="minorHAnsi" w:hAnsiTheme="minorHAnsi" w:cstheme="minorHAnsi"/>
        </w:rPr>
        <w:t>320.368,94 EUR</w:t>
      </w:r>
      <w:r w:rsidRPr="000C23D8">
        <w:rPr>
          <w:rFonts w:asciiTheme="minorHAnsi" w:hAnsiTheme="minorHAnsi" w:cstheme="minorHAnsi"/>
        </w:rPr>
        <w:t xml:space="preserve"> brez DDV oziroma </w:t>
      </w:r>
      <w:r w:rsidR="00190738" w:rsidRPr="000C23D8">
        <w:rPr>
          <w:rFonts w:asciiTheme="minorHAnsi" w:hAnsiTheme="minorHAnsi" w:cstheme="minorHAnsi"/>
        </w:rPr>
        <w:t>390.850,10 EUR</w:t>
      </w:r>
      <w:r w:rsidRPr="000C23D8">
        <w:rPr>
          <w:rFonts w:asciiTheme="minorHAnsi" w:hAnsiTheme="minorHAnsi" w:cstheme="minorHAnsi"/>
        </w:rPr>
        <w:t>.</w:t>
      </w:r>
    </w:p>
    <w:p w14:paraId="01A8FA14" w14:textId="77777777" w:rsidR="00190738" w:rsidRPr="000C23D8" w:rsidRDefault="00190738" w:rsidP="000A530F">
      <w:pPr>
        <w:pStyle w:val="Telobesedila"/>
        <w:spacing w:line="276" w:lineRule="auto"/>
        <w:ind w:left="138" w:right="452"/>
        <w:jc w:val="both"/>
        <w:rPr>
          <w:rFonts w:asciiTheme="minorHAnsi" w:hAnsiTheme="minorHAnsi" w:cstheme="minorHAnsi"/>
        </w:rPr>
      </w:pPr>
    </w:p>
    <w:p w14:paraId="4A8E8CD5" w14:textId="07AC89D3" w:rsidR="00190738" w:rsidRPr="006542A6" w:rsidRDefault="00190738" w:rsidP="000A530F">
      <w:pPr>
        <w:pStyle w:val="Telobesedila"/>
        <w:spacing w:line="276" w:lineRule="auto"/>
        <w:ind w:left="138" w:right="452"/>
        <w:jc w:val="both"/>
        <w:rPr>
          <w:rFonts w:asciiTheme="minorHAnsi" w:hAnsiTheme="minorHAnsi" w:cstheme="minorHAnsi"/>
        </w:rPr>
      </w:pPr>
      <w:r w:rsidRPr="000C23D8">
        <w:rPr>
          <w:rFonts w:asciiTheme="minorHAnsi" w:hAnsiTheme="minorHAnsi" w:cstheme="minorHAnsi"/>
        </w:rPr>
        <w:t>Ker se predvideva izvedba investicijskega projekta v manj kot 1 letu so tekoče cene enake stalnim cenam.</w:t>
      </w:r>
    </w:p>
    <w:p w14:paraId="1BE3EB4A" w14:textId="77777777" w:rsidR="00524496" w:rsidRPr="006542A6" w:rsidRDefault="00524496" w:rsidP="000A530F">
      <w:pPr>
        <w:spacing w:line="276" w:lineRule="auto"/>
        <w:jc w:val="both"/>
        <w:rPr>
          <w:rFonts w:asciiTheme="minorHAnsi" w:hAnsiTheme="minorHAnsi" w:cstheme="minorHAnsi"/>
        </w:rPr>
      </w:pPr>
    </w:p>
    <w:p w14:paraId="5FAE90CC" w14:textId="77777777" w:rsidR="00524496" w:rsidRPr="006542A6" w:rsidRDefault="006607C8" w:rsidP="000A530F">
      <w:pPr>
        <w:pStyle w:val="Odstavekseznama"/>
        <w:spacing w:line="276" w:lineRule="auto"/>
        <w:ind w:left="567"/>
        <w:rPr>
          <w:rFonts w:asciiTheme="minorHAnsi" w:hAnsiTheme="minorHAnsi" w:cstheme="minorHAnsi"/>
          <w:b/>
          <w:bCs/>
          <w:color w:val="808080" w:themeColor="background1" w:themeShade="80"/>
        </w:rPr>
      </w:pPr>
      <w:r w:rsidRPr="006542A6">
        <w:rPr>
          <w:rFonts w:asciiTheme="minorHAnsi" w:hAnsiTheme="minorHAnsi" w:cstheme="minorHAnsi"/>
          <w:b/>
          <w:bCs/>
          <w:color w:val="808080" w:themeColor="background1" w:themeShade="80"/>
        </w:rPr>
        <w:t xml:space="preserve">5.3.2 </w:t>
      </w:r>
      <w:r w:rsidR="00AB48E8" w:rsidRPr="006542A6">
        <w:rPr>
          <w:rFonts w:asciiTheme="minorHAnsi" w:hAnsiTheme="minorHAnsi" w:cstheme="minorHAnsi"/>
          <w:b/>
          <w:bCs/>
          <w:color w:val="808080" w:themeColor="background1" w:themeShade="80"/>
        </w:rPr>
        <w:t>Časovni načrt izvedbe</w:t>
      </w:r>
      <w:r w:rsidR="00AB48E8" w:rsidRPr="006542A6">
        <w:rPr>
          <w:rFonts w:asciiTheme="minorHAnsi" w:hAnsiTheme="minorHAnsi" w:cstheme="minorHAnsi"/>
          <w:b/>
          <w:bCs/>
          <w:color w:val="808080" w:themeColor="background1" w:themeShade="80"/>
          <w:spacing w:val="-6"/>
        </w:rPr>
        <w:t xml:space="preserve"> </w:t>
      </w:r>
      <w:r w:rsidR="00AB48E8" w:rsidRPr="006542A6">
        <w:rPr>
          <w:rFonts w:asciiTheme="minorHAnsi" w:hAnsiTheme="minorHAnsi" w:cstheme="minorHAnsi"/>
          <w:b/>
          <w:bCs/>
          <w:color w:val="808080" w:themeColor="background1" w:themeShade="80"/>
        </w:rPr>
        <w:t>investicije</w:t>
      </w:r>
    </w:p>
    <w:p w14:paraId="46F5DA98" w14:textId="77777777" w:rsidR="00524496" w:rsidRPr="006542A6" w:rsidRDefault="00524496" w:rsidP="000A530F">
      <w:pPr>
        <w:pStyle w:val="Telobesedila"/>
        <w:spacing w:before="5" w:line="276" w:lineRule="auto"/>
        <w:rPr>
          <w:rFonts w:asciiTheme="minorHAnsi" w:hAnsiTheme="minorHAnsi" w:cstheme="minorHAnsi"/>
          <w:b/>
        </w:rPr>
      </w:pPr>
    </w:p>
    <w:p w14:paraId="60CFD60E" w14:textId="77777777" w:rsidR="002B1BEF" w:rsidRPr="002B1BEF" w:rsidRDefault="002B1BEF" w:rsidP="000A530F">
      <w:pPr>
        <w:pStyle w:val="Telobesedila"/>
        <w:spacing w:line="276" w:lineRule="auto"/>
        <w:ind w:left="142"/>
        <w:rPr>
          <w:rFonts w:asciiTheme="minorHAnsi" w:hAnsiTheme="minorHAnsi" w:cstheme="minorHAnsi"/>
        </w:rPr>
      </w:pPr>
      <w:r w:rsidRPr="002B1BEF">
        <w:rPr>
          <w:rFonts w:asciiTheme="minorHAnsi" w:hAnsiTheme="minorHAnsi" w:cstheme="minorHAnsi"/>
        </w:rPr>
        <w:t>Začetek projekta: avgust 2020.</w:t>
      </w:r>
    </w:p>
    <w:p w14:paraId="2053B2F3" w14:textId="77777777" w:rsidR="00524496" w:rsidRDefault="002B1BEF" w:rsidP="000A530F">
      <w:pPr>
        <w:pStyle w:val="Telobesedila"/>
        <w:spacing w:line="276" w:lineRule="auto"/>
        <w:ind w:left="142"/>
        <w:rPr>
          <w:rFonts w:asciiTheme="minorHAnsi" w:hAnsiTheme="minorHAnsi" w:cstheme="minorHAnsi"/>
        </w:rPr>
      </w:pPr>
      <w:r w:rsidRPr="002B1BEF">
        <w:rPr>
          <w:rFonts w:asciiTheme="minorHAnsi" w:hAnsiTheme="minorHAnsi" w:cstheme="minorHAnsi"/>
        </w:rPr>
        <w:t>Zaključek projekta: oktober 2020.</w:t>
      </w:r>
    </w:p>
    <w:p w14:paraId="4604E247" w14:textId="77777777" w:rsidR="002B1BEF" w:rsidRPr="006542A6" w:rsidRDefault="002B1BEF" w:rsidP="000A530F">
      <w:pPr>
        <w:pStyle w:val="Telobesedila"/>
        <w:spacing w:line="276" w:lineRule="auto"/>
        <w:rPr>
          <w:rFonts w:asciiTheme="minorHAnsi" w:hAnsiTheme="minorHAnsi" w:cstheme="minorHAnsi"/>
        </w:rPr>
      </w:pPr>
    </w:p>
    <w:p w14:paraId="44699B01" w14:textId="77777777" w:rsidR="00524496" w:rsidRPr="006542A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Projekt zajema dovolj dolg časovni interval, da se ob opredeljenih rokih izvedejo dela in druge</w:t>
      </w:r>
      <w:r w:rsidR="004C0F13">
        <w:rPr>
          <w:rFonts w:asciiTheme="minorHAnsi" w:hAnsiTheme="minorHAnsi" w:cstheme="minorHAnsi"/>
        </w:rPr>
        <w:t xml:space="preserve"> </w:t>
      </w:r>
      <w:r w:rsidRPr="006542A6">
        <w:rPr>
          <w:rFonts w:asciiTheme="minorHAnsi" w:hAnsiTheme="minorHAnsi" w:cstheme="minorHAnsi"/>
        </w:rPr>
        <w:t>aktivnosti, potrebne za dokončanje investicijske operacije.</w:t>
      </w:r>
    </w:p>
    <w:p w14:paraId="2FEDD226" w14:textId="77777777" w:rsidR="00524496" w:rsidRDefault="00524496" w:rsidP="000A530F">
      <w:pPr>
        <w:pStyle w:val="Telobesedila"/>
        <w:spacing w:line="276" w:lineRule="auto"/>
        <w:rPr>
          <w:rFonts w:asciiTheme="minorHAnsi" w:hAnsiTheme="minorHAnsi" w:cstheme="minorHAnsi"/>
          <w:i/>
        </w:rPr>
      </w:pPr>
    </w:p>
    <w:p w14:paraId="51A3DAE3" w14:textId="1B7D8CE4" w:rsidR="00BB77DF" w:rsidRPr="000C23D8" w:rsidRDefault="00BB77DF" w:rsidP="000A530F">
      <w:pPr>
        <w:pStyle w:val="Napis"/>
        <w:keepNext/>
        <w:spacing w:line="276" w:lineRule="auto"/>
        <w:rPr>
          <w:i w:val="0"/>
          <w:iCs w:val="0"/>
          <w:color w:val="000000" w:themeColor="text1"/>
          <w:sz w:val="20"/>
          <w:szCs w:val="20"/>
        </w:rPr>
      </w:pPr>
      <w:bookmarkStart w:id="31" w:name="_Toc42841422"/>
      <w:r w:rsidRPr="000C23D8">
        <w:rPr>
          <w:i w:val="0"/>
          <w:iCs w:val="0"/>
          <w:color w:val="000000" w:themeColor="text1"/>
          <w:sz w:val="20"/>
          <w:szCs w:val="20"/>
        </w:rPr>
        <w:t xml:space="preserve">Tabela </w:t>
      </w:r>
      <w:r w:rsidRPr="000C23D8">
        <w:rPr>
          <w:i w:val="0"/>
          <w:iCs w:val="0"/>
          <w:color w:val="000000" w:themeColor="text1"/>
          <w:sz w:val="20"/>
          <w:szCs w:val="20"/>
        </w:rPr>
        <w:fldChar w:fldCharType="begin"/>
      </w:r>
      <w:r w:rsidRPr="000C23D8">
        <w:rPr>
          <w:i w:val="0"/>
          <w:iCs w:val="0"/>
          <w:color w:val="000000" w:themeColor="text1"/>
          <w:sz w:val="20"/>
          <w:szCs w:val="20"/>
        </w:rPr>
        <w:instrText xml:space="preserve"> SEQ Tabela \* ARABIC </w:instrText>
      </w:r>
      <w:r w:rsidRPr="000C23D8">
        <w:rPr>
          <w:i w:val="0"/>
          <w:iCs w:val="0"/>
          <w:color w:val="000000" w:themeColor="text1"/>
          <w:sz w:val="20"/>
          <w:szCs w:val="20"/>
        </w:rPr>
        <w:fldChar w:fldCharType="separate"/>
      </w:r>
      <w:r w:rsidR="00D356CE">
        <w:rPr>
          <w:i w:val="0"/>
          <w:iCs w:val="0"/>
          <w:noProof/>
          <w:color w:val="000000" w:themeColor="text1"/>
          <w:sz w:val="20"/>
          <w:szCs w:val="20"/>
        </w:rPr>
        <w:t>3</w:t>
      </w:r>
      <w:r w:rsidRPr="000C23D8">
        <w:rPr>
          <w:i w:val="0"/>
          <w:iCs w:val="0"/>
          <w:color w:val="000000" w:themeColor="text1"/>
          <w:sz w:val="20"/>
          <w:szCs w:val="20"/>
        </w:rPr>
        <w:fldChar w:fldCharType="end"/>
      </w:r>
      <w:r w:rsidRPr="000C23D8">
        <w:rPr>
          <w:i w:val="0"/>
          <w:iCs w:val="0"/>
          <w:color w:val="000000" w:themeColor="text1"/>
          <w:sz w:val="20"/>
          <w:szCs w:val="20"/>
        </w:rPr>
        <w:t>: Terminski načrt investicije</w:t>
      </w:r>
      <w:bookmarkEnd w:id="31"/>
    </w:p>
    <w:tbl>
      <w:tblPr>
        <w:tblW w:w="9080" w:type="dxa"/>
        <w:tblCellMar>
          <w:left w:w="70" w:type="dxa"/>
          <w:right w:w="70" w:type="dxa"/>
        </w:tblCellMar>
        <w:tblLook w:val="04A0" w:firstRow="1" w:lastRow="0" w:firstColumn="1" w:lastColumn="0" w:noHBand="0" w:noVBand="1"/>
      </w:tblPr>
      <w:tblGrid>
        <w:gridCol w:w="6280"/>
        <w:gridCol w:w="400"/>
        <w:gridCol w:w="400"/>
        <w:gridCol w:w="400"/>
        <w:gridCol w:w="400"/>
        <w:gridCol w:w="400"/>
        <w:gridCol w:w="400"/>
        <w:gridCol w:w="400"/>
      </w:tblGrid>
      <w:tr w:rsidR="00BB77DF" w14:paraId="27263E05" w14:textId="77777777" w:rsidTr="00DE3276">
        <w:trPr>
          <w:trHeight w:val="299"/>
        </w:trPr>
        <w:tc>
          <w:tcPr>
            <w:tcW w:w="6280" w:type="dxa"/>
            <w:tcBorders>
              <w:top w:val="single" w:sz="8" w:space="0" w:color="000000"/>
              <w:left w:val="single" w:sz="8" w:space="0" w:color="000000"/>
              <w:bottom w:val="single" w:sz="8" w:space="0" w:color="000000"/>
              <w:right w:val="nil"/>
            </w:tcBorders>
            <w:shd w:val="clear" w:color="000000" w:fill="C00000"/>
            <w:vAlign w:val="center"/>
            <w:hideMark/>
          </w:tcPr>
          <w:p w14:paraId="16112390" w14:textId="77777777" w:rsidR="00BB77DF" w:rsidRDefault="00BB77DF" w:rsidP="000A530F">
            <w:pPr>
              <w:spacing w:line="276" w:lineRule="auto"/>
              <w:jc w:val="center"/>
              <w:rPr>
                <w:b/>
                <w:bCs/>
                <w:color w:val="FFFFFF"/>
                <w:sz w:val="20"/>
                <w:szCs w:val="20"/>
              </w:rPr>
            </w:pPr>
            <w:bookmarkStart w:id="32" w:name="RANGE!C5"/>
            <w:r>
              <w:rPr>
                <w:b/>
                <w:bCs/>
                <w:color w:val="FFFFFF"/>
                <w:sz w:val="20"/>
                <w:szCs w:val="20"/>
                <w:lang w:val="en-US"/>
              </w:rPr>
              <w:t>Aktivnosti</w:t>
            </w:r>
            <w:bookmarkEnd w:id="32"/>
          </w:p>
        </w:tc>
        <w:tc>
          <w:tcPr>
            <w:tcW w:w="2800" w:type="dxa"/>
            <w:gridSpan w:val="7"/>
            <w:tcBorders>
              <w:top w:val="single" w:sz="8" w:space="0" w:color="auto"/>
              <w:left w:val="single" w:sz="8" w:space="0" w:color="auto"/>
              <w:bottom w:val="single" w:sz="8" w:space="0" w:color="auto"/>
              <w:right w:val="single" w:sz="8" w:space="0" w:color="000000"/>
            </w:tcBorders>
            <w:shd w:val="clear" w:color="000000" w:fill="C00000"/>
            <w:vAlign w:val="center"/>
            <w:hideMark/>
          </w:tcPr>
          <w:p w14:paraId="2A8E10C6" w14:textId="77777777" w:rsidR="00BB77DF" w:rsidRDefault="00BB77DF" w:rsidP="000A530F">
            <w:pPr>
              <w:spacing w:line="276" w:lineRule="auto"/>
              <w:jc w:val="center"/>
              <w:rPr>
                <w:b/>
                <w:bCs/>
                <w:color w:val="FFFFFF"/>
                <w:sz w:val="20"/>
                <w:szCs w:val="20"/>
              </w:rPr>
            </w:pPr>
            <w:r>
              <w:rPr>
                <w:b/>
                <w:bCs/>
                <w:color w:val="FFFFFF"/>
                <w:sz w:val="20"/>
                <w:szCs w:val="20"/>
                <w:lang w:val="en-US"/>
              </w:rPr>
              <w:t>2020</w:t>
            </w:r>
          </w:p>
        </w:tc>
      </w:tr>
      <w:tr w:rsidR="00BB77DF" w14:paraId="5C151781" w14:textId="77777777" w:rsidTr="00DE3276">
        <w:trPr>
          <w:trHeight w:val="299"/>
        </w:trPr>
        <w:tc>
          <w:tcPr>
            <w:tcW w:w="6280" w:type="dxa"/>
            <w:tcBorders>
              <w:top w:val="nil"/>
              <w:left w:val="single" w:sz="8" w:space="0" w:color="000000"/>
              <w:bottom w:val="single" w:sz="8" w:space="0" w:color="000000"/>
              <w:right w:val="single" w:sz="8" w:space="0" w:color="000000"/>
            </w:tcBorders>
            <w:shd w:val="clear" w:color="000000" w:fill="C00000"/>
            <w:vAlign w:val="center"/>
            <w:hideMark/>
          </w:tcPr>
          <w:p w14:paraId="0126013D" w14:textId="77777777" w:rsidR="00BB77DF" w:rsidRDefault="00BB77DF" w:rsidP="000A530F">
            <w:pPr>
              <w:spacing w:line="276" w:lineRule="auto"/>
              <w:jc w:val="center"/>
              <w:rPr>
                <w:b/>
                <w:bCs/>
                <w:color w:val="FFFFFF"/>
                <w:sz w:val="20"/>
                <w:szCs w:val="20"/>
              </w:rPr>
            </w:pPr>
            <w:r>
              <w:rPr>
                <w:b/>
                <w:bCs/>
                <w:color w:val="FFFFFF"/>
                <w:sz w:val="20"/>
                <w:szCs w:val="20"/>
                <w:lang w:val="en-US"/>
              </w:rPr>
              <w:t>Meseci</w:t>
            </w:r>
          </w:p>
        </w:tc>
        <w:tc>
          <w:tcPr>
            <w:tcW w:w="400" w:type="dxa"/>
            <w:tcBorders>
              <w:top w:val="nil"/>
              <w:left w:val="nil"/>
              <w:bottom w:val="single" w:sz="8" w:space="0" w:color="000000"/>
              <w:right w:val="single" w:sz="8" w:space="0" w:color="000000"/>
            </w:tcBorders>
            <w:shd w:val="clear" w:color="000000" w:fill="C00000"/>
            <w:vAlign w:val="center"/>
            <w:hideMark/>
          </w:tcPr>
          <w:p w14:paraId="2A0A3636" w14:textId="77777777" w:rsidR="00BB77DF" w:rsidRDefault="00BB77DF" w:rsidP="000A530F">
            <w:pPr>
              <w:spacing w:line="276" w:lineRule="auto"/>
              <w:jc w:val="center"/>
              <w:rPr>
                <w:color w:val="FFFFFF"/>
                <w:sz w:val="20"/>
                <w:szCs w:val="20"/>
              </w:rPr>
            </w:pPr>
            <w:r>
              <w:rPr>
                <w:color w:val="FFFFFF"/>
                <w:sz w:val="20"/>
                <w:szCs w:val="20"/>
                <w:lang w:val="en-US"/>
              </w:rPr>
              <w:t>4</w:t>
            </w:r>
          </w:p>
        </w:tc>
        <w:tc>
          <w:tcPr>
            <w:tcW w:w="400" w:type="dxa"/>
            <w:tcBorders>
              <w:top w:val="nil"/>
              <w:left w:val="nil"/>
              <w:bottom w:val="single" w:sz="8" w:space="0" w:color="000000"/>
              <w:right w:val="single" w:sz="8" w:space="0" w:color="000000"/>
            </w:tcBorders>
            <w:shd w:val="clear" w:color="000000" w:fill="C00000"/>
            <w:vAlign w:val="center"/>
            <w:hideMark/>
          </w:tcPr>
          <w:p w14:paraId="64CE802C" w14:textId="77777777" w:rsidR="00BB77DF" w:rsidRDefault="00BB77DF" w:rsidP="000A530F">
            <w:pPr>
              <w:spacing w:line="276" w:lineRule="auto"/>
              <w:jc w:val="center"/>
              <w:rPr>
                <w:color w:val="FFFFFF"/>
                <w:sz w:val="20"/>
                <w:szCs w:val="20"/>
              </w:rPr>
            </w:pPr>
            <w:r>
              <w:rPr>
                <w:color w:val="FFFFFF"/>
                <w:sz w:val="20"/>
                <w:szCs w:val="20"/>
                <w:lang w:val="en-US"/>
              </w:rPr>
              <w:t>5</w:t>
            </w:r>
          </w:p>
        </w:tc>
        <w:tc>
          <w:tcPr>
            <w:tcW w:w="400" w:type="dxa"/>
            <w:tcBorders>
              <w:top w:val="nil"/>
              <w:left w:val="nil"/>
              <w:bottom w:val="single" w:sz="8" w:space="0" w:color="000000"/>
              <w:right w:val="single" w:sz="8" w:space="0" w:color="000000"/>
            </w:tcBorders>
            <w:shd w:val="clear" w:color="000000" w:fill="C00000"/>
            <w:vAlign w:val="center"/>
            <w:hideMark/>
          </w:tcPr>
          <w:p w14:paraId="6117F30F" w14:textId="77777777" w:rsidR="00BB77DF" w:rsidRDefault="00BB77DF" w:rsidP="000A530F">
            <w:pPr>
              <w:spacing w:line="276" w:lineRule="auto"/>
              <w:jc w:val="center"/>
              <w:rPr>
                <w:color w:val="FFFFFF"/>
                <w:sz w:val="20"/>
                <w:szCs w:val="20"/>
              </w:rPr>
            </w:pPr>
            <w:r>
              <w:rPr>
                <w:color w:val="FFFFFF"/>
                <w:sz w:val="20"/>
                <w:szCs w:val="20"/>
                <w:lang w:val="en-US"/>
              </w:rPr>
              <w:t>6</w:t>
            </w:r>
          </w:p>
        </w:tc>
        <w:tc>
          <w:tcPr>
            <w:tcW w:w="400" w:type="dxa"/>
            <w:tcBorders>
              <w:top w:val="nil"/>
              <w:left w:val="nil"/>
              <w:bottom w:val="single" w:sz="8" w:space="0" w:color="000000"/>
              <w:right w:val="single" w:sz="8" w:space="0" w:color="000000"/>
            </w:tcBorders>
            <w:shd w:val="clear" w:color="000000" w:fill="C00000"/>
            <w:vAlign w:val="center"/>
            <w:hideMark/>
          </w:tcPr>
          <w:p w14:paraId="6ED46B26" w14:textId="77777777" w:rsidR="00BB77DF" w:rsidRDefault="00BB77DF" w:rsidP="000A530F">
            <w:pPr>
              <w:spacing w:line="276" w:lineRule="auto"/>
              <w:jc w:val="center"/>
              <w:rPr>
                <w:color w:val="FFFFFF"/>
                <w:sz w:val="20"/>
                <w:szCs w:val="20"/>
              </w:rPr>
            </w:pPr>
            <w:r>
              <w:rPr>
                <w:color w:val="FFFFFF"/>
                <w:sz w:val="20"/>
                <w:szCs w:val="20"/>
                <w:lang w:val="en-US"/>
              </w:rPr>
              <w:t>7</w:t>
            </w:r>
          </w:p>
        </w:tc>
        <w:tc>
          <w:tcPr>
            <w:tcW w:w="400" w:type="dxa"/>
            <w:tcBorders>
              <w:top w:val="nil"/>
              <w:left w:val="nil"/>
              <w:bottom w:val="single" w:sz="8" w:space="0" w:color="000000"/>
              <w:right w:val="single" w:sz="8" w:space="0" w:color="000000"/>
            </w:tcBorders>
            <w:shd w:val="clear" w:color="000000" w:fill="C00000"/>
            <w:vAlign w:val="center"/>
            <w:hideMark/>
          </w:tcPr>
          <w:p w14:paraId="661F95CD" w14:textId="77777777" w:rsidR="00BB77DF" w:rsidRDefault="00BB77DF" w:rsidP="000A530F">
            <w:pPr>
              <w:spacing w:line="276" w:lineRule="auto"/>
              <w:jc w:val="center"/>
              <w:rPr>
                <w:color w:val="FFFFFF"/>
                <w:sz w:val="20"/>
                <w:szCs w:val="20"/>
              </w:rPr>
            </w:pPr>
            <w:r>
              <w:rPr>
                <w:color w:val="FFFFFF"/>
                <w:sz w:val="20"/>
                <w:szCs w:val="20"/>
                <w:lang w:val="en-US"/>
              </w:rPr>
              <w:t>8</w:t>
            </w:r>
          </w:p>
        </w:tc>
        <w:tc>
          <w:tcPr>
            <w:tcW w:w="400" w:type="dxa"/>
            <w:tcBorders>
              <w:top w:val="nil"/>
              <w:left w:val="nil"/>
              <w:bottom w:val="single" w:sz="8" w:space="0" w:color="000000"/>
              <w:right w:val="single" w:sz="8" w:space="0" w:color="000000"/>
            </w:tcBorders>
            <w:shd w:val="clear" w:color="000000" w:fill="C00000"/>
            <w:vAlign w:val="center"/>
            <w:hideMark/>
          </w:tcPr>
          <w:p w14:paraId="64C2C332" w14:textId="77777777" w:rsidR="00BB77DF" w:rsidRDefault="00BB77DF" w:rsidP="000A530F">
            <w:pPr>
              <w:spacing w:line="276" w:lineRule="auto"/>
              <w:jc w:val="center"/>
              <w:rPr>
                <w:color w:val="FFFFFF"/>
                <w:sz w:val="20"/>
                <w:szCs w:val="20"/>
              </w:rPr>
            </w:pPr>
            <w:r>
              <w:rPr>
                <w:color w:val="FFFFFF"/>
                <w:sz w:val="20"/>
                <w:szCs w:val="20"/>
                <w:lang w:val="en-US"/>
              </w:rPr>
              <w:t>9</w:t>
            </w:r>
          </w:p>
        </w:tc>
        <w:tc>
          <w:tcPr>
            <w:tcW w:w="400" w:type="dxa"/>
            <w:tcBorders>
              <w:top w:val="nil"/>
              <w:left w:val="nil"/>
              <w:bottom w:val="single" w:sz="8" w:space="0" w:color="000000"/>
              <w:right w:val="single" w:sz="8" w:space="0" w:color="000000"/>
            </w:tcBorders>
            <w:shd w:val="clear" w:color="000000" w:fill="C00000"/>
            <w:vAlign w:val="center"/>
            <w:hideMark/>
          </w:tcPr>
          <w:p w14:paraId="1EC73A52" w14:textId="77777777" w:rsidR="00BB77DF" w:rsidRDefault="00BB77DF" w:rsidP="000A530F">
            <w:pPr>
              <w:spacing w:line="276" w:lineRule="auto"/>
              <w:jc w:val="center"/>
              <w:rPr>
                <w:color w:val="FFFFFF"/>
                <w:sz w:val="20"/>
                <w:szCs w:val="20"/>
              </w:rPr>
            </w:pPr>
            <w:r>
              <w:rPr>
                <w:color w:val="FFFFFF"/>
                <w:sz w:val="20"/>
                <w:szCs w:val="20"/>
                <w:lang w:val="en-US"/>
              </w:rPr>
              <w:t>10</w:t>
            </w:r>
          </w:p>
        </w:tc>
      </w:tr>
      <w:tr w:rsidR="00BB77DF" w14:paraId="4CD5052C"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3033A727" w14:textId="77777777" w:rsidR="00BB77DF" w:rsidRDefault="00BB77DF" w:rsidP="000A530F">
            <w:pPr>
              <w:spacing w:line="276" w:lineRule="auto"/>
              <w:rPr>
                <w:color w:val="000000"/>
                <w:sz w:val="20"/>
                <w:szCs w:val="20"/>
              </w:rPr>
            </w:pPr>
            <w:r>
              <w:rPr>
                <w:color w:val="000000"/>
                <w:sz w:val="20"/>
                <w:szCs w:val="20"/>
                <w:lang w:val="en-US"/>
              </w:rPr>
              <w:t>PZI št. 19/2020</w:t>
            </w:r>
          </w:p>
        </w:tc>
        <w:tc>
          <w:tcPr>
            <w:tcW w:w="400" w:type="dxa"/>
            <w:tcBorders>
              <w:top w:val="nil"/>
              <w:left w:val="nil"/>
              <w:bottom w:val="single" w:sz="8" w:space="0" w:color="000000"/>
              <w:right w:val="single" w:sz="8" w:space="0" w:color="000000"/>
            </w:tcBorders>
            <w:shd w:val="clear" w:color="000000" w:fill="FFFF00"/>
            <w:hideMark/>
          </w:tcPr>
          <w:p w14:paraId="48A03D3D"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auto" w:fill="auto"/>
            <w:vAlign w:val="center"/>
            <w:hideMark/>
          </w:tcPr>
          <w:p w14:paraId="465A1E3C"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0A46ABCE"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439C6AA"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478756E0"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2E1CB787"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1EB97BF4" w14:textId="77777777" w:rsidR="00BB77DF" w:rsidRDefault="00BB77DF" w:rsidP="000A530F">
            <w:pPr>
              <w:spacing w:line="276" w:lineRule="auto"/>
              <w:rPr>
                <w:color w:val="000000"/>
                <w:sz w:val="18"/>
                <w:szCs w:val="18"/>
              </w:rPr>
            </w:pPr>
            <w:r>
              <w:rPr>
                <w:color w:val="000000"/>
                <w:sz w:val="18"/>
                <w:szCs w:val="18"/>
                <w:lang w:val="en-US"/>
              </w:rPr>
              <w:t> </w:t>
            </w:r>
          </w:p>
        </w:tc>
      </w:tr>
      <w:tr w:rsidR="00BB77DF" w14:paraId="5B2858E6"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23345868" w14:textId="77777777" w:rsidR="00BB77DF" w:rsidRDefault="00BB77DF" w:rsidP="000A530F">
            <w:pPr>
              <w:spacing w:line="276" w:lineRule="auto"/>
              <w:rPr>
                <w:color w:val="000000"/>
                <w:sz w:val="20"/>
                <w:szCs w:val="20"/>
              </w:rPr>
            </w:pPr>
            <w:r>
              <w:rPr>
                <w:color w:val="000000"/>
                <w:sz w:val="20"/>
                <w:szCs w:val="20"/>
                <w:lang w:val="en-US"/>
              </w:rPr>
              <w:t>Predračun in rekapitulacija za sanacijo plazov in nestabilnega terena ceste</w:t>
            </w:r>
          </w:p>
        </w:tc>
        <w:tc>
          <w:tcPr>
            <w:tcW w:w="400" w:type="dxa"/>
            <w:tcBorders>
              <w:top w:val="nil"/>
              <w:left w:val="nil"/>
              <w:bottom w:val="single" w:sz="8" w:space="0" w:color="000000"/>
              <w:right w:val="single" w:sz="8" w:space="0" w:color="000000"/>
            </w:tcBorders>
            <w:shd w:val="clear" w:color="000000" w:fill="FFFF00"/>
            <w:hideMark/>
          </w:tcPr>
          <w:p w14:paraId="2A304514"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auto" w:fill="auto"/>
            <w:vAlign w:val="center"/>
            <w:hideMark/>
          </w:tcPr>
          <w:p w14:paraId="18D6EC0E"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082A9C1F"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5B40C3A"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47460B66"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5302B55"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03FB4F92" w14:textId="77777777" w:rsidR="00BB77DF" w:rsidRDefault="00BB77DF" w:rsidP="000A530F">
            <w:pPr>
              <w:spacing w:line="276" w:lineRule="auto"/>
              <w:rPr>
                <w:color w:val="000000"/>
                <w:sz w:val="18"/>
                <w:szCs w:val="18"/>
              </w:rPr>
            </w:pPr>
            <w:r>
              <w:rPr>
                <w:color w:val="000000"/>
                <w:sz w:val="18"/>
                <w:szCs w:val="18"/>
                <w:lang w:val="en-US"/>
              </w:rPr>
              <w:t> </w:t>
            </w:r>
          </w:p>
        </w:tc>
      </w:tr>
      <w:tr w:rsidR="00BB77DF" w14:paraId="341CEE6D"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35E7469F" w14:textId="77777777" w:rsidR="00BB77DF" w:rsidRDefault="00BB77DF" w:rsidP="000A530F">
            <w:pPr>
              <w:spacing w:line="276" w:lineRule="auto"/>
              <w:rPr>
                <w:color w:val="000000"/>
                <w:sz w:val="20"/>
                <w:szCs w:val="20"/>
              </w:rPr>
            </w:pPr>
            <w:r>
              <w:rPr>
                <w:color w:val="000000"/>
                <w:sz w:val="20"/>
                <w:szCs w:val="20"/>
                <w:lang w:val="en-US"/>
              </w:rPr>
              <w:t>Investicijska dokumentacija</w:t>
            </w:r>
          </w:p>
        </w:tc>
        <w:tc>
          <w:tcPr>
            <w:tcW w:w="400" w:type="dxa"/>
            <w:tcBorders>
              <w:top w:val="nil"/>
              <w:left w:val="nil"/>
              <w:bottom w:val="single" w:sz="8" w:space="0" w:color="000000"/>
              <w:right w:val="single" w:sz="8" w:space="0" w:color="000000"/>
            </w:tcBorders>
            <w:shd w:val="clear" w:color="auto" w:fill="auto"/>
            <w:vAlign w:val="center"/>
            <w:hideMark/>
          </w:tcPr>
          <w:p w14:paraId="048D1E27"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34CA7039"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553FFB12"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auto" w:fill="auto"/>
            <w:vAlign w:val="center"/>
            <w:hideMark/>
          </w:tcPr>
          <w:p w14:paraId="128FBC81"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2F3F67F9"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2E847D65"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2BCB5F8A" w14:textId="77777777" w:rsidR="00BB77DF" w:rsidRDefault="00BB77DF" w:rsidP="000A530F">
            <w:pPr>
              <w:spacing w:line="276" w:lineRule="auto"/>
              <w:rPr>
                <w:color w:val="000000"/>
                <w:sz w:val="18"/>
                <w:szCs w:val="18"/>
              </w:rPr>
            </w:pPr>
            <w:r>
              <w:rPr>
                <w:color w:val="000000"/>
                <w:sz w:val="18"/>
                <w:szCs w:val="18"/>
                <w:lang w:val="en-US"/>
              </w:rPr>
              <w:t> </w:t>
            </w:r>
          </w:p>
        </w:tc>
      </w:tr>
      <w:tr w:rsidR="00BB77DF" w14:paraId="25243721"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54F39567" w14:textId="77777777" w:rsidR="00BB77DF" w:rsidRDefault="00BB77DF" w:rsidP="000A530F">
            <w:pPr>
              <w:spacing w:line="276" w:lineRule="auto"/>
              <w:rPr>
                <w:color w:val="000000"/>
                <w:sz w:val="20"/>
                <w:szCs w:val="20"/>
              </w:rPr>
            </w:pPr>
            <w:r>
              <w:rPr>
                <w:color w:val="000000"/>
                <w:sz w:val="20"/>
                <w:szCs w:val="20"/>
                <w:lang w:val="en-US"/>
              </w:rPr>
              <w:t>Priprava in izvedba javnega razpisa za izvedbo del</w:t>
            </w:r>
          </w:p>
        </w:tc>
        <w:tc>
          <w:tcPr>
            <w:tcW w:w="400" w:type="dxa"/>
            <w:tcBorders>
              <w:top w:val="nil"/>
              <w:left w:val="nil"/>
              <w:bottom w:val="single" w:sz="8" w:space="0" w:color="000000"/>
              <w:right w:val="single" w:sz="8" w:space="0" w:color="000000"/>
            </w:tcBorders>
            <w:shd w:val="clear" w:color="auto" w:fill="auto"/>
            <w:vAlign w:val="center"/>
            <w:hideMark/>
          </w:tcPr>
          <w:p w14:paraId="1FB7670A"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59F89D35"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31B3EB66"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5E5A662B"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auto" w:fill="auto"/>
            <w:vAlign w:val="center"/>
            <w:hideMark/>
          </w:tcPr>
          <w:p w14:paraId="4D0E6FB7"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3DE08F21"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ADFC20C" w14:textId="77777777" w:rsidR="00BB77DF" w:rsidRDefault="00BB77DF" w:rsidP="000A530F">
            <w:pPr>
              <w:spacing w:line="276" w:lineRule="auto"/>
              <w:rPr>
                <w:color w:val="000000"/>
                <w:sz w:val="18"/>
                <w:szCs w:val="18"/>
              </w:rPr>
            </w:pPr>
            <w:r>
              <w:rPr>
                <w:color w:val="000000"/>
                <w:sz w:val="18"/>
                <w:szCs w:val="18"/>
                <w:lang w:val="en-US"/>
              </w:rPr>
              <w:t> </w:t>
            </w:r>
          </w:p>
        </w:tc>
      </w:tr>
      <w:tr w:rsidR="00BB77DF" w14:paraId="743509E8"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7963AEB2" w14:textId="77777777" w:rsidR="00BB77DF" w:rsidRDefault="00BB77DF" w:rsidP="000A530F">
            <w:pPr>
              <w:spacing w:line="276" w:lineRule="auto"/>
              <w:rPr>
                <w:color w:val="000000"/>
                <w:sz w:val="20"/>
                <w:szCs w:val="20"/>
              </w:rPr>
            </w:pPr>
            <w:r>
              <w:rPr>
                <w:color w:val="000000"/>
                <w:sz w:val="20"/>
                <w:szCs w:val="20"/>
                <w:lang w:val="en-US"/>
              </w:rPr>
              <w:t>Izvedbena dela</w:t>
            </w:r>
          </w:p>
        </w:tc>
        <w:tc>
          <w:tcPr>
            <w:tcW w:w="400" w:type="dxa"/>
            <w:tcBorders>
              <w:top w:val="nil"/>
              <w:left w:val="nil"/>
              <w:bottom w:val="single" w:sz="8" w:space="0" w:color="000000"/>
              <w:right w:val="single" w:sz="8" w:space="0" w:color="000000"/>
            </w:tcBorders>
            <w:shd w:val="clear" w:color="auto" w:fill="auto"/>
            <w:vAlign w:val="center"/>
            <w:hideMark/>
          </w:tcPr>
          <w:p w14:paraId="0031EE56"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1690FC89"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334DC73"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2DFA1754"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6E5DBE9D"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1D6689B8"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01BE14EA" w14:textId="77777777" w:rsidR="00BB77DF" w:rsidRDefault="00BB77DF" w:rsidP="000A530F">
            <w:pPr>
              <w:spacing w:line="276" w:lineRule="auto"/>
              <w:rPr>
                <w:color w:val="000000"/>
              </w:rPr>
            </w:pPr>
            <w:r>
              <w:rPr>
                <w:color w:val="000000"/>
              </w:rPr>
              <w:t> </w:t>
            </w:r>
          </w:p>
        </w:tc>
      </w:tr>
      <w:tr w:rsidR="00BB77DF" w14:paraId="5AC40F8A"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31C9EC44" w14:textId="77777777" w:rsidR="00BB77DF" w:rsidRDefault="00BB77DF" w:rsidP="000A530F">
            <w:pPr>
              <w:spacing w:line="276" w:lineRule="auto"/>
              <w:rPr>
                <w:color w:val="000000"/>
                <w:sz w:val="20"/>
                <w:szCs w:val="20"/>
              </w:rPr>
            </w:pPr>
            <w:r>
              <w:rPr>
                <w:color w:val="000000"/>
                <w:sz w:val="20"/>
                <w:szCs w:val="20"/>
                <w:lang w:val="en-US"/>
              </w:rPr>
              <w:t>Oprema</w:t>
            </w:r>
          </w:p>
        </w:tc>
        <w:tc>
          <w:tcPr>
            <w:tcW w:w="400" w:type="dxa"/>
            <w:tcBorders>
              <w:top w:val="nil"/>
              <w:left w:val="nil"/>
              <w:bottom w:val="single" w:sz="8" w:space="0" w:color="000000"/>
              <w:right w:val="single" w:sz="8" w:space="0" w:color="000000"/>
            </w:tcBorders>
            <w:shd w:val="clear" w:color="auto" w:fill="auto"/>
            <w:vAlign w:val="center"/>
            <w:hideMark/>
          </w:tcPr>
          <w:p w14:paraId="2A79B529"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1A27B22D"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7FEB1860"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79130545"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9BE2592"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3EB43578"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auto" w:fill="auto"/>
            <w:vAlign w:val="center"/>
            <w:hideMark/>
          </w:tcPr>
          <w:p w14:paraId="227417DC"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r>
      <w:tr w:rsidR="00BB77DF" w14:paraId="4343767B"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2E94F8F3" w14:textId="77777777" w:rsidR="00BB77DF" w:rsidRDefault="00BB77DF" w:rsidP="000A530F">
            <w:pPr>
              <w:spacing w:line="276" w:lineRule="auto"/>
              <w:rPr>
                <w:color w:val="000000"/>
                <w:sz w:val="20"/>
                <w:szCs w:val="20"/>
              </w:rPr>
            </w:pPr>
            <w:r>
              <w:rPr>
                <w:color w:val="000000"/>
                <w:sz w:val="20"/>
                <w:szCs w:val="20"/>
                <w:lang w:val="en-US"/>
              </w:rPr>
              <w:t>Nadzor</w:t>
            </w:r>
          </w:p>
        </w:tc>
        <w:tc>
          <w:tcPr>
            <w:tcW w:w="400" w:type="dxa"/>
            <w:tcBorders>
              <w:top w:val="nil"/>
              <w:left w:val="nil"/>
              <w:bottom w:val="single" w:sz="8" w:space="0" w:color="000000"/>
              <w:right w:val="single" w:sz="8" w:space="0" w:color="000000"/>
            </w:tcBorders>
            <w:shd w:val="clear" w:color="auto" w:fill="auto"/>
            <w:vAlign w:val="center"/>
            <w:hideMark/>
          </w:tcPr>
          <w:p w14:paraId="241F579F"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1714454"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15734FD"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1998AC06"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110C1B0E"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18769665" w14:textId="77777777" w:rsidR="00BB77DF" w:rsidRDefault="00BB77DF" w:rsidP="000A530F">
            <w:pPr>
              <w:spacing w:line="276" w:lineRule="auto"/>
              <w:rPr>
                <w:color w:val="000000"/>
              </w:rPr>
            </w:pPr>
            <w:r>
              <w:rPr>
                <w:color w:val="000000"/>
              </w:rPr>
              <w:t> </w:t>
            </w:r>
          </w:p>
        </w:tc>
        <w:tc>
          <w:tcPr>
            <w:tcW w:w="400" w:type="dxa"/>
            <w:tcBorders>
              <w:top w:val="nil"/>
              <w:left w:val="nil"/>
              <w:bottom w:val="single" w:sz="8" w:space="0" w:color="000000"/>
              <w:right w:val="single" w:sz="8" w:space="0" w:color="000000"/>
            </w:tcBorders>
            <w:shd w:val="clear" w:color="000000" w:fill="FFFF00"/>
            <w:hideMark/>
          </w:tcPr>
          <w:p w14:paraId="18745DE9" w14:textId="77777777" w:rsidR="00BB77DF" w:rsidRDefault="00BB77DF" w:rsidP="000A530F">
            <w:pPr>
              <w:spacing w:line="276" w:lineRule="auto"/>
              <w:rPr>
                <w:color w:val="000000"/>
              </w:rPr>
            </w:pPr>
            <w:r>
              <w:rPr>
                <w:color w:val="000000"/>
              </w:rPr>
              <w:t> </w:t>
            </w:r>
          </w:p>
        </w:tc>
      </w:tr>
      <w:tr w:rsidR="00BB77DF" w14:paraId="6ED9D445"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0E25276D" w14:textId="77777777" w:rsidR="00BB77DF" w:rsidRDefault="00BB77DF" w:rsidP="000A530F">
            <w:pPr>
              <w:spacing w:line="276" w:lineRule="auto"/>
              <w:rPr>
                <w:color w:val="000000"/>
                <w:sz w:val="20"/>
                <w:szCs w:val="20"/>
              </w:rPr>
            </w:pPr>
            <w:r>
              <w:rPr>
                <w:color w:val="000000"/>
                <w:sz w:val="20"/>
                <w:szCs w:val="20"/>
                <w:lang w:val="en-US"/>
              </w:rPr>
              <w:t>Tehnični pregled in primopredaja</w:t>
            </w:r>
          </w:p>
        </w:tc>
        <w:tc>
          <w:tcPr>
            <w:tcW w:w="400" w:type="dxa"/>
            <w:tcBorders>
              <w:top w:val="nil"/>
              <w:left w:val="nil"/>
              <w:bottom w:val="single" w:sz="8" w:space="0" w:color="000000"/>
              <w:right w:val="single" w:sz="8" w:space="0" w:color="000000"/>
            </w:tcBorders>
            <w:shd w:val="clear" w:color="auto" w:fill="auto"/>
            <w:vAlign w:val="center"/>
            <w:hideMark/>
          </w:tcPr>
          <w:p w14:paraId="426632CD"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5B7B0C5"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3056EA6"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1272C487"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7EA29EF"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4D57AD2F"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379BCB7A" w14:textId="77777777" w:rsidR="00BB77DF" w:rsidRDefault="00BB77DF" w:rsidP="000A530F">
            <w:pPr>
              <w:spacing w:line="276" w:lineRule="auto"/>
              <w:rPr>
                <w:color w:val="000000"/>
              </w:rPr>
            </w:pPr>
            <w:r>
              <w:rPr>
                <w:color w:val="000000"/>
              </w:rPr>
              <w:t> </w:t>
            </w:r>
          </w:p>
        </w:tc>
      </w:tr>
      <w:tr w:rsidR="00BB77DF" w14:paraId="5C7749D5" w14:textId="77777777" w:rsidTr="00DE3276">
        <w:trPr>
          <w:trHeight w:val="320"/>
        </w:trPr>
        <w:tc>
          <w:tcPr>
            <w:tcW w:w="6280" w:type="dxa"/>
            <w:tcBorders>
              <w:top w:val="nil"/>
              <w:left w:val="single" w:sz="8" w:space="0" w:color="000000"/>
              <w:bottom w:val="single" w:sz="8" w:space="0" w:color="000000"/>
              <w:right w:val="single" w:sz="8" w:space="0" w:color="000000"/>
            </w:tcBorders>
            <w:shd w:val="clear" w:color="auto" w:fill="auto"/>
            <w:vAlign w:val="center"/>
            <w:hideMark/>
          </w:tcPr>
          <w:p w14:paraId="35B149D0" w14:textId="77777777" w:rsidR="00BB77DF" w:rsidRDefault="00BB77DF" w:rsidP="000A530F">
            <w:pPr>
              <w:spacing w:line="276" w:lineRule="auto"/>
              <w:rPr>
                <w:color w:val="000000"/>
                <w:sz w:val="20"/>
                <w:szCs w:val="20"/>
              </w:rPr>
            </w:pPr>
            <w:r>
              <w:rPr>
                <w:color w:val="000000"/>
                <w:sz w:val="20"/>
                <w:szCs w:val="20"/>
                <w:lang w:val="en-US"/>
              </w:rPr>
              <w:t>Zahtevek za izplačilo nepovratnih sredstev</w:t>
            </w:r>
          </w:p>
        </w:tc>
        <w:tc>
          <w:tcPr>
            <w:tcW w:w="400" w:type="dxa"/>
            <w:tcBorders>
              <w:top w:val="nil"/>
              <w:left w:val="nil"/>
              <w:bottom w:val="single" w:sz="8" w:space="0" w:color="000000"/>
              <w:right w:val="single" w:sz="8" w:space="0" w:color="000000"/>
            </w:tcBorders>
            <w:shd w:val="clear" w:color="auto" w:fill="auto"/>
            <w:vAlign w:val="center"/>
            <w:hideMark/>
          </w:tcPr>
          <w:p w14:paraId="6D697605" w14:textId="77777777" w:rsidR="00BB77DF" w:rsidRDefault="00BB77DF" w:rsidP="000A530F">
            <w:pPr>
              <w:spacing w:line="276" w:lineRule="auto"/>
              <w:rPr>
                <w:rFonts w:ascii="Times New Roman" w:hAnsi="Times New Roman" w:cs="Times New Roman"/>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01E18645"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43E8C0A2"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5332F034"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6435D434"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auto" w:fill="auto"/>
            <w:vAlign w:val="center"/>
            <w:hideMark/>
          </w:tcPr>
          <w:p w14:paraId="001ABC84" w14:textId="77777777" w:rsidR="00BB77DF" w:rsidRDefault="00BB77DF" w:rsidP="000A530F">
            <w:pPr>
              <w:spacing w:line="276" w:lineRule="auto"/>
              <w:rPr>
                <w:color w:val="000000"/>
                <w:sz w:val="18"/>
                <w:szCs w:val="18"/>
              </w:rPr>
            </w:pPr>
            <w:r>
              <w:rPr>
                <w:color w:val="000000"/>
                <w:sz w:val="18"/>
                <w:szCs w:val="18"/>
                <w:lang w:val="en-US"/>
              </w:rPr>
              <w:t> </w:t>
            </w:r>
          </w:p>
        </w:tc>
        <w:tc>
          <w:tcPr>
            <w:tcW w:w="400" w:type="dxa"/>
            <w:tcBorders>
              <w:top w:val="nil"/>
              <w:left w:val="nil"/>
              <w:bottom w:val="single" w:sz="8" w:space="0" w:color="000000"/>
              <w:right w:val="single" w:sz="8" w:space="0" w:color="000000"/>
            </w:tcBorders>
            <w:shd w:val="clear" w:color="000000" w:fill="FFFF00"/>
            <w:hideMark/>
          </w:tcPr>
          <w:p w14:paraId="1CBEBD77" w14:textId="77777777" w:rsidR="00BB77DF" w:rsidRDefault="00BB77DF" w:rsidP="000A530F">
            <w:pPr>
              <w:spacing w:line="276" w:lineRule="auto"/>
              <w:rPr>
                <w:color w:val="000000"/>
              </w:rPr>
            </w:pPr>
            <w:r>
              <w:rPr>
                <w:color w:val="000000"/>
              </w:rPr>
              <w:t> </w:t>
            </w:r>
          </w:p>
        </w:tc>
      </w:tr>
    </w:tbl>
    <w:p w14:paraId="6758632B" w14:textId="77777777" w:rsidR="00BB77DF" w:rsidRPr="006542A6" w:rsidRDefault="00BB77DF" w:rsidP="000A530F">
      <w:pPr>
        <w:pStyle w:val="Telobesedila"/>
        <w:spacing w:line="276" w:lineRule="auto"/>
        <w:rPr>
          <w:rFonts w:asciiTheme="minorHAnsi" w:hAnsiTheme="minorHAnsi" w:cstheme="minorHAnsi"/>
          <w:i/>
        </w:rPr>
      </w:pPr>
    </w:p>
    <w:p w14:paraId="44E14CF3" w14:textId="77777777" w:rsidR="00524496" w:rsidRPr="006542A6" w:rsidRDefault="00524496" w:rsidP="000A530F">
      <w:pPr>
        <w:pStyle w:val="Telobesedila"/>
        <w:spacing w:before="4" w:line="276" w:lineRule="auto"/>
        <w:rPr>
          <w:rFonts w:asciiTheme="minorHAnsi" w:hAnsiTheme="minorHAnsi" w:cstheme="minorHAnsi"/>
          <w:iCs/>
        </w:rPr>
      </w:pPr>
    </w:p>
    <w:p w14:paraId="27E8C26F" w14:textId="77777777" w:rsidR="00D27D0E" w:rsidRPr="00D27D0E" w:rsidRDefault="00AB48E8" w:rsidP="00D27D0E">
      <w:pPr>
        <w:pStyle w:val="Telobesedila"/>
        <w:spacing w:line="276" w:lineRule="auto"/>
        <w:ind w:left="138" w:right="31"/>
        <w:jc w:val="both"/>
        <w:rPr>
          <w:rFonts w:asciiTheme="minorHAnsi" w:hAnsiTheme="minorHAnsi" w:cstheme="minorHAnsi"/>
        </w:rPr>
      </w:pPr>
      <w:r w:rsidRPr="006542A6">
        <w:rPr>
          <w:rFonts w:asciiTheme="minorHAnsi" w:hAnsiTheme="minorHAnsi" w:cstheme="minorHAnsi"/>
        </w:rPr>
        <w:t>Občina Prevalje bo pristopila k izvedbi projekta samo ob pogoju, da bo pridobila sofinancerska sredstva s strani Republike Slovenije, Ministrstva za okolje in prostor, Du</w:t>
      </w:r>
      <w:r w:rsidR="00D27D0E">
        <w:rPr>
          <w:rFonts w:asciiTheme="minorHAnsi" w:hAnsiTheme="minorHAnsi" w:cstheme="minorHAnsi"/>
        </w:rPr>
        <w:t xml:space="preserve">najska cesta 48, 1000 Ljubljana, </w:t>
      </w:r>
      <w:r w:rsidR="00D27D0E" w:rsidRPr="00D27D0E">
        <w:rPr>
          <w:rFonts w:asciiTheme="minorHAnsi" w:hAnsiTheme="minorHAnsi" w:cstheme="minorHAnsi"/>
        </w:rPr>
        <w:t>v okviru Programa nujnih ukrepov za sanacije pojavov nestabilnosti tal.</w:t>
      </w:r>
    </w:p>
    <w:p w14:paraId="2777F4F7" w14:textId="77777777" w:rsidR="00D27D0E" w:rsidRPr="006542A6" w:rsidRDefault="00D27D0E" w:rsidP="00D27D0E">
      <w:pPr>
        <w:pStyle w:val="Telobesedila"/>
        <w:spacing w:line="276" w:lineRule="auto"/>
        <w:ind w:right="31"/>
        <w:rPr>
          <w:rFonts w:asciiTheme="minorHAnsi" w:hAnsiTheme="minorHAnsi" w:cstheme="minorHAnsi"/>
        </w:rPr>
      </w:pPr>
    </w:p>
    <w:p w14:paraId="1251E870" w14:textId="2215584A" w:rsidR="00600E03" w:rsidRPr="006542A6" w:rsidRDefault="00600E03" w:rsidP="000A530F">
      <w:pPr>
        <w:pStyle w:val="Telobesedila"/>
        <w:spacing w:before="1" w:line="276" w:lineRule="auto"/>
        <w:ind w:left="138" w:right="455"/>
        <w:jc w:val="both"/>
        <w:rPr>
          <w:rFonts w:asciiTheme="minorHAnsi" w:hAnsiTheme="minorHAnsi" w:cstheme="minorHAnsi"/>
        </w:rPr>
      </w:pPr>
    </w:p>
    <w:p w14:paraId="6B4EC236" w14:textId="77777777" w:rsidR="00600E03" w:rsidRPr="006542A6" w:rsidRDefault="00600E03" w:rsidP="000A530F">
      <w:pPr>
        <w:pStyle w:val="Telobesedila"/>
        <w:spacing w:before="1" w:line="276" w:lineRule="auto"/>
        <w:ind w:right="455"/>
        <w:jc w:val="both"/>
        <w:rPr>
          <w:rFonts w:asciiTheme="minorHAnsi" w:hAnsiTheme="minorHAnsi" w:cstheme="minorHAnsi"/>
        </w:rPr>
      </w:pPr>
    </w:p>
    <w:p w14:paraId="477D944B" w14:textId="77777777" w:rsidR="00600E03" w:rsidRPr="006542A6" w:rsidRDefault="00600E03" w:rsidP="000A530F">
      <w:pPr>
        <w:pStyle w:val="Telobesedila"/>
        <w:spacing w:before="1" w:line="276" w:lineRule="auto"/>
        <w:ind w:left="138" w:right="455"/>
        <w:jc w:val="both"/>
        <w:rPr>
          <w:rFonts w:asciiTheme="minorHAnsi" w:hAnsiTheme="minorHAnsi" w:cstheme="minorHAnsi"/>
        </w:rPr>
      </w:pPr>
    </w:p>
    <w:p w14:paraId="703A43C3" w14:textId="77777777" w:rsidR="00190738" w:rsidRDefault="00190738">
      <w:pPr>
        <w:rPr>
          <w:rFonts w:asciiTheme="minorHAnsi" w:eastAsiaTheme="majorEastAsia" w:hAnsiTheme="minorHAnsi" w:cstheme="minorHAnsi"/>
          <w:b/>
          <w:color w:val="808080" w:themeColor="background1" w:themeShade="80"/>
        </w:rPr>
      </w:pPr>
      <w:r>
        <w:rPr>
          <w:rFonts w:cstheme="minorHAnsi"/>
        </w:rPr>
        <w:br w:type="page"/>
      </w:r>
    </w:p>
    <w:p w14:paraId="37AED2B2" w14:textId="4C3033A6" w:rsidR="00524496" w:rsidRPr="006542A6" w:rsidRDefault="00AB48E8" w:rsidP="000A530F">
      <w:pPr>
        <w:pStyle w:val="Naslov2"/>
        <w:numPr>
          <w:ilvl w:val="1"/>
          <w:numId w:val="11"/>
        </w:numPr>
        <w:spacing w:line="276" w:lineRule="auto"/>
        <w:rPr>
          <w:rFonts w:cstheme="minorHAnsi"/>
          <w:szCs w:val="22"/>
        </w:rPr>
      </w:pPr>
      <w:bookmarkStart w:id="33" w:name="_Toc42841402"/>
      <w:r w:rsidRPr="006542A6">
        <w:rPr>
          <w:rFonts w:cstheme="minorHAnsi"/>
          <w:szCs w:val="22"/>
        </w:rPr>
        <w:lastRenderedPageBreak/>
        <w:t>Predvideni viri financiranja po</w:t>
      </w:r>
      <w:r w:rsidRPr="006542A6">
        <w:rPr>
          <w:rFonts w:cstheme="minorHAnsi"/>
          <w:spacing w:val="-6"/>
          <w:szCs w:val="22"/>
        </w:rPr>
        <w:t xml:space="preserve"> </w:t>
      </w:r>
      <w:r w:rsidRPr="006542A6">
        <w:rPr>
          <w:rFonts w:cstheme="minorHAnsi"/>
          <w:szCs w:val="22"/>
        </w:rPr>
        <w:t>stalnih</w:t>
      </w:r>
      <w:bookmarkEnd w:id="33"/>
    </w:p>
    <w:p w14:paraId="48D5BB26" w14:textId="77777777" w:rsidR="00524496" w:rsidRPr="006542A6" w:rsidRDefault="00524496" w:rsidP="000A530F">
      <w:pPr>
        <w:pStyle w:val="Telobesedila"/>
        <w:spacing w:before="10" w:line="276" w:lineRule="auto"/>
        <w:rPr>
          <w:rFonts w:asciiTheme="minorHAnsi" w:hAnsiTheme="minorHAnsi" w:cstheme="minorHAnsi"/>
          <w:b/>
        </w:rPr>
      </w:pPr>
    </w:p>
    <w:p w14:paraId="4A797B65" w14:textId="77777777" w:rsidR="00524496" w:rsidRPr="006542A6" w:rsidRDefault="00AB48E8" w:rsidP="000A530F">
      <w:pPr>
        <w:pStyle w:val="Telobesedila"/>
        <w:spacing w:before="1" w:line="276" w:lineRule="auto"/>
        <w:ind w:left="138"/>
        <w:rPr>
          <w:rFonts w:asciiTheme="minorHAnsi" w:hAnsiTheme="minorHAnsi" w:cstheme="minorHAnsi"/>
        </w:rPr>
      </w:pPr>
      <w:r w:rsidRPr="006542A6">
        <w:rPr>
          <w:rFonts w:asciiTheme="minorHAnsi" w:hAnsiTheme="minorHAnsi" w:cstheme="minorHAnsi"/>
        </w:rPr>
        <w:t>Operacija bo financirana iz dveh virov, občinskega proračuna in Ministrstva za okolje in prostor.</w:t>
      </w:r>
    </w:p>
    <w:p w14:paraId="2557AADA" w14:textId="77777777" w:rsidR="00524496" w:rsidRPr="006542A6" w:rsidRDefault="00524496" w:rsidP="000A530F">
      <w:pPr>
        <w:pStyle w:val="Telobesedila"/>
        <w:spacing w:before="9" w:line="276" w:lineRule="auto"/>
        <w:rPr>
          <w:rFonts w:asciiTheme="minorHAnsi" w:hAnsiTheme="minorHAnsi" w:cstheme="minorHAnsi"/>
        </w:rPr>
      </w:pPr>
    </w:p>
    <w:p w14:paraId="74D9F64D" w14:textId="318C73A7" w:rsidR="000C23D8" w:rsidRPr="000C23D8" w:rsidRDefault="000C23D8" w:rsidP="000C23D8">
      <w:pPr>
        <w:pStyle w:val="Napis"/>
        <w:keepNext/>
        <w:rPr>
          <w:i w:val="0"/>
          <w:iCs w:val="0"/>
          <w:color w:val="000000" w:themeColor="text1"/>
          <w:sz w:val="20"/>
          <w:szCs w:val="20"/>
        </w:rPr>
      </w:pPr>
      <w:bookmarkStart w:id="34" w:name="_Toc42841423"/>
      <w:r w:rsidRPr="000C23D8">
        <w:rPr>
          <w:i w:val="0"/>
          <w:iCs w:val="0"/>
          <w:color w:val="000000" w:themeColor="text1"/>
          <w:sz w:val="20"/>
          <w:szCs w:val="20"/>
        </w:rPr>
        <w:t xml:space="preserve">Tabela </w:t>
      </w:r>
      <w:r w:rsidRPr="000C23D8">
        <w:rPr>
          <w:i w:val="0"/>
          <w:iCs w:val="0"/>
          <w:color w:val="000000" w:themeColor="text1"/>
          <w:sz w:val="20"/>
          <w:szCs w:val="20"/>
        </w:rPr>
        <w:fldChar w:fldCharType="begin"/>
      </w:r>
      <w:r w:rsidRPr="000C23D8">
        <w:rPr>
          <w:i w:val="0"/>
          <w:iCs w:val="0"/>
          <w:color w:val="000000" w:themeColor="text1"/>
          <w:sz w:val="20"/>
          <w:szCs w:val="20"/>
        </w:rPr>
        <w:instrText xml:space="preserve"> SEQ Tabela \* ARABIC </w:instrText>
      </w:r>
      <w:r w:rsidRPr="000C23D8">
        <w:rPr>
          <w:i w:val="0"/>
          <w:iCs w:val="0"/>
          <w:color w:val="000000" w:themeColor="text1"/>
          <w:sz w:val="20"/>
          <w:szCs w:val="20"/>
        </w:rPr>
        <w:fldChar w:fldCharType="separate"/>
      </w:r>
      <w:r w:rsidR="00D356CE">
        <w:rPr>
          <w:i w:val="0"/>
          <w:iCs w:val="0"/>
          <w:noProof/>
          <w:color w:val="000000" w:themeColor="text1"/>
          <w:sz w:val="20"/>
          <w:szCs w:val="20"/>
        </w:rPr>
        <w:t>4</w:t>
      </w:r>
      <w:r w:rsidRPr="000C23D8">
        <w:rPr>
          <w:i w:val="0"/>
          <w:iCs w:val="0"/>
          <w:color w:val="000000" w:themeColor="text1"/>
          <w:sz w:val="20"/>
          <w:szCs w:val="20"/>
        </w:rPr>
        <w:fldChar w:fldCharType="end"/>
      </w:r>
      <w:r w:rsidRPr="000C23D8">
        <w:rPr>
          <w:i w:val="0"/>
          <w:iCs w:val="0"/>
          <w:color w:val="000000" w:themeColor="text1"/>
          <w:sz w:val="20"/>
          <w:szCs w:val="20"/>
        </w:rPr>
        <w:t>: Viri financiranja investicije v stalnih cenah, z DDV</w:t>
      </w:r>
      <w:bookmarkEnd w:id="34"/>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1381"/>
        <w:gridCol w:w="1201"/>
      </w:tblGrid>
      <w:tr w:rsidR="00524496" w:rsidRPr="006542A6" w14:paraId="20DCE92D" w14:textId="77777777">
        <w:trPr>
          <w:trHeight w:val="299"/>
        </w:trPr>
        <w:tc>
          <w:tcPr>
            <w:tcW w:w="3620" w:type="dxa"/>
            <w:shd w:val="clear" w:color="auto" w:fill="C00000"/>
          </w:tcPr>
          <w:p w14:paraId="2F423C19" w14:textId="77777777" w:rsidR="00524496" w:rsidRPr="006542A6" w:rsidRDefault="00AB48E8" w:rsidP="000A530F">
            <w:pPr>
              <w:pStyle w:val="TableParagraph"/>
              <w:spacing w:before="56" w:line="276" w:lineRule="auto"/>
              <w:ind w:left="69"/>
              <w:rPr>
                <w:rFonts w:asciiTheme="minorHAnsi" w:hAnsiTheme="minorHAnsi" w:cstheme="minorHAnsi"/>
                <w:b/>
              </w:rPr>
            </w:pPr>
            <w:r w:rsidRPr="006542A6">
              <w:rPr>
                <w:rFonts w:asciiTheme="minorHAnsi" w:hAnsiTheme="minorHAnsi" w:cstheme="minorHAnsi"/>
                <w:b/>
                <w:color w:val="FFFFFF"/>
              </w:rPr>
              <w:t>Viri financiranja (skupaj)</w:t>
            </w:r>
          </w:p>
        </w:tc>
        <w:tc>
          <w:tcPr>
            <w:tcW w:w="1381" w:type="dxa"/>
            <w:shd w:val="clear" w:color="auto" w:fill="C00000"/>
          </w:tcPr>
          <w:p w14:paraId="1B0848D3" w14:textId="77777777" w:rsidR="00524496" w:rsidRPr="006542A6" w:rsidRDefault="00AB48E8" w:rsidP="000A530F">
            <w:pPr>
              <w:pStyle w:val="TableParagraph"/>
              <w:spacing w:before="56" w:line="276" w:lineRule="auto"/>
              <w:ind w:right="59"/>
              <w:jc w:val="right"/>
              <w:rPr>
                <w:rFonts w:asciiTheme="minorHAnsi" w:hAnsiTheme="minorHAnsi" w:cstheme="minorHAnsi"/>
                <w:b/>
              </w:rPr>
            </w:pPr>
            <w:r w:rsidRPr="006542A6">
              <w:rPr>
                <w:rFonts w:asciiTheme="minorHAnsi" w:hAnsiTheme="minorHAnsi" w:cstheme="minorHAnsi"/>
                <w:b/>
                <w:color w:val="FFFFFF"/>
                <w:w w:val="95"/>
              </w:rPr>
              <w:t>Skupaj</w:t>
            </w:r>
          </w:p>
        </w:tc>
        <w:tc>
          <w:tcPr>
            <w:tcW w:w="1201" w:type="dxa"/>
            <w:shd w:val="clear" w:color="auto" w:fill="C00000"/>
          </w:tcPr>
          <w:p w14:paraId="27DE93E8" w14:textId="77777777" w:rsidR="00524496" w:rsidRPr="006542A6" w:rsidRDefault="00AB48E8" w:rsidP="000A530F">
            <w:pPr>
              <w:pStyle w:val="TableParagraph"/>
              <w:spacing w:before="56" w:line="276" w:lineRule="auto"/>
              <w:ind w:right="62"/>
              <w:jc w:val="right"/>
              <w:rPr>
                <w:rFonts w:asciiTheme="minorHAnsi" w:hAnsiTheme="minorHAnsi" w:cstheme="minorHAnsi"/>
                <w:b/>
              </w:rPr>
            </w:pPr>
            <w:r w:rsidRPr="006542A6">
              <w:rPr>
                <w:rFonts w:asciiTheme="minorHAnsi" w:hAnsiTheme="minorHAnsi" w:cstheme="minorHAnsi"/>
                <w:b/>
                <w:color w:val="FFFFFF"/>
              </w:rPr>
              <w:t>Delež</w:t>
            </w:r>
          </w:p>
        </w:tc>
      </w:tr>
      <w:tr w:rsidR="007854C2" w:rsidRPr="006542A6" w14:paraId="54DB295F" w14:textId="77777777" w:rsidTr="003A29B7">
        <w:trPr>
          <w:trHeight w:val="299"/>
        </w:trPr>
        <w:tc>
          <w:tcPr>
            <w:tcW w:w="3620" w:type="dxa"/>
          </w:tcPr>
          <w:p w14:paraId="55EA182C" w14:textId="77777777" w:rsidR="007854C2" w:rsidRPr="006542A6" w:rsidRDefault="007854C2" w:rsidP="000A530F">
            <w:pPr>
              <w:pStyle w:val="TableParagraph"/>
              <w:spacing w:before="56" w:line="276" w:lineRule="auto"/>
              <w:ind w:left="69"/>
              <w:rPr>
                <w:rFonts w:asciiTheme="minorHAnsi" w:hAnsiTheme="minorHAnsi" w:cstheme="minorHAnsi"/>
                <w:b/>
              </w:rPr>
            </w:pPr>
            <w:r w:rsidRPr="006542A6">
              <w:rPr>
                <w:rFonts w:asciiTheme="minorHAnsi" w:hAnsiTheme="minorHAnsi" w:cstheme="minorHAnsi"/>
                <w:b/>
              </w:rPr>
              <w:t>MOP</w:t>
            </w:r>
          </w:p>
        </w:tc>
        <w:tc>
          <w:tcPr>
            <w:tcW w:w="1381" w:type="dxa"/>
          </w:tcPr>
          <w:p w14:paraId="10AE2C00" w14:textId="73C5A6EE" w:rsidR="007854C2" w:rsidRPr="006542A6" w:rsidRDefault="007854C2" w:rsidP="000A530F">
            <w:pPr>
              <w:pStyle w:val="TableParagraph"/>
              <w:spacing w:before="56" w:line="276" w:lineRule="auto"/>
              <w:ind w:right="61"/>
              <w:jc w:val="right"/>
              <w:rPr>
                <w:rFonts w:asciiTheme="minorHAnsi" w:hAnsiTheme="minorHAnsi" w:cstheme="minorHAnsi"/>
              </w:rPr>
            </w:pPr>
            <w:r w:rsidRPr="007854C2">
              <w:rPr>
                <w:rFonts w:asciiTheme="minorHAnsi" w:hAnsiTheme="minorHAnsi" w:cstheme="minorHAnsi"/>
                <w:w w:val="95"/>
              </w:rPr>
              <w:t>315.801,44</w:t>
            </w:r>
          </w:p>
        </w:tc>
        <w:tc>
          <w:tcPr>
            <w:tcW w:w="1201" w:type="dxa"/>
            <w:vAlign w:val="bottom"/>
          </w:tcPr>
          <w:p w14:paraId="04DAB194" w14:textId="1B4B2131" w:rsidR="007854C2" w:rsidRPr="006542A6" w:rsidRDefault="007854C2" w:rsidP="000A530F">
            <w:pPr>
              <w:pStyle w:val="TableParagraph"/>
              <w:spacing w:before="56" w:line="276" w:lineRule="auto"/>
              <w:ind w:right="61"/>
              <w:jc w:val="right"/>
              <w:rPr>
                <w:rFonts w:asciiTheme="minorHAnsi" w:hAnsiTheme="minorHAnsi" w:cstheme="minorHAnsi"/>
              </w:rPr>
            </w:pPr>
            <w:r>
              <w:rPr>
                <w:rFonts w:ascii="Arial" w:hAnsi="Arial" w:cs="Arial"/>
                <w:sz w:val="20"/>
                <w:szCs w:val="20"/>
              </w:rPr>
              <w:t>80,80%</w:t>
            </w:r>
          </w:p>
        </w:tc>
      </w:tr>
      <w:tr w:rsidR="007854C2" w:rsidRPr="006542A6" w14:paraId="1EC95268" w14:textId="77777777" w:rsidTr="003A29B7">
        <w:trPr>
          <w:trHeight w:val="302"/>
        </w:trPr>
        <w:tc>
          <w:tcPr>
            <w:tcW w:w="3620" w:type="dxa"/>
          </w:tcPr>
          <w:p w14:paraId="76CEFA99" w14:textId="77777777" w:rsidR="007854C2" w:rsidRPr="006542A6" w:rsidRDefault="007854C2" w:rsidP="000A530F">
            <w:pPr>
              <w:pStyle w:val="TableParagraph"/>
              <w:spacing w:before="59" w:line="276" w:lineRule="auto"/>
              <w:ind w:left="69"/>
              <w:rPr>
                <w:rFonts w:asciiTheme="minorHAnsi" w:hAnsiTheme="minorHAnsi" w:cstheme="minorHAnsi"/>
                <w:b/>
              </w:rPr>
            </w:pPr>
            <w:r w:rsidRPr="006542A6">
              <w:rPr>
                <w:rFonts w:asciiTheme="minorHAnsi" w:hAnsiTheme="minorHAnsi" w:cstheme="minorHAnsi"/>
                <w:b/>
              </w:rPr>
              <w:t>Lastna sredstva</w:t>
            </w:r>
          </w:p>
        </w:tc>
        <w:tc>
          <w:tcPr>
            <w:tcW w:w="1381" w:type="dxa"/>
          </w:tcPr>
          <w:p w14:paraId="7D70BEA8" w14:textId="04C2361D" w:rsidR="007854C2" w:rsidRPr="006542A6" w:rsidRDefault="007854C2" w:rsidP="007854C2">
            <w:pPr>
              <w:pStyle w:val="TableParagraph"/>
              <w:spacing w:before="59" w:line="276" w:lineRule="auto"/>
              <w:ind w:right="61"/>
              <w:jc w:val="right"/>
              <w:rPr>
                <w:rFonts w:asciiTheme="minorHAnsi" w:hAnsiTheme="minorHAnsi" w:cstheme="minorHAnsi"/>
              </w:rPr>
            </w:pPr>
            <w:r w:rsidRPr="007854C2">
              <w:rPr>
                <w:rFonts w:asciiTheme="minorHAnsi" w:hAnsiTheme="minorHAnsi" w:cstheme="minorHAnsi"/>
                <w:w w:val="95"/>
              </w:rPr>
              <w:t>75.048,6</w:t>
            </w:r>
            <w:r>
              <w:rPr>
                <w:rFonts w:asciiTheme="minorHAnsi" w:hAnsiTheme="minorHAnsi" w:cstheme="minorHAnsi"/>
                <w:w w:val="95"/>
              </w:rPr>
              <w:t>6</w:t>
            </w:r>
          </w:p>
        </w:tc>
        <w:tc>
          <w:tcPr>
            <w:tcW w:w="1201" w:type="dxa"/>
            <w:vAlign w:val="bottom"/>
          </w:tcPr>
          <w:p w14:paraId="694F35A1" w14:textId="2C45091A" w:rsidR="007854C2" w:rsidRPr="006542A6" w:rsidRDefault="007854C2" w:rsidP="007854C2">
            <w:pPr>
              <w:pStyle w:val="TableParagraph"/>
              <w:spacing w:before="59" w:line="276" w:lineRule="auto"/>
              <w:ind w:right="61"/>
              <w:jc w:val="right"/>
              <w:rPr>
                <w:rFonts w:asciiTheme="minorHAnsi" w:hAnsiTheme="minorHAnsi" w:cstheme="minorHAnsi"/>
              </w:rPr>
            </w:pPr>
            <w:r>
              <w:rPr>
                <w:rFonts w:ascii="Arial" w:hAnsi="Arial" w:cs="Arial"/>
                <w:sz w:val="20"/>
                <w:szCs w:val="20"/>
              </w:rPr>
              <w:t>19,20%</w:t>
            </w:r>
          </w:p>
        </w:tc>
        <w:bookmarkStart w:id="35" w:name="_GoBack"/>
        <w:bookmarkEnd w:id="35"/>
      </w:tr>
      <w:tr w:rsidR="00524496" w:rsidRPr="006542A6" w14:paraId="277FA7EE" w14:textId="77777777">
        <w:trPr>
          <w:trHeight w:val="299"/>
        </w:trPr>
        <w:tc>
          <w:tcPr>
            <w:tcW w:w="3620" w:type="dxa"/>
            <w:shd w:val="clear" w:color="auto" w:fill="C0C0C0"/>
          </w:tcPr>
          <w:p w14:paraId="2C6B2F5B" w14:textId="77777777" w:rsidR="00524496" w:rsidRPr="006542A6" w:rsidRDefault="00AB48E8" w:rsidP="000A530F">
            <w:pPr>
              <w:pStyle w:val="TableParagraph"/>
              <w:spacing w:before="56" w:line="276" w:lineRule="auto"/>
              <w:ind w:left="69"/>
              <w:rPr>
                <w:rFonts w:asciiTheme="minorHAnsi" w:hAnsiTheme="minorHAnsi" w:cstheme="minorHAnsi"/>
                <w:b/>
              </w:rPr>
            </w:pPr>
            <w:r w:rsidRPr="006542A6">
              <w:rPr>
                <w:rFonts w:asciiTheme="minorHAnsi" w:hAnsiTheme="minorHAnsi" w:cstheme="minorHAnsi"/>
                <w:b/>
              </w:rPr>
              <w:t>Skupaj</w:t>
            </w:r>
          </w:p>
        </w:tc>
        <w:tc>
          <w:tcPr>
            <w:tcW w:w="1381" w:type="dxa"/>
            <w:shd w:val="clear" w:color="auto" w:fill="C0C0C0"/>
          </w:tcPr>
          <w:p w14:paraId="27048C27" w14:textId="542EBE81" w:rsidR="00524496" w:rsidRPr="006542A6" w:rsidRDefault="007854C2" w:rsidP="000A530F">
            <w:pPr>
              <w:pStyle w:val="TableParagraph"/>
              <w:spacing w:before="56" w:line="276" w:lineRule="auto"/>
              <w:ind w:right="61"/>
              <w:jc w:val="right"/>
              <w:rPr>
                <w:rFonts w:asciiTheme="minorHAnsi" w:hAnsiTheme="minorHAnsi" w:cstheme="minorHAnsi"/>
                <w:b/>
              </w:rPr>
            </w:pPr>
            <w:r w:rsidRPr="007854C2">
              <w:rPr>
                <w:rFonts w:asciiTheme="minorHAnsi" w:hAnsiTheme="minorHAnsi" w:cstheme="minorHAnsi"/>
                <w:b/>
                <w:w w:val="95"/>
              </w:rPr>
              <w:t>390.850,10</w:t>
            </w:r>
          </w:p>
        </w:tc>
        <w:tc>
          <w:tcPr>
            <w:tcW w:w="1201" w:type="dxa"/>
            <w:shd w:val="clear" w:color="auto" w:fill="BEBEBE"/>
          </w:tcPr>
          <w:p w14:paraId="748182B1" w14:textId="77777777" w:rsidR="00524496" w:rsidRPr="006542A6" w:rsidRDefault="00AB48E8" w:rsidP="000A530F">
            <w:pPr>
              <w:pStyle w:val="TableParagraph"/>
              <w:spacing w:before="56" w:line="276" w:lineRule="auto"/>
              <w:ind w:right="60"/>
              <w:jc w:val="right"/>
              <w:rPr>
                <w:rFonts w:asciiTheme="minorHAnsi" w:hAnsiTheme="minorHAnsi" w:cstheme="minorHAnsi"/>
                <w:b/>
              </w:rPr>
            </w:pPr>
            <w:r w:rsidRPr="006542A6">
              <w:rPr>
                <w:rFonts w:asciiTheme="minorHAnsi" w:hAnsiTheme="minorHAnsi" w:cstheme="minorHAnsi"/>
                <w:b/>
                <w:w w:val="95"/>
              </w:rPr>
              <w:t>100,00%</w:t>
            </w:r>
          </w:p>
        </w:tc>
      </w:tr>
    </w:tbl>
    <w:p w14:paraId="675A1107" w14:textId="77777777" w:rsidR="00524496" w:rsidRPr="006542A6" w:rsidRDefault="00524496" w:rsidP="000A530F">
      <w:pPr>
        <w:pStyle w:val="Telobesedila"/>
        <w:spacing w:line="276" w:lineRule="auto"/>
        <w:rPr>
          <w:rFonts w:asciiTheme="minorHAnsi" w:hAnsiTheme="minorHAnsi" w:cstheme="minorHAnsi"/>
        </w:rPr>
      </w:pPr>
    </w:p>
    <w:p w14:paraId="054C22E5" w14:textId="77777777" w:rsidR="00524496" w:rsidRPr="006542A6" w:rsidRDefault="00524496" w:rsidP="000A530F">
      <w:pPr>
        <w:pStyle w:val="Telobesedila"/>
        <w:spacing w:before="7" w:line="276" w:lineRule="auto"/>
        <w:rPr>
          <w:rFonts w:asciiTheme="minorHAnsi" w:hAnsiTheme="minorHAnsi" w:cstheme="minorHAnsi"/>
        </w:rPr>
      </w:pPr>
    </w:p>
    <w:p w14:paraId="54E36D81" w14:textId="77777777" w:rsidR="00524496" w:rsidRPr="006542A6" w:rsidRDefault="00AB48E8" w:rsidP="000A530F">
      <w:pPr>
        <w:pStyle w:val="Naslov2"/>
        <w:numPr>
          <w:ilvl w:val="1"/>
          <w:numId w:val="11"/>
        </w:numPr>
        <w:spacing w:line="276" w:lineRule="auto"/>
        <w:rPr>
          <w:rFonts w:cstheme="minorHAnsi"/>
          <w:szCs w:val="22"/>
        </w:rPr>
      </w:pPr>
      <w:bookmarkStart w:id="36" w:name="_Toc42841403"/>
      <w:r w:rsidRPr="006542A6">
        <w:rPr>
          <w:rFonts w:cstheme="minorHAnsi"/>
          <w:szCs w:val="22"/>
        </w:rPr>
        <w:t>Ekonomska upravičenost</w:t>
      </w:r>
      <w:r w:rsidRPr="006542A6">
        <w:rPr>
          <w:rFonts w:cstheme="minorHAnsi"/>
          <w:spacing w:val="-5"/>
          <w:szCs w:val="22"/>
        </w:rPr>
        <w:t xml:space="preserve"> </w:t>
      </w:r>
      <w:r w:rsidRPr="006542A6">
        <w:rPr>
          <w:rFonts w:cstheme="minorHAnsi"/>
          <w:szCs w:val="22"/>
        </w:rPr>
        <w:t>investicije</w:t>
      </w:r>
      <w:bookmarkEnd w:id="36"/>
    </w:p>
    <w:p w14:paraId="33ECBE30" w14:textId="77777777" w:rsidR="00524496" w:rsidRPr="006542A6" w:rsidRDefault="00524496" w:rsidP="000A530F">
      <w:pPr>
        <w:pStyle w:val="Telobesedila"/>
        <w:spacing w:before="11" w:line="276" w:lineRule="auto"/>
        <w:rPr>
          <w:rFonts w:asciiTheme="minorHAnsi" w:hAnsiTheme="minorHAnsi" w:cstheme="minorHAnsi"/>
          <w:b/>
        </w:rPr>
      </w:pPr>
    </w:p>
    <w:p w14:paraId="1C49067D" w14:textId="77777777" w:rsidR="00524496" w:rsidRPr="006542A6" w:rsidRDefault="00AB48E8" w:rsidP="000A530F">
      <w:pPr>
        <w:pStyle w:val="Telobesedila"/>
        <w:spacing w:line="276" w:lineRule="auto"/>
        <w:ind w:left="138" w:right="449"/>
        <w:jc w:val="both"/>
        <w:rPr>
          <w:rFonts w:asciiTheme="minorHAnsi" w:hAnsiTheme="minorHAnsi" w:cstheme="minorHAnsi"/>
        </w:rPr>
      </w:pPr>
      <w:r w:rsidRPr="006542A6">
        <w:rPr>
          <w:rFonts w:asciiTheme="minorHAnsi" w:hAnsiTheme="minorHAnsi" w:cstheme="minorHAnsi"/>
        </w:rPr>
        <w:t>Investicija nima primarno ekonomskega namena in značaja. Z izvedbo naložbe se zagotovi sanacija plazov na lokalni cesti, LC 350 381, cesta Zvonikov mlin – Mikl – Šentanel, odsek Mikl – Pečar; k.o.  870</w:t>
      </w:r>
      <w:r w:rsidRPr="006542A6">
        <w:rPr>
          <w:rFonts w:asciiTheme="minorHAnsi" w:hAnsiTheme="minorHAnsi" w:cstheme="minorHAnsi"/>
          <w:spacing w:val="-1"/>
        </w:rPr>
        <w:t xml:space="preserve"> </w:t>
      </w:r>
      <w:r w:rsidRPr="006542A6">
        <w:rPr>
          <w:rFonts w:asciiTheme="minorHAnsi" w:hAnsiTheme="minorHAnsi" w:cstheme="minorHAnsi"/>
        </w:rPr>
        <w:t>Jamnica.</w:t>
      </w:r>
    </w:p>
    <w:p w14:paraId="388AB517" w14:textId="77777777" w:rsidR="00524496" w:rsidRPr="006542A6" w:rsidRDefault="00524496" w:rsidP="000A530F">
      <w:pPr>
        <w:pStyle w:val="Telobesedila"/>
        <w:spacing w:before="9" w:line="276" w:lineRule="auto"/>
        <w:rPr>
          <w:rFonts w:asciiTheme="minorHAnsi" w:hAnsiTheme="minorHAnsi" w:cstheme="minorHAnsi"/>
        </w:rPr>
      </w:pPr>
    </w:p>
    <w:p w14:paraId="52813BA3" w14:textId="77777777" w:rsidR="007854C2" w:rsidRDefault="007854C2">
      <w:pPr>
        <w:rPr>
          <w:rFonts w:asciiTheme="minorHAnsi" w:eastAsiaTheme="majorEastAsia" w:hAnsiTheme="minorHAnsi" w:cstheme="minorHAnsi"/>
          <w:b/>
          <w:bCs/>
          <w:color w:val="C00000"/>
        </w:rPr>
      </w:pPr>
      <w:r>
        <w:rPr>
          <w:rFonts w:cstheme="minorHAnsi"/>
        </w:rPr>
        <w:br w:type="page"/>
      </w:r>
    </w:p>
    <w:p w14:paraId="3C51F85D" w14:textId="03BBB0FB" w:rsidR="00524496" w:rsidRPr="006542A6" w:rsidRDefault="00AB48E8" w:rsidP="000A530F">
      <w:pPr>
        <w:pStyle w:val="Naslov1"/>
        <w:numPr>
          <w:ilvl w:val="0"/>
          <w:numId w:val="11"/>
        </w:numPr>
        <w:spacing w:line="276" w:lineRule="auto"/>
        <w:rPr>
          <w:rFonts w:cstheme="minorHAnsi"/>
          <w:szCs w:val="22"/>
        </w:rPr>
      </w:pPr>
      <w:bookmarkStart w:id="37" w:name="_Toc42841404"/>
      <w:r w:rsidRPr="006542A6">
        <w:rPr>
          <w:rFonts w:cstheme="minorHAnsi"/>
          <w:szCs w:val="22"/>
        </w:rPr>
        <w:lastRenderedPageBreak/>
        <w:t>OPREDELITEV TEMELJNIH PRVIN</w:t>
      </w:r>
      <w:r w:rsidRPr="006542A6">
        <w:rPr>
          <w:rFonts w:cstheme="minorHAnsi"/>
          <w:spacing w:val="-9"/>
          <w:szCs w:val="22"/>
        </w:rPr>
        <w:t xml:space="preserve"> </w:t>
      </w:r>
      <w:r w:rsidRPr="006542A6">
        <w:rPr>
          <w:rFonts w:cstheme="minorHAnsi"/>
          <w:szCs w:val="22"/>
        </w:rPr>
        <w:t>INVESTICIJE</w:t>
      </w:r>
      <w:bookmarkEnd w:id="37"/>
    </w:p>
    <w:p w14:paraId="2FB1ECCA" w14:textId="6BBC018F"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7CB97B33" wp14:editId="706EF50E">
                <wp:extent cx="5796915" cy="18415"/>
                <wp:effectExtent l="0" t="0" r="0" b="1270"/>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20" name="Rectangle 12"/>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B3230" id="Group 11"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">
                <v:rect id="Rectangle 12"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" fillcolor="#bebebe" stroked="f"/>
                <w10:anchorlock/>
              </v:group>
            </w:pict>
          </mc:Fallback>
        </mc:AlternateContent>
      </w:r>
    </w:p>
    <w:p w14:paraId="57D5D587" w14:textId="77777777" w:rsidR="00524496" w:rsidRPr="006542A6" w:rsidRDefault="00524496" w:rsidP="000A530F">
      <w:pPr>
        <w:pStyle w:val="Telobesedila"/>
        <w:spacing w:before="3" w:line="276" w:lineRule="auto"/>
        <w:rPr>
          <w:rFonts w:asciiTheme="minorHAnsi" w:hAnsiTheme="minorHAnsi" w:cstheme="minorHAnsi"/>
          <w:b/>
        </w:rPr>
      </w:pPr>
    </w:p>
    <w:p w14:paraId="416D7535" w14:textId="77777777" w:rsidR="00524496" w:rsidRPr="006542A6" w:rsidRDefault="00AB48E8" w:rsidP="000A530F">
      <w:pPr>
        <w:pStyle w:val="Naslov2"/>
        <w:numPr>
          <w:ilvl w:val="1"/>
          <w:numId w:val="18"/>
        </w:numPr>
        <w:spacing w:line="276" w:lineRule="auto"/>
        <w:ind w:left="567" w:hanging="567"/>
        <w:rPr>
          <w:rFonts w:cstheme="minorHAnsi"/>
          <w:szCs w:val="22"/>
        </w:rPr>
      </w:pPr>
      <w:bookmarkStart w:id="38" w:name="_Toc42841405"/>
      <w:r w:rsidRPr="006542A6">
        <w:rPr>
          <w:rFonts w:cstheme="minorHAnsi"/>
          <w:szCs w:val="22"/>
        </w:rPr>
        <w:t>Strokovne podlage za pripravo</w:t>
      </w:r>
      <w:r w:rsidRPr="006542A6">
        <w:rPr>
          <w:rFonts w:cstheme="minorHAnsi"/>
          <w:spacing w:val="-8"/>
          <w:szCs w:val="22"/>
        </w:rPr>
        <w:t xml:space="preserve"> </w:t>
      </w:r>
      <w:r w:rsidRPr="006542A6">
        <w:rPr>
          <w:rFonts w:cstheme="minorHAnsi"/>
          <w:szCs w:val="22"/>
        </w:rPr>
        <w:t>DIIP</w:t>
      </w:r>
      <w:bookmarkEnd w:id="38"/>
    </w:p>
    <w:p w14:paraId="1F3651F1" w14:textId="77777777" w:rsidR="00514AD0" w:rsidRPr="006542A6" w:rsidRDefault="00AB48E8" w:rsidP="00514AD0">
      <w:pPr>
        <w:pStyle w:val="Telobesedila"/>
        <w:spacing w:before="120" w:line="276" w:lineRule="auto"/>
        <w:ind w:left="138" w:right="-5"/>
        <w:jc w:val="both"/>
        <w:rPr>
          <w:rFonts w:asciiTheme="minorHAnsi" w:hAnsiTheme="minorHAnsi" w:cstheme="minorHAnsi"/>
        </w:rPr>
      </w:pPr>
      <w:r w:rsidRPr="006542A6">
        <w:rPr>
          <w:rFonts w:asciiTheme="minorHAnsi" w:hAnsiTheme="minorHAnsi" w:cstheme="minorHAnsi"/>
        </w:rPr>
        <w:t>Vsebina Dokumenta identifikacije investicijskega projekta je skladna z 11. členom Uredbe o enotni metodologiji za pripravo in obravnavo investicijske dokumentacije na področju javnih financ (Uradni list RS, št. 60/2006, 54/2010, 27/2016). Strokovne podlage za izdelavo Dokumenta identifikacije investicijskega projekta so:</w:t>
      </w:r>
    </w:p>
    <w:p w14:paraId="01F23C4F" w14:textId="77777777" w:rsidR="00524496" w:rsidRPr="00514AD0" w:rsidRDefault="00AB48E8" w:rsidP="00514AD0">
      <w:pPr>
        <w:pStyle w:val="Odstavekseznama"/>
        <w:numPr>
          <w:ilvl w:val="0"/>
          <w:numId w:val="24"/>
        </w:numPr>
        <w:tabs>
          <w:tab w:val="left" w:pos="499"/>
        </w:tabs>
        <w:spacing w:before="2" w:line="276" w:lineRule="auto"/>
        <w:ind w:right="-5"/>
        <w:jc w:val="both"/>
        <w:rPr>
          <w:rFonts w:asciiTheme="minorHAnsi" w:hAnsiTheme="minorHAnsi" w:cstheme="minorHAnsi"/>
        </w:rPr>
      </w:pPr>
      <w:r w:rsidRPr="00514AD0">
        <w:rPr>
          <w:rFonts w:asciiTheme="minorHAnsi" w:hAnsiTheme="minorHAnsi" w:cstheme="minorHAnsi"/>
        </w:rPr>
        <w:t>Uredba o enotni metodologiji za pripravo in obravnava investicijske dokumentacije na področju javnih financ (Uradni list RS, št. 60/2006, 54/2010 in</w:t>
      </w:r>
      <w:r w:rsidRPr="00514AD0">
        <w:rPr>
          <w:rFonts w:asciiTheme="minorHAnsi" w:hAnsiTheme="minorHAnsi" w:cstheme="minorHAnsi"/>
          <w:spacing w:val="-12"/>
        </w:rPr>
        <w:t xml:space="preserve"> </w:t>
      </w:r>
      <w:r w:rsidRPr="00514AD0">
        <w:rPr>
          <w:rFonts w:asciiTheme="minorHAnsi" w:hAnsiTheme="minorHAnsi" w:cstheme="minorHAnsi"/>
        </w:rPr>
        <w:t>27/2016);</w:t>
      </w:r>
    </w:p>
    <w:p w14:paraId="45004730" w14:textId="77777777" w:rsidR="00524496" w:rsidRPr="00514AD0" w:rsidRDefault="00AB48E8" w:rsidP="00514AD0">
      <w:pPr>
        <w:pStyle w:val="Odstavekseznama"/>
        <w:numPr>
          <w:ilvl w:val="0"/>
          <w:numId w:val="24"/>
        </w:numPr>
        <w:tabs>
          <w:tab w:val="left" w:pos="499"/>
        </w:tabs>
        <w:spacing w:before="38" w:line="276" w:lineRule="auto"/>
        <w:ind w:right="-5"/>
        <w:jc w:val="both"/>
        <w:rPr>
          <w:rFonts w:asciiTheme="minorHAnsi" w:hAnsiTheme="minorHAnsi" w:cstheme="minorHAnsi"/>
        </w:rPr>
      </w:pPr>
      <w:r w:rsidRPr="00514AD0">
        <w:rPr>
          <w:rFonts w:asciiTheme="minorHAnsi" w:hAnsiTheme="minorHAnsi" w:cstheme="minorHAnsi"/>
        </w:rPr>
        <w:t>Delovni dokument št. 4 Evropske komisije - Navodila za uporabo metodologije pri izdelavi</w:t>
      </w:r>
      <w:r w:rsidRPr="00514AD0">
        <w:rPr>
          <w:rFonts w:asciiTheme="minorHAnsi" w:hAnsiTheme="minorHAnsi" w:cstheme="minorHAnsi"/>
          <w:spacing w:val="40"/>
        </w:rPr>
        <w:t xml:space="preserve"> </w:t>
      </w:r>
      <w:r w:rsidRPr="00514AD0">
        <w:rPr>
          <w:rFonts w:asciiTheme="minorHAnsi" w:hAnsiTheme="minorHAnsi" w:cstheme="minorHAnsi"/>
        </w:rPr>
        <w:t>analize</w:t>
      </w:r>
      <w:r w:rsidR="004C0F13" w:rsidRPr="00514AD0">
        <w:rPr>
          <w:rFonts w:asciiTheme="minorHAnsi" w:hAnsiTheme="minorHAnsi" w:cstheme="minorHAnsi"/>
        </w:rPr>
        <w:t xml:space="preserve"> </w:t>
      </w:r>
      <w:r w:rsidRPr="00514AD0">
        <w:rPr>
          <w:rFonts w:asciiTheme="minorHAnsi" w:hAnsiTheme="minorHAnsi" w:cstheme="minorHAnsi"/>
        </w:rPr>
        <w:t>stroškov in koristi (SVLR, 2008);</w:t>
      </w:r>
    </w:p>
    <w:p w14:paraId="36B7E7E3" w14:textId="77777777" w:rsidR="00524496" w:rsidRPr="00514AD0" w:rsidRDefault="00AB48E8" w:rsidP="00514AD0">
      <w:pPr>
        <w:pStyle w:val="Odstavekseznama"/>
        <w:numPr>
          <w:ilvl w:val="0"/>
          <w:numId w:val="24"/>
        </w:numPr>
        <w:tabs>
          <w:tab w:val="left" w:pos="499"/>
        </w:tabs>
        <w:spacing w:before="42" w:line="276" w:lineRule="auto"/>
        <w:ind w:right="-5"/>
        <w:jc w:val="both"/>
        <w:rPr>
          <w:rFonts w:asciiTheme="minorHAnsi" w:hAnsiTheme="minorHAnsi" w:cstheme="minorHAnsi"/>
        </w:rPr>
      </w:pPr>
      <w:r w:rsidRPr="00514AD0">
        <w:rPr>
          <w:rFonts w:asciiTheme="minorHAnsi" w:hAnsiTheme="minorHAnsi" w:cstheme="minorHAnsi"/>
        </w:rPr>
        <w:t>Guide to Cost-benefit Analysis of Investment Projects Structural Funds, Cohesion Fund and Instrument for Pre-Accession Final Report, Submitted by TRT Trasporti e Territorio and CSIL Centre for Industrial Studies (European Commision,</w:t>
      </w:r>
      <w:r w:rsidRPr="00514AD0">
        <w:rPr>
          <w:rFonts w:asciiTheme="minorHAnsi" w:hAnsiTheme="minorHAnsi" w:cstheme="minorHAnsi"/>
          <w:spacing w:val="-7"/>
        </w:rPr>
        <w:t xml:space="preserve"> </w:t>
      </w:r>
      <w:r w:rsidRPr="00514AD0">
        <w:rPr>
          <w:rFonts w:asciiTheme="minorHAnsi" w:hAnsiTheme="minorHAnsi" w:cstheme="minorHAnsi"/>
        </w:rPr>
        <w:t>2008);</w:t>
      </w:r>
    </w:p>
    <w:p w14:paraId="4847CC13" w14:textId="77777777" w:rsidR="00524496" w:rsidRPr="00514AD0" w:rsidRDefault="00AB48E8" w:rsidP="00514AD0">
      <w:pPr>
        <w:pStyle w:val="Odstavekseznama"/>
        <w:numPr>
          <w:ilvl w:val="0"/>
          <w:numId w:val="24"/>
        </w:numPr>
        <w:tabs>
          <w:tab w:val="left" w:pos="499"/>
        </w:tabs>
        <w:spacing w:line="276" w:lineRule="auto"/>
        <w:ind w:right="-5"/>
        <w:jc w:val="both"/>
        <w:rPr>
          <w:rFonts w:asciiTheme="minorHAnsi" w:hAnsiTheme="minorHAnsi" w:cstheme="minorHAnsi"/>
        </w:rPr>
      </w:pPr>
      <w:r w:rsidRPr="00514AD0">
        <w:rPr>
          <w:rFonts w:asciiTheme="minorHAnsi" w:hAnsiTheme="minorHAnsi" w:cstheme="minorHAnsi"/>
        </w:rPr>
        <w:t>Operativni program za izvajanje Evropske kohezijske politike v obdobju 2014-2020, 4. prednostna os: »Trajnostna raba in proizvodnja energije in pametna omrežja«, tematski cilj 4: »Podpora prehodu</w:t>
      </w:r>
      <w:r w:rsidRPr="00514AD0">
        <w:rPr>
          <w:rFonts w:asciiTheme="minorHAnsi" w:hAnsiTheme="minorHAnsi" w:cstheme="minorHAnsi"/>
          <w:spacing w:val="21"/>
        </w:rPr>
        <w:t xml:space="preserve"> </w:t>
      </w:r>
      <w:r w:rsidRPr="00514AD0">
        <w:rPr>
          <w:rFonts w:asciiTheme="minorHAnsi" w:hAnsiTheme="minorHAnsi" w:cstheme="minorHAnsi"/>
        </w:rPr>
        <w:t>na</w:t>
      </w:r>
      <w:r w:rsidRPr="00514AD0">
        <w:rPr>
          <w:rFonts w:asciiTheme="minorHAnsi" w:hAnsiTheme="minorHAnsi" w:cstheme="minorHAnsi"/>
          <w:spacing w:val="23"/>
        </w:rPr>
        <w:t xml:space="preserve"> </w:t>
      </w:r>
      <w:r w:rsidRPr="00514AD0">
        <w:rPr>
          <w:rFonts w:asciiTheme="minorHAnsi" w:hAnsiTheme="minorHAnsi" w:cstheme="minorHAnsi"/>
        </w:rPr>
        <w:t>gospodarstvo</w:t>
      </w:r>
      <w:r w:rsidRPr="00514AD0">
        <w:rPr>
          <w:rFonts w:asciiTheme="minorHAnsi" w:hAnsiTheme="minorHAnsi" w:cstheme="minorHAnsi"/>
          <w:spacing w:val="23"/>
        </w:rPr>
        <w:t xml:space="preserve"> </w:t>
      </w:r>
      <w:r w:rsidRPr="00514AD0">
        <w:rPr>
          <w:rFonts w:asciiTheme="minorHAnsi" w:hAnsiTheme="minorHAnsi" w:cstheme="minorHAnsi"/>
        </w:rPr>
        <w:t>z</w:t>
      </w:r>
      <w:r w:rsidRPr="00514AD0">
        <w:rPr>
          <w:rFonts w:asciiTheme="minorHAnsi" w:hAnsiTheme="minorHAnsi" w:cstheme="minorHAnsi"/>
          <w:spacing w:val="22"/>
        </w:rPr>
        <w:t xml:space="preserve"> </w:t>
      </w:r>
      <w:r w:rsidRPr="00514AD0">
        <w:rPr>
          <w:rFonts w:asciiTheme="minorHAnsi" w:hAnsiTheme="minorHAnsi" w:cstheme="minorHAnsi"/>
        </w:rPr>
        <w:t>nizkimi</w:t>
      </w:r>
      <w:r w:rsidRPr="00514AD0">
        <w:rPr>
          <w:rFonts w:asciiTheme="minorHAnsi" w:hAnsiTheme="minorHAnsi" w:cstheme="minorHAnsi"/>
          <w:spacing w:val="23"/>
        </w:rPr>
        <w:t xml:space="preserve"> </w:t>
      </w:r>
      <w:r w:rsidRPr="00514AD0">
        <w:rPr>
          <w:rFonts w:asciiTheme="minorHAnsi" w:hAnsiTheme="minorHAnsi" w:cstheme="minorHAnsi"/>
        </w:rPr>
        <w:t>emisijami</w:t>
      </w:r>
      <w:r w:rsidRPr="00514AD0">
        <w:rPr>
          <w:rFonts w:asciiTheme="minorHAnsi" w:hAnsiTheme="minorHAnsi" w:cstheme="minorHAnsi"/>
          <w:spacing w:val="20"/>
        </w:rPr>
        <w:t xml:space="preserve"> </w:t>
      </w:r>
      <w:r w:rsidRPr="00514AD0">
        <w:rPr>
          <w:rFonts w:asciiTheme="minorHAnsi" w:hAnsiTheme="minorHAnsi" w:cstheme="minorHAnsi"/>
        </w:rPr>
        <w:t>ogljika</w:t>
      </w:r>
      <w:r w:rsidRPr="00514AD0">
        <w:rPr>
          <w:rFonts w:asciiTheme="minorHAnsi" w:hAnsiTheme="minorHAnsi" w:cstheme="minorHAnsi"/>
          <w:spacing w:val="20"/>
        </w:rPr>
        <w:t xml:space="preserve"> </w:t>
      </w:r>
      <w:r w:rsidRPr="00514AD0">
        <w:rPr>
          <w:rFonts w:asciiTheme="minorHAnsi" w:hAnsiTheme="minorHAnsi" w:cstheme="minorHAnsi"/>
        </w:rPr>
        <w:t>v</w:t>
      </w:r>
      <w:r w:rsidRPr="00514AD0">
        <w:rPr>
          <w:rFonts w:asciiTheme="minorHAnsi" w:hAnsiTheme="minorHAnsi" w:cstheme="minorHAnsi"/>
          <w:spacing w:val="24"/>
        </w:rPr>
        <w:t xml:space="preserve"> </w:t>
      </w:r>
      <w:r w:rsidRPr="00514AD0">
        <w:rPr>
          <w:rFonts w:asciiTheme="minorHAnsi" w:hAnsiTheme="minorHAnsi" w:cstheme="minorHAnsi"/>
        </w:rPr>
        <w:t>vseh</w:t>
      </w:r>
      <w:r w:rsidRPr="00514AD0">
        <w:rPr>
          <w:rFonts w:asciiTheme="minorHAnsi" w:hAnsiTheme="minorHAnsi" w:cstheme="minorHAnsi"/>
          <w:spacing w:val="23"/>
        </w:rPr>
        <w:t xml:space="preserve"> </w:t>
      </w:r>
      <w:r w:rsidRPr="00514AD0">
        <w:rPr>
          <w:rFonts w:asciiTheme="minorHAnsi" w:hAnsiTheme="minorHAnsi" w:cstheme="minorHAnsi"/>
        </w:rPr>
        <w:t>sektorjih«,</w:t>
      </w:r>
      <w:r w:rsidRPr="00514AD0">
        <w:rPr>
          <w:rFonts w:asciiTheme="minorHAnsi" w:hAnsiTheme="minorHAnsi" w:cstheme="minorHAnsi"/>
          <w:spacing w:val="23"/>
        </w:rPr>
        <w:t xml:space="preserve"> </w:t>
      </w:r>
      <w:r w:rsidRPr="00514AD0">
        <w:rPr>
          <w:rFonts w:asciiTheme="minorHAnsi" w:hAnsiTheme="minorHAnsi" w:cstheme="minorHAnsi"/>
        </w:rPr>
        <w:t>prednostni</w:t>
      </w:r>
      <w:r w:rsidRPr="00514AD0">
        <w:rPr>
          <w:rFonts w:asciiTheme="minorHAnsi" w:hAnsiTheme="minorHAnsi" w:cstheme="minorHAnsi"/>
          <w:spacing w:val="22"/>
        </w:rPr>
        <w:t xml:space="preserve"> </w:t>
      </w:r>
      <w:r w:rsidRPr="00514AD0">
        <w:rPr>
          <w:rFonts w:asciiTheme="minorHAnsi" w:hAnsiTheme="minorHAnsi" w:cstheme="minorHAnsi"/>
        </w:rPr>
        <w:t>naložbi</w:t>
      </w:r>
      <w:r w:rsidRPr="00514AD0">
        <w:rPr>
          <w:rFonts w:asciiTheme="minorHAnsi" w:hAnsiTheme="minorHAnsi" w:cstheme="minorHAnsi"/>
          <w:spacing w:val="22"/>
        </w:rPr>
        <w:t xml:space="preserve"> </w:t>
      </w:r>
      <w:r w:rsidRPr="00514AD0">
        <w:rPr>
          <w:rFonts w:asciiTheme="minorHAnsi" w:hAnsiTheme="minorHAnsi" w:cstheme="minorHAnsi"/>
        </w:rPr>
        <w:t>4.4.:</w:t>
      </w:r>
    </w:p>
    <w:p w14:paraId="056CE23A" w14:textId="77777777" w:rsidR="00524496" w:rsidRPr="006542A6" w:rsidRDefault="00AB48E8" w:rsidP="00514AD0">
      <w:pPr>
        <w:pStyle w:val="Telobesedila"/>
        <w:numPr>
          <w:ilvl w:val="0"/>
          <w:numId w:val="24"/>
        </w:numPr>
        <w:spacing w:line="276" w:lineRule="auto"/>
        <w:ind w:right="-5"/>
        <w:jc w:val="both"/>
        <w:rPr>
          <w:rFonts w:asciiTheme="minorHAnsi" w:hAnsiTheme="minorHAnsi" w:cstheme="minorHAnsi"/>
        </w:rPr>
      </w:pPr>
      <w:r w:rsidRPr="006542A6">
        <w:rPr>
          <w:rFonts w:asciiTheme="minorHAnsi" w:hAnsiTheme="minorHAnsi" w:cstheme="minorHAnsi"/>
        </w:rPr>
        <w:t>»Spodbujanje nizkoogljičnih strategij za vse vrste območij, zlasti za mestna območja, vključno s spodbujanjem trajnostne multimodalne urbane mobilnosti in ustreznimi omilitvenimi prilagoditvenimi ukrepi«, specifični cilj 1: »Razvoj urbane mobilnosti za izboljšanje kakovosti zraka v mestih«, saj predstavlja investicijo v operacijo trajnostne</w:t>
      </w:r>
      <w:r w:rsidRPr="006542A6">
        <w:rPr>
          <w:rFonts w:asciiTheme="minorHAnsi" w:hAnsiTheme="minorHAnsi" w:cstheme="minorHAnsi"/>
          <w:spacing w:val="-12"/>
        </w:rPr>
        <w:t xml:space="preserve"> </w:t>
      </w:r>
      <w:r w:rsidRPr="006542A6">
        <w:rPr>
          <w:rFonts w:asciiTheme="minorHAnsi" w:hAnsiTheme="minorHAnsi" w:cstheme="minorHAnsi"/>
        </w:rPr>
        <w:t>mobilnosti.</w:t>
      </w:r>
    </w:p>
    <w:p w14:paraId="3D2F7F12" w14:textId="77777777" w:rsidR="00600E03" w:rsidRDefault="00600E03" w:rsidP="000A530F">
      <w:pPr>
        <w:pStyle w:val="Telobesedila"/>
        <w:spacing w:line="276" w:lineRule="auto"/>
        <w:ind w:left="498" w:right="456"/>
        <w:jc w:val="both"/>
        <w:rPr>
          <w:rFonts w:asciiTheme="minorHAnsi" w:hAnsiTheme="minorHAnsi" w:cstheme="minorHAnsi"/>
        </w:rPr>
      </w:pPr>
    </w:p>
    <w:p w14:paraId="622AB1A0" w14:textId="77777777" w:rsidR="004C0F13" w:rsidRDefault="004C0F13" w:rsidP="000A530F">
      <w:pPr>
        <w:pStyle w:val="Telobesedila"/>
        <w:spacing w:line="276" w:lineRule="auto"/>
        <w:ind w:left="498" w:right="456"/>
        <w:jc w:val="both"/>
        <w:rPr>
          <w:rFonts w:asciiTheme="minorHAnsi" w:hAnsiTheme="minorHAnsi" w:cstheme="minorHAnsi"/>
        </w:rPr>
      </w:pPr>
    </w:p>
    <w:p w14:paraId="1AED2A08" w14:textId="77777777" w:rsidR="004C0F13" w:rsidRPr="006542A6" w:rsidRDefault="004C0F13" w:rsidP="000A530F">
      <w:pPr>
        <w:pStyle w:val="Telobesedila"/>
        <w:spacing w:line="276" w:lineRule="auto"/>
        <w:ind w:left="498" w:right="456"/>
        <w:jc w:val="both"/>
        <w:rPr>
          <w:rFonts w:asciiTheme="minorHAnsi" w:hAnsiTheme="minorHAnsi" w:cstheme="minorHAnsi"/>
        </w:rPr>
      </w:pPr>
    </w:p>
    <w:p w14:paraId="177245C2" w14:textId="77777777" w:rsidR="00600E03" w:rsidRPr="006542A6" w:rsidRDefault="00AB48E8" w:rsidP="000A530F">
      <w:pPr>
        <w:pStyle w:val="Naslov2"/>
        <w:numPr>
          <w:ilvl w:val="1"/>
          <w:numId w:val="18"/>
        </w:numPr>
        <w:spacing w:line="276" w:lineRule="auto"/>
        <w:ind w:left="567" w:hanging="567"/>
        <w:rPr>
          <w:rFonts w:cstheme="minorHAnsi"/>
          <w:spacing w:val="-3"/>
          <w:szCs w:val="22"/>
        </w:rPr>
      </w:pPr>
      <w:bookmarkStart w:id="39" w:name="_Toc42841406"/>
      <w:r w:rsidRPr="006542A6">
        <w:rPr>
          <w:rFonts w:cstheme="minorHAnsi"/>
          <w:color w:val="808080"/>
          <w:szCs w:val="22"/>
        </w:rPr>
        <w:t xml:space="preserve">Opis </w:t>
      </w:r>
      <w:r w:rsidRPr="006542A6">
        <w:rPr>
          <w:rFonts w:cstheme="minorHAnsi"/>
          <w:color w:val="808080"/>
          <w:spacing w:val="-3"/>
          <w:szCs w:val="22"/>
        </w:rPr>
        <w:t>lokacije</w:t>
      </w:r>
      <w:bookmarkEnd w:id="39"/>
      <w:r w:rsidRPr="006542A6">
        <w:rPr>
          <w:rFonts w:cstheme="minorHAnsi"/>
          <w:spacing w:val="-3"/>
          <w:szCs w:val="22"/>
        </w:rPr>
        <w:t xml:space="preserve"> </w:t>
      </w:r>
    </w:p>
    <w:p w14:paraId="15EAD695" w14:textId="77777777" w:rsidR="00600E03" w:rsidRPr="006542A6" w:rsidRDefault="00600E03" w:rsidP="000A535C">
      <w:pPr>
        <w:spacing w:line="276" w:lineRule="auto"/>
        <w:rPr>
          <w:rFonts w:asciiTheme="minorHAnsi" w:hAnsiTheme="minorHAnsi" w:cstheme="minorHAnsi"/>
          <w:color w:val="000000" w:themeColor="text1"/>
        </w:rPr>
      </w:pPr>
    </w:p>
    <w:p w14:paraId="6D36C0F5" w14:textId="77777777" w:rsidR="00524496" w:rsidRPr="006542A6" w:rsidRDefault="00AB48E8" w:rsidP="000A535C">
      <w:pPr>
        <w:spacing w:line="276" w:lineRule="auto"/>
        <w:rPr>
          <w:rFonts w:asciiTheme="minorHAnsi" w:hAnsiTheme="minorHAnsi" w:cstheme="minorHAnsi"/>
          <w:b/>
          <w:bCs/>
          <w:color w:val="000000" w:themeColor="text1"/>
        </w:rPr>
      </w:pPr>
      <w:r w:rsidRPr="006542A6">
        <w:rPr>
          <w:rFonts w:asciiTheme="minorHAnsi" w:hAnsiTheme="minorHAnsi" w:cstheme="minorHAnsi"/>
          <w:b/>
          <w:bCs/>
          <w:color w:val="000000" w:themeColor="text1"/>
        </w:rPr>
        <w:t>MAKROLOKACIJA</w:t>
      </w:r>
    </w:p>
    <w:p w14:paraId="689564FF" w14:textId="77777777" w:rsidR="00524496" w:rsidRPr="006542A6" w:rsidRDefault="00AB48E8" w:rsidP="000A535C">
      <w:pPr>
        <w:pStyle w:val="Telobesedila"/>
        <w:spacing w:line="276" w:lineRule="auto"/>
        <w:ind w:left="138"/>
        <w:jc w:val="both"/>
        <w:rPr>
          <w:rFonts w:asciiTheme="minorHAnsi" w:hAnsiTheme="minorHAnsi" w:cstheme="minorHAnsi"/>
        </w:rPr>
      </w:pPr>
      <w:r w:rsidRPr="006542A6">
        <w:rPr>
          <w:rFonts w:asciiTheme="minorHAnsi" w:hAnsiTheme="minorHAnsi" w:cstheme="minorHAnsi"/>
        </w:rPr>
        <w:t>Regija: Koroška statistična regija</w:t>
      </w:r>
    </w:p>
    <w:p w14:paraId="46507D5A" w14:textId="77777777" w:rsidR="00524496" w:rsidRPr="006542A6" w:rsidRDefault="00AB48E8" w:rsidP="000A535C">
      <w:pPr>
        <w:pStyle w:val="Telobesedila"/>
        <w:spacing w:line="276" w:lineRule="auto"/>
        <w:ind w:left="138"/>
        <w:jc w:val="both"/>
        <w:rPr>
          <w:rFonts w:asciiTheme="minorHAnsi" w:hAnsiTheme="minorHAnsi" w:cstheme="minorHAnsi"/>
        </w:rPr>
      </w:pPr>
      <w:r w:rsidRPr="006542A6">
        <w:rPr>
          <w:rFonts w:asciiTheme="minorHAnsi" w:hAnsiTheme="minorHAnsi" w:cstheme="minorHAnsi"/>
        </w:rPr>
        <w:t>Koroška statistična regija je ena od dvanajstih statističnih regij Slovenije. Njene meje niso v skladu z mejami nekdanje dežele Koroške. Statistična regija leži na severu države, ob avstrijski meji; njeno zemljepisno podobo ustvarjajo gozdnati hribi in gore in sicer Pohorje, Karavanke, Kamniško-Savinjske</w:t>
      </w:r>
      <w:r w:rsidR="00600E03" w:rsidRPr="006542A6">
        <w:rPr>
          <w:rFonts w:asciiTheme="minorHAnsi" w:hAnsiTheme="minorHAnsi" w:cstheme="minorHAnsi"/>
        </w:rPr>
        <w:t xml:space="preserve"> </w:t>
      </w:r>
      <w:r w:rsidRPr="006542A6">
        <w:rPr>
          <w:rFonts w:asciiTheme="minorHAnsi" w:hAnsiTheme="minorHAnsi" w:cstheme="minorHAnsi"/>
        </w:rPr>
        <w:t>Alpe ter tri rečne doline: Dravska, Mežiška in Mislinjska dolina. Prometno je težko dostopna in slabo povezana s središčem države. Težka industrija je v preteklosti močno zaznamovala kakovost okolja, zlasti v Mežiški dolini, ki je gospodarsko najbolj razvita. Regijske institucije so porazdeljene med t. i. somestje Ravne-Slovenj Gradec-Dravograd. Ta tri mesta so tudi gospodarsko središče regije, gospodarsko je pomembna tudi Črna na Koroškem. Največja koncentracija prebivalstva v regiji pa je na območju Raven na Koroškem, ki se že stikajo s sosednjimi Prevaljami. Po podatkih Statističnega urada je gospodarsko pomembno tudi kmetijstvo.</w:t>
      </w:r>
    </w:p>
    <w:p w14:paraId="18E5C30F" w14:textId="77777777" w:rsidR="00524496" w:rsidRPr="006542A6" w:rsidRDefault="00524496" w:rsidP="000A535C">
      <w:pPr>
        <w:pStyle w:val="Telobesedila"/>
        <w:spacing w:line="276" w:lineRule="auto"/>
        <w:rPr>
          <w:rFonts w:asciiTheme="minorHAnsi" w:hAnsiTheme="minorHAnsi" w:cstheme="minorHAnsi"/>
        </w:rPr>
      </w:pPr>
    </w:p>
    <w:p w14:paraId="4178D65D" w14:textId="77777777" w:rsidR="00524496" w:rsidRPr="006542A6" w:rsidRDefault="00524496" w:rsidP="000A535C">
      <w:pPr>
        <w:pStyle w:val="Telobesedila"/>
        <w:spacing w:line="276" w:lineRule="auto"/>
        <w:rPr>
          <w:rFonts w:asciiTheme="minorHAnsi" w:hAnsiTheme="minorHAnsi" w:cstheme="minorHAnsi"/>
        </w:rPr>
      </w:pPr>
    </w:p>
    <w:p w14:paraId="53C4854D" w14:textId="77777777" w:rsidR="00524496" w:rsidRPr="006542A6" w:rsidRDefault="00AB48E8" w:rsidP="000A535C">
      <w:pPr>
        <w:spacing w:line="276" w:lineRule="auto"/>
        <w:rPr>
          <w:rFonts w:asciiTheme="minorHAnsi" w:hAnsiTheme="minorHAnsi" w:cstheme="minorHAnsi"/>
          <w:b/>
          <w:bCs/>
        </w:rPr>
      </w:pPr>
      <w:r w:rsidRPr="006542A6">
        <w:rPr>
          <w:rFonts w:asciiTheme="minorHAnsi" w:hAnsiTheme="minorHAnsi" w:cstheme="minorHAnsi"/>
          <w:b/>
          <w:bCs/>
        </w:rPr>
        <w:t>MIKROLOKACIJA</w:t>
      </w:r>
    </w:p>
    <w:p w14:paraId="353ABACF" w14:textId="77777777" w:rsidR="00524496" w:rsidRPr="006542A6" w:rsidRDefault="00AB48E8" w:rsidP="000A535C">
      <w:pPr>
        <w:pStyle w:val="Telobesedila"/>
        <w:spacing w:line="276" w:lineRule="auto"/>
        <w:ind w:left="138"/>
        <w:rPr>
          <w:rFonts w:asciiTheme="minorHAnsi" w:hAnsiTheme="minorHAnsi" w:cstheme="minorHAnsi"/>
        </w:rPr>
      </w:pPr>
      <w:r w:rsidRPr="006542A6">
        <w:rPr>
          <w:rFonts w:asciiTheme="minorHAnsi" w:hAnsiTheme="minorHAnsi" w:cstheme="minorHAnsi"/>
        </w:rPr>
        <w:t>Obravnavan objekt se nahaja na cesti LC 350 381, cesta Zvonikov mlin – Mikl – Šentanel, odsek Mikl</w:t>
      </w:r>
    </w:p>
    <w:p w14:paraId="291D56E4" w14:textId="77777777" w:rsidR="00524496" w:rsidRPr="006542A6" w:rsidRDefault="00AB48E8" w:rsidP="000A535C">
      <w:pPr>
        <w:pStyle w:val="Telobesedila"/>
        <w:spacing w:line="276" w:lineRule="auto"/>
        <w:ind w:left="138"/>
        <w:rPr>
          <w:rFonts w:asciiTheme="minorHAnsi" w:hAnsiTheme="minorHAnsi" w:cstheme="minorHAnsi"/>
        </w:rPr>
      </w:pPr>
      <w:r w:rsidRPr="006542A6">
        <w:rPr>
          <w:rFonts w:asciiTheme="minorHAnsi" w:hAnsiTheme="minorHAnsi" w:cstheme="minorHAnsi"/>
        </w:rPr>
        <w:t>– Pečar; k.o. 870 Jamnica.</w:t>
      </w:r>
    </w:p>
    <w:p w14:paraId="659B2B70" w14:textId="77777777" w:rsidR="00600E03" w:rsidRPr="006542A6" w:rsidRDefault="00600E03" w:rsidP="000A535C">
      <w:pPr>
        <w:pStyle w:val="Telobesedila"/>
        <w:spacing w:line="276" w:lineRule="auto"/>
        <w:ind w:left="138"/>
        <w:rPr>
          <w:rFonts w:asciiTheme="minorHAnsi" w:hAnsiTheme="minorHAnsi" w:cstheme="minorHAnsi"/>
        </w:rPr>
      </w:pPr>
    </w:p>
    <w:tbl>
      <w:tblPr>
        <w:tblStyle w:val="Tabelamrea"/>
        <w:tblW w:w="0" w:type="auto"/>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600E03" w:rsidRPr="006542A6" w14:paraId="4844EA08" w14:textId="77777777" w:rsidTr="00600E03">
        <w:tc>
          <w:tcPr>
            <w:tcW w:w="9810" w:type="dxa"/>
          </w:tcPr>
          <w:p w14:paraId="0CDE53E3" w14:textId="05A3F5A8" w:rsidR="00600E03" w:rsidRPr="006542A6" w:rsidRDefault="00600E03" w:rsidP="000A530F">
            <w:pPr>
              <w:pStyle w:val="Telobesedila"/>
              <w:spacing w:line="276" w:lineRule="auto"/>
              <w:rPr>
                <w:rFonts w:asciiTheme="minorHAnsi" w:hAnsiTheme="minorHAnsi" w:cstheme="minorHAnsi"/>
              </w:rPr>
            </w:pPr>
            <w:r w:rsidRPr="006542A6">
              <w:rPr>
                <w:rFonts w:asciiTheme="minorHAnsi" w:hAnsiTheme="minorHAnsi" w:cstheme="minorHAnsi"/>
                <w:noProof/>
                <w:lang w:eastAsia="sl-SI"/>
              </w:rPr>
              <w:lastRenderedPageBreak/>
              <w:drawing>
                <wp:anchor distT="0" distB="0" distL="0" distR="0" simplePos="0" relativeHeight="251714048" behindDoc="0" locked="0" layoutInCell="1" allowOverlap="1" wp14:anchorId="7C6687F0" wp14:editId="0479F402">
                  <wp:simplePos x="0" y="0"/>
                  <wp:positionH relativeFrom="page">
                    <wp:posOffset>56515</wp:posOffset>
                  </wp:positionH>
                  <wp:positionV relativeFrom="paragraph">
                    <wp:posOffset>182245</wp:posOffset>
                  </wp:positionV>
                  <wp:extent cx="4959985" cy="3592195"/>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4" cstate="print"/>
                          <a:stretch>
                            <a:fillRect/>
                          </a:stretch>
                        </pic:blipFill>
                        <pic:spPr>
                          <a:xfrm>
                            <a:off x="0" y="0"/>
                            <a:ext cx="4959985" cy="3592195"/>
                          </a:xfrm>
                          <a:prstGeom prst="rect">
                            <a:avLst/>
                          </a:prstGeom>
                        </pic:spPr>
                      </pic:pic>
                    </a:graphicData>
                  </a:graphic>
                  <wp14:sizeRelH relativeFrom="margin">
                    <wp14:pctWidth>0</wp14:pctWidth>
                  </wp14:sizeRelH>
                  <wp14:sizeRelV relativeFrom="margin">
                    <wp14:pctHeight>0</wp14:pctHeight>
                  </wp14:sizeRelV>
                </wp:anchor>
              </w:drawing>
            </w:r>
            <w:r w:rsidR="00F27E10">
              <w:rPr>
                <w:rFonts w:asciiTheme="minorHAnsi" w:hAnsiTheme="minorHAnsi" w:cstheme="minorHAnsi"/>
                <w:noProof/>
                <w:lang w:eastAsia="sl-SI"/>
              </w:rPr>
              <mc:AlternateContent>
                <mc:Choice Requires="wps">
                  <w:drawing>
                    <wp:anchor distT="0" distB="0" distL="114300" distR="114300" simplePos="0" relativeHeight="487599616" behindDoc="0" locked="0" layoutInCell="1" allowOverlap="1" wp14:anchorId="122369D0" wp14:editId="09E086E7">
                      <wp:simplePos x="0" y="0"/>
                      <wp:positionH relativeFrom="column">
                        <wp:posOffset>-5080</wp:posOffset>
                      </wp:positionH>
                      <wp:positionV relativeFrom="paragraph">
                        <wp:posOffset>-278130</wp:posOffset>
                      </wp:positionV>
                      <wp:extent cx="5671820" cy="457200"/>
                      <wp:effectExtent l="0" t="0" r="0" b="0"/>
                      <wp:wrapTopAndBottom/>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50143" w14:textId="7DB00199" w:rsidR="003A29B7" w:rsidRPr="00600E03" w:rsidRDefault="003A29B7" w:rsidP="00600E03">
                                  <w:pPr>
                                    <w:pStyle w:val="Napis"/>
                                    <w:rPr>
                                      <w:i w:val="0"/>
                                      <w:iCs w:val="0"/>
                                      <w:noProof/>
                                      <w:color w:val="000000" w:themeColor="text1"/>
                                      <w:sz w:val="20"/>
                                      <w:szCs w:val="20"/>
                                      <w:lang w:val="en-US"/>
                                    </w:rPr>
                                  </w:pPr>
                                  <w:bookmarkStart w:id="40" w:name="_Toc42841456"/>
                                  <w:r w:rsidRPr="00600E03">
                                    <w:rPr>
                                      <w:i w:val="0"/>
                                      <w:iCs w:val="0"/>
                                      <w:color w:val="000000" w:themeColor="text1"/>
                                      <w:sz w:val="20"/>
                                      <w:szCs w:val="20"/>
                                    </w:rPr>
                                    <w:t xml:space="preserve">Slika </w:t>
                                  </w:r>
                                  <w:r w:rsidRPr="00600E03">
                                    <w:rPr>
                                      <w:i w:val="0"/>
                                      <w:iCs w:val="0"/>
                                      <w:color w:val="000000" w:themeColor="text1"/>
                                      <w:sz w:val="20"/>
                                      <w:szCs w:val="20"/>
                                    </w:rPr>
                                    <w:fldChar w:fldCharType="begin"/>
                                  </w:r>
                                  <w:r w:rsidRPr="00600E03">
                                    <w:rPr>
                                      <w:i w:val="0"/>
                                      <w:iCs w:val="0"/>
                                      <w:color w:val="000000" w:themeColor="text1"/>
                                      <w:sz w:val="20"/>
                                      <w:szCs w:val="20"/>
                                    </w:rPr>
                                    <w:instrText xml:space="preserve"> SEQ Slika \* ARABIC </w:instrText>
                                  </w:r>
                                  <w:r w:rsidRPr="00600E03">
                                    <w:rPr>
                                      <w:i w:val="0"/>
                                      <w:iCs w:val="0"/>
                                      <w:color w:val="000000" w:themeColor="text1"/>
                                      <w:sz w:val="20"/>
                                      <w:szCs w:val="20"/>
                                    </w:rPr>
                                    <w:fldChar w:fldCharType="separate"/>
                                  </w:r>
                                  <w:r w:rsidR="00D356CE">
                                    <w:rPr>
                                      <w:i w:val="0"/>
                                      <w:iCs w:val="0"/>
                                      <w:noProof/>
                                      <w:color w:val="000000" w:themeColor="text1"/>
                                      <w:sz w:val="20"/>
                                      <w:szCs w:val="20"/>
                                    </w:rPr>
                                    <w:t>9</w:t>
                                  </w:r>
                                  <w:r w:rsidRPr="00600E03">
                                    <w:rPr>
                                      <w:i w:val="0"/>
                                      <w:iCs w:val="0"/>
                                      <w:color w:val="000000" w:themeColor="text1"/>
                                      <w:sz w:val="20"/>
                                      <w:szCs w:val="20"/>
                                    </w:rPr>
                                    <w:fldChar w:fldCharType="end"/>
                                  </w:r>
                                  <w:r w:rsidRPr="00600E03">
                                    <w:rPr>
                                      <w:i w:val="0"/>
                                      <w:iCs w:val="0"/>
                                      <w:color w:val="000000" w:themeColor="text1"/>
                                      <w:sz w:val="20"/>
                                      <w:szCs w:val="20"/>
                                    </w:rPr>
                                    <w:t>: Lokacija predvidene rekonstrukcije LC 350 381</w:t>
                                  </w:r>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369D0" id="_x0000_t202" coordsize="21600,21600" o:spt="202" path="m,l,21600r21600,l21600,xe">
                      <v:stroke joinstyle="miter"/>
                      <v:path gradientshapeok="t" o:connecttype="rect"/>
                    </v:shapetype>
                    <v:shape id="Text Box 27" o:spid="_x0000_s1026" type="#_x0000_t202" style="position:absolute;margin-left:-.4pt;margin-top:-21.9pt;width:446.6pt;height:3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wfeQIAAAE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" stroked="f">
                      <v:textbox inset="0,0,0,0">
                        <w:txbxContent>
                          <w:p w14:paraId="12B50143" w14:textId="7DB00199" w:rsidR="003A29B7" w:rsidRPr="00600E03" w:rsidRDefault="003A29B7" w:rsidP="00600E03">
                            <w:pPr>
                              <w:pStyle w:val="Napis"/>
                              <w:rPr>
                                <w:i w:val="0"/>
                                <w:iCs w:val="0"/>
                                <w:noProof/>
                                <w:color w:val="000000" w:themeColor="text1"/>
                                <w:sz w:val="20"/>
                                <w:szCs w:val="20"/>
                                <w:lang w:val="en-US"/>
                              </w:rPr>
                            </w:pPr>
                            <w:bookmarkStart w:id="41" w:name="_Toc42841456"/>
                            <w:r w:rsidRPr="00600E03">
                              <w:rPr>
                                <w:i w:val="0"/>
                                <w:iCs w:val="0"/>
                                <w:color w:val="000000" w:themeColor="text1"/>
                                <w:sz w:val="20"/>
                                <w:szCs w:val="20"/>
                              </w:rPr>
                              <w:t xml:space="preserve">Slika </w:t>
                            </w:r>
                            <w:r w:rsidRPr="00600E03">
                              <w:rPr>
                                <w:i w:val="0"/>
                                <w:iCs w:val="0"/>
                                <w:color w:val="000000" w:themeColor="text1"/>
                                <w:sz w:val="20"/>
                                <w:szCs w:val="20"/>
                              </w:rPr>
                              <w:fldChar w:fldCharType="begin"/>
                            </w:r>
                            <w:r w:rsidRPr="00600E03">
                              <w:rPr>
                                <w:i w:val="0"/>
                                <w:iCs w:val="0"/>
                                <w:color w:val="000000" w:themeColor="text1"/>
                                <w:sz w:val="20"/>
                                <w:szCs w:val="20"/>
                              </w:rPr>
                              <w:instrText xml:space="preserve"> SEQ Slika \* ARABIC </w:instrText>
                            </w:r>
                            <w:r w:rsidRPr="00600E03">
                              <w:rPr>
                                <w:i w:val="0"/>
                                <w:iCs w:val="0"/>
                                <w:color w:val="000000" w:themeColor="text1"/>
                                <w:sz w:val="20"/>
                                <w:szCs w:val="20"/>
                              </w:rPr>
                              <w:fldChar w:fldCharType="separate"/>
                            </w:r>
                            <w:r w:rsidR="00D356CE">
                              <w:rPr>
                                <w:i w:val="0"/>
                                <w:iCs w:val="0"/>
                                <w:noProof/>
                                <w:color w:val="000000" w:themeColor="text1"/>
                                <w:sz w:val="20"/>
                                <w:szCs w:val="20"/>
                              </w:rPr>
                              <w:t>9</w:t>
                            </w:r>
                            <w:r w:rsidRPr="00600E03">
                              <w:rPr>
                                <w:i w:val="0"/>
                                <w:iCs w:val="0"/>
                                <w:color w:val="000000" w:themeColor="text1"/>
                                <w:sz w:val="20"/>
                                <w:szCs w:val="20"/>
                              </w:rPr>
                              <w:fldChar w:fldCharType="end"/>
                            </w:r>
                            <w:r w:rsidRPr="00600E03">
                              <w:rPr>
                                <w:i w:val="0"/>
                                <w:iCs w:val="0"/>
                                <w:color w:val="000000" w:themeColor="text1"/>
                                <w:sz w:val="20"/>
                                <w:szCs w:val="20"/>
                              </w:rPr>
                              <w:t>: Lokacija predvidene rekonstrukcije LC 350 381</w:t>
                            </w:r>
                            <w:bookmarkEnd w:id="41"/>
                          </w:p>
                        </w:txbxContent>
                      </v:textbox>
                      <w10:wrap type="topAndBottom"/>
                    </v:shape>
                  </w:pict>
                </mc:Fallback>
              </mc:AlternateContent>
            </w:r>
          </w:p>
        </w:tc>
      </w:tr>
      <w:tr w:rsidR="00600E03" w:rsidRPr="006542A6" w14:paraId="02733C52" w14:textId="77777777" w:rsidTr="00600E03">
        <w:tc>
          <w:tcPr>
            <w:tcW w:w="9810" w:type="dxa"/>
          </w:tcPr>
          <w:p w14:paraId="16D30216" w14:textId="1FCB1982" w:rsidR="00600E03" w:rsidRPr="006542A6" w:rsidRDefault="00600E03" w:rsidP="000A530F">
            <w:pPr>
              <w:pStyle w:val="Napis"/>
              <w:keepNext/>
              <w:spacing w:line="276" w:lineRule="auto"/>
              <w:rPr>
                <w:rFonts w:asciiTheme="minorHAnsi" w:hAnsiTheme="minorHAnsi" w:cstheme="minorHAnsi"/>
                <w:i w:val="0"/>
                <w:iCs w:val="0"/>
                <w:color w:val="000000" w:themeColor="text1"/>
                <w:sz w:val="22"/>
                <w:szCs w:val="22"/>
              </w:rPr>
            </w:pPr>
            <w:bookmarkStart w:id="42" w:name="_Toc42841457"/>
            <w:r w:rsidRPr="006542A6">
              <w:rPr>
                <w:rFonts w:asciiTheme="minorHAnsi" w:hAnsiTheme="minorHAnsi" w:cstheme="minorHAnsi"/>
                <w:i w:val="0"/>
                <w:iCs w:val="0"/>
                <w:color w:val="000000" w:themeColor="text1"/>
                <w:sz w:val="22"/>
                <w:szCs w:val="22"/>
              </w:rPr>
              <w:t xml:space="preserve">Slika </w:t>
            </w:r>
            <w:r w:rsidRPr="006542A6">
              <w:rPr>
                <w:rFonts w:asciiTheme="minorHAnsi" w:hAnsiTheme="minorHAnsi" w:cstheme="minorHAnsi"/>
                <w:i w:val="0"/>
                <w:iCs w:val="0"/>
                <w:color w:val="000000" w:themeColor="text1"/>
                <w:sz w:val="22"/>
                <w:szCs w:val="22"/>
              </w:rPr>
              <w:fldChar w:fldCharType="begin"/>
            </w:r>
            <w:r w:rsidRPr="006542A6">
              <w:rPr>
                <w:rFonts w:asciiTheme="minorHAnsi" w:hAnsiTheme="minorHAnsi" w:cstheme="minorHAnsi"/>
                <w:i w:val="0"/>
                <w:iCs w:val="0"/>
                <w:color w:val="000000" w:themeColor="text1"/>
                <w:sz w:val="22"/>
                <w:szCs w:val="22"/>
              </w:rPr>
              <w:instrText xml:space="preserve"> SEQ Slika \* ARABIC </w:instrText>
            </w:r>
            <w:r w:rsidRPr="006542A6">
              <w:rPr>
                <w:rFonts w:asciiTheme="minorHAnsi" w:hAnsiTheme="minorHAnsi" w:cstheme="minorHAnsi"/>
                <w:i w:val="0"/>
                <w:iCs w:val="0"/>
                <w:color w:val="000000" w:themeColor="text1"/>
                <w:sz w:val="22"/>
                <w:szCs w:val="22"/>
              </w:rPr>
              <w:fldChar w:fldCharType="separate"/>
            </w:r>
            <w:r w:rsidR="00D356CE">
              <w:rPr>
                <w:rFonts w:asciiTheme="minorHAnsi" w:hAnsiTheme="minorHAnsi" w:cstheme="minorHAnsi"/>
                <w:i w:val="0"/>
                <w:iCs w:val="0"/>
                <w:noProof/>
                <w:color w:val="000000" w:themeColor="text1"/>
                <w:sz w:val="22"/>
                <w:szCs w:val="22"/>
              </w:rPr>
              <w:t>10</w:t>
            </w:r>
            <w:r w:rsidRPr="006542A6">
              <w:rPr>
                <w:rFonts w:asciiTheme="minorHAnsi" w:hAnsiTheme="minorHAnsi" w:cstheme="minorHAnsi"/>
                <w:i w:val="0"/>
                <w:iCs w:val="0"/>
                <w:color w:val="000000" w:themeColor="text1"/>
                <w:sz w:val="22"/>
                <w:szCs w:val="22"/>
              </w:rPr>
              <w:fldChar w:fldCharType="end"/>
            </w:r>
            <w:r w:rsidRPr="006542A6">
              <w:rPr>
                <w:rFonts w:asciiTheme="minorHAnsi" w:hAnsiTheme="minorHAnsi" w:cstheme="minorHAnsi"/>
                <w:i w:val="0"/>
                <w:iCs w:val="0"/>
                <w:color w:val="000000" w:themeColor="text1"/>
                <w:sz w:val="22"/>
                <w:szCs w:val="22"/>
              </w:rPr>
              <w:t>: Lokacija rekonstrukcije ceste (k.o.: 870 – Jamnica)</w:t>
            </w:r>
            <w:bookmarkEnd w:id="42"/>
          </w:p>
          <w:p w14:paraId="3803BCEA" w14:textId="77777777" w:rsidR="00600E03" w:rsidRPr="006542A6" w:rsidRDefault="00600E03" w:rsidP="000A530F">
            <w:pPr>
              <w:pStyle w:val="Telobesedila"/>
              <w:spacing w:line="276" w:lineRule="auto"/>
              <w:rPr>
                <w:rFonts w:asciiTheme="minorHAnsi" w:hAnsiTheme="minorHAnsi" w:cstheme="minorHAnsi"/>
              </w:rPr>
            </w:pPr>
            <w:r w:rsidRPr="006542A6">
              <w:rPr>
                <w:rFonts w:asciiTheme="minorHAnsi" w:hAnsiTheme="minorHAnsi" w:cstheme="minorHAnsi"/>
                <w:noProof/>
                <w:lang w:eastAsia="sl-SI"/>
              </w:rPr>
              <w:drawing>
                <wp:inline distT="0" distB="0" distL="0" distR="0" wp14:anchorId="606F5200" wp14:editId="29A9B227">
                  <wp:extent cx="5748131" cy="2232659"/>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5" cstate="print"/>
                          <a:stretch>
                            <a:fillRect/>
                          </a:stretch>
                        </pic:blipFill>
                        <pic:spPr>
                          <a:xfrm>
                            <a:off x="0" y="0"/>
                            <a:ext cx="5748131" cy="2232659"/>
                          </a:xfrm>
                          <a:prstGeom prst="rect">
                            <a:avLst/>
                          </a:prstGeom>
                        </pic:spPr>
                      </pic:pic>
                    </a:graphicData>
                  </a:graphic>
                </wp:inline>
              </w:drawing>
            </w:r>
          </w:p>
        </w:tc>
      </w:tr>
    </w:tbl>
    <w:p w14:paraId="19DDCB11" w14:textId="77777777" w:rsidR="00600E03" w:rsidRPr="006542A6" w:rsidRDefault="00600E03" w:rsidP="000A530F">
      <w:pPr>
        <w:pStyle w:val="Telobesedila"/>
        <w:spacing w:line="276" w:lineRule="auto"/>
        <w:ind w:left="138"/>
        <w:rPr>
          <w:rFonts w:asciiTheme="minorHAnsi" w:hAnsiTheme="minorHAnsi" w:cstheme="minorHAnsi"/>
        </w:rPr>
      </w:pPr>
    </w:p>
    <w:p w14:paraId="6CC40445" w14:textId="77777777" w:rsidR="00524496" w:rsidRPr="006542A6" w:rsidRDefault="00524496" w:rsidP="000A530F">
      <w:pPr>
        <w:pStyle w:val="Telobesedila"/>
        <w:spacing w:before="2" w:line="276" w:lineRule="auto"/>
        <w:rPr>
          <w:rFonts w:asciiTheme="minorHAnsi" w:hAnsiTheme="minorHAnsi" w:cstheme="minorHAnsi"/>
        </w:rPr>
      </w:pPr>
    </w:p>
    <w:p w14:paraId="36E4CBA5" w14:textId="77777777" w:rsidR="00524496" w:rsidRPr="006542A6" w:rsidRDefault="00600E03" w:rsidP="000A530F">
      <w:pPr>
        <w:spacing w:line="276" w:lineRule="auto"/>
        <w:rPr>
          <w:rFonts w:asciiTheme="minorHAnsi" w:hAnsiTheme="minorHAnsi" w:cstheme="minorHAnsi"/>
        </w:rPr>
      </w:pPr>
      <w:r w:rsidRPr="006542A6">
        <w:rPr>
          <w:rFonts w:asciiTheme="minorHAnsi" w:hAnsiTheme="minorHAnsi" w:cstheme="minorHAnsi"/>
        </w:rPr>
        <w:t xml:space="preserve">6.2.1 </w:t>
      </w:r>
      <w:r w:rsidR="00AB48E8" w:rsidRPr="006542A6">
        <w:rPr>
          <w:rFonts w:asciiTheme="minorHAnsi" w:hAnsiTheme="minorHAnsi" w:cstheme="minorHAnsi"/>
        </w:rPr>
        <w:t>Analiza</w:t>
      </w:r>
      <w:r w:rsidR="00AB48E8" w:rsidRPr="006542A6">
        <w:rPr>
          <w:rFonts w:asciiTheme="minorHAnsi" w:hAnsiTheme="minorHAnsi" w:cstheme="minorHAnsi"/>
          <w:spacing w:val="-2"/>
        </w:rPr>
        <w:t xml:space="preserve"> </w:t>
      </w:r>
      <w:r w:rsidR="00AB48E8" w:rsidRPr="006542A6">
        <w:rPr>
          <w:rFonts w:asciiTheme="minorHAnsi" w:hAnsiTheme="minorHAnsi" w:cstheme="minorHAnsi"/>
        </w:rPr>
        <w:t>izvedljivosti</w:t>
      </w:r>
    </w:p>
    <w:p w14:paraId="02654718" w14:textId="77777777" w:rsidR="00524496" w:rsidRPr="006542A6" w:rsidRDefault="00524496" w:rsidP="000A530F">
      <w:pPr>
        <w:pStyle w:val="Telobesedila"/>
        <w:spacing w:line="276" w:lineRule="auto"/>
        <w:rPr>
          <w:rFonts w:asciiTheme="minorHAnsi" w:hAnsiTheme="minorHAnsi" w:cstheme="minorHAnsi"/>
          <w:b/>
        </w:rPr>
      </w:pPr>
    </w:p>
    <w:p w14:paraId="02652882" w14:textId="77777777" w:rsidR="00524496" w:rsidRPr="006542A6" w:rsidRDefault="00AB48E8" w:rsidP="000A530F">
      <w:pPr>
        <w:pStyle w:val="Telobesedila"/>
        <w:spacing w:before="1" w:line="276" w:lineRule="auto"/>
        <w:ind w:left="138"/>
        <w:rPr>
          <w:rFonts w:asciiTheme="minorHAnsi" w:hAnsiTheme="minorHAnsi" w:cstheme="minorHAnsi"/>
        </w:rPr>
      </w:pPr>
      <w:r w:rsidRPr="006542A6">
        <w:rPr>
          <w:rFonts w:asciiTheme="minorHAnsi" w:hAnsiTheme="minorHAnsi" w:cstheme="minorHAnsi"/>
        </w:rPr>
        <w:t>Za izvedbo projekta ni potrebna pridobitev gradbenega dovoljenja, saj je predmet investicije sanacija</w:t>
      </w:r>
    </w:p>
    <w:p w14:paraId="7DCFACF6" w14:textId="77777777" w:rsidR="00524496" w:rsidRPr="006542A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lokalne ceste na območju občine Prevalje.</w:t>
      </w:r>
    </w:p>
    <w:p w14:paraId="232B50E0" w14:textId="77777777" w:rsidR="00524496" w:rsidRPr="006542A6" w:rsidRDefault="00524496" w:rsidP="000A530F">
      <w:pPr>
        <w:pStyle w:val="Telobesedila"/>
        <w:spacing w:line="276" w:lineRule="auto"/>
        <w:rPr>
          <w:rFonts w:asciiTheme="minorHAnsi" w:hAnsiTheme="minorHAnsi" w:cstheme="minorHAnsi"/>
        </w:rPr>
      </w:pPr>
    </w:p>
    <w:p w14:paraId="4FCA68C8" w14:textId="77777777" w:rsidR="00524496" w:rsidRDefault="00AB48E8" w:rsidP="000A530F">
      <w:pPr>
        <w:pStyle w:val="Telobesedila"/>
        <w:spacing w:line="276" w:lineRule="auto"/>
        <w:ind w:left="138"/>
        <w:rPr>
          <w:rFonts w:asciiTheme="minorHAnsi" w:hAnsiTheme="minorHAnsi" w:cstheme="minorHAnsi"/>
        </w:rPr>
      </w:pPr>
      <w:r w:rsidRPr="006542A6">
        <w:rPr>
          <w:rFonts w:asciiTheme="minorHAnsi" w:hAnsiTheme="minorHAnsi" w:cstheme="minorHAnsi"/>
        </w:rPr>
        <w:t>Osnova za projekt je:</w:t>
      </w:r>
    </w:p>
    <w:p w14:paraId="23229E78" w14:textId="77777777" w:rsidR="00514AD0" w:rsidRDefault="00514AD0" w:rsidP="00514AD0">
      <w:pPr>
        <w:widowControl/>
        <w:numPr>
          <w:ilvl w:val="0"/>
          <w:numId w:val="24"/>
        </w:numPr>
        <w:autoSpaceDE/>
        <w:autoSpaceDN/>
        <w:jc w:val="both"/>
      </w:pPr>
      <w:r>
        <w:t>PZI št. projekta 19/2020, NIG D.O.O., Ronkova ulica 4, 2380 Slovenj Gradec, Samo Pikl udig., april 2020.</w:t>
      </w:r>
    </w:p>
    <w:p w14:paraId="022624F5" w14:textId="77777777" w:rsidR="00514AD0" w:rsidRDefault="00514AD0" w:rsidP="00514AD0">
      <w:pPr>
        <w:widowControl/>
        <w:numPr>
          <w:ilvl w:val="0"/>
          <w:numId w:val="24"/>
        </w:numPr>
        <w:autoSpaceDE/>
        <w:autoSpaceDN/>
        <w:jc w:val="both"/>
      </w:pPr>
      <w:r>
        <w:t>INZI Izvedbeni načrt za izvedbo, NIG D.O.O., Ronkova ulica 4, 2380 Slovenj Gradec, Dr. Matej Rozman, univ.dipl.inž.grad., april 2020.</w:t>
      </w:r>
    </w:p>
    <w:p w14:paraId="0C6489CC" w14:textId="77777777" w:rsidR="00514AD0" w:rsidRDefault="00514AD0" w:rsidP="00514AD0">
      <w:pPr>
        <w:widowControl/>
        <w:numPr>
          <w:ilvl w:val="0"/>
          <w:numId w:val="24"/>
        </w:numPr>
        <w:autoSpaceDE/>
        <w:autoSpaceDN/>
        <w:jc w:val="both"/>
      </w:pPr>
      <w:r>
        <w:t>Geološko – geotehnično poročilo (MR PROJEKT, dr Matej Rozman s.p.), št. MR-P-40/20, april 2020</w:t>
      </w:r>
    </w:p>
    <w:p w14:paraId="080712D5" w14:textId="77777777" w:rsidR="00514AD0" w:rsidRPr="00514AD0" w:rsidRDefault="00514AD0" w:rsidP="00514AD0">
      <w:pPr>
        <w:widowControl/>
        <w:numPr>
          <w:ilvl w:val="0"/>
          <w:numId w:val="24"/>
        </w:numPr>
        <w:autoSpaceDE/>
        <w:autoSpaceDN/>
        <w:jc w:val="both"/>
      </w:pPr>
      <w:r>
        <w:lastRenderedPageBreak/>
        <w:t>Projektantski predračun cesta Jamnica Mikl-Pečar.</w:t>
      </w:r>
    </w:p>
    <w:p w14:paraId="126A36EF" w14:textId="77777777" w:rsidR="00524496" w:rsidRPr="006542A6" w:rsidRDefault="00524496" w:rsidP="000A530F">
      <w:pPr>
        <w:pStyle w:val="Telobesedila"/>
        <w:spacing w:before="5" w:line="276" w:lineRule="auto"/>
        <w:rPr>
          <w:rFonts w:asciiTheme="minorHAnsi" w:hAnsiTheme="minorHAnsi" w:cstheme="minorHAnsi"/>
        </w:rPr>
      </w:pPr>
    </w:p>
    <w:p w14:paraId="0FCA36F0" w14:textId="77777777" w:rsidR="00524496" w:rsidRPr="006542A6" w:rsidRDefault="00AB48E8" w:rsidP="000A530F">
      <w:pPr>
        <w:pStyle w:val="Telobesedila"/>
        <w:tabs>
          <w:tab w:val="left" w:pos="6325"/>
          <w:tab w:val="left" w:pos="7445"/>
        </w:tabs>
        <w:spacing w:before="57" w:line="276" w:lineRule="auto"/>
        <w:ind w:left="138"/>
        <w:jc w:val="both"/>
        <w:rPr>
          <w:rFonts w:asciiTheme="minorHAnsi" w:hAnsiTheme="minorHAnsi" w:cstheme="minorHAnsi"/>
        </w:rPr>
      </w:pPr>
      <w:r w:rsidRPr="006542A6">
        <w:rPr>
          <w:rFonts w:asciiTheme="minorHAnsi" w:hAnsiTheme="minorHAnsi" w:cstheme="minorHAnsi"/>
        </w:rPr>
        <w:t xml:space="preserve">Trajanje projekta (izvedbena faza)  </w:t>
      </w:r>
      <w:r w:rsidRPr="006542A6">
        <w:rPr>
          <w:rFonts w:asciiTheme="minorHAnsi" w:hAnsiTheme="minorHAnsi" w:cstheme="minorHAnsi"/>
          <w:spacing w:val="3"/>
        </w:rPr>
        <w:t xml:space="preserve"> </w:t>
      </w:r>
      <w:r w:rsidRPr="006542A6">
        <w:rPr>
          <w:rFonts w:asciiTheme="minorHAnsi" w:hAnsiTheme="minorHAnsi" w:cstheme="minorHAnsi"/>
        </w:rPr>
        <w:t>je  predvidoma</w:t>
      </w:r>
      <w:r w:rsidRPr="006542A6">
        <w:rPr>
          <w:rFonts w:asciiTheme="minorHAnsi" w:hAnsiTheme="minorHAnsi" w:cstheme="minorHAnsi"/>
          <w:spacing w:val="27"/>
        </w:rPr>
        <w:t xml:space="preserve"> </w:t>
      </w:r>
      <w:r w:rsidRPr="006542A6">
        <w:rPr>
          <w:rFonts w:asciiTheme="minorHAnsi" w:hAnsiTheme="minorHAnsi" w:cstheme="minorHAnsi"/>
        </w:rPr>
        <w:t>od</w:t>
      </w:r>
      <w:r w:rsidR="00705ECF">
        <w:rPr>
          <w:rFonts w:asciiTheme="minorHAnsi" w:hAnsiTheme="minorHAnsi" w:cstheme="minorHAnsi"/>
        </w:rPr>
        <w:t xml:space="preserve"> avgusta do oktobra 2020, </w:t>
      </w:r>
      <w:r w:rsidRPr="006542A6">
        <w:rPr>
          <w:rFonts w:asciiTheme="minorHAnsi" w:hAnsiTheme="minorHAnsi" w:cstheme="minorHAnsi"/>
        </w:rPr>
        <w:t>kar je dovolj</w:t>
      </w:r>
      <w:r w:rsidRPr="006542A6">
        <w:rPr>
          <w:rFonts w:asciiTheme="minorHAnsi" w:hAnsiTheme="minorHAnsi" w:cstheme="minorHAnsi"/>
          <w:spacing w:val="-18"/>
        </w:rPr>
        <w:t xml:space="preserve"> </w:t>
      </w:r>
      <w:r w:rsidRPr="006542A6">
        <w:rPr>
          <w:rFonts w:asciiTheme="minorHAnsi" w:hAnsiTheme="minorHAnsi" w:cstheme="minorHAnsi"/>
        </w:rPr>
        <w:t>dolg</w:t>
      </w:r>
      <w:r w:rsidR="00705ECF">
        <w:rPr>
          <w:rFonts w:asciiTheme="minorHAnsi" w:hAnsiTheme="minorHAnsi" w:cstheme="minorHAnsi"/>
        </w:rPr>
        <w:t xml:space="preserve"> </w:t>
      </w:r>
      <w:r w:rsidRPr="006542A6">
        <w:rPr>
          <w:rFonts w:asciiTheme="minorHAnsi" w:hAnsiTheme="minorHAnsi" w:cstheme="minorHAnsi"/>
        </w:rPr>
        <w:t>časovni interval, da se ob opredeljenih rokih izvedejo dela in druge aktivnosti potrebne za dokončanje investicijske operacije. Projekt ima jasno časovno in upravljavsko strukturo, zato menimo, da je projekt s tega vidika realen in</w:t>
      </w:r>
      <w:r w:rsidRPr="006542A6">
        <w:rPr>
          <w:rFonts w:asciiTheme="minorHAnsi" w:hAnsiTheme="minorHAnsi" w:cstheme="minorHAnsi"/>
          <w:spacing w:val="-6"/>
        </w:rPr>
        <w:t xml:space="preserve"> </w:t>
      </w:r>
      <w:r w:rsidRPr="006542A6">
        <w:rPr>
          <w:rFonts w:asciiTheme="minorHAnsi" w:hAnsiTheme="minorHAnsi" w:cstheme="minorHAnsi"/>
        </w:rPr>
        <w:t>izvedljiv.</w:t>
      </w:r>
    </w:p>
    <w:p w14:paraId="5BAA460A" w14:textId="77777777" w:rsidR="00524496" w:rsidRPr="006542A6" w:rsidRDefault="00524496" w:rsidP="000A530F">
      <w:pPr>
        <w:pStyle w:val="Telobesedila"/>
        <w:spacing w:before="11" w:line="276" w:lineRule="auto"/>
        <w:rPr>
          <w:rFonts w:asciiTheme="minorHAnsi" w:hAnsiTheme="minorHAnsi" w:cstheme="minorHAnsi"/>
        </w:rPr>
      </w:pPr>
    </w:p>
    <w:p w14:paraId="2E4DD7F5" w14:textId="77777777" w:rsidR="00524496" w:rsidRPr="006542A6" w:rsidRDefault="00AB48E8" w:rsidP="000A530F">
      <w:pPr>
        <w:pStyle w:val="Naslov2"/>
        <w:numPr>
          <w:ilvl w:val="1"/>
          <w:numId w:val="3"/>
        </w:numPr>
        <w:spacing w:line="276" w:lineRule="auto"/>
        <w:ind w:right="0"/>
        <w:rPr>
          <w:rFonts w:cstheme="minorHAnsi"/>
          <w:szCs w:val="22"/>
        </w:rPr>
      </w:pPr>
      <w:bookmarkStart w:id="43" w:name="_Toc42841407"/>
      <w:r w:rsidRPr="006542A6">
        <w:rPr>
          <w:rFonts w:cstheme="minorHAnsi"/>
          <w:szCs w:val="22"/>
        </w:rPr>
        <w:t>Kadrovsko-organizacijska</w:t>
      </w:r>
      <w:r w:rsidRPr="006542A6">
        <w:rPr>
          <w:rFonts w:cstheme="minorHAnsi"/>
          <w:spacing w:val="-5"/>
          <w:szCs w:val="22"/>
        </w:rPr>
        <w:t xml:space="preserve"> </w:t>
      </w:r>
      <w:r w:rsidRPr="006542A6">
        <w:rPr>
          <w:rFonts w:cstheme="minorHAnsi"/>
          <w:szCs w:val="22"/>
        </w:rPr>
        <w:t>shema</w:t>
      </w:r>
      <w:bookmarkEnd w:id="43"/>
    </w:p>
    <w:p w14:paraId="7B62A22D" w14:textId="77777777" w:rsidR="00524496" w:rsidRDefault="00AB48E8" w:rsidP="000A530F">
      <w:pPr>
        <w:pStyle w:val="Telobesedila"/>
        <w:spacing w:before="120" w:line="276" w:lineRule="auto"/>
        <w:ind w:left="138"/>
        <w:jc w:val="both"/>
        <w:rPr>
          <w:rFonts w:asciiTheme="minorHAnsi" w:hAnsiTheme="minorHAnsi" w:cstheme="minorHAnsi"/>
        </w:rPr>
      </w:pPr>
      <w:r w:rsidRPr="006542A6">
        <w:rPr>
          <w:rFonts w:asciiTheme="minorHAnsi" w:hAnsiTheme="minorHAnsi" w:cstheme="minorHAnsi"/>
        </w:rPr>
        <w:t>Nosilec projekta bo Občina Prevalje. Za realizacijo operacije je pristojen Oddelek za komunalno cestno gospodarstvo Občine</w:t>
      </w:r>
      <w:r w:rsidRPr="006542A6">
        <w:rPr>
          <w:rFonts w:asciiTheme="minorHAnsi" w:hAnsiTheme="minorHAnsi" w:cstheme="minorHAnsi"/>
          <w:spacing w:val="3"/>
        </w:rPr>
        <w:t xml:space="preserve"> </w:t>
      </w:r>
      <w:r w:rsidRPr="006542A6">
        <w:rPr>
          <w:rFonts w:asciiTheme="minorHAnsi" w:hAnsiTheme="minorHAnsi" w:cstheme="minorHAnsi"/>
        </w:rPr>
        <w:t>Prevalje.</w:t>
      </w:r>
    </w:p>
    <w:p w14:paraId="11F47FD4" w14:textId="77777777" w:rsidR="00705ECF" w:rsidRDefault="00705ECF" w:rsidP="000A530F">
      <w:pPr>
        <w:pStyle w:val="Telobesedila"/>
        <w:spacing w:before="120" w:line="276" w:lineRule="auto"/>
        <w:ind w:left="138"/>
        <w:jc w:val="both"/>
        <w:rPr>
          <w:rFonts w:asciiTheme="minorHAnsi" w:hAnsiTheme="minorHAnsi" w:cstheme="minorHAnsi"/>
        </w:rPr>
      </w:pPr>
      <w:r w:rsidRPr="00705ECF">
        <w:rPr>
          <w:rFonts w:asciiTheme="minorHAnsi" w:hAnsiTheme="minorHAnsi" w:cstheme="minorHAnsi"/>
        </w:rPr>
        <w:t>Odgovorna oseba investitorja je Dr. Matija Tasič, župan. Odgovorni vodja za izvedbo investicije in</w:t>
      </w:r>
      <w:r w:rsidRPr="00705ECF">
        <w:t xml:space="preserve"> </w:t>
      </w:r>
      <w:r w:rsidRPr="00705ECF">
        <w:rPr>
          <w:rFonts w:asciiTheme="minorHAnsi" w:hAnsiTheme="minorHAnsi" w:cstheme="minorHAnsi"/>
        </w:rPr>
        <w:t>vodja projekta bo Danilo Vute, tajnik občine. Vodja projekta bo predvsem usmerjal izvajanje projekta</w:t>
      </w:r>
      <w:r>
        <w:rPr>
          <w:rFonts w:asciiTheme="minorHAnsi" w:hAnsiTheme="minorHAnsi" w:cstheme="minorHAnsi"/>
        </w:rPr>
        <w:t xml:space="preserve"> </w:t>
      </w:r>
      <w:r w:rsidRPr="00705ECF">
        <w:rPr>
          <w:rFonts w:asciiTheme="minorHAnsi" w:hAnsiTheme="minorHAnsi" w:cstheme="minorHAnsi"/>
        </w:rPr>
        <w:t>ter zagotavljal njegovo realizacijo v skladu s planom izvedbe. Nadzor nad izvedbo projekta bo izvajala izbrana  oseba za  nadzor in  vodja  projekta.  Nadzor nad  financiranjem  projektnih  aktivnosti   (roki,</w:t>
      </w:r>
      <w:r>
        <w:rPr>
          <w:rFonts w:asciiTheme="minorHAnsi" w:hAnsiTheme="minorHAnsi" w:cstheme="minorHAnsi"/>
        </w:rPr>
        <w:t xml:space="preserve"> </w:t>
      </w:r>
      <w:r w:rsidRPr="00705ECF">
        <w:rPr>
          <w:rFonts w:asciiTheme="minorHAnsi" w:hAnsiTheme="minorHAnsi" w:cstheme="minorHAnsi"/>
        </w:rPr>
        <w:t>porabljena sredstva, stroški itd.) izvaja vodja izvedbe projekta.</w:t>
      </w:r>
    </w:p>
    <w:p w14:paraId="6BD895A5" w14:textId="77777777" w:rsidR="00705ECF" w:rsidRPr="006542A6" w:rsidRDefault="00705ECF" w:rsidP="000A530F">
      <w:pPr>
        <w:pStyle w:val="Telobesedila"/>
        <w:spacing w:before="120" w:line="276" w:lineRule="auto"/>
        <w:ind w:left="138"/>
        <w:jc w:val="both"/>
        <w:rPr>
          <w:rFonts w:asciiTheme="minorHAnsi" w:hAnsiTheme="minorHAnsi" w:cstheme="minorHAnsi"/>
        </w:rPr>
      </w:pPr>
    </w:p>
    <w:p w14:paraId="6EF1CC88" w14:textId="24703286" w:rsidR="00524496" w:rsidRPr="006542A6" w:rsidRDefault="00F27E10" w:rsidP="000A530F">
      <w:pPr>
        <w:pStyle w:val="Telobesedila"/>
        <w:spacing w:line="276" w:lineRule="auto"/>
        <w:ind w:left="26"/>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26BE9F51" wp14:editId="30CC3093">
                <wp:extent cx="5899150" cy="4786630"/>
                <wp:effectExtent l="635" t="0" r="0" b="0"/>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4786630"/>
                          <a:chOff x="0" y="0"/>
                          <a:chExt cx="9290" cy="7538"/>
                        </a:xfrm>
                      </wpg:grpSpPr>
                      <wps:wsp>
                        <wps:cNvPr id="12" name="AutoShape 6"/>
                        <wps:cNvSpPr>
                          <a:spLocks/>
                        </wps:cNvSpPr>
                        <wps:spPr bwMode="auto">
                          <a:xfrm>
                            <a:off x="0" y="0"/>
                            <a:ext cx="9290" cy="7538"/>
                          </a:xfrm>
                          <a:custGeom>
                            <a:avLst/>
                            <a:gdLst>
                              <a:gd name="T0" fmla="*/ 9280 w 9290"/>
                              <a:gd name="T1" fmla="*/ 7528 h 7538"/>
                              <a:gd name="T2" fmla="*/ 10 w 9290"/>
                              <a:gd name="T3" fmla="*/ 7528 h 7538"/>
                              <a:gd name="T4" fmla="*/ 0 w 9290"/>
                              <a:gd name="T5" fmla="*/ 7528 h 7538"/>
                              <a:gd name="T6" fmla="*/ 0 w 9290"/>
                              <a:gd name="T7" fmla="*/ 7537 h 7538"/>
                              <a:gd name="T8" fmla="*/ 10 w 9290"/>
                              <a:gd name="T9" fmla="*/ 7537 h 7538"/>
                              <a:gd name="T10" fmla="*/ 9280 w 9290"/>
                              <a:gd name="T11" fmla="*/ 7537 h 7538"/>
                              <a:gd name="T12" fmla="*/ 9280 w 9290"/>
                              <a:gd name="T13" fmla="*/ 7528 h 7538"/>
                              <a:gd name="T14" fmla="*/ 9280 w 9290"/>
                              <a:gd name="T15" fmla="*/ 0 h 7538"/>
                              <a:gd name="T16" fmla="*/ 10 w 9290"/>
                              <a:gd name="T17" fmla="*/ 0 h 7538"/>
                              <a:gd name="T18" fmla="*/ 0 w 9290"/>
                              <a:gd name="T19" fmla="*/ 0 h 7538"/>
                              <a:gd name="T20" fmla="*/ 0 w 9290"/>
                              <a:gd name="T21" fmla="*/ 7528 h 7538"/>
                              <a:gd name="T22" fmla="*/ 10 w 9290"/>
                              <a:gd name="T23" fmla="*/ 7528 h 7538"/>
                              <a:gd name="T24" fmla="*/ 10 w 9290"/>
                              <a:gd name="T25" fmla="*/ 10 h 7538"/>
                              <a:gd name="T26" fmla="*/ 9280 w 9290"/>
                              <a:gd name="T27" fmla="*/ 10 h 7538"/>
                              <a:gd name="T28" fmla="*/ 9280 w 9290"/>
                              <a:gd name="T29" fmla="*/ 0 h 7538"/>
                              <a:gd name="T30" fmla="*/ 9290 w 9290"/>
                              <a:gd name="T31" fmla="*/ 7528 h 7538"/>
                              <a:gd name="T32" fmla="*/ 9280 w 9290"/>
                              <a:gd name="T33" fmla="*/ 7528 h 7538"/>
                              <a:gd name="T34" fmla="*/ 9280 w 9290"/>
                              <a:gd name="T35" fmla="*/ 7537 h 7538"/>
                              <a:gd name="T36" fmla="*/ 9290 w 9290"/>
                              <a:gd name="T37" fmla="*/ 7537 h 7538"/>
                              <a:gd name="T38" fmla="*/ 9290 w 9290"/>
                              <a:gd name="T39" fmla="*/ 7528 h 7538"/>
                              <a:gd name="T40" fmla="*/ 9290 w 9290"/>
                              <a:gd name="T41" fmla="*/ 0 h 7538"/>
                              <a:gd name="T42" fmla="*/ 9280 w 9290"/>
                              <a:gd name="T43" fmla="*/ 0 h 7538"/>
                              <a:gd name="T44" fmla="*/ 9280 w 9290"/>
                              <a:gd name="T45" fmla="*/ 7528 h 7538"/>
                              <a:gd name="T46" fmla="*/ 9290 w 9290"/>
                              <a:gd name="T47" fmla="*/ 7528 h 7538"/>
                              <a:gd name="T48" fmla="*/ 9290 w 9290"/>
                              <a:gd name="T49" fmla="*/ 0 h 7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290" h="7538">
                                <a:moveTo>
                                  <a:pt x="9280" y="7528"/>
                                </a:moveTo>
                                <a:lnTo>
                                  <a:pt x="10" y="7528"/>
                                </a:lnTo>
                                <a:lnTo>
                                  <a:pt x="0" y="7528"/>
                                </a:lnTo>
                                <a:lnTo>
                                  <a:pt x="0" y="7537"/>
                                </a:lnTo>
                                <a:lnTo>
                                  <a:pt x="10" y="7537"/>
                                </a:lnTo>
                                <a:lnTo>
                                  <a:pt x="9280" y="7537"/>
                                </a:lnTo>
                                <a:lnTo>
                                  <a:pt x="9280" y="7528"/>
                                </a:lnTo>
                                <a:close/>
                                <a:moveTo>
                                  <a:pt x="9280" y="0"/>
                                </a:moveTo>
                                <a:lnTo>
                                  <a:pt x="10" y="0"/>
                                </a:lnTo>
                                <a:lnTo>
                                  <a:pt x="0" y="0"/>
                                </a:lnTo>
                                <a:lnTo>
                                  <a:pt x="0" y="7528"/>
                                </a:lnTo>
                                <a:lnTo>
                                  <a:pt x="10" y="7528"/>
                                </a:lnTo>
                                <a:lnTo>
                                  <a:pt x="10" y="10"/>
                                </a:lnTo>
                                <a:lnTo>
                                  <a:pt x="9280" y="10"/>
                                </a:lnTo>
                                <a:lnTo>
                                  <a:pt x="9280" y="0"/>
                                </a:lnTo>
                                <a:close/>
                                <a:moveTo>
                                  <a:pt x="9290" y="7528"/>
                                </a:moveTo>
                                <a:lnTo>
                                  <a:pt x="9280" y="7528"/>
                                </a:lnTo>
                                <a:lnTo>
                                  <a:pt x="9280" y="7537"/>
                                </a:lnTo>
                                <a:lnTo>
                                  <a:pt x="9290" y="7537"/>
                                </a:lnTo>
                                <a:lnTo>
                                  <a:pt x="9290" y="7528"/>
                                </a:lnTo>
                                <a:close/>
                                <a:moveTo>
                                  <a:pt x="9290" y="0"/>
                                </a:moveTo>
                                <a:lnTo>
                                  <a:pt x="9280" y="0"/>
                                </a:lnTo>
                                <a:lnTo>
                                  <a:pt x="9280" y="7528"/>
                                </a:lnTo>
                                <a:lnTo>
                                  <a:pt x="9290" y="7528"/>
                                </a:lnTo>
                                <a:lnTo>
                                  <a:pt x="9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2" y="210"/>
                            <a:ext cx="7426" cy="67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598CB" id="Group 4" o:spid="_x0000_s1026" style="width:464.5pt;height:376.9pt;mso-position-horizontal-relative:char;mso-position-vertical-relative:line" coordsize="9290,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">
                <v:shape id="AutoShape 6" o:spid="_x0000_s1027" style="position:absolute;width:9290;height:7538;visibility:visible;mso-wrap-style:square;v-text-anchor:top" coordsize="9290,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" path="m9280,7528r-9270,l,7528r,9l10,7537r9270,l9280,7528xm9280,l10,,,,,7528r10,l10,10r9270,l9280,xm9290,7528r-10,l9280,7537r10,l9290,7528xm9290,r-10,l9280,7528r10,l9290,xe" fillcolor="black" stroked="f">
                  <v:path arrowok="t" o:connecttype="custom" o:connectlocs="9280,7528;10,7528;0,7528;0,7537;10,7537;9280,7537;9280,7528;9280,0;10,0;0,0;0,7528;10,7528;10,10;9280,10;9280,0;9290,7528;9280,7528;9280,7537;9290,7537;9290,7528;9290,0;9280,0;9280,7528;9290,7528;9290,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72;top:210;width:7426;height:6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">
                  <v:imagedata r:id="rId27" o:title=""/>
                </v:shape>
                <w10:anchorlock/>
              </v:group>
            </w:pict>
          </mc:Fallback>
        </mc:AlternateContent>
      </w:r>
    </w:p>
    <w:p w14:paraId="4D406555"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Zgoraj je prikaz kadrovsko-organizacijske sheme za izvedbo investicije. Varianta z investicijo nima</w:t>
      </w:r>
      <w:r w:rsidR="00B936E6">
        <w:rPr>
          <w:rFonts w:asciiTheme="minorHAnsi" w:hAnsiTheme="minorHAnsi" w:cstheme="minorHAnsi"/>
        </w:rPr>
        <w:t xml:space="preserve"> </w:t>
      </w:r>
      <w:r w:rsidRPr="006542A6">
        <w:rPr>
          <w:rFonts w:asciiTheme="minorHAnsi" w:hAnsiTheme="minorHAnsi" w:cstheme="minorHAnsi"/>
        </w:rPr>
        <w:t>neposrednih učinkov na zaposlitve.</w:t>
      </w:r>
    </w:p>
    <w:p w14:paraId="3A7C4552" w14:textId="77777777" w:rsidR="00524496" w:rsidRPr="006542A6" w:rsidRDefault="00524496" w:rsidP="000A530F">
      <w:pPr>
        <w:pStyle w:val="Telobesedila"/>
        <w:spacing w:line="276" w:lineRule="auto"/>
        <w:rPr>
          <w:rFonts w:asciiTheme="minorHAnsi" w:hAnsiTheme="minorHAnsi" w:cstheme="minorHAnsi"/>
        </w:rPr>
      </w:pPr>
    </w:p>
    <w:p w14:paraId="4C7C33A7"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 xml:space="preserve">Zaradi izvedbe operacije se pri investitorju ne bo pojavila potreba po spremembi kadrovske organizacije. </w:t>
      </w:r>
      <w:r w:rsidRPr="006542A6">
        <w:rPr>
          <w:rFonts w:asciiTheme="minorHAnsi" w:hAnsiTheme="minorHAnsi" w:cstheme="minorHAnsi"/>
        </w:rPr>
        <w:lastRenderedPageBreak/>
        <w:t>Po potrebi bodo angažirani zunanji izvajalci skladno z Zakonom o javnem naročanju (Uradni list RS, št. 91/15, 14/18).</w:t>
      </w:r>
    </w:p>
    <w:p w14:paraId="53D677D7" w14:textId="77777777" w:rsidR="00524496" w:rsidRPr="006542A6" w:rsidRDefault="00524496" w:rsidP="000A530F">
      <w:pPr>
        <w:pStyle w:val="Telobesedila"/>
        <w:spacing w:before="9" w:line="276" w:lineRule="auto"/>
        <w:rPr>
          <w:rFonts w:asciiTheme="minorHAnsi" w:hAnsiTheme="minorHAnsi" w:cstheme="minorHAnsi"/>
        </w:rPr>
      </w:pPr>
    </w:p>
    <w:p w14:paraId="65C05BB4" w14:textId="77777777" w:rsidR="00524496" w:rsidRPr="006542A6" w:rsidRDefault="00AB48E8" w:rsidP="000A530F">
      <w:pPr>
        <w:pStyle w:val="Naslov2"/>
        <w:numPr>
          <w:ilvl w:val="1"/>
          <w:numId w:val="3"/>
        </w:numPr>
        <w:spacing w:line="276" w:lineRule="auto"/>
        <w:ind w:right="0"/>
        <w:rPr>
          <w:rFonts w:cstheme="minorHAnsi"/>
          <w:szCs w:val="22"/>
        </w:rPr>
      </w:pPr>
      <w:bookmarkStart w:id="44" w:name="_Toc42841408"/>
      <w:r w:rsidRPr="006542A6">
        <w:rPr>
          <w:rFonts w:cstheme="minorHAnsi"/>
          <w:szCs w:val="22"/>
        </w:rPr>
        <w:t>Varstvo</w:t>
      </w:r>
      <w:r w:rsidRPr="006542A6">
        <w:rPr>
          <w:rFonts w:cstheme="minorHAnsi"/>
          <w:spacing w:val="-1"/>
          <w:szCs w:val="22"/>
        </w:rPr>
        <w:t xml:space="preserve"> </w:t>
      </w:r>
      <w:r w:rsidRPr="006542A6">
        <w:rPr>
          <w:rFonts w:cstheme="minorHAnsi"/>
          <w:szCs w:val="22"/>
        </w:rPr>
        <w:t>okolja</w:t>
      </w:r>
      <w:bookmarkEnd w:id="44"/>
    </w:p>
    <w:p w14:paraId="1F8AF81C" w14:textId="77777777" w:rsidR="00524496" w:rsidRPr="006542A6" w:rsidRDefault="00524496" w:rsidP="000A530F">
      <w:pPr>
        <w:pStyle w:val="Telobesedila"/>
        <w:spacing w:before="11" w:line="276" w:lineRule="auto"/>
        <w:rPr>
          <w:rFonts w:asciiTheme="minorHAnsi" w:hAnsiTheme="minorHAnsi" w:cstheme="minorHAnsi"/>
          <w:b/>
        </w:rPr>
      </w:pPr>
    </w:p>
    <w:p w14:paraId="315D1D58" w14:textId="77777777" w:rsidR="00514AD0" w:rsidRPr="006542A6" w:rsidRDefault="00AB48E8" w:rsidP="00514AD0">
      <w:pPr>
        <w:pStyle w:val="Telobesedila"/>
        <w:spacing w:line="276" w:lineRule="auto"/>
        <w:ind w:left="138"/>
        <w:jc w:val="both"/>
        <w:rPr>
          <w:rFonts w:asciiTheme="minorHAnsi" w:hAnsiTheme="minorHAnsi" w:cstheme="minorHAnsi"/>
        </w:rPr>
      </w:pPr>
      <w:r w:rsidRPr="006542A6">
        <w:rPr>
          <w:rFonts w:asciiTheme="minorHAnsi" w:hAnsiTheme="minorHAnsi" w:cstheme="minorHAnsi"/>
        </w:rPr>
        <w:t>Pri izvedbi bo zahtevano, da pri opredelitvi tehničnih rešitev upoštevajo maksimalno predpisane</w:t>
      </w:r>
      <w:r w:rsidR="00B936E6">
        <w:rPr>
          <w:rFonts w:asciiTheme="minorHAnsi" w:hAnsiTheme="minorHAnsi" w:cstheme="minorHAnsi"/>
        </w:rPr>
        <w:t xml:space="preserve"> </w:t>
      </w:r>
      <w:r w:rsidRPr="006542A6">
        <w:rPr>
          <w:rFonts w:asciiTheme="minorHAnsi" w:hAnsiTheme="minorHAnsi" w:cstheme="minorHAnsi"/>
        </w:rPr>
        <w:t>standarde, tako da bodo zagotavljali:</w:t>
      </w:r>
    </w:p>
    <w:p w14:paraId="5C3B8445" w14:textId="77777777" w:rsidR="00524496" w:rsidRPr="00514AD0" w:rsidRDefault="00AB48E8" w:rsidP="00514AD0">
      <w:pPr>
        <w:pStyle w:val="Odstavekseznama"/>
        <w:numPr>
          <w:ilvl w:val="0"/>
          <w:numId w:val="24"/>
        </w:numPr>
        <w:tabs>
          <w:tab w:val="left" w:pos="846"/>
          <w:tab w:val="left" w:pos="847"/>
        </w:tabs>
        <w:spacing w:before="1" w:line="276" w:lineRule="auto"/>
        <w:rPr>
          <w:rFonts w:asciiTheme="minorHAnsi" w:hAnsiTheme="minorHAnsi" w:cstheme="minorHAnsi"/>
        </w:rPr>
      </w:pPr>
      <w:r w:rsidRPr="00514AD0">
        <w:rPr>
          <w:rFonts w:asciiTheme="minorHAnsi" w:hAnsiTheme="minorHAnsi" w:cstheme="minorHAnsi"/>
        </w:rPr>
        <w:t>možnost učinkovite izrabe naravnih</w:t>
      </w:r>
      <w:r w:rsidRPr="00514AD0">
        <w:rPr>
          <w:rFonts w:asciiTheme="minorHAnsi" w:hAnsiTheme="minorHAnsi" w:cstheme="minorHAnsi"/>
          <w:spacing w:val="-2"/>
        </w:rPr>
        <w:t xml:space="preserve"> </w:t>
      </w:r>
      <w:r w:rsidRPr="00514AD0">
        <w:rPr>
          <w:rFonts w:asciiTheme="minorHAnsi" w:hAnsiTheme="minorHAnsi" w:cstheme="minorHAnsi"/>
        </w:rPr>
        <w:t>virov;</w:t>
      </w:r>
    </w:p>
    <w:p w14:paraId="724E39F5"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maksimalno okoljsko</w:t>
      </w:r>
      <w:r w:rsidRPr="00514AD0">
        <w:rPr>
          <w:rFonts w:asciiTheme="minorHAnsi" w:hAnsiTheme="minorHAnsi" w:cstheme="minorHAnsi"/>
          <w:spacing w:val="-1"/>
        </w:rPr>
        <w:t xml:space="preserve"> </w:t>
      </w:r>
      <w:r w:rsidRPr="00514AD0">
        <w:rPr>
          <w:rFonts w:asciiTheme="minorHAnsi" w:hAnsiTheme="minorHAnsi" w:cstheme="minorHAnsi"/>
        </w:rPr>
        <w:t>učinkovitost;</w:t>
      </w:r>
    </w:p>
    <w:p w14:paraId="3E12659D"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trajno dostopnost.</w:t>
      </w:r>
    </w:p>
    <w:p w14:paraId="62D10A61" w14:textId="77777777" w:rsidR="00524496" w:rsidRPr="006542A6" w:rsidRDefault="00524496" w:rsidP="000A530F">
      <w:pPr>
        <w:pStyle w:val="Telobesedila"/>
        <w:spacing w:before="10" w:line="276" w:lineRule="auto"/>
        <w:rPr>
          <w:rFonts w:asciiTheme="minorHAnsi" w:hAnsiTheme="minorHAnsi" w:cstheme="minorHAnsi"/>
        </w:rPr>
      </w:pPr>
    </w:p>
    <w:p w14:paraId="08881CFC" w14:textId="77777777" w:rsidR="00524496" w:rsidRPr="006542A6" w:rsidRDefault="00AB48E8" w:rsidP="000A530F">
      <w:pPr>
        <w:pStyle w:val="Telobesedila"/>
        <w:spacing w:before="1" w:line="276" w:lineRule="auto"/>
        <w:ind w:left="138"/>
        <w:jc w:val="both"/>
        <w:rPr>
          <w:rFonts w:asciiTheme="minorHAnsi" w:hAnsiTheme="minorHAnsi" w:cstheme="minorHAnsi"/>
        </w:rPr>
      </w:pPr>
      <w:r w:rsidRPr="006542A6">
        <w:rPr>
          <w:rFonts w:asciiTheme="minorHAnsi" w:hAnsiTheme="minorHAnsi" w:cstheme="minorHAnsi"/>
        </w:rPr>
        <w:t>Že v fazi projektiranja je bilo zahtevano, da so objekti izvedeni tako, da objekti v svojem obratovanju</w:t>
      </w:r>
      <w:r w:rsidR="00B936E6">
        <w:rPr>
          <w:rFonts w:asciiTheme="minorHAnsi" w:hAnsiTheme="minorHAnsi" w:cstheme="minorHAnsi"/>
        </w:rPr>
        <w:t xml:space="preserve"> </w:t>
      </w:r>
      <w:r w:rsidRPr="006542A6">
        <w:rPr>
          <w:rFonts w:asciiTheme="minorHAnsi" w:hAnsiTheme="minorHAnsi" w:cstheme="minorHAnsi"/>
        </w:rPr>
        <w:t>ne bodo povzročali:</w:t>
      </w:r>
    </w:p>
    <w:p w14:paraId="68CC98AE"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prekomernih emisij zraka (v zrak ne bodo uhajali strupeni plini ali drugi nevarni</w:t>
      </w:r>
      <w:r w:rsidRPr="00514AD0">
        <w:rPr>
          <w:rFonts w:asciiTheme="minorHAnsi" w:hAnsiTheme="minorHAnsi" w:cstheme="minorHAnsi"/>
          <w:spacing w:val="-11"/>
        </w:rPr>
        <w:t xml:space="preserve"> </w:t>
      </w:r>
      <w:r w:rsidRPr="00514AD0">
        <w:rPr>
          <w:rFonts w:asciiTheme="minorHAnsi" w:hAnsiTheme="minorHAnsi" w:cstheme="minorHAnsi"/>
        </w:rPr>
        <w:t>delci);</w:t>
      </w:r>
    </w:p>
    <w:p w14:paraId="0C0A40B4"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nevarnih</w:t>
      </w:r>
      <w:r w:rsidRPr="00514AD0">
        <w:rPr>
          <w:rFonts w:asciiTheme="minorHAnsi" w:hAnsiTheme="minorHAnsi" w:cstheme="minorHAnsi"/>
          <w:spacing w:val="-2"/>
        </w:rPr>
        <w:t xml:space="preserve"> </w:t>
      </w:r>
      <w:r w:rsidRPr="00514AD0">
        <w:rPr>
          <w:rFonts w:asciiTheme="minorHAnsi" w:hAnsiTheme="minorHAnsi" w:cstheme="minorHAnsi"/>
        </w:rPr>
        <w:t>sevanj;</w:t>
      </w:r>
    </w:p>
    <w:p w14:paraId="0060E5AD" w14:textId="77777777" w:rsidR="00524496" w:rsidRPr="00514AD0" w:rsidRDefault="00AB48E8" w:rsidP="00514AD0">
      <w:pPr>
        <w:pStyle w:val="Odstavekseznama"/>
        <w:numPr>
          <w:ilvl w:val="0"/>
          <w:numId w:val="24"/>
        </w:numPr>
        <w:tabs>
          <w:tab w:val="left" w:pos="846"/>
          <w:tab w:val="left" w:pos="847"/>
        </w:tabs>
        <w:spacing w:before="1" w:line="276" w:lineRule="auto"/>
        <w:rPr>
          <w:rFonts w:asciiTheme="minorHAnsi" w:hAnsiTheme="minorHAnsi" w:cstheme="minorHAnsi"/>
        </w:rPr>
      </w:pPr>
      <w:r w:rsidRPr="00514AD0">
        <w:rPr>
          <w:rFonts w:asciiTheme="minorHAnsi" w:hAnsiTheme="minorHAnsi" w:cstheme="minorHAnsi"/>
        </w:rPr>
        <w:t>onesnaževanj ali zastrupitev tal in</w:t>
      </w:r>
      <w:r w:rsidRPr="00514AD0">
        <w:rPr>
          <w:rFonts w:asciiTheme="minorHAnsi" w:hAnsiTheme="minorHAnsi" w:cstheme="minorHAnsi"/>
          <w:spacing w:val="-4"/>
        </w:rPr>
        <w:t xml:space="preserve"> </w:t>
      </w:r>
      <w:r w:rsidRPr="00514AD0">
        <w:rPr>
          <w:rFonts w:asciiTheme="minorHAnsi" w:hAnsiTheme="minorHAnsi" w:cstheme="minorHAnsi"/>
        </w:rPr>
        <w:t>voda;</w:t>
      </w:r>
    </w:p>
    <w:p w14:paraId="2057DEBD"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prekomernih emisij znotraj delovnega</w:t>
      </w:r>
      <w:r w:rsidRPr="00514AD0">
        <w:rPr>
          <w:rFonts w:asciiTheme="minorHAnsi" w:hAnsiTheme="minorHAnsi" w:cstheme="minorHAnsi"/>
          <w:spacing w:val="-9"/>
        </w:rPr>
        <w:t xml:space="preserve"> </w:t>
      </w:r>
      <w:r w:rsidRPr="00514AD0">
        <w:rPr>
          <w:rFonts w:asciiTheme="minorHAnsi" w:hAnsiTheme="minorHAnsi" w:cstheme="minorHAnsi"/>
        </w:rPr>
        <w:t>okolja;</w:t>
      </w:r>
    </w:p>
    <w:p w14:paraId="6608B7AD" w14:textId="77777777" w:rsidR="00524496" w:rsidRPr="00514AD0" w:rsidRDefault="00AB48E8" w:rsidP="00514AD0">
      <w:pPr>
        <w:pStyle w:val="Odstavekseznama"/>
        <w:numPr>
          <w:ilvl w:val="0"/>
          <w:numId w:val="24"/>
        </w:numPr>
        <w:tabs>
          <w:tab w:val="left" w:pos="846"/>
          <w:tab w:val="left" w:pos="847"/>
        </w:tabs>
        <w:spacing w:line="276" w:lineRule="auto"/>
        <w:rPr>
          <w:rFonts w:asciiTheme="minorHAnsi" w:hAnsiTheme="minorHAnsi" w:cstheme="minorHAnsi"/>
        </w:rPr>
      </w:pPr>
      <w:r w:rsidRPr="00514AD0">
        <w:rPr>
          <w:rFonts w:asciiTheme="minorHAnsi" w:hAnsiTheme="minorHAnsi" w:cstheme="minorHAnsi"/>
        </w:rPr>
        <w:t>odstranjevanje odpadnih snovi v nasprotju s predpisi in</w:t>
      </w:r>
      <w:r w:rsidRPr="00514AD0">
        <w:rPr>
          <w:rFonts w:asciiTheme="minorHAnsi" w:hAnsiTheme="minorHAnsi" w:cstheme="minorHAnsi"/>
          <w:spacing w:val="-10"/>
        </w:rPr>
        <w:t xml:space="preserve"> </w:t>
      </w:r>
      <w:r w:rsidRPr="00514AD0">
        <w:rPr>
          <w:rFonts w:asciiTheme="minorHAnsi" w:hAnsiTheme="minorHAnsi" w:cstheme="minorHAnsi"/>
        </w:rPr>
        <w:t>standardi.</w:t>
      </w:r>
    </w:p>
    <w:p w14:paraId="777B46DB" w14:textId="77777777" w:rsidR="004C0F13" w:rsidRDefault="004C0F13" w:rsidP="000A530F">
      <w:pPr>
        <w:pStyle w:val="Telobesedila"/>
        <w:spacing w:before="8" w:line="276" w:lineRule="auto"/>
        <w:rPr>
          <w:rFonts w:asciiTheme="minorHAnsi" w:hAnsiTheme="minorHAnsi" w:cstheme="minorHAnsi"/>
        </w:rPr>
      </w:pPr>
    </w:p>
    <w:p w14:paraId="4F5A25AF" w14:textId="77777777" w:rsidR="004C0F13" w:rsidRPr="006542A6" w:rsidRDefault="004C0F13" w:rsidP="000A530F">
      <w:pPr>
        <w:pStyle w:val="Telobesedila"/>
        <w:spacing w:before="8" w:line="276" w:lineRule="auto"/>
        <w:rPr>
          <w:rFonts w:asciiTheme="minorHAnsi" w:hAnsiTheme="minorHAnsi" w:cstheme="minorHAnsi"/>
        </w:rPr>
      </w:pPr>
    </w:p>
    <w:p w14:paraId="50649A97" w14:textId="77777777" w:rsidR="00524496" w:rsidRPr="006542A6" w:rsidRDefault="00AB48E8" w:rsidP="000A530F">
      <w:pPr>
        <w:pStyle w:val="Odstavekseznama"/>
        <w:numPr>
          <w:ilvl w:val="2"/>
          <w:numId w:val="1"/>
        </w:numPr>
        <w:tabs>
          <w:tab w:val="left" w:pos="846"/>
          <w:tab w:val="left" w:pos="847"/>
        </w:tabs>
        <w:spacing w:before="56" w:line="276" w:lineRule="auto"/>
        <w:ind w:hanging="709"/>
        <w:rPr>
          <w:rFonts w:asciiTheme="minorHAnsi" w:hAnsiTheme="minorHAnsi" w:cstheme="minorHAnsi"/>
        </w:rPr>
      </w:pPr>
      <w:r w:rsidRPr="006542A6">
        <w:rPr>
          <w:rFonts w:asciiTheme="minorHAnsi" w:hAnsiTheme="minorHAnsi" w:cstheme="minorHAnsi"/>
        </w:rPr>
        <w:t>Učinkovita izraba naravnih</w:t>
      </w:r>
      <w:r w:rsidRPr="006542A6">
        <w:rPr>
          <w:rFonts w:asciiTheme="minorHAnsi" w:hAnsiTheme="minorHAnsi" w:cstheme="minorHAnsi"/>
          <w:spacing w:val="-4"/>
        </w:rPr>
        <w:t xml:space="preserve"> </w:t>
      </w:r>
      <w:r w:rsidRPr="006542A6">
        <w:rPr>
          <w:rFonts w:asciiTheme="minorHAnsi" w:hAnsiTheme="minorHAnsi" w:cstheme="minorHAnsi"/>
        </w:rPr>
        <w:t>virov</w:t>
      </w:r>
    </w:p>
    <w:p w14:paraId="3E8B81E6" w14:textId="77777777" w:rsidR="00524496" w:rsidRPr="006542A6" w:rsidRDefault="00524496" w:rsidP="000A530F">
      <w:pPr>
        <w:pStyle w:val="Telobesedila"/>
        <w:spacing w:before="1" w:line="276" w:lineRule="auto"/>
        <w:rPr>
          <w:rFonts w:asciiTheme="minorHAnsi" w:hAnsiTheme="minorHAnsi" w:cstheme="minorHAnsi"/>
        </w:rPr>
      </w:pPr>
    </w:p>
    <w:p w14:paraId="090335BE"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Uporabljene bodo različne tehnologije, ki bodo upoštevale visoke standarde stroke na področju energetske učinkovitosti, varovanja okolja ter učinkovite rabe vode in surovin.</w:t>
      </w:r>
    </w:p>
    <w:p w14:paraId="5B315DB0" w14:textId="77777777" w:rsidR="00524496" w:rsidRPr="006542A6" w:rsidRDefault="00524496" w:rsidP="000A530F">
      <w:pPr>
        <w:pStyle w:val="Telobesedila"/>
        <w:spacing w:line="276" w:lineRule="auto"/>
        <w:rPr>
          <w:rFonts w:asciiTheme="minorHAnsi" w:hAnsiTheme="minorHAnsi" w:cstheme="minorHAnsi"/>
        </w:rPr>
      </w:pPr>
    </w:p>
    <w:p w14:paraId="0FE41476"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Kot že povedano, bo sanacija načrtovana tako, da ne bo povzročala prekomernih vplivov na okolje, v tej zvezi predvidevamo, da ne bo potrebno skladno z določbami ZVO pridobivati posebnih okoljevarstvenih dovoljenj.</w:t>
      </w:r>
    </w:p>
    <w:p w14:paraId="3BF1BF72" w14:textId="77777777" w:rsidR="00524496" w:rsidRPr="006542A6" w:rsidRDefault="00524496" w:rsidP="000A530F">
      <w:pPr>
        <w:pStyle w:val="Telobesedila"/>
        <w:spacing w:before="3" w:line="276" w:lineRule="auto"/>
        <w:rPr>
          <w:rFonts w:asciiTheme="minorHAnsi" w:hAnsiTheme="minorHAnsi" w:cstheme="minorHAnsi"/>
        </w:rPr>
      </w:pPr>
    </w:p>
    <w:p w14:paraId="444A4451" w14:textId="77777777" w:rsidR="00524496" w:rsidRPr="006542A6" w:rsidRDefault="00AB48E8" w:rsidP="000A530F">
      <w:pPr>
        <w:pStyle w:val="Odstavekseznama"/>
        <w:numPr>
          <w:ilvl w:val="2"/>
          <w:numId w:val="1"/>
        </w:numPr>
        <w:tabs>
          <w:tab w:val="left" w:pos="846"/>
          <w:tab w:val="left" w:pos="847"/>
        </w:tabs>
        <w:spacing w:line="276" w:lineRule="auto"/>
        <w:ind w:hanging="709"/>
        <w:rPr>
          <w:rFonts w:asciiTheme="minorHAnsi" w:hAnsiTheme="minorHAnsi" w:cstheme="minorHAnsi"/>
        </w:rPr>
      </w:pPr>
      <w:r w:rsidRPr="006542A6">
        <w:rPr>
          <w:rFonts w:asciiTheme="minorHAnsi" w:hAnsiTheme="minorHAnsi" w:cstheme="minorHAnsi"/>
        </w:rPr>
        <w:t>Okoljska</w:t>
      </w:r>
      <w:r w:rsidRPr="006542A6">
        <w:rPr>
          <w:rFonts w:asciiTheme="minorHAnsi" w:hAnsiTheme="minorHAnsi" w:cstheme="minorHAnsi"/>
          <w:spacing w:val="48"/>
        </w:rPr>
        <w:t xml:space="preserve"> </w:t>
      </w:r>
      <w:r w:rsidRPr="006542A6">
        <w:rPr>
          <w:rFonts w:asciiTheme="minorHAnsi" w:hAnsiTheme="minorHAnsi" w:cstheme="minorHAnsi"/>
        </w:rPr>
        <w:t>učinkovitost</w:t>
      </w:r>
    </w:p>
    <w:p w14:paraId="702BB156" w14:textId="77777777" w:rsidR="00524496" w:rsidRPr="006542A6" w:rsidRDefault="00524496" w:rsidP="000A530F">
      <w:pPr>
        <w:pStyle w:val="Telobesedila"/>
        <w:spacing w:before="1" w:line="276" w:lineRule="auto"/>
        <w:rPr>
          <w:rFonts w:asciiTheme="minorHAnsi" w:hAnsiTheme="minorHAnsi" w:cstheme="minorHAnsi"/>
        </w:rPr>
      </w:pPr>
    </w:p>
    <w:p w14:paraId="573F2F3F"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Pri sanaciji terena bodo upoštevani vsi predpisi in standardi, da ne bo prihajalo do povečanih obremenitev okolja. Prav tako bodo tudi v nadaljnjih fazah v nadzoru upoštevane vse zahtevane meritve.</w:t>
      </w:r>
    </w:p>
    <w:p w14:paraId="2E04593B" w14:textId="77777777" w:rsidR="00524496" w:rsidRPr="006542A6" w:rsidRDefault="00524496" w:rsidP="000A530F">
      <w:pPr>
        <w:pStyle w:val="Telobesedila"/>
        <w:spacing w:before="11" w:line="276" w:lineRule="auto"/>
        <w:rPr>
          <w:rFonts w:asciiTheme="minorHAnsi" w:hAnsiTheme="minorHAnsi" w:cstheme="minorHAnsi"/>
        </w:rPr>
      </w:pPr>
    </w:p>
    <w:p w14:paraId="77E00200"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Zakon</w:t>
      </w:r>
      <w:r w:rsidRPr="006542A6">
        <w:rPr>
          <w:rFonts w:asciiTheme="minorHAnsi" w:hAnsiTheme="minorHAnsi" w:cstheme="minorHAnsi"/>
          <w:spacing w:val="2"/>
        </w:rPr>
        <w:t xml:space="preserve"> </w:t>
      </w:r>
      <w:r w:rsidRPr="006542A6">
        <w:rPr>
          <w:rFonts w:asciiTheme="minorHAnsi" w:hAnsiTheme="minorHAnsi" w:cstheme="minorHAnsi"/>
        </w:rPr>
        <w:t>o</w:t>
      </w:r>
      <w:r w:rsidRPr="006542A6">
        <w:rPr>
          <w:rFonts w:asciiTheme="minorHAnsi" w:hAnsiTheme="minorHAnsi" w:cstheme="minorHAnsi"/>
          <w:spacing w:val="4"/>
        </w:rPr>
        <w:t xml:space="preserve"> </w:t>
      </w:r>
      <w:r w:rsidRPr="006542A6">
        <w:rPr>
          <w:rFonts w:asciiTheme="minorHAnsi" w:hAnsiTheme="minorHAnsi" w:cstheme="minorHAnsi"/>
        </w:rPr>
        <w:t>varstvu</w:t>
      </w:r>
      <w:r w:rsidRPr="006542A6">
        <w:rPr>
          <w:rFonts w:asciiTheme="minorHAnsi" w:hAnsiTheme="minorHAnsi" w:cstheme="minorHAnsi"/>
          <w:spacing w:val="2"/>
        </w:rPr>
        <w:t xml:space="preserve"> </w:t>
      </w:r>
      <w:r w:rsidRPr="006542A6">
        <w:rPr>
          <w:rFonts w:asciiTheme="minorHAnsi" w:hAnsiTheme="minorHAnsi" w:cstheme="minorHAnsi"/>
        </w:rPr>
        <w:t>okolja</w:t>
      </w:r>
      <w:r w:rsidRPr="006542A6">
        <w:rPr>
          <w:rFonts w:asciiTheme="minorHAnsi" w:hAnsiTheme="minorHAnsi" w:cstheme="minorHAnsi"/>
          <w:spacing w:val="5"/>
        </w:rPr>
        <w:t xml:space="preserve"> </w:t>
      </w:r>
      <w:r w:rsidRPr="006542A6">
        <w:rPr>
          <w:rFonts w:asciiTheme="minorHAnsi" w:hAnsiTheme="minorHAnsi" w:cstheme="minorHAnsi"/>
        </w:rPr>
        <w:t>(Uradni</w:t>
      </w:r>
      <w:r w:rsidRPr="006542A6">
        <w:rPr>
          <w:rFonts w:asciiTheme="minorHAnsi" w:hAnsiTheme="minorHAnsi" w:cstheme="minorHAnsi"/>
          <w:spacing w:val="5"/>
        </w:rPr>
        <w:t xml:space="preserve"> </w:t>
      </w:r>
      <w:r w:rsidRPr="006542A6">
        <w:rPr>
          <w:rFonts w:asciiTheme="minorHAnsi" w:hAnsiTheme="minorHAnsi" w:cstheme="minorHAnsi"/>
        </w:rPr>
        <w:t>list</w:t>
      </w:r>
      <w:r w:rsidRPr="006542A6">
        <w:rPr>
          <w:rFonts w:asciiTheme="minorHAnsi" w:hAnsiTheme="minorHAnsi" w:cstheme="minorHAnsi"/>
          <w:spacing w:val="5"/>
        </w:rPr>
        <w:t xml:space="preserve"> </w:t>
      </w:r>
      <w:r w:rsidRPr="006542A6">
        <w:rPr>
          <w:rFonts w:asciiTheme="minorHAnsi" w:hAnsiTheme="minorHAnsi" w:cstheme="minorHAnsi"/>
        </w:rPr>
        <w:t>RS,</w:t>
      </w:r>
      <w:r w:rsidRPr="006542A6">
        <w:rPr>
          <w:rFonts w:asciiTheme="minorHAnsi" w:hAnsiTheme="minorHAnsi" w:cstheme="minorHAnsi"/>
          <w:spacing w:val="3"/>
        </w:rPr>
        <w:t xml:space="preserve"> </w:t>
      </w:r>
      <w:r w:rsidRPr="006542A6">
        <w:rPr>
          <w:rFonts w:asciiTheme="minorHAnsi" w:hAnsiTheme="minorHAnsi" w:cstheme="minorHAnsi"/>
        </w:rPr>
        <w:t>št.</w:t>
      </w:r>
      <w:r w:rsidRPr="006542A6">
        <w:rPr>
          <w:rFonts w:asciiTheme="minorHAnsi" w:hAnsiTheme="minorHAnsi" w:cstheme="minorHAnsi"/>
          <w:spacing w:val="3"/>
        </w:rPr>
        <w:t xml:space="preserve"> </w:t>
      </w:r>
      <w:r w:rsidRPr="006542A6">
        <w:rPr>
          <w:rFonts w:asciiTheme="minorHAnsi" w:hAnsiTheme="minorHAnsi" w:cstheme="minorHAnsi"/>
        </w:rPr>
        <w:t>39/06</w:t>
      </w:r>
      <w:r w:rsidRPr="006542A6">
        <w:rPr>
          <w:rFonts w:asciiTheme="minorHAnsi" w:hAnsiTheme="minorHAnsi" w:cstheme="minorHAnsi"/>
          <w:spacing w:val="5"/>
        </w:rPr>
        <w:t xml:space="preserve"> </w:t>
      </w:r>
      <w:r w:rsidRPr="006542A6">
        <w:rPr>
          <w:rFonts w:asciiTheme="minorHAnsi" w:hAnsiTheme="minorHAnsi" w:cstheme="minorHAnsi"/>
        </w:rPr>
        <w:t>–</w:t>
      </w:r>
      <w:r w:rsidRPr="006542A6">
        <w:rPr>
          <w:rFonts w:asciiTheme="minorHAnsi" w:hAnsiTheme="minorHAnsi" w:cstheme="minorHAnsi"/>
          <w:spacing w:val="6"/>
        </w:rPr>
        <w:t xml:space="preserve"> </w:t>
      </w:r>
      <w:r w:rsidRPr="006542A6">
        <w:rPr>
          <w:rFonts w:asciiTheme="minorHAnsi" w:hAnsiTheme="minorHAnsi" w:cstheme="minorHAnsi"/>
        </w:rPr>
        <w:t>uradno</w:t>
      </w:r>
      <w:r w:rsidRPr="006542A6">
        <w:rPr>
          <w:rFonts w:asciiTheme="minorHAnsi" w:hAnsiTheme="minorHAnsi" w:cstheme="minorHAnsi"/>
          <w:spacing w:val="6"/>
        </w:rPr>
        <w:t xml:space="preserve"> </w:t>
      </w:r>
      <w:r w:rsidRPr="006542A6">
        <w:rPr>
          <w:rFonts w:asciiTheme="minorHAnsi" w:hAnsiTheme="minorHAnsi" w:cstheme="minorHAnsi"/>
        </w:rPr>
        <w:t>prečiščeno</w:t>
      </w:r>
      <w:r w:rsidRPr="006542A6">
        <w:rPr>
          <w:rFonts w:asciiTheme="minorHAnsi" w:hAnsiTheme="minorHAnsi" w:cstheme="minorHAnsi"/>
          <w:spacing w:val="6"/>
        </w:rPr>
        <w:t xml:space="preserve"> </w:t>
      </w:r>
      <w:r w:rsidRPr="006542A6">
        <w:rPr>
          <w:rFonts w:asciiTheme="minorHAnsi" w:hAnsiTheme="minorHAnsi" w:cstheme="minorHAnsi"/>
        </w:rPr>
        <w:t>besedilo, 49/06</w:t>
      </w:r>
      <w:r w:rsidRPr="006542A6">
        <w:rPr>
          <w:rFonts w:asciiTheme="minorHAnsi" w:hAnsiTheme="minorHAnsi" w:cstheme="minorHAnsi"/>
          <w:spacing w:val="7"/>
        </w:rPr>
        <w:t xml:space="preserve"> </w:t>
      </w:r>
      <w:r w:rsidRPr="006542A6">
        <w:rPr>
          <w:rFonts w:asciiTheme="minorHAnsi" w:hAnsiTheme="minorHAnsi" w:cstheme="minorHAnsi"/>
        </w:rPr>
        <w:t>–</w:t>
      </w:r>
      <w:r w:rsidRPr="006542A6">
        <w:rPr>
          <w:rFonts w:asciiTheme="minorHAnsi" w:hAnsiTheme="minorHAnsi" w:cstheme="minorHAnsi"/>
          <w:spacing w:val="3"/>
        </w:rPr>
        <w:t xml:space="preserve"> </w:t>
      </w:r>
      <w:r w:rsidRPr="006542A6">
        <w:rPr>
          <w:rFonts w:asciiTheme="minorHAnsi" w:hAnsiTheme="minorHAnsi" w:cstheme="minorHAnsi"/>
        </w:rPr>
        <w:t>ZMetD,</w:t>
      </w:r>
      <w:r w:rsidRPr="006542A6">
        <w:rPr>
          <w:rFonts w:asciiTheme="minorHAnsi" w:hAnsiTheme="minorHAnsi" w:cstheme="minorHAnsi"/>
          <w:spacing w:val="3"/>
        </w:rPr>
        <w:t xml:space="preserve"> </w:t>
      </w:r>
      <w:r w:rsidRPr="006542A6">
        <w:rPr>
          <w:rFonts w:asciiTheme="minorHAnsi" w:hAnsiTheme="minorHAnsi" w:cstheme="minorHAnsi"/>
        </w:rPr>
        <w:t>66/06</w:t>
      </w:r>
      <w:r w:rsidR="00E514FC">
        <w:rPr>
          <w:rFonts w:asciiTheme="minorHAnsi" w:hAnsiTheme="minorHAnsi" w:cstheme="minorHAnsi"/>
        </w:rPr>
        <w:t xml:space="preserve"> </w:t>
      </w:r>
      <w:r w:rsidRPr="006542A6">
        <w:rPr>
          <w:rFonts w:asciiTheme="minorHAnsi" w:hAnsiTheme="minorHAnsi" w:cstheme="minorHAnsi"/>
        </w:rPr>
        <w:t>– odl. US, 33/07 – ZPNačrt, 57/08 – ZFO-1A, 70/08, 108/09, 108/09 – ZPNačrt-A, 48/12, 57/12,</w:t>
      </w:r>
      <w:r w:rsidRPr="006542A6">
        <w:rPr>
          <w:rFonts w:asciiTheme="minorHAnsi" w:hAnsiTheme="minorHAnsi" w:cstheme="minorHAnsi"/>
          <w:spacing w:val="-12"/>
        </w:rPr>
        <w:t xml:space="preserve"> </w:t>
      </w:r>
      <w:r w:rsidRPr="006542A6">
        <w:rPr>
          <w:rFonts w:asciiTheme="minorHAnsi" w:hAnsiTheme="minorHAnsi" w:cstheme="minorHAnsi"/>
        </w:rPr>
        <w:t>92/13,</w:t>
      </w:r>
      <w:r w:rsidR="00E514FC">
        <w:rPr>
          <w:rFonts w:asciiTheme="minorHAnsi" w:hAnsiTheme="minorHAnsi" w:cstheme="minorHAnsi"/>
        </w:rPr>
        <w:t xml:space="preserve"> </w:t>
      </w:r>
      <w:r w:rsidRPr="006542A6">
        <w:rPr>
          <w:rFonts w:asciiTheme="minorHAnsi" w:hAnsiTheme="minorHAnsi" w:cstheme="minorHAnsi"/>
        </w:rPr>
        <w:t>56/15, 102/15, 30/16, 61/17 – GZ, 21/18 – ZNOrg in 84/18 – ZIURKOE) v 20. členu določa, da mora povzročitelj onesnaževanja upoštevati vsa pravila ravnanja z odpadki, ki so potrebna za preprečevanje ali zmanjševanje nastajanja odpadkov in njihovo varno odstranitev, če predelava ni mogoča. Izvajalec bo zavezan, da bo ta zakon</w:t>
      </w:r>
      <w:r w:rsidRPr="006542A6">
        <w:rPr>
          <w:rFonts w:asciiTheme="minorHAnsi" w:hAnsiTheme="minorHAnsi" w:cstheme="minorHAnsi"/>
          <w:spacing w:val="-5"/>
        </w:rPr>
        <w:t xml:space="preserve"> </w:t>
      </w:r>
      <w:r w:rsidRPr="006542A6">
        <w:rPr>
          <w:rFonts w:asciiTheme="minorHAnsi" w:hAnsiTheme="minorHAnsi" w:cstheme="minorHAnsi"/>
        </w:rPr>
        <w:t>upošteval.</w:t>
      </w:r>
    </w:p>
    <w:p w14:paraId="67B9A479" w14:textId="77777777" w:rsidR="00524496" w:rsidRPr="006542A6" w:rsidRDefault="00524496" w:rsidP="000A530F">
      <w:pPr>
        <w:pStyle w:val="Telobesedila"/>
        <w:spacing w:before="1" w:line="276" w:lineRule="auto"/>
        <w:rPr>
          <w:rFonts w:asciiTheme="minorHAnsi" w:hAnsiTheme="minorHAnsi" w:cstheme="minorHAnsi"/>
        </w:rPr>
      </w:pPr>
    </w:p>
    <w:p w14:paraId="57E79424"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 xml:space="preserve">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Po zakonu je treba vse </w:t>
      </w:r>
      <w:r w:rsidRPr="006542A6">
        <w:rPr>
          <w:rFonts w:asciiTheme="minorHAnsi" w:hAnsiTheme="minorHAnsi" w:cstheme="minorHAnsi"/>
        </w:rPr>
        <w:lastRenderedPageBreak/>
        <w:t>materiale, ki vsebujejo azbest, odstraniti na poseben</w:t>
      </w:r>
      <w:r w:rsidRPr="006542A6">
        <w:rPr>
          <w:rFonts w:asciiTheme="minorHAnsi" w:hAnsiTheme="minorHAnsi" w:cstheme="minorHAnsi"/>
          <w:spacing w:val="-32"/>
        </w:rPr>
        <w:t xml:space="preserve"> </w:t>
      </w:r>
      <w:r w:rsidRPr="006542A6">
        <w:rPr>
          <w:rFonts w:asciiTheme="minorHAnsi" w:hAnsiTheme="minorHAnsi" w:cstheme="minorHAnsi"/>
        </w:rPr>
        <w:t>način.</w:t>
      </w:r>
    </w:p>
    <w:p w14:paraId="6A2B0F47" w14:textId="77777777" w:rsidR="00524496" w:rsidRPr="006542A6" w:rsidRDefault="00524496" w:rsidP="000A530F">
      <w:pPr>
        <w:pStyle w:val="Telobesedila"/>
        <w:spacing w:before="12" w:line="276" w:lineRule="auto"/>
        <w:rPr>
          <w:rFonts w:asciiTheme="minorHAnsi" w:hAnsiTheme="minorHAnsi" w:cstheme="minorHAnsi"/>
        </w:rPr>
      </w:pPr>
    </w:p>
    <w:p w14:paraId="10F60DB5"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Tip in način zbiranja odpadkov bo izveden glede na zahteve in pogoje pooblaščenega podjetja za zbiranje in odvoz odpadkov. Obremenitev okolja v času gradnje bo zmerna, saj bo temu področju namenjena posebna skrb in bo zajetih vrsto ukrepov, ki bi preprečevali negativne vplive.</w:t>
      </w:r>
    </w:p>
    <w:p w14:paraId="4A789658" w14:textId="77777777" w:rsidR="00524496" w:rsidRPr="006542A6" w:rsidRDefault="00524496" w:rsidP="000A530F">
      <w:pPr>
        <w:pStyle w:val="Telobesedila"/>
        <w:spacing w:before="3" w:line="276" w:lineRule="auto"/>
        <w:rPr>
          <w:rFonts w:asciiTheme="minorHAnsi" w:hAnsiTheme="minorHAnsi" w:cstheme="minorHAnsi"/>
        </w:rPr>
      </w:pPr>
    </w:p>
    <w:p w14:paraId="0F2C93A6" w14:textId="77777777" w:rsidR="00524496" w:rsidRPr="006542A6" w:rsidRDefault="00AB48E8" w:rsidP="000A530F">
      <w:pPr>
        <w:pStyle w:val="Telobesedila"/>
        <w:spacing w:line="276" w:lineRule="auto"/>
        <w:ind w:left="138"/>
        <w:jc w:val="both"/>
        <w:rPr>
          <w:rFonts w:asciiTheme="minorHAnsi" w:hAnsiTheme="minorHAnsi" w:cstheme="minorHAnsi"/>
        </w:rPr>
      </w:pPr>
      <w:r w:rsidRPr="006542A6">
        <w:rPr>
          <w:rFonts w:asciiTheme="minorHAnsi" w:hAnsiTheme="minorHAnsi" w:cstheme="minorHAnsi"/>
        </w:rPr>
        <w:t>Posebna skrb bo namenjena tudi spodbujanju ločenega zbiranja odpadkov in k ponovni uporabi odpadkov.</w:t>
      </w:r>
    </w:p>
    <w:p w14:paraId="3C290D70" w14:textId="77777777" w:rsidR="00524496" w:rsidRPr="006542A6" w:rsidRDefault="00524496" w:rsidP="000A530F">
      <w:pPr>
        <w:pStyle w:val="Telobesedila"/>
        <w:spacing w:line="276" w:lineRule="auto"/>
        <w:rPr>
          <w:rFonts w:asciiTheme="minorHAnsi" w:hAnsiTheme="minorHAnsi" w:cstheme="minorHAnsi"/>
        </w:rPr>
      </w:pPr>
    </w:p>
    <w:p w14:paraId="0DF55C21" w14:textId="77777777" w:rsidR="004C0F13" w:rsidRDefault="004C0F13" w:rsidP="000A530F">
      <w:pPr>
        <w:spacing w:line="276" w:lineRule="auto"/>
        <w:rPr>
          <w:rFonts w:asciiTheme="minorHAnsi" w:hAnsiTheme="minorHAnsi" w:cstheme="minorHAnsi"/>
        </w:rPr>
      </w:pPr>
      <w:r>
        <w:rPr>
          <w:rFonts w:asciiTheme="minorHAnsi" w:hAnsiTheme="minorHAnsi" w:cstheme="minorHAnsi"/>
        </w:rPr>
        <w:br w:type="page"/>
      </w:r>
    </w:p>
    <w:p w14:paraId="18DC1AAF" w14:textId="77777777" w:rsidR="00524496" w:rsidRPr="006542A6" w:rsidRDefault="00AB48E8" w:rsidP="000A530F">
      <w:pPr>
        <w:pStyle w:val="Naslov1"/>
        <w:numPr>
          <w:ilvl w:val="0"/>
          <w:numId w:val="18"/>
        </w:numPr>
        <w:tabs>
          <w:tab w:val="left" w:pos="499"/>
        </w:tabs>
        <w:spacing w:after="21" w:line="276" w:lineRule="auto"/>
        <w:ind w:right="1504"/>
        <w:rPr>
          <w:rFonts w:cstheme="minorHAnsi"/>
          <w:szCs w:val="22"/>
        </w:rPr>
      </w:pPr>
      <w:bookmarkStart w:id="45" w:name="_Toc42841409"/>
      <w:r w:rsidRPr="006542A6">
        <w:rPr>
          <w:rFonts w:cstheme="minorHAnsi"/>
          <w:szCs w:val="22"/>
        </w:rPr>
        <w:lastRenderedPageBreak/>
        <w:t>UGOTOVITEV SMISELNOSTI IN MOŽNOSTI NADALJNJE PRIPRAVE DOKUMENTACIJE S ČASOVNIM</w:t>
      </w:r>
      <w:r w:rsidRPr="006542A6">
        <w:rPr>
          <w:rFonts w:cstheme="minorHAnsi"/>
          <w:spacing w:val="-2"/>
          <w:szCs w:val="22"/>
        </w:rPr>
        <w:t xml:space="preserve"> </w:t>
      </w:r>
      <w:r w:rsidRPr="006542A6">
        <w:rPr>
          <w:rFonts w:cstheme="minorHAnsi"/>
          <w:szCs w:val="22"/>
        </w:rPr>
        <w:t>NAČRTOM</w:t>
      </w:r>
      <w:bookmarkEnd w:id="45"/>
    </w:p>
    <w:p w14:paraId="4EF863FF" w14:textId="0D510BC6" w:rsidR="00524496" w:rsidRPr="006542A6" w:rsidRDefault="00F27E10" w:rsidP="000A530F">
      <w:pPr>
        <w:pStyle w:val="Telobesedila"/>
        <w:spacing w:line="276" w:lineRule="auto"/>
        <w:ind w:left="110"/>
        <w:rPr>
          <w:rFonts w:asciiTheme="minorHAnsi" w:hAnsiTheme="minorHAnsi" w:cstheme="minorHAnsi"/>
        </w:rPr>
      </w:pPr>
      <w:r>
        <w:rPr>
          <w:rFonts w:asciiTheme="minorHAnsi" w:hAnsiTheme="minorHAnsi" w:cstheme="minorHAnsi"/>
          <w:noProof/>
          <w:lang w:eastAsia="sl-SI"/>
        </w:rPr>
        <mc:AlternateContent>
          <mc:Choice Requires="wpg">
            <w:drawing>
              <wp:inline distT="0" distB="0" distL="0" distR="0" wp14:anchorId="7081C57A" wp14:editId="06FF5AF5">
                <wp:extent cx="5796915" cy="18415"/>
                <wp:effectExtent l="0" t="1270" r="0" b="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8415"/>
                          <a:chOff x="0" y="0"/>
                          <a:chExt cx="9129" cy="29"/>
                        </a:xfrm>
                      </wpg:grpSpPr>
                      <wps:wsp>
                        <wps:cNvPr id="10" name="Rectangle 3"/>
                        <wps:cNvSpPr>
                          <a:spLocks noChangeArrowheads="1"/>
                        </wps:cNvSpPr>
                        <wps:spPr bwMode="auto">
                          <a:xfrm>
                            <a:off x="0" y="0"/>
                            <a:ext cx="9129"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45917" id="Group 2" o:spid="_x0000_s1026" style="width:456.45pt;height:1.45pt;mso-position-horizontal-relative:char;mso-position-vertical-relative:line" coordsize="9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">
                <v:rect id="Rectangle 3" o:spid="_x0000_s1027" style="position:absolute;width:91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" fillcolor="#bebebe" stroked="f"/>
                <w10:anchorlock/>
              </v:group>
            </w:pict>
          </mc:Fallback>
        </mc:AlternateContent>
      </w:r>
    </w:p>
    <w:p w14:paraId="2A20FEDC" w14:textId="77777777" w:rsidR="00524496" w:rsidRPr="006542A6" w:rsidRDefault="00524496" w:rsidP="000A530F">
      <w:pPr>
        <w:pStyle w:val="Telobesedila"/>
        <w:spacing w:before="3" w:line="276" w:lineRule="auto"/>
        <w:rPr>
          <w:rFonts w:asciiTheme="minorHAnsi" w:hAnsiTheme="minorHAnsi" w:cstheme="minorHAnsi"/>
          <w:b/>
        </w:rPr>
      </w:pPr>
    </w:p>
    <w:p w14:paraId="4EDE13DD" w14:textId="77777777" w:rsidR="00524496" w:rsidRPr="006542A6" w:rsidRDefault="00AB48E8" w:rsidP="000A530F">
      <w:pPr>
        <w:pStyle w:val="Telobesedila"/>
        <w:spacing w:before="56" w:line="276" w:lineRule="auto"/>
        <w:ind w:left="138"/>
        <w:jc w:val="both"/>
        <w:rPr>
          <w:rFonts w:asciiTheme="minorHAnsi" w:hAnsiTheme="minorHAnsi" w:cstheme="minorHAnsi"/>
        </w:rPr>
      </w:pPr>
      <w:r w:rsidRPr="006542A6">
        <w:rPr>
          <w:rFonts w:asciiTheme="minorHAnsi" w:hAnsiTheme="minorHAnsi" w:cstheme="minorHAnsi"/>
        </w:rPr>
        <w:t>Po 4. členu Uredbe o enotni metodologiji za pripravo in obravnavo investicijske dokumentacije na področju javnih financ, ki določa mejne vrednosti investicijskih projektov velja, da je za investicijske projekte pod vrednostjo 500.000,00 EUR, potreben najmanj dokument identifikacije investicijskega projekta (DIIP), za investicijske projekte nad vrednostjo 500.000,00 EUR pa dokument identifikacije investicijskega projekta in tudi investicijski program (IP).</w:t>
      </w:r>
    </w:p>
    <w:p w14:paraId="38ACEC3D" w14:textId="77777777" w:rsidR="00524496" w:rsidRPr="006542A6" w:rsidRDefault="00524496" w:rsidP="000A530F">
      <w:pPr>
        <w:pStyle w:val="Telobesedila"/>
        <w:spacing w:before="11" w:line="276" w:lineRule="auto"/>
        <w:rPr>
          <w:rFonts w:asciiTheme="minorHAnsi" w:hAnsiTheme="minorHAnsi" w:cstheme="minorHAnsi"/>
        </w:rPr>
      </w:pPr>
    </w:p>
    <w:p w14:paraId="714CBFDD" w14:textId="5405D35F" w:rsidR="00E514FC" w:rsidRDefault="00AB48E8" w:rsidP="000A530F">
      <w:pPr>
        <w:pStyle w:val="Telobesedila"/>
        <w:spacing w:line="276" w:lineRule="auto"/>
        <w:ind w:left="138"/>
        <w:jc w:val="both"/>
        <w:rPr>
          <w:rFonts w:asciiTheme="minorHAnsi" w:hAnsiTheme="minorHAnsi" w:cstheme="minorHAnsi"/>
        </w:rPr>
      </w:pPr>
      <w:r w:rsidRPr="000C23D8">
        <w:rPr>
          <w:rFonts w:asciiTheme="minorHAnsi" w:hAnsiTheme="minorHAnsi" w:cstheme="minorHAnsi"/>
        </w:rPr>
        <w:t xml:space="preserve">Predvidena investicija </w:t>
      </w:r>
      <w:r w:rsidR="007854C2" w:rsidRPr="000C23D8">
        <w:rPr>
          <w:rFonts w:asciiTheme="minorHAnsi" w:hAnsiTheme="minorHAnsi" w:cstheme="minorHAnsi"/>
        </w:rPr>
        <w:t xml:space="preserve">ne </w:t>
      </w:r>
      <w:r w:rsidRPr="000C23D8">
        <w:rPr>
          <w:rFonts w:asciiTheme="minorHAnsi" w:hAnsiTheme="minorHAnsi" w:cstheme="minorHAnsi"/>
        </w:rPr>
        <w:t>presega vrednost</w:t>
      </w:r>
      <w:r w:rsidR="007A09B4" w:rsidRPr="000C23D8">
        <w:rPr>
          <w:rFonts w:asciiTheme="minorHAnsi" w:hAnsiTheme="minorHAnsi" w:cstheme="minorHAnsi"/>
        </w:rPr>
        <w:t>i</w:t>
      </w:r>
      <w:r w:rsidRPr="000C23D8">
        <w:rPr>
          <w:rFonts w:asciiTheme="minorHAnsi" w:hAnsiTheme="minorHAnsi" w:cstheme="minorHAnsi"/>
        </w:rPr>
        <w:t xml:space="preserve"> 0,5 mio EUR, zato </w:t>
      </w:r>
      <w:r w:rsidR="007854C2" w:rsidRPr="000C23D8">
        <w:rPr>
          <w:rFonts w:asciiTheme="minorHAnsi" w:hAnsiTheme="minorHAnsi" w:cstheme="minorHAnsi"/>
        </w:rPr>
        <w:t>ni</w:t>
      </w:r>
      <w:r w:rsidRPr="000C23D8">
        <w:rPr>
          <w:rFonts w:asciiTheme="minorHAnsi" w:hAnsiTheme="minorHAnsi" w:cstheme="minorHAnsi"/>
        </w:rPr>
        <w:t xml:space="preserve"> potrebno izdelati investicijsk</w:t>
      </w:r>
      <w:r w:rsidR="007854C2" w:rsidRPr="000C23D8">
        <w:rPr>
          <w:rFonts w:asciiTheme="minorHAnsi" w:hAnsiTheme="minorHAnsi" w:cstheme="minorHAnsi"/>
        </w:rPr>
        <w:t>ega</w:t>
      </w:r>
      <w:r w:rsidRPr="000C23D8">
        <w:rPr>
          <w:rFonts w:asciiTheme="minorHAnsi" w:hAnsiTheme="minorHAnsi" w:cstheme="minorHAnsi"/>
        </w:rPr>
        <w:t xml:space="preserve"> program</w:t>
      </w:r>
      <w:r w:rsidR="007854C2" w:rsidRPr="000C23D8">
        <w:rPr>
          <w:rFonts w:asciiTheme="minorHAnsi" w:hAnsiTheme="minorHAnsi" w:cstheme="minorHAnsi"/>
        </w:rPr>
        <w:t>a</w:t>
      </w:r>
      <w:r w:rsidRPr="000C23D8">
        <w:rPr>
          <w:rFonts w:asciiTheme="minorHAnsi" w:hAnsiTheme="minorHAnsi" w:cstheme="minorHAnsi"/>
        </w:rPr>
        <w:t xml:space="preserve">. </w:t>
      </w:r>
      <w:r w:rsidR="007A09B4" w:rsidRPr="000C23D8">
        <w:rPr>
          <w:rFonts w:asciiTheme="minorHAnsi" w:hAnsiTheme="minorHAnsi" w:cstheme="minorHAnsi"/>
        </w:rPr>
        <w:t>Se bo pa za investicijo izdelala analiza stroškov in koristi (CBA).</w:t>
      </w:r>
    </w:p>
    <w:p w14:paraId="52B1A2B4" w14:textId="77777777" w:rsidR="007854C2" w:rsidRDefault="007854C2" w:rsidP="000A530F">
      <w:pPr>
        <w:pStyle w:val="Telobesedila"/>
        <w:spacing w:line="276" w:lineRule="auto"/>
        <w:ind w:left="138"/>
        <w:jc w:val="both"/>
        <w:rPr>
          <w:rFonts w:asciiTheme="minorHAnsi" w:hAnsiTheme="minorHAnsi" w:cstheme="minorHAnsi"/>
        </w:rPr>
      </w:pPr>
    </w:p>
    <w:p w14:paraId="28696AB6" w14:textId="77777777" w:rsidR="00524496" w:rsidRPr="006542A6" w:rsidRDefault="00AB48E8" w:rsidP="000A530F">
      <w:pPr>
        <w:pStyle w:val="Telobesedila"/>
        <w:spacing w:before="111" w:line="276" w:lineRule="auto"/>
        <w:ind w:left="138"/>
        <w:jc w:val="both"/>
        <w:rPr>
          <w:rFonts w:asciiTheme="minorHAnsi" w:hAnsiTheme="minorHAnsi" w:cstheme="minorHAnsi"/>
        </w:rPr>
      </w:pPr>
      <w:r w:rsidRPr="006542A6">
        <w:rPr>
          <w:rFonts w:asciiTheme="minorHAnsi" w:hAnsiTheme="minorHAnsi" w:cstheme="minorHAnsi"/>
        </w:rPr>
        <w:t>V pričujočem dokumentu identifikacije investicijskega projekta je bila preučena varianta, ki predvideva investicijo ter varianta, ki investicije ne predvideva. Ugotovljeno je, da je varianta »z« investicijo upravičena, saj predvideva investicijske aktivnosti, ki tvorijo pozitivne učinke, od katerih bodo imeli koristi prebivalci občine Prevalje in ostali udeleženci v prometu.</w:t>
      </w:r>
    </w:p>
    <w:p w14:paraId="6F2F9178" w14:textId="77777777" w:rsidR="00524496" w:rsidRPr="006542A6" w:rsidRDefault="00524496" w:rsidP="000A530F">
      <w:pPr>
        <w:pStyle w:val="Telobesedila"/>
        <w:spacing w:before="11" w:line="276" w:lineRule="auto"/>
        <w:rPr>
          <w:rFonts w:asciiTheme="minorHAnsi" w:hAnsiTheme="minorHAnsi" w:cstheme="minorHAnsi"/>
        </w:rPr>
      </w:pPr>
    </w:p>
    <w:p w14:paraId="0EECA221" w14:textId="77777777" w:rsidR="00524496" w:rsidRPr="006542A6" w:rsidRDefault="00AB48E8" w:rsidP="000A530F">
      <w:pPr>
        <w:spacing w:line="276" w:lineRule="auto"/>
        <w:rPr>
          <w:rFonts w:asciiTheme="minorHAnsi" w:hAnsiTheme="minorHAnsi" w:cstheme="minorHAnsi"/>
          <w:b/>
          <w:bCs/>
        </w:rPr>
      </w:pPr>
      <w:r w:rsidRPr="006542A6">
        <w:rPr>
          <w:rFonts w:asciiTheme="minorHAnsi" w:hAnsiTheme="minorHAnsi" w:cstheme="minorHAnsi"/>
          <w:b/>
          <w:bCs/>
        </w:rPr>
        <w:t>Z Dokumentom identifikacije investicijskega projekta se ugotavlja, da je investicija v izbrano</w:t>
      </w:r>
      <w:r w:rsidR="00152045" w:rsidRPr="006542A6">
        <w:rPr>
          <w:rFonts w:asciiTheme="minorHAnsi" w:hAnsiTheme="minorHAnsi" w:cstheme="minorHAnsi"/>
          <w:b/>
          <w:bCs/>
        </w:rPr>
        <w:t xml:space="preserve"> </w:t>
      </w:r>
      <w:r w:rsidRPr="006542A6">
        <w:rPr>
          <w:rFonts w:asciiTheme="minorHAnsi" w:hAnsiTheme="minorHAnsi" w:cstheme="minorHAnsi"/>
          <w:b/>
          <w:bCs/>
        </w:rPr>
        <w:t>varianto upravičena.</w:t>
      </w:r>
    </w:p>
    <w:p w14:paraId="27149771" w14:textId="77777777" w:rsidR="00152045" w:rsidRPr="006542A6" w:rsidRDefault="00152045" w:rsidP="000A530F">
      <w:pPr>
        <w:spacing w:line="276" w:lineRule="auto"/>
        <w:rPr>
          <w:rFonts w:asciiTheme="minorHAnsi" w:hAnsiTheme="minorHAnsi" w:cstheme="minorHAnsi"/>
          <w:b/>
        </w:rPr>
      </w:pPr>
    </w:p>
    <w:sectPr w:rsidR="00152045" w:rsidRPr="006542A6" w:rsidSect="000A535C">
      <w:pgSz w:w="11910" w:h="16840"/>
      <w:pgMar w:top="1300" w:right="1278" w:bottom="1140" w:left="1280" w:header="867" w:footer="9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35A3C" w14:textId="77777777" w:rsidR="00467619" w:rsidRDefault="00467619">
      <w:r>
        <w:separator/>
      </w:r>
    </w:p>
  </w:endnote>
  <w:endnote w:type="continuationSeparator" w:id="0">
    <w:p w14:paraId="163A56E2" w14:textId="77777777" w:rsidR="00467619" w:rsidRDefault="0046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7A616" w14:textId="339B679E" w:rsidR="003A29B7" w:rsidRDefault="003A29B7">
    <w:pPr>
      <w:pStyle w:val="Telobesedila"/>
      <w:spacing w:line="14" w:lineRule="auto"/>
      <w:rPr>
        <w:sz w:val="20"/>
      </w:rPr>
    </w:pPr>
    <w:r>
      <w:rPr>
        <w:noProof/>
        <w:lang w:eastAsia="sl-SI"/>
      </w:rPr>
      <mc:AlternateContent>
        <mc:Choice Requires="wps">
          <w:drawing>
            <wp:anchor distT="0" distB="0" distL="114300" distR="114300" simplePos="0" relativeHeight="251659264" behindDoc="1" locked="0" layoutInCell="1" allowOverlap="1" wp14:anchorId="01040809" wp14:editId="25406CD1">
              <wp:simplePos x="0" y="0"/>
              <wp:positionH relativeFrom="page">
                <wp:posOffset>6481445</wp:posOffset>
              </wp:positionH>
              <wp:positionV relativeFrom="page">
                <wp:posOffset>9947910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73BB" w14:textId="77777777" w:rsidR="003A29B7" w:rsidRDefault="003A29B7">
                          <w:pPr>
                            <w:pStyle w:val="Telobesedila"/>
                            <w:spacing w:line="245" w:lineRule="exact"/>
                            <w:ind w:left="60"/>
                          </w:pPr>
                          <w:r>
                            <w:fldChar w:fldCharType="begin"/>
                          </w:r>
                          <w:r>
                            <w:instrText xml:space="preserve"> PAGE </w:instrText>
                          </w:r>
                          <w:r>
                            <w:fldChar w:fldCharType="separate"/>
                          </w:r>
                          <w:r w:rsidR="0020677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40809" id="_x0000_t202" coordsize="21600,21600" o:spt="202" path="m,l,21600r21600,l21600,xe">
              <v:stroke joinstyle="miter"/>
              <v:path gradientshapeok="t" o:connecttype="rect"/>
            </v:shapetype>
            <v:shape id="Text Box 1" o:spid="_x0000_s1028" type="#_x0000_t202" style="position:absolute;margin-left:510.35pt;margin-top:783.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YW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" filled="f" stroked="f">
              <v:textbox inset="0,0,0,0">
                <w:txbxContent>
                  <w:p w14:paraId="63E973BB" w14:textId="77777777" w:rsidR="003A29B7" w:rsidRDefault="003A29B7">
                    <w:pPr>
                      <w:pStyle w:val="Telobesedila"/>
                      <w:spacing w:line="245" w:lineRule="exact"/>
                      <w:ind w:left="60"/>
                    </w:pPr>
                    <w:r>
                      <w:fldChar w:fldCharType="begin"/>
                    </w:r>
                    <w:r>
                      <w:instrText xml:space="preserve"> PAGE </w:instrText>
                    </w:r>
                    <w:r>
                      <w:fldChar w:fldCharType="separate"/>
                    </w:r>
                    <w:r w:rsidR="0020677E">
                      <w:rPr>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20087" w14:textId="77777777" w:rsidR="00467619" w:rsidRDefault="00467619">
      <w:r>
        <w:separator/>
      </w:r>
    </w:p>
  </w:footnote>
  <w:footnote w:type="continuationSeparator" w:id="0">
    <w:p w14:paraId="3BDBB8E0" w14:textId="77777777" w:rsidR="00467619" w:rsidRDefault="00467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CAF68" w14:textId="6D23B97B" w:rsidR="003A29B7" w:rsidRDefault="003A29B7">
    <w:pPr>
      <w:pStyle w:val="Telobesedila"/>
      <w:spacing w:line="14" w:lineRule="auto"/>
      <w:rPr>
        <w:sz w:val="20"/>
      </w:rPr>
    </w:pPr>
    <w:r>
      <w:rPr>
        <w:noProof/>
        <w:lang w:eastAsia="sl-SI"/>
      </w:rPr>
      <mc:AlternateContent>
        <mc:Choice Requires="wps">
          <w:drawing>
            <wp:anchor distT="0" distB="0" distL="114300" distR="114300" simplePos="0" relativeHeight="251657216" behindDoc="1" locked="0" layoutInCell="1" allowOverlap="1" wp14:anchorId="5DB8438B" wp14:editId="763512EB">
              <wp:simplePos x="0" y="0"/>
              <wp:positionH relativeFrom="page">
                <wp:posOffset>1522095</wp:posOffset>
              </wp:positionH>
              <wp:positionV relativeFrom="page">
                <wp:posOffset>550545</wp:posOffset>
              </wp:positionV>
              <wp:extent cx="5147945" cy="139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848A" w14:textId="77777777" w:rsidR="003A29B7" w:rsidRDefault="003A29B7">
                          <w:pPr>
                            <w:spacing w:line="203" w:lineRule="exact"/>
                            <w:ind w:left="20"/>
                            <w:rPr>
                              <w:sz w:val="18"/>
                            </w:rPr>
                          </w:pPr>
                          <w:r>
                            <w:rPr>
                              <w:color w:val="808080"/>
                              <w:sz w:val="18"/>
                            </w:rPr>
                            <w:t>MK projekt, družba za svetovanje in vodenje projektov, d.o.o.: Dokument identifikacije investicijskega projekta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8438B" id="_x0000_t202" coordsize="21600,21600" o:spt="202" path="m,l,21600r21600,l21600,xe">
              <v:stroke joinstyle="miter"/>
              <v:path gradientshapeok="t" o:connecttype="rect"/>
            </v:shapetype>
            <v:shape id="Text Box 2" o:spid="_x0000_s1027" type="#_x0000_t202" style="position:absolute;margin-left:119.85pt;margin-top:43.35pt;width:405.3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KUrw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" filled="f" stroked="f">
              <v:textbox inset="0,0,0,0">
                <w:txbxContent>
                  <w:p w14:paraId="060C848A" w14:textId="77777777" w:rsidR="003A29B7" w:rsidRDefault="003A29B7">
                    <w:pPr>
                      <w:spacing w:line="203" w:lineRule="exact"/>
                      <w:ind w:left="20"/>
                      <w:rPr>
                        <w:sz w:val="18"/>
                      </w:rPr>
                    </w:pPr>
                    <w:r>
                      <w:rPr>
                        <w:color w:val="808080"/>
                        <w:sz w:val="18"/>
                      </w:rPr>
                      <w:t>MK projekt, družba za svetovanje in vodenje projektov, d.o.o.: Dokument identifikacije investicijskega projekta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3"/>
    <w:lvl w:ilvl="0">
      <w:start w:val="1"/>
      <w:numFmt w:val="bullet"/>
      <w:lvlText w:val=""/>
      <w:lvlJc w:val="left"/>
      <w:pPr>
        <w:tabs>
          <w:tab w:val="num" w:pos="0"/>
        </w:tabs>
        <w:ind w:left="720" w:hanging="360"/>
      </w:pPr>
      <w:rPr>
        <w:rFonts w:ascii="Wingdings 3" w:hAnsi="Wingdings 3" w:cs="Wingdings 3"/>
        <w:color w:val="C00000"/>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2EF4BBC"/>
    <w:multiLevelType w:val="hybridMultilevel"/>
    <w:tmpl w:val="3CB45836"/>
    <w:lvl w:ilvl="0" w:tplc="D49AB8D4">
      <w:start w:val="6"/>
      <w:numFmt w:val="decimal"/>
      <w:lvlText w:val="%1."/>
      <w:lvlJc w:val="left"/>
      <w:pPr>
        <w:ind w:left="498" w:hanging="360"/>
      </w:pPr>
      <w:rPr>
        <w:rFonts w:hint="default"/>
        <w:color w:val="808080"/>
      </w:rPr>
    </w:lvl>
    <w:lvl w:ilvl="1" w:tplc="04240019">
      <w:start w:val="1"/>
      <w:numFmt w:val="lowerLetter"/>
      <w:lvlText w:val="%2."/>
      <w:lvlJc w:val="left"/>
      <w:pPr>
        <w:ind w:left="1218" w:hanging="360"/>
      </w:pPr>
    </w:lvl>
    <w:lvl w:ilvl="2" w:tplc="0424001B" w:tentative="1">
      <w:start w:val="1"/>
      <w:numFmt w:val="lowerRoman"/>
      <w:lvlText w:val="%3."/>
      <w:lvlJc w:val="right"/>
      <w:pPr>
        <w:ind w:left="1938" w:hanging="180"/>
      </w:pPr>
    </w:lvl>
    <w:lvl w:ilvl="3" w:tplc="0424000F" w:tentative="1">
      <w:start w:val="1"/>
      <w:numFmt w:val="decimal"/>
      <w:lvlText w:val="%4."/>
      <w:lvlJc w:val="left"/>
      <w:pPr>
        <w:ind w:left="2658" w:hanging="360"/>
      </w:pPr>
    </w:lvl>
    <w:lvl w:ilvl="4" w:tplc="04240019" w:tentative="1">
      <w:start w:val="1"/>
      <w:numFmt w:val="lowerLetter"/>
      <w:lvlText w:val="%5."/>
      <w:lvlJc w:val="left"/>
      <w:pPr>
        <w:ind w:left="3378" w:hanging="360"/>
      </w:pPr>
    </w:lvl>
    <w:lvl w:ilvl="5" w:tplc="0424001B" w:tentative="1">
      <w:start w:val="1"/>
      <w:numFmt w:val="lowerRoman"/>
      <w:lvlText w:val="%6."/>
      <w:lvlJc w:val="right"/>
      <w:pPr>
        <w:ind w:left="4098" w:hanging="180"/>
      </w:pPr>
    </w:lvl>
    <w:lvl w:ilvl="6" w:tplc="0424000F" w:tentative="1">
      <w:start w:val="1"/>
      <w:numFmt w:val="decimal"/>
      <w:lvlText w:val="%7."/>
      <w:lvlJc w:val="left"/>
      <w:pPr>
        <w:ind w:left="4818" w:hanging="360"/>
      </w:pPr>
    </w:lvl>
    <w:lvl w:ilvl="7" w:tplc="04240019" w:tentative="1">
      <w:start w:val="1"/>
      <w:numFmt w:val="lowerLetter"/>
      <w:lvlText w:val="%8."/>
      <w:lvlJc w:val="left"/>
      <w:pPr>
        <w:ind w:left="5538" w:hanging="360"/>
      </w:pPr>
    </w:lvl>
    <w:lvl w:ilvl="8" w:tplc="0424001B" w:tentative="1">
      <w:start w:val="1"/>
      <w:numFmt w:val="lowerRoman"/>
      <w:lvlText w:val="%9."/>
      <w:lvlJc w:val="right"/>
      <w:pPr>
        <w:ind w:left="6258" w:hanging="180"/>
      </w:pPr>
    </w:lvl>
  </w:abstractNum>
  <w:abstractNum w:abstractNumId="2" w15:restartNumberingAfterBreak="0">
    <w:nsid w:val="02F3583E"/>
    <w:multiLevelType w:val="multilevel"/>
    <w:tmpl w:val="5F361E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808080" w:themeColor="background1" w:themeShade="8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B4077"/>
    <w:multiLevelType w:val="hybridMultilevel"/>
    <w:tmpl w:val="87F0AB8C"/>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C06F92"/>
    <w:multiLevelType w:val="multilevel"/>
    <w:tmpl w:val="0966DE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FA17D6"/>
    <w:multiLevelType w:val="multilevel"/>
    <w:tmpl w:val="2228DAA6"/>
    <w:lvl w:ilvl="0">
      <w:start w:val="6"/>
      <w:numFmt w:val="decimal"/>
      <w:lvlText w:val="%1"/>
      <w:lvlJc w:val="left"/>
      <w:pPr>
        <w:ind w:left="846" w:hanging="708"/>
      </w:pPr>
      <w:rPr>
        <w:rFonts w:hint="default"/>
        <w:lang w:val="sl-SI" w:eastAsia="en-US" w:bidi="ar-SA"/>
      </w:rPr>
    </w:lvl>
    <w:lvl w:ilvl="1">
      <w:start w:val="4"/>
      <w:numFmt w:val="decimal"/>
      <w:lvlText w:val="%1.%2"/>
      <w:lvlJc w:val="left"/>
      <w:pPr>
        <w:ind w:left="846" w:hanging="708"/>
      </w:pPr>
      <w:rPr>
        <w:rFonts w:hint="default"/>
        <w:lang w:val="sl-SI" w:eastAsia="en-US" w:bidi="ar-SA"/>
      </w:rPr>
    </w:lvl>
    <w:lvl w:ilvl="2">
      <w:start w:val="1"/>
      <w:numFmt w:val="decimal"/>
      <w:lvlText w:val="%1.%2.%3"/>
      <w:lvlJc w:val="left"/>
      <w:pPr>
        <w:ind w:left="846" w:hanging="708"/>
      </w:pPr>
      <w:rPr>
        <w:rFonts w:ascii="Calibri" w:eastAsia="Calibri" w:hAnsi="Calibri" w:cs="Calibri" w:hint="default"/>
        <w:spacing w:val="-1"/>
        <w:w w:val="100"/>
        <w:sz w:val="22"/>
        <w:szCs w:val="22"/>
        <w:lang w:val="sl-SI" w:eastAsia="en-US" w:bidi="ar-SA"/>
      </w:rPr>
    </w:lvl>
    <w:lvl w:ilvl="3">
      <w:numFmt w:val="bullet"/>
      <w:lvlText w:val="•"/>
      <w:lvlJc w:val="left"/>
      <w:pPr>
        <w:ind w:left="3487" w:hanging="708"/>
      </w:pPr>
      <w:rPr>
        <w:rFonts w:hint="default"/>
        <w:lang w:val="sl-SI" w:eastAsia="en-US" w:bidi="ar-SA"/>
      </w:rPr>
    </w:lvl>
    <w:lvl w:ilvl="4">
      <w:numFmt w:val="bullet"/>
      <w:lvlText w:val="•"/>
      <w:lvlJc w:val="left"/>
      <w:pPr>
        <w:ind w:left="4370" w:hanging="708"/>
      </w:pPr>
      <w:rPr>
        <w:rFonts w:hint="default"/>
        <w:lang w:val="sl-SI" w:eastAsia="en-US" w:bidi="ar-SA"/>
      </w:rPr>
    </w:lvl>
    <w:lvl w:ilvl="5">
      <w:numFmt w:val="bullet"/>
      <w:lvlText w:val="•"/>
      <w:lvlJc w:val="left"/>
      <w:pPr>
        <w:ind w:left="5253" w:hanging="708"/>
      </w:pPr>
      <w:rPr>
        <w:rFonts w:hint="default"/>
        <w:lang w:val="sl-SI" w:eastAsia="en-US" w:bidi="ar-SA"/>
      </w:rPr>
    </w:lvl>
    <w:lvl w:ilvl="6">
      <w:numFmt w:val="bullet"/>
      <w:lvlText w:val="•"/>
      <w:lvlJc w:val="left"/>
      <w:pPr>
        <w:ind w:left="6135" w:hanging="708"/>
      </w:pPr>
      <w:rPr>
        <w:rFonts w:hint="default"/>
        <w:lang w:val="sl-SI" w:eastAsia="en-US" w:bidi="ar-SA"/>
      </w:rPr>
    </w:lvl>
    <w:lvl w:ilvl="7">
      <w:numFmt w:val="bullet"/>
      <w:lvlText w:val="•"/>
      <w:lvlJc w:val="left"/>
      <w:pPr>
        <w:ind w:left="7018" w:hanging="708"/>
      </w:pPr>
      <w:rPr>
        <w:rFonts w:hint="default"/>
        <w:lang w:val="sl-SI" w:eastAsia="en-US" w:bidi="ar-SA"/>
      </w:rPr>
    </w:lvl>
    <w:lvl w:ilvl="8">
      <w:numFmt w:val="bullet"/>
      <w:lvlText w:val="•"/>
      <w:lvlJc w:val="left"/>
      <w:pPr>
        <w:ind w:left="7901" w:hanging="708"/>
      </w:pPr>
      <w:rPr>
        <w:rFonts w:hint="default"/>
        <w:lang w:val="sl-SI" w:eastAsia="en-US" w:bidi="ar-SA"/>
      </w:rPr>
    </w:lvl>
  </w:abstractNum>
  <w:abstractNum w:abstractNumId="6" w15:restartNumberingAfterBreak="0">
    <w:nsid w:val="17332AC6"/>
    <w:multiLevelType w:val="hybridMultilevel"/>
    <w:tmpl w:val="D6C6ED8E"/>
    <w:lvl w:ilvl="0" w:tplc="F23224C0">
      <w:start w:val="5"/>
      <w:numFmt w:val="decimal"/>
      <w:lvlText w:val="%1."/>
      <w:lvlJc w:val="left"/>
      <w:pPr>
        <w:ind w:left="720" w:hanging="360"/>
      </w:pPr>
      <w:rPr>
        <w:rFonts w:hint="default"/>
        <w:color w:val="C0000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E034DD"/>
    <w:multiLevelType w:val="hybridMultilevel"/>
    <w:tmpl w:val="89805E4E"/>
    <w:lvl w:ilvl="0" w:tplc="504AA1CC">
      <w:numFmt w:val="bullet"/>
      <w:lvlText w:val="-"/>
      <w:lvlJc w:val="left"/>
      <w:pPr>
        <w:ind w:left="256" w:hanging="118"/>
      </w:pPr>
      <w:rPr>
        <w:rFonts w:ascii="Calibri" w:eastAsia="Calibri" w:hAnsi="Calibri" w:cs="Calibri" w:hint="default"/>
        <w:w w:val="100"/>
        <w:sz w:val="22"/>
        <w:szCs w:val="22"/>
        <w:lang w:val="sl-SI" w:eastAsia="en-US" w:bidi="ar-SA"/>
      </w:rPr>
    </w:lvl>
    <w:lvl w:ilvl="1" w:tplc="A8984D14">
      <w:numFmt w:val="bullet"/>
      <w:lvlText w:val="•"/>
      <w:lvlJc w:val="left"/>
      <w:pPr>
        <w:ind w:left="1200" w:hanging="118"/>
      </w:pPr>
      <w:rPr>
        <w:rFonts w:hint="default"/>
        <w:lang w:val="sl-SI" w:eastAsia="en-US" w:bidi="ar-SA"/>
      </w:rPr>
    </w:lvl>
    <w:lvl w:ilvl="2" w:tplc="7082998E">
      <w:numFmt w:val="bullet"/>
      <w:lvlText w:val="•"/>
      <w:lvlJc w:val="left"/>
      <w:pPr>
        <w:ind w:left="2141" w:hanging="118"/>
      </w:pPr>
      <w:rPr>
        <w:rFonts w:hint="default"/>
        <w:lang w:val="sl-SI" w:eastAsia="en-US" w:bidi="ar-SA"/>
      </w:rPr>
    </w:lvl>
    <w:lvl w:ilvl="3" w:tplc="64E6205A">
      <w:numFmt w:val="bullet"/>
      <w:lvlText w:val="•"/>
      <w:lvlJc w:val="left"/>
      <w:pPr>
        <w:ind w:left="3081" w:hanging="118"/>
      </w:pPr>
      <w:rPr>
        <w:rFonts w:hint="default"/>
        <w:lang w:val="sl-SI" w:eastAsia="en-US" w:bidi="ar-SA"/>
      </w:rPr>
    </w:lvl>
    <w:lvl w:ilvl="4" w:tplc="A152392C">
      <w:numFmt w:val="bullet"/>
      <w:lvlText w:val="•"/>
      <w:lvlJc w:val="left"/>
      <w:pPr>
        <w:ind w:left="4022" w:hanging="118"/>
      </w:pPr>
      <w:rPr>
        <w:rFonts w:hint="default"/>
        <w:lang w:val="sl-SI" w:eastAsia="en-US" w:bidi="ar-SA"/>
      </w:rPr>
    </w:lvl>
    <w:lvl w:ilvl="5" w:tplc="BEC07DCE">
      <w:numFmt w:val="bullet"/>
      <w:lvlText w:val="•"/>
      <w:lvlJc w:val="left"/>
      <w:pPr>
        <w:ind w:left="4963" w:hanging="118"/>
      </w:pPr>
      <w:rPr>
        <w:rFonts w:hint="default"/>
        <w:lang w:val="sl-SI" w:eastAsia="en-US" w:bidi="ar-SA"/>
      </w:rPr>
    </w:lvl>
    <w:lvl w:ilvl="6" w:tplc="AFAA7AAA">
      <w:numFmt w:val="bullet"/>
      <w:lvlText w:val="•"/>
      <w:lvlJc w:val="left"/>
      <w:pPr>
        <w:ind w:left="5903" w:hanging="118"/>
      </w:pPr>
      <w:rPr>
        <w:rFonts w:hint="default"/>
        <w:lang w:val="sl-SI" w:eastAsia="en-US" w:bidi="ar-SA"/>
      </w:rPr>
    </w:lvl>
    <w:lvl w:ilvl="7" w:tplc="6D0CEB64">
      <w:numFmt w:val="bullet"/>
      <w:lvlText w:val="•"/>
      <w:lvlJc w:val="left"/>
      <w:pPr>
        <w:ind w:left="6844" w:hanging="118"/>
      </w:pPr>
      <w:rPr>
        <w:rFonts w:hint="default"/>
        <w:lang w:val="sl-SI" w:eastAsia="en-US" w:bidi="ar-SA"/>
      </w:rPr>
    </w:lvl>
    <w:lvl w:ilvl="8" w:tplc="23E0CDE6">
      <w:numFmt w:val="bullet"/>
      <w:lvlText w:val="•"/>
      <w:lvlJc w:val="left"/>
      <w:pPr>
        <w:ind w:left="7785" w:hanging="118"/>
      </w:pPr>
      <w:rPr>
        <w:rFonts w:hint="default"/>
        <w:lang w:val="sl-SI" w:eastAsia="en-US" w:bidi="ar-SA"/>
      </w:rPr>
    </w:lvl>
  </w:abstractNum>
  <w:abstractNum w:abstractNumId="8" w15:restartNumberingAfterBreak="0">
    <w:nsid w:val="21323682"/>
    <w:multiLevelType w:val="hybridMultilevel"/>
    <w:tmpl w:val="BDF626F8"/>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907497"/>
    <w:multiLevelType w:val="hybridMultilevel"/>
    <w:tmpl w:val="3EE09C9E"/>
    <w:lvl w:ilvl="0" w:tplc="04090001">
      <w:start w:val="1"/>
      <w:numFmt w:val="bullet"/>
      <w:lvlText w:val=""/>
      <w:lvlJc w:val="left"/>
      <w:pPr>
        <w:ind w:left="1286" w:hanging="360"/>
      </w:pPr>
      <w:rPr>
        <w:rFonts w:ascii="Symbol" w:hAnsi="Symbol" w:hint="default"/>
      </w:rPr>
    </w:lvl>
    <w:lvl w:ilvl="1" w:tplc="04240003" w:tentative="1">
      <w:start w:val="1"/>
      <w:numFmt w:val="bullet"/>
      <w:lvlText w:val="o"/>
      <w:lvlJc w:val="left"/>
      <w:pPr>
        <w:ind w:left="2006" w:hanging="360"/>
      </w:pPr>
      <w:rPr>
        <w:rFonts w:ascii="Courier New" w:hAnsi="Courier New" w:cs="Courier New" w:hint="default"/>
      </w:rPr>
    </w:lvl>
    <w:lvl w:ilvl="2" w:tplc="04240005" w:tentative="1">
      <w:start w:val="1"/>
      <w:numFmt w:val="bullet"/>
      <w:lvlText w:val=""/>
      <w:lvlJc w:val="left"/>
      <w:pPr>
        <w:ind w:left="2726" w:hanging="360"/>
      </w:pPr>
      <w:rPr>
        <w:rFonts w:ascii="Wingdings" w:hAnsi="Wingdings" w:hint="default"/>
      </w:rPr>
    </w:lvl>
    <w:lvl w:ilvl="3" w:tplc="04240001" w:tentative="1">
      <w:start w:val="1"/>
      <w:numFmt w:val="bullet"/>
      <w:lvlText w:val=""/>
      <w:lvlJc w:val="left"/>
      <w:pPr>
        <w:ind w:left="3446" w:hanging="360"/>
      </w:pPr>
      <w:rPr>
        <w:rFonts w:ascii="Symbol" w:hAnsi="Symbol" w:hint="default"/>
      </w:rPr>
    </w:lvl>
    <w:lvl w:ilvl="4" w:tplc="04240003" w:tentative="1">
      <w:start w:val="1"/>
      <w:numFmt w:val="bullet"/>
      <w:lvlText w:val="o"/>
      <w:lvlJc w:val="left"/>
      <w:pPr>
        <w:ind w:left="4166" w:hanging="360"/>
      </w:pPr>
      <w:rPr>
        <w:rFonts w:ascii="Courier New" w:hAnsi="Courier New" w:cs="Courier New" w:hint="default"/>
      </w:rPr>
    </w:lvl>
    <w:lvl w:ilvl="5" w:tplc="04240005" w:tentative="1">
      <w:start w:val="1"/>
      <w:numFmt w:val="bullet"/>
      <w:lvlText w:val=""/>
      <w:lvlJc w:val="left"/>
      <w:pPr>
        <w:ind w:left="4886" w:hanging="360"/>
      </w:pPr>
      <w:rPr>
        <w:rFonts w:ascii="Wingdings" w:hAnsi="Wingdings" w:hint="default"/>
      </w:rPr>
    </w:lvl>
    <w:lvl w:ilvl="6" w:tplc="04240001" w:tentative="1">
      <w:start w:val="1"/>
      <w:numFmt w:val="bullet"/>
      <w:lvlText w:val=""/>
      <w:lvlJc w:val="left"/>
      <w:pPr>
        <w:ind w:left="5606" w:hanging="360"/>
      </w:pPr>
      <w:rPr>
        <w:rFonts w:ascii="Symbol" w:hAnsi="Symbol" w:hint="default"/>
      </w:rPr>
    </w:lvl>
    <w:lvl w:ilvl="7" w:tplc="04240003" w:tentative="1">
      <w:start w:val="1"/>
      <w:numFmt w:val="bullet"/>
      <w:lvlText w:val="o"/>
      <w:lvlJc w:val="left"/>
      <w:pPr>
        <w:ind w:left="6326" w:hanging="360"/>
      </w:pPr>
      <w:rPr>
        <w:rFonts w:ascii="Courier New" w:hAnsi="Courier New" w:cs="Courier New" w:hint="default"/>
      </w:rPr>
    </w:lvl>
    <w:lvl w:ilvl="8" w:tplc="04240005" w:tentative="1">
      <w:start w:val="1"/>
      <w:numFmt w:val="bullet"/>
      <w:lvlText w:val=""/>
      <w:lvlJc w:val="left"/>
      <w:pPr>
        <w:ind w:left="7046" w:hanging="360"/>
      </w:pPr>
      <w:rPr>
        <w:rFonts w:ascii="Wingdings" w:hAnsi="Wingdings" w:hint="default"/>
      </w:rPr>
    </w:lvl>
  </w:abstractNum>
  <w:abstractNum w:abstractNumId="10" w15:restartNumberingAfterBreak="0">
    <w:nsid w:val="36BD1D6B"/>
    <w:multiLevelType w:val="multilevel"/>
    <w:tmpl w:val="2848BDA6"/>
    <w:lvl w:ilvl="0">
      <w:start w:val="5"/>
      <w:numFmt w:val="decimal"/>
      <w:lvlText w:val="%1"/>
      <w:lvlJc w:val="left"/>
      <w:pPr>
        <w:ind w:left="846" w:hanging="708"/>
      </w:pPr>
      <w:rPr>
        <w:rFonts w:hint="default"/>
        <w:lang w:val="sl-SI" w:eastAsia="en-US" w:bidi="ar-SA"/>
      </w:rPr>
    </w:lvl>
    <w:lvl w:ilvl="1">
      <w:start w:val="3"/>
      <w:numFmt w:val="decimal"/>
      <w:lvlText w:val="%1.%2"/>
      <w:lvlJc w:val="left"/>
      <w:pPr>
        <w:ind w:left="846" w:hanging="708"/>
      </w:pPr>
      <w:rPr>
        <w:rFonts w:hint="default"/>
        <w:color w:val="808080" w:themeColor="background1" w:themeShade="80"/>
        <w:lang w:val="sl-SI" w:eastAsia="en-US" w:bidi="ar-SA"/>
      </w:rPr>
    </w:lvl>
    <w:lvl w:ilvl="2">
      <w:start w:val="1"/>
      <w:numFmt w:val="decimal"/>
      <w:lvlText w:val="%1.%2.%3"/>
      <w:lvlJc w:val="left"/>
      <w:pPr>
        <w:ind w:left="846" w:hanging="708"/>
      </w:pPr>
      <w:rPr>
        <w:rFonts w:hint="default"/>
        <w:spacing w:val="-1"/>
        <w:w w:val="100"/>
        <w:lang w:val="sl-SI" w:eastAsia="en-US" w:bidi="ar-SA"/>
      </w:rPr>
    </w:lvl>
    <w:lvl w:ilvl="3">
      <w:numFmt w:val="bullet"/>
      <w:lvlText w:val="•"/>
      <w:lvlJc w:val="left"/>
      <w:pPr>
        <w:ind w:left="3487" w:hanging="708"/>
      </w:pPr>
      <w:rPr>
        <w:rFonts w:hint="default"/>
        <w:lang w:val="sl-SI" w:eastAsia="en-US" w:bidi="ar-SA"/>
      </w:rPr>
    </w:lvl>
    <w:lvl w:ilvl="4">
      <w:numFmt w:val="bullet"/>
      <w:lvlText w:val="•"/>
      <w:lvlJc w:val="left"/>
      <w:pPr>
        <w:ind w:left="4370" w:hanging="708"/>
      </w:pPr>
      <w:rPr>
        <w:rFonts w:hint="default"/>
        <w:lang w:val="sl-SI" w:eastAsia="en-US" w:bidi="ar-SA"/>
      </w:rPr>
    </w:lvl>
    <w:lvl w:ilvl="5">
      <w:numFmt w:val="bullet"/>
      <w:lvlText w:val="•"/>
      <w:lvlJc w:val="left"/>
      <w:pPr>
        <w:ind w:left="5253" w:hanging="708"/>
      </w:pPr>
      <w:rPr>
        <w:rFonts w:hint="default"/>
        <w:lang w:val="sl-SI" w:eastAsia="en-US" w:bidi="ar-SA"/>
      </w:rPr>
    </w:lvl>
    <w:lvl w:ilvl="6">
      <w:numFmt w:val="bullet"/>
      <w:lvlText w:val="•"/>
      <w:lvlJc w:val="left"/>
      <w:pPr>
        <w:ind w:left="6135" w:hanging="708"/>
      </w:pPr>
      <w:rPr>
        <w:rFonts w:hint="default"/>
        <w:lang w:val="sl-SI" w:eastAsia="en-US" w:bidi="ar-SA"/>
      </w:rPr>
    </w:lvl>
    <w:lvl w:ilvl="7">
      <w:numFmt w:val="bullet"/>
      <w:lvlText w:val="•"/>
      <w:lvlJc w:val="left"/>
      <w:pPr>
        <w:ind w:left="7018" w:hanging="708"/>
      </w:pPr>
      <w:rPr>
        <w:rFonts w:hint="default"/>
        <w:lang w:val="sl-SI" w:eastAsia="en-US" w:bidi="ar-SA"/>
      </w:rPr>
    </w:lvl>
    <w:lvl w:ilvl="8">
      <w:numFmt w:val="bullet"/>
      <w:lvlText w:val="•"/>
      <w:lvlJc w:val="left"/>
      <w:pPr>
        <w:ind w:left="7901" w:hanging="708"/>
      </w:pPr>
      <w:rPr>
        <w:rFonts w:hint="default"/>
        <w:lang w:val="sl-SI" w:eastAsia="en-US" w:bidi="ar-SA"/>
      </w:rPr>
    </w:lvl>
  </w:abstractNum>
  <w:abstractNum w:abstractNumId="11" w15:restartNumberingAfterBreak="0">
    <w:nsid w:val="49800056"/>
    <w:multiLevelType w:val="multilevel"/>
    <w:tmpl w:val="FD647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8F17C1"/>
    <w:multiLevelType w:val="hybridMultilevel"/>
    <w:tmpl w:val="E458B928"/>
    <w:lvl w:ilvl="0" w:tplc="B65A4D30">
      <w:numFmt w:val="bullet"/>
      <w:lvlText w:val=""/>
      <w:lvlJc w:val="left"/>
      <w:pPr>
        <w:ind w:left="858" w:hanging="348"/>
      </w:pPr>
      <w:rPr>
        <w:rFonts w:ascii="Symbol" w:eastAsia="Symbol" w:hAnsi="Symbol" w:cs="Symbol" w:hint="default"/>
        <w:w w:val="100"/>
        <w:sz w:val="22"/>
        <w:szCs w:val="22"/>
        <w:lang w:val="sl-SI" w:eastAsia="en-US" w:bidi="ar-SA"/>
      </w:rPr>
    </w:lvl>
    <w:lvl w:ilvl="1" w:tplc="8A02F21E">
      <w:numFmt w:val="bullet"/>
      <w:lvlText w:val="•"/>
      <w:lvlJc w:val="left"/>
      <w:pPr>
        <w:ind w:left="1740" w:hanging="348"/>
      </w:pPr>
      <w:rPr>
        <w:rFonts w:hint="default"/>
        <w:lang w:val="sl-SI" w:eastAsia="en-US" w:bidi="ar-SA"/>
      </w:rPr>
    </w:lvl>
    <w:lvl w:ilvl="2" w:tplc="EEDAEA92">
      <w:numFmt w:val="bullet"/>
      <w:lvlText w:val="•"/>
      <w:lvlJc w:val="left"/>
      <w:pPr>
        <w:ind w:left="2621" w:hanging="348"/>
      </w:pPr>
      <w:rPr>
        <w:rFonts w:hint="default"/>
        <w:lang w:val="sl-SI" w:eastAsia="en-US" w:bidi="ar-SA"/>
      </w:rPr>
    </w:lvl>
    <w:lvl w:ilvl="3" w:tplc="84B0F9BC">
      <w:numFmt w:val="bullet"/>
      <w:lvlText w:val="•"/>
      <w:lvlJc w:val="left"/>
      <w:pPr>
        <w:ind w:left="3501" w:hanging="348"/>
      </w:pPr>
      <w:rPr>
        <w:rFonts w:hint="default"/>
        <w:lang w:val="sl-SI" w:eastAsia="en-US" w:bidi="ar-SA"/>
      </w:rPr>
    </w:lvl>
    <w:lvl w:ilvl="4" w:tplc="4E3A5AAE">
      <w:numFmt w:val="bullet"/>
      <w:lvlText w:val="•"/>
      <w:lvlJc w:val="left"/>
      <w:pPr>
        <w:ind w:left="4382" w:hanging="348"/>
      </w:pPr>
      <w:rPr>
        <w:rFonts w:hint="default"/>
        <w:lang w:val="sl-SI" w:eastAsia="en-US" w:bidi="ar-SA"/>
      </w:rPr>
    </w:lvl>
    <w:lvl w:ilvl="5" w:tplc="5648899A">
      <w:numFmt w:val="bullet"/>
      <w:lvlText w:val="•"/>
      <w:lvlJc w:val="left"/>
      <w:pPr>
        <w:ind w:left="5263" w:hanging="348"/>
      </w:pPr>
      <w:rPr>
        <w:rFonts w:hint="default"/>
        <w:lang w:val="sl-SI" w:eastAsia="en-US" w:bidi="ar-SA"/>
      </w:rPr>
    </w:lvl>
    <w:lvl w:ilvl="6" w:tplc="398285B0">
      <w:numFmt w:val="bullet"/>
      <w:lvlText w:val="•"/>
      <w:lvlJc w:val="left"/>
      <w:pPr>
        <w:ind w:left="6143" w:hanging="348"/>
      </w:pPr>
      <w:rPr>
        <w:rFonts w:hint="default"/>
        <w:lang w:val="sl-SI" w:eastAsia="en-US" w:bidi="ar-SA"/>
      </w:rPr>
    </w:lvl>
    <w:lvl w:ilvl="7" w:tplc="339670CC">
      <w:numFmt w:val="bullet"/>
      <w:lvlText w:val="•"/>
      <w:lvlJc w:val="left"/>
      <w:pPr>
        <w:ind w:left="7024" w:hanging="348"/>
      </w:pPr>
      <w:rPr>
        <w:rFonts w:hint="default"/>
        <w:lang w:val="sl-SI" w:eastAsia="en-US" w:bidi="ar-SA"/>
      </w:rPr>
    </w:lvl>
    <w:lvl w:ilvl="8" w:tplc="A9FCD222">
      <w:numFmt w:val="bullet"/>
      <w:lvlText w:val="•"/>
      <w:lvlJc w:val="left"/>
      <w:pPr>
        <w:ind w:left="7905" w:hanging="348"/>
      </w:pPr>
      <w:rPr>
        <w:rFonts w:hint="default"/>
        <w:lang w:val="sl-SI" w:eastAsia="en-US" w:bidi="ar-SA"/>
      </w:rPr>
    </w:lvl>
  </w:abstractNum>
  <w:abstractNum w:abstractNumId="13" w15:restartNumberingAfterBreak="0">
    <w:nsid w:val="50436A38"/>
    <w:multiLevelType w:val="multilevel"/>
    <w:tmpl w:val="D254A120"/>
    <w:lvl w:ilvl="0">
      <w:start w:val="1"/>
      <w:numFmt w:val="decimal"/>
      <w:lvlText w:val="%1."/>
      <w:lvlJc w:val="left"/>
      <w:pPr>
        <w:ind w:left="498" w:hanging="360"/>
      </w:pPr>
      <w:rPr>
        <w:rFonts w:ascii="Calibri" w:eastAsia="Calibri" w:hAnsi="Calibri" w:cs="Calibri" w:hint="default"/>
        <w:b/>
        <w:bCs/>
        <w:color w:val="C00000"/>
        <w:w w:val="100"/>
        <w:sz w:val="22"/>
        <w:szCs w:val="22"/>
        <w:lang w:val="sl-SI" w:eastAsia="en-US" w:bidi="ar-SA"/>
      </w:rPr>
    </w:lvl>
    <w:lvl w:ilvl="1">
      <w:start w:val="1"/>
      <w:numFmt w:val="decimal"/>
      <w:lvlText w:val="%1.%2"/>
      <w:lvlJc w:val="left"/>
      <w:pPr>
        <w:ind w:left="714" w:hanging="576"/>
      </w:pPr>
      <w:rPr>
        <w:rFonts w:ascii="Calibri" w:eastAsia="Calibri" w:hAnsi="Calibri" w:cs="Calibri" w:hint="default"/>
        <w:b/>
        <w:bCs/>
        <w:color w:val="808080"/>
        <w:spacing w:val="-2"/>
        <w:w w:val="100"/>
        <w:sz w:val="22"/>
        <w:szCs w:val="22"/>
        <w:lang w:val="sl-SI" w:eastAsia="en-US" w:bidi="ar-SA"/>
      </w:rPr>
    </w:lvl>
    <w:lvl w:ilvl="2">
      <w:start w:val="1"/>
      <w:numFmt w:val="decimal"/>
      <w:lvlText w:val="%3."/>
      <w:lvlJc w:val="left"/>
      <w:pPr>
        <w:ind w:left="846" w:hanging="348"/>
      </w:pPr>
      <w:rPr>
        <w:rFonts w:ascii="Calibri" w:eastAsia="Calibri" w:hAnsi="Calibri" w:cs="Calibri" w:hint="default"/>
        <w:w w:val="100"/>
        <w:sz w:val="22"/>
        <w:szCs w:val="22"/>
        <w:lang w:val="sl-SI" w:eastAsia="en-US" w:bidi="ar-SA"/>
      </w:rPr>
    </w:lvl>
    <w:lvl w:ilvl="3">
      <w:numFmt w:val="bullet"/>
      <w:lvlText w:val=""/>
      <w:lvlJc w:val="left"/>
      <w:pPr>
        <w:ind w:left="1209" w:hanging="360"/>
      </w:pPr>
      <w:rPr>
        <w:rFonts w:ascii="Symbol" w:eastAsia="Symbol" w:hAnsi="Symbol" w:cs="Symbol" w:hint="default"/>
        <w:w w:val="100"/>
        <w:sz w:val="22"/>
        <w:szCs w:val="22"/>
        <w:lang w:val="sl-SI" w:eastAsia="en-US" w:bidi="ar-SA"/>
      </w:rPr>
    </w:lvl>
    <w:lvl w:ilvl="4">
      <w:numFmt w:val="bullet"/>
      <w:lvlText w:val="•"/>
      <w:lvlJc w:val="left"/>
      <w:pPr>
        <w:ind w:left="2409" w:hanging="360"/>
      </w:pPr>
      <w:rPr>
        <w:rFonts w:hint="default"/>
        <w:lang w:val="sl-SI" w:eastAsia="en-US" w:bidi="ar-SA"/>
      </w:rPr>
    </w:lvl>
    <w:lvl w:ilvl="5">
      <w:numFmt w:val="bullet"/>
      <w:lvlText w:val="•"/>
      <w:lvlJc w:val="left"/>
      <w:pPr>
        <w:ind w:left="3618" w:hanging="360"/>
      </w:pPr>
      <w:rPr>
        <w:rFonts w:hint="default"/>
        <w:lang w:val="sl-SI" w:eastAsia="en-US" w:bidi="ar-SA"/>
      </w:rPr>
    </w:lvl>
    <w:lvl w:ilvl="6">
      <w:numFmt w:val="bullet"/>
      <w:lvlText w:val="•"/>
      <w:lvlJc w:val="left"/>
      <w:pPr>
        <w:ind w:left="4828" w:hanging="360"/>
      </w:pPr>
      <w:rPr>
        <w:rFonts w:hint="default"/>
        <w:lang w:val="sl-SI" w:eastAsia="en-US" w:bidi="ar-SA"/>
      </w:rPr>
    </w:lvl>
    <w:lvl w:ilvl="7">
      <w:numFmt w:val="bullet"/>
      <w:lvlText w:val="•"/>
      <w:lvlJc w:val="left"/>
      <w:pPr>
        <w:ind w:left="6037" w:hanging="360"/>
      </w:pPr>
      <w:rPr>
        <w:rFonts w:hint="default"/>
        <w:lang w:val="sl-SI" w:eastAsia="en-US" w:bidi="ar-SA"/>
      </w:rPr>
    </w:lvl>
    <w:lvl w:ilvl="8">
      <w:numFmt w:val="bullet"/>
      <w:lvlText w:val="•"/>
      <w:lvlJc w:val="left"/>
      <w:pPr>
        <w:ind w:left="7247" w:hanging="360"/>
      </w:pPr>
      <w:rPr>
        <w:rFonts w:hint="default"/>
        <w:lang w:val="sl-SI" w:eastAsia="en-US" w:bidi="ar-SA"/>
      </w:rPr>
    </w:lvl>
  </w:abstractNum>
  <w:abstractNum w:abstractNumId="14" w15:restartNumberingAfterBreak="0">
    <w:nsid w:val="50FB7D9F"/>
    <w:multiLevelType w:val="multilevel"/>
    <w:tmpl w:val="C5CCAD10"/>
    <w:lvl w:ilvl="0">
      <w:start w:val="1"/>
      <w:numFmt w:val="decimal"/>
      <w:lvlText w:val="%1."/>
      <w:lvlJc w:val="left"/>
      <w:pPr>
        <w:ind w:left="422" w:hanging="284"/>
      </w:pPr>
      <w:rPr>
        <w:rFonts w:ascii="Calibri" w:eastAsia="Calibri" w:hAnsi="Calibri" w:cs="Calibri" w:hint="default"/>
        <w:b/>
        <w:bCs/>
        <w:spacing w:val="-1"/>
        <w:w w:val="99"/>
        <w:sz w:val="20"/>
        <w:szCs w:val="20"/>
        <w:lang w:val="sl-SI" w:eastAsia="en-US" w:bidi="ar-SA"/>
      </w:rPr>
    </w:lvl>
    <w:lvl w:ilvl="1">
      <w:start w:val="1"/>
      <w:numFmt w:val="decimal"/>
      <w:lvlText w:val="%1.%2"/>
      <w:lvlJc w:val="left"/>
      <w:pPr>
        <w:ind w:left="1019" w:hanging="644"/>
      </w:pPr>
      <w:rPr>
        <w:rFonts w:ascii="Calibri" w:eastAsia="Calibri" w:hAnsi="Calibri" w:cs="Calibri" w:hint="default"/>
        <w:color w:val="808080"/>
        <w:w w:val="99"/>
        <w:sz w:val="20"/>
        <w:szCs w:val="20"/>
        <w:lang w:val="sl-SI" w:eastAsia="en-US" w:bidi="ar-SA"/>
      </w:rPr>
    </w:lvl>
    <w:lvl w:ilvl="2">
      <w:start w:val="1"/>
      <w:numFmt w:val="decimal"/>
      <w:lvlText w:val="%1.%2.%3"/>
      <w:lvlJc w:val="left"/>
      <w:pPr>
        <w:ind w:left="1458" w:hanging="838"/>
      </w:pPr>
      <w:rPr>
        <w:rFonts w:hint="default"/>
        <w:w w:val="99"/>
        <w:lang w:val="sl-SI" w:eastAsia="en-US" w:bidi="ar-SA"/>
      </w:rPr>
    </w:lvl>
    <w:lvl w:ilvl="3">
      <w:numFmt w:val="bullet"/>
      <w:lvlText w:val="•"/>
      <w:lvlJc w:val="left"/>
      <w:pPr>
        <w:ind w:left="2485" w:hanging="838"/>
      </w:pPr>
      <w:rPr>
        <w:rFonts w:hint="default"/>
        <w:lang w:val="sl-SI" w:eastAsia="en-US" w:bidi="ar-SA"/>
      </w:rPr>
    </w:lvl>
    <w:lvl w:ilvl="4">
      <w:numFmt w:val="bullet"/>
      <w:lvlText w:val="•"/>
      <w:lvlJc w:val="left"/>
      <w:pPr>
        <w:ind w:left="3511" w:hanging="838"/>
      </w:pPr>
      <w:rPr>
        <w:rFonts w:hint="default"/>
        <w:lang w:val="sl-SI" w:eastAsia="en-US" w:bidi="ar-SA"/>
      </w:rPr>
    </w:lvl>
    <w:lvl w:ilvl="5">
      <w:numFmt w:val="bullet"/>
      <w:lvlText w:val="•"/>
      <w:lvlJc w:val="left"/>
      <w:pPr>
        <w:ind w:left="4537" w:hanging="838"/>
      </w:pPr>
      <w:rPr>
        <w:rFonts w:hint="default"/>
        <w:lang w:val="sl-SI" w:eastAsia="en-US" w:bidi="ar-SA"/>
      </w:rPr>
    </w:lvl>
    <w:lvl w:ilvl="6">
      <w:numFmt w:val="bullet"/>
      <w:lvlText w:val="•"/>
      <w:lvlJc w:val="left"/>
      <w:pPr>
        <w:ind w:left="5563" w:hanging="838"/>
      </w:pPr>
      <w:rPr>
        <w:rFonts w:hint="default"/>
        <w:lang w:val="sl-SI" w:eastAsia="en-US" w:bidi="ar-SA"/>
      </w:rPr>
    </w:lvl>
    <w:lvl w:ilvl="7">
      <w:numFmt w:val="bullet"/>
      <w:lvlText w:val="•"/>
      <w:lvlJc w:val="left"/>
      <w:pPr>
        <w:ind w:left="6589" w:hanging="838"/>
      </w:pPr>
      <w:rPr>
        <w:rFonts w:hint="default"/>
        <w:lang w:val="sl-SI" w:eastAsia="en-US" w:bidi="ar-SA"/>
      </w:rPr>
    </w:lvl>
    <w:lvl w:ilvl="8">
      <w:numFmt w:val="bullet"/>
      <w:lvlText w:val="•"/>
      <w:lvlJc w:val="left"/>
      <w:pPr>
        <w:ind w:left="7614" w:hanging="838"/>
      </w:pPr>
      <w:rPr>
        <w:rFonts w:hint="default"/>
        <w:lang w:val="sl-SI" w:eastAsia="en-US" w:bidi="ar-SA"/>
      </w:rPr>
    </w:lvl>
  </w:abstractNum>
  <w:abstractNum w:abstractNumId="15" w15:restartNumberingAfterBreak="0">
    <w:nsid w:val="545D3452"/>
    <w:multiLevelType w:val="multilevel"/>
    <w:tmpl w:val="00000004"/>
    <w:lvl w:ilvl="0">
      <w:start w:val="1"/>
      <w:numFmt w:val="bullet"/>
      <w:lvlText w:val=""/>
      <w:lvlJc w:val="left"/>
      <w:pPr>
        <w:tabs>
          <w:tab w:val="num" w:pos="0"/>
        </w:tabs>
        <w:ind w:left="720" w:hanging="360"/>
      </w:pPr>
      <w:rPr>
        <w:rFonts w:ascii="Wingdings 3" w:hAnsi="Wingdings 3" w:cs="Wingdings 3"/>
        <w:color w:val="C00000"/>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564305D1"/>
    <w:multiLevelType w:val="hybridMultilevel"/>
    <w:tmpl w:val="88C43710"/>
    <w:lvl w:ilvl="0" w:tplc="B7FE0B0C">
      <w:numFmt w:val="bullet"/>
      <w:lvlText w:val=""/>
      <w:lvlJc w:val="left"/>
      <w:pPr>
        <w:ind w:left="498" w:hanging="360"/>
      </w:pPr>
      <w:rPr>
        <w:rFonts w:hint="default"/>
        <w:w w:val="100"/>
        <w:lang w:val="sl-SI" w:eastAsia="en-US" w:bidi="ar-SA"/>
      </w:rPr>
    </w:lvl>
    <w:lvl w:ilvl="1" w:tplc="2ED4DDB8">
      <w:numFmt w:val="bullet"/>
      <w:lvlText w:val="•"/>
      <w:lvlJc w:val="left"/>
      <w:pPr>
        <w:ind w:left="1416" w:hanging="360"/>
      </w:pPr>
      <w:rPr>
        <w:rFonts w:hint="default"/>
        <w:lang w:val="sl-SI" w:eastAsia="en-US" w:bidi="ar-SA"/>
      </w:rPr>
    </w:lvl>
    <w:lvl w:ilvl="2" w:tplc="5F04A2DC">
      <w:numFmt w:val="bullet"/>
      <w:lvlText w:val="•"/>
      <w:lvlJc w:val="left"/>
      <w:pPr>
        <w:ind w:left="2333" w:hanging="360"/>
      </w:pPr>
      <w:rPr>
        <w:rFonts w:hint="default"/>
        <w:lang w:val="sl-SI" w:eastAsia="en-US" w:bidi="ar-SA"/>
      </w:rPr>
    </w:lvl>
    <w:lvl w:ilvl="3" w:tplc="4A36857C">
      <w:numFmt w:val="bullet"/>
      <w:lvlText w:val="•"/>
      <w:lvlJc w:val="left"/>
      <w:pPr>
        <w:ind w:left="3249" w:hanging="360"/>
      </w:pPr>
      <w:rPr>
        <w:rFonts w:hint="default"/>
        <w:lang w:val="sl-SI" w:eastAsia="en-US" w:bidi="ar-SA"/>
      </w:rPr>
    </w:lvl>
    <w:lvl w:ilvl="4" w:tplc="7660B8AE">
      <w:numFmt w:val="bullet"/>
      <w:lvlText w:val="•"/>
      <w:lvlJc w:val="left"/>
      <w:pPr>
        <w:ind w:left="4166" w:hanging="360"/>
      </w:pPr>
      <w:rPr>
        <w:rFonts w:hint="default"/>
        <w:lang w:val="sl-SI" w:eastAsia="en-US" w:bidi="ar-SA"/>
      </w:rPr>
    </w:lvl>
    <w:lvl w:ilvl="5" w:tplc="939A1E14">
      <w:numFmt w:val="bullet"/>
      <w:lvlText w:val="•"/>
      <w:lvlJc w:val="left"/>
      <w:pPr>
        <w:ind w:left="5083" w:hanging="360"/>
      </w:pPr>
      <w:rPr>
        <w:rFonts w:hint="default"/>
        <w:lang w:val="sl-SI" w:eastAsia="en-US" w:bidi="ar-SA"/>
      </w:rPr>
    </w:lvl>
    <w:lvl w:ilvl="6" w:tplc="2AAEDA26">
      <w:numFmt w:val="bullet"/>
      <w:lvlText w:val="•"/>
      <w:lvlJc w:val="left"/>
      <w:pPr>
        <w:ind w:left="5999" w:hanging="360"/>
      </w:pPr>
      <w:rPr>
        <w:rFonts w:hint="default"/>
        <w:lang w:val="sl-SI" w:eastAsia="en-US" w:bidi="ar-SA"/>
      </w:rPr>
    </w:lvl>
    <w:lvl w:ilvl="7" w:tplc="7AD6DFEC">
      <w:numFmt w:val="bullet"/>
      <w:lvlText w:val="•"/>
      <w:lvlJc w:val="left"/>
      <w:pPr>
        <w:ind w:left="6916" w:hanging="360"/>
      </w:pPr>
      <w:rPr>
        <w:rFonts w:hint="default"/>
        <w:lang w:val="sl-SI" w:eastAsia="en-US" w:bidi="ar-SA"/>
      </w:rPr>
    </w:lvl>
    <w:lvl w:ilvl="8" w:tplc="1C2C1B7C">
      <w:numFmt w:val="bullet"/>
      <w:lvlText w:val="•"/>
      <w:lvlJc w:val="left"/>
      <w:pPr>
        <w:ind w:left="7833" w:hanging="360"/>
      </w:pPr>
      <w:rPr>
        <w:rFonts w:hint="default"/>
        <w:lang w:val="sl-SI" w:eastAsia="en-US" w:bidi="ar-SA"/>
      </w:rPr>
    </w:lvl>
  </w:abstractNum>
  <w:abstractNum w:abstractNumId="17" w15:restartNumberingAfterBreak="0">
    <w:nsid w:val="5AA821EC"/>
    <w:multiLevelType w:val="hybridMultilevel"/>
    <w:tmpl w:val="607CFE72"/>
    <w:lvl w:ilvl="0" w:tplc="319A71C0">
      <w:start w:val="6"/>
      <w:numFmt w:val="decimal"/>
      <w:lvlText w:val="%1."/>
      <w:lvlJc w:val="left"/>
      <w:pPr>
        <w:ind w:left="359" w:hanging="360"/>
      </w:pPr>
      <w:rPr>
        <w:rFonts w:hint="default"/>
        <w:color w:val="808080"/>
      </w:rPr>
    </w:lvl>
    <w:lvl w:ilvl="1" w:tplc="04240019" w:tentative="1">
      <w:start w:val="1"/>
      <w:numFmt w:val="lowerLetter"/>
      <w:lvlText w:val="%2."/>
      <w:lvlJc w:val="left"/>
      <w:pPr>
        <w:ind w:left="1079" w:hanging="360"/>
      </w:pPr>
    </w:lvl>
    <w:lvl w:ilvl="2" w:tplc="0424001B" w:tentative="1">
      <w:start w:val="1"/>
      <w:numFmt w:val="lowerRoman"/>
      <w:lvlText w:val="%3."/>
      <w:lvlJc w:val="right"/>
      <w:pPr>
        <w:ind w:left="1799" w:hanging="180"/>
      </w:pPr>
    </w:lvl>
    <w:lvl w:ilvl="3" w:tplc="0424000F" w:tentative="1">
      <w:start w:val="1"/>
      <w:numFmt w:val="decimal"/>
      <w:lvlText w:val="%4."/>
      <w:lvlJc w:val="left"/>
      <w:pPr>
        <w:ind w:left="2519" w:hanging="360"/>
      </w:pPr>
    </w:lvl>
    <w:lvl w:ilvl="4" w:tplc="04240019" w:tentative="1">
      <w:start w:val="1"/>
      <w:numFmt w:val="lowerLetter"/>
      <w:lvlText w:val="%5."/>
      <w:lvlJc w:val="left"/>
      <w:pPr>
        <w:ind w:left="3239" w:hanging="360"/>
      </w:pPr>
    </w:lvl>
    <w:lvl w:ilvl="5" w:tplc="0424001B" w:tentative="1">
      <w:start w:val="1"/>
      <w:numFmt w:val="lowerRoman"/>
      <w:lvlText w:val="%6."/>
      <w:lvlJc w:val="right"/>
      <w:pPr>
        <w:ind w:left="3959" w:hanging="180"/>
      </w:pPr>
    </w:lvl>
    <w:lvl w:ilvl="6" w:tplc="0424000F" w:tentative="1">
      <w:start w:val="1"/>
      <w:numFmt w:val="decimal"/>
      <w:lvlText w:val="%7."/>
      <w:lvlJc w:val="left"/>
      <w:pPr>
        <w:ind w:left="4679" w:hanging="360"/>
      </w:pPr>
    </w:lvl>
    <w:lvl w:ilvl="7" w:tplc="04240019" w:tentative="1">
      <w:start w:val="1"/>
      <w:numFmt w:val="lowerLetter"/>
      <w:lvlText w:val="%8."/>
      <w:lvlJc w:val="left"/>
      <w:pPr>
        <w:ind w:left="5399" w:hanging="360"/>
      </w:pPr>
    </w:lvl>
    <w:lvl w:ilvl="8" w:tplc="0424001B" w:tentative="1">
      <w:start w:val="1"/>
      <w:numFmt w:val="lowerRoman"/>
      <w:lvlText w:val="%9."/>
      <w:lvlJc w:val="right"/>
      <w:pPr>
        <w:ind w:left="6119" w:hanging="180"/>
      </w:pPr>
    </w:lvl>
  </w:abstractNum>
  <w:abstractNum w:abstractNumId="18" w15:restartNumberingAfterBreak="0">
    <w:nsid w:val="5B6331AF"/>
    <w:multiLevelType w:val="hybridMultilevel"/>
    <w:tmpl w:val="B874B5FC"/>
    <w:lvl w:ilvl="0" w:tplc="F32EC22C">
      <w:start w:val="3"/>
      <w:numFmt w:val="decimal"/>
      <w:lvlText w:val="%1."/>
      <w:lvlJc w:val="left"/>
      <w:pPr>
        <w:ind w:left="359" w:hanging="360"/>
      </w:pPr>
      <w:rPr>
        <w:rFonts w:hint="default"/>
      </w:rPr>
    </w:lvl>
    <w:lvl w:ilvl="1" w:tplc="04240019">
      <w:start w:val="1"/>
      <w:numFmt w:val="lowerLetter"/>
      <w:lvlText w:val="%2."/>
      <w:lvlJc w:val="left"/>
      <w:pPr>
        <w:ind w:left="1079" w:hanging="360"/>
      </w:pPr>
    </w:lvl>
    <w:lvl w:ilvl="2" w:tplc="0424001B" w:tentative="1">
      <w:start w:val="1"/>
      <w:numFmt w:val="lowerRoman"/>
      <w:lvlText w:val="%3."/>
      <w:lvlJc w:val="right"/>
      <w:pPr>
        <w:ind w:left="1799" w:hanging="180"/>
      </w:pPr>
    </w:lvl>
    <w:lvl w:ilvl="3" w:tplc="0424000F" w:tentative="1">
      <w:start w:val="1"/>
      <w:numFmt w:val="decimal"/>
      <w:lvlText w:val="%4."/>
      <w:lvlJc w:val="left"/>
      <w:pPr>
        <w:ind w:left="2519" w:hanging="360"/>
      </w:pPr>
    </w:lvl>
    <w:lvl w:ilvl="4" w:tplc="04240019" w:tentative="1">
      <w:start w:val="1"/>
      <w:numFmt w:val="lowerLetter"/>
      <w:lvlText w:val="%5."/>
      <w:lvlJc w:val="left"/>
      <w:pPr>
        <w:ind w:left="3239" w:hanging="360"/>
      </w:pPr>
    </w:lvl>
    <w:lvl w:ilvl="5" w:tplc="0424001B" w:tentative="1">
      <w:start w:val="1"/>
      <w:numFmt w:val="lowerRoman"/>
      <w:lvlText w:val="%6."/>
      <w:lvlJc w:val="right"/>
      <w:pPr>
        <w:ind w:left="3959" w:hanging="180"/>
      </w:pPr>
    </w:lvl>
    <w:lvl w:ilvl="6" w:tplc="0424000F" w:tentative="1">
      <w:start w:val="1"/>
      <w:numFmt w:val="decimal"/>
      <w:lvlText w:val="%7."/>
      <w:lvlJc w:val="left"/>
      <w:pPr>
        <w:ind w:left="4679" w:hanging="360"/>
      </w:pPr>
    </w:lvl>
    <w:lvl w:ilvl="7" w:tplc="04240019" w:tentative="1">
      <w:start w:val="1"/>
      <w:numFmt w:val="lowerLetter"/>
      <w:lvlText w:val="%8."/>
      <w:lvlJc w:val="left"/>
      <w:pPr>
        <w:ind w:left="5399" w:hanging="360"/>
      </w:pPr>
    </w:lvl>
    <w:lvl w:ilvl="8" w:tplc="0424001B" w:tentative="1">
      <w:start w:val="1"/>
      <w:numFmt w:val="lowerRoman"/>
      <w:lvlText w:val="%9."/>
      <w:lvlJc w:val="right"/>
      <w:pPr>
        <w:ind w:left="6119" w:hanging="180"/>
      </w:pPr>
    </w:lvl>
  </w:abstractNum>
  <w:abstractNum w:abstractNumId="19" w15:restartNumberingAfterBreak="0">
    <w:nsid w:val="60185214"/>
    <w:multiLevelType w:val="multilevel"/>
    <w:tmpl w:val="037ACA2E"/>
    <w:lvl w:ilvl="0">
      <w:start w:val="5"/>
      <w:numFmt w:val="decimal"/>
      <w:lvlText w:val="%1"/>
      <w:lvlJc w:val="left"/>
      <w:pPr>
        <w:ind w:left="435" w:hanging="435"/>
      </w:pPr>
      <w:rPr>
        <w:rFonts w:hint="default"/>
      </w:rPr>
    </w:lvl>
    <w:lvl w:ilvl="1">
      <w:start w:val="4"/>
      <w:numFmt w:val="decimal"/>
      <w:lvlText w:val="%1.%2"/>
      <w:lvlJc w:val="left"/>
      <w:pPr>
        <w:ind w:left="504" w:hanging="435"/>
      </w:pPr>
      <w:rPr>
        <w:rFonts w:hint="default"/>
      </w:rPr>
    </w:lvl>
    <w:lvl w:ilvl="2">
      <w:start w:val="1"/>
      <w:numFmt w:val="decimal"/>
      <w:lvlText w:val="%1.%2.%3"/>
      <w:lvlJc w:val="left"/>
      <w:pPr>
        <w:ind w:left="858" w:hanging="720"/>
      </w:pPr>
      <w:rPr>
        <w:rFonts w:hint="default"/>
      </w:rPr>
    </w:lvl>
    <w:lvl w:ilvl="3">
      <w:start w:val="1"/>
      <w:numFmt w:val="decimal"/>
      <w:lvlText w:val="%1.%2.%3.%4"/>
      <w:lvlJc w:val="left"/>
      <w:pPr>
        <w:ind w:left="927" w:hanging="720"/>
      </w:pPr>
      <w:rPr>
        <w:rFonts w:hint="default"/>
      </w:rPr>
    </w:lvl>
    <w:lvl w:ilvl="4">
      <w:start w:val="1"/>
      <w:numFmt w:val="decimal"/>
      <w:lvlText w:val="%1.%2.%3.%4.%5"/>
      <w:lvlJc w:val="left"/>
      <w:pPr>
        <w:ind w:left="1356" w:hanging="1080"/>
      </w:pPr>
      <w:rPr>
        <w:rFonts w:hint="default"/>
      </w:rPr>
    </w:lvl>
    <w:lvl w:ilvl="5">
      <w:start w:val="1"/>
      <w:numFmt w:val="decimal"/>
      <w:lvlText w:val="%1.%2.%3.%4.%5.%6"/>
      <w:lvlJc w:val="left"/>
      <w:pPr>
        <w:ind w:left="1425" w:hanging="1080"/>
      </w:pPr>
      <w:rPr>
        <w:rFonts w:hint="default"/>
      </w:rPr>
    </w:lvl>
    <w:lvl w:ilvl="6">
      <w:start w:val="1"/>
      <w:numFmt w:val="decimal"/>
      <w:lvlText w:val="%1.%2.%3.%4.%5.%6.%7"/>
      <w:lvlJc w:val="left"/>
      <w:pPr>
        <w:ind w:left="1854" w:hanging="1440"/>
      </w:pPr>
      <w:rPr>
        <w:rFonts w:hint="default"/>
      </w:rPr>
    </w:lvl>
    <w:lvl w:ilvl="7">
      <w:start w:val="1"/>
      <w:numFmt w:val="decimal"/>
      <w:lvlText w:val="%1.%2.%3.%4.%5.%6.%7.%8"/>
      <w:lvlJc w:val="left"/>
      <w:pPr>
        <w:ind w:left="1923" w:hanging="1440"/>
      </w:pPr>
      <w:rPr>
        <w:rFonts w:hint="default"/>
      </w:rPr>
    </w:lvl>
    <w:lvl w:ilvl="8">
      <w:start w:val="1"/>
      <w:numFmt w:val="decimal"/>
      <w:lvlText w:val="%1.%2.%3.%4.%5.%6.%7.%8.%9"/>
      <w:lvlJc w:val="left"/>
      <w:pPr>
        <w:ind w:left="2352" w:hanging="1800"/>
      </w:pPr>
      <w:rPr>
        <w:rFonts w:hint="default"/>
      </w:rPr>
    </w:lvl>
  </w:abstractNum>
  <w:abstractNum w:abstractNumId="20" w15:restartNumberingAfterBreak="0">
    <w:nsid w:val="62216A1F"/>
    <w:multiLevelType w:val="hybridMultilevel"/>
    <w:tmpl w:val="C86AFF88"/>
    <w:lvl w:ilvl="0" w:tplc="B6161FF2">
      <w:numFmt w:val="bullet"/>
      <w:lvlText w:val="•"/>
      <w:lvlJc w:val="left"/>
      <w:pPr>
        <w:ind w:left="846" w:hanging="708"/>
      </w:pPr>
      <w:rPr>
        <w:rFonts w:ascii="Calibri" w:eastAsia="Calibri" w:hAnsi="Calibri" w:cs="Calibri" w:hint="default"/>
        <w:w w:val="100"/>
        <w:sz w:val="22"/>
        <w:szCs w:val="22"/>
        <w:lang w:val="sl-SI" w:eastAsia="en-US" w:bidi="ar-SA"/>
      </w:rPr>
    </w:lvl>
    <w:lvl w:ilvl="1" w:tplc="E89E88FC">
      <w:numFmt w:val="bullet"/>
      <w:lvlText w:val="•"/>
      <w:lvlJc w:val="left"/>
      <w:pPr>
        <w:ind w:left="1722" w:hanging="708"/>
      </w:pPr>
      <w:rPr>
        <w:rFonts w:hint="default"/>
        <w:lang w:val="sl-SI" w:eastAsia="en-US" w:bidi="ar-SA"/>
      </w:rPr>
    </w:lvl>
    <w:lvl w:ilvl="2" w:tplc="A33CC168">
      <w:numFmt w:val="bullet"/>
      <w:lvlText w:val="•"/>
      <w:lvlJc w:val="left"/>
      <w:pPr>
        <w:ind w:left="2605" w:hanging="708"/>
      </w:pPr>
      <w:rPr>
        <w:rFonts w:hint="default"/>
        <w:lang w:val="sl-SI" w:eastAsia="en-US" w:bidi="ar-SA"/>
      </w:rPr>
    </w:lvl>
    <w:lvl w:ilvl="3" w:tplc="6A3AC002">
      <w:numFmt w:val="bullet"/>
      <w:lvlText w:val="•"/>
      <w:lvlJc w:val="left"/>
      <w:pPr>
        <w:ind w:left="3487" w:hanging="708"/>
      </w:pPr>
      <w:rPr>
        <w:rFonts w:hint="default"/>
        <w:lang w:val="sl-SI" w:eastAsia="en-US" w:bidi="ar-SA"/>
      </w:rPr>
    </w:lvl>
    <w:lvl w:ilvl="4" w:tplc="BC1AE01E">
      <w:numFmt w:val="bullet"/>
      <w:lvlText w:val="•"/>
      <w:lvlJc w:val="left"/>
      <w:pPr>
        <w:ind w:left="4370" w:hanging="708"/>
      </w:pPr>
      <w:rPr>
        <w:rFonts w:hint="default"/>
        <w:lang w:val="sl-SI" w:eastAsia="en-US" w:bidi="ar-SA"/>
      </w:rPr>
    </w:lvl>
    <w:lvl w:ilvl="5" w:tplc="8A02D08C">
      <w:numFmt w:val="bullet"/>
      <w:lvlText w:val="•"/>
      <w:lvlJc w:val="left"/>
      <w:pPr>
        <w:ind w:left="5253" w:hanging="708"/>
      </w:pPr>
      <w:rPr>
        <w:rFonts w:hint="default"/>
        <w:lang w:val="sl-SI" w:eastAsia="en-US" w:bidi="ar-SA"/>
      </w:rPr>
    </w:lvl>
    <w:lvl w:ilvl="6" w:tplc="2C30B29E">
      <w:numFmt w:val="bullet"/>
      <w:lvlText w:val="•"/>
      <w:lvlJc w:val="left"/>
      <w:pPr>
        <w:ind w:left="6135" w:hanging="708"/>
      </w:pPr>
      <w:rPr>
        <w:rFonts w:hint="default"/>
        <w:lang w:val="sl-SI" w:eastAsia="en-US" w:bidi="ar-SA"/>
      </w:rPr>
    </w:lvl>
    <w:lvl w:ilvl="7" w:tplc="0DDC099A">
      <w:numFmt w:val="bullet"/>
      <w:lvlText w:val="•"/>
      <w:lvlJc w:val="left"/>
      <w:pPr>
        <w:ind w:left="7018" w:hanging="708"/>
      </w:pPr>
      <w:rPr>
        <w:rFonts w:hint="default"/>
        <w:lang w:val="sl-SI" w:eastAsia="en-US" w:bidi="ar-SA"/>
      </w:rPr>
    </w:lvl>
    <w:lvl w:ilvl="8" w:tplc="BD9A5790">
      <w:numFmt w:val="bullet"/>
      <w:lvlText w:val="•"/>
      <w:lvlJc w:val="left"/>
      <w:pPr>
        <w:ind w:left="7901" w:hanging="708"/>
      </w:pPr>
      <w:rPr>
        <w:rFonts w:hint="default"/>
        <w:lang w:val="sl-SI" w:eastAsia="en-US" w:bidi="ar-SA"/>
      </w:rPr>
    </w:lvl>
  </w:abstractNum>
  <w:abstractNum w:abstractNumId="21" w15:restartNumberingAfterBreak="0">
    <w:nsid w:val="654310E3"/>
    <w:multiLevelType w:val="hybridMultilevel"/>
    <w:tmpl w:val="00DC46BA"/>
    <w:lvl w:ilvl="0" w:tplc="A03CBD3A">
      <w:numFmt w:val="bullet"/>
      <w:lvlText w:val="-"/>
      <w:lvlJc w:val="left"/>
      <w:pPr>
        <w:ind w:left="846" w:hanging="348"/>
      </w:pPr>
      <w:rPr>
        <w:rFonts w:ascii="Calibri" w:eastAsia="Calibri" w:hAnsi="Calibri" w:cs="Calibri" w:hint="default"/>
        <w:w w:val="100"/>
        <w:sz w:val="22"/>
        <w:szCs w:val="22"/>
        <w:lang w:val="sl-SI" w:eastAsia="en-US" w:bidi="ar-SA"/>
      </w:rPr>
    </w:lvl>
    <w:lvl w:ilvl="1" w:tplc="10A04692">
      <w:numFmt w:val="bullet"/>
      <w:lvlText w:val="•"/>
      <w:lvlJc w:val="left"/>
      <w:pPr>
        <w:ind w:left="1722" w:hanging="348"/>
      </w:pPr>
      <w:rPr>
        <w:rFonts w:hint="default"/>
        <w:lang w:val="sl-SI" w:eastAsia="en-US" w:bidi="ar-SA"/>
      </w:rPr>
    </w:lvl>
    <w:lvl w:ilvl="2" w:tplc="D8CA362C">
      <w:numFmt w:val="bullet"/>
      <w:lvlText w:val="•"/>
      <w:lvlJc w:val="left"/>
      <w:pPr>
        <w:ind w:left="2605" w:hanging="348"/>
      </w:pPr>
      <w:rPr>
        <w:rFonts w:hint="default"/>
        <w:lang w:val="sl-SI" w:eastAsia="en-US" w:bidi="ar-SA"/>
      </w:rPr>
    </w:lvl>
    <w:lvl w:ilvl="3" w:tplc="92E2892A">
      <w:numFmt w:val="bullet"/>
      <w:lvlText w:val="•"/>
      <w:lvlJc w:val="left"/>
      <w:pPr>
        <w:ind w:left="3487" w:hanging="348"/>
      </w:pPr>
      <w:rPr>
        <w:rFonts w:hint="default"/>
        <w:lang w:val="sl-SI" w:eastAsia="en-US" w:bidi="ar-SA"/>
      </w:rPr>
    </w:lvl>
    <w:lvl w:ilvl="4" w:tplc="9FA61CB6">
      <w:numFmt w:val="bullet"/>
      <w:lvlText w:val="•"/>
      <w:lvlJc w:val="left"/>
      <w:pPr>
        <w:ind w:left="4370" w:hanging="348"/>
      </w:pPr>
      <w:rPr>
        <w:rFonts w:hint="default"/>
        <w:lang w:val="sl-SI" w:eastAsia="en-US" w:bidi="ar-SA"/>
      </w:rPr>
    </w:lvl>
    <w:lvl w:ilvl="5" w:tplc="DDC8F136">
      <w:numFmt w:val="bullet"/>
      <w:lvlText w:val="•"/>
      <w:lvlJc w:val="left"/>
      <w:pPr>
        <w:ind w:left="5253" w:hanging="348"/>
      </w:pPr>
      <w:rPr>
        <w:rFonts w:hint="default"/>
        <w:lang w:val="sl-SI" w:eastAsia="en-US" w:bidi="ar-SA"/>
      </w:rPr>
    </w:lvl>
    <w:lvl w:ilvl="6" w:tplc="374CC15C">
      <w:numFmt w:val="bullet"/>
      <w:lvlText w:val="•"/>
      <w:lvlJc w:val="left"/>
      <w:pPr>
        <w:ind w:left="6135" w:hanging="348"/>
      </w:pPr>
      <w:rPr>
        <w:rFonts w:hint="default"/>
        <w:lang w:val="sl-SI" w:eastAsia="en-US" w:bidi="ar-SA"/>
      </w:rPr>
    </w:lvl>
    <w:lvl w:ilvl="7" w:tplc="6E2AAE0E">
      <w:numFmt w:val="bullet"/>
      <w:lvlText w:val="•"/>
      <w:lvlJc w:val="left"/>
      <w:pPr>
        <w:ind w:left="7018" w:hanging="348"/>
      </w:pPr>
      <w:rPr>
        <w:rFonts w:hint="default"/>
        <w:lang w:val="sl-SI" w:eastAsia="en-US" w:bidi="ar-SA"/>
      </w:rPr>
    </w:lvl>
    <w:lvl w:ilvl="8" w:tplc="ED3CB2DA">
      <w:numFmt w:val="bullet"/>
      <w:lvlText w:val="•"/>
      <w:lvlJc w:val="left"/>
      <w:pPr>
        <w:ind w:left="7901" w:hanging="348"/>
      </w:pPr>
      <w:rPr>
        <w:rFonts w:hint="default"/>
        <w:lang w:val="sl-SI" w:eastAsia="en-US" w:bidi="ar-SA"/>
      </w:rPr>
    </w:lvl>
  </w:abstractNum>
  <w:abstractNum w:abstractNumId="22" w15:restartNumberingAfterBreak="0">
    <w:nsid w:val="67BC65C5"/>
    <w:multiLevelType w:val="multilevel"/>
    <w:tmpl w:val="D2AA64F6"/>
    <w:lvl w:ilvl="0">
      <w:start w:val="6"/>
      <w:numFmt w:val="decimal"/>
      <w:lvlText w:val="%1"/>
      <w:lvlJc w:val="left"/>
      <w:pPr>
        <w:ind w:left="846" w:hanging="708"/>
      </w:pPr>
      <w:rPr>
        <w:rFonts w:hint="default"/>
        <w:lang w:val="sl-SI" w:eastAsia="en-US" w:bidi="ar-SA"/>
      </w:rPr>
    </w:lvl>
    <w:lvl w:ilvl="1">
      <w:start w:val="2"/>
      <w:numFmt w:val="decimal"/>
      <w:lvlText w:val="%1.%2"/>
      <w:lvlJc w:val="left"/>
      <w:pPr>
        <w:ind w:left="846" w:hanging="708"/>
      </w:pPr>
      <w:rPr>
        <w:rFonts w:hint="default"/>
        <w:lang w:val="sl-SI" w:eastAsia="en-US" w:bidi="ar-SA"/>
      </w:rPr>
    </w:lvl>
    <w:lvl w:ilvl="2">
      <w:start w:val="1"/>
      <w:numFmt w:val="decimal"/>
      <w:lvlText w:val="%1.%2.%3"/>
      <w:lvlJc w:val="left"/>
      <w:pPr>
        <w:ind w:left="846" w:hanging="708"/>
      </w:pPr>
      <w:rPr>
        <w:rFonts w:ascii="Calibri" w:eastAsia="Calibri" w:hAnsi="Calibri" w:cs="Calibri" w:hint="default"/>
        <w:b/>
        <w:bCs/>
        <w:spacing w:val="-2"/>
        <w:w w:val="100"/>
        <w:sz w:val="22"/>
        <w:szCs w:val="22"/>
        <w:lang w:val="sl-SI" w:eastAsia="en-US" w:bidi="ar-SA"/>
      </w:rPr>
    </w:lvl>
    <w:lvl w:ilvl="3">
      <w:numFmt w:val="bullet"/>
      <w:lvlText w:val=""/>
      <w:lvlJc w:val="left"/>
      <w:pPr>
        <w:ind w:left="858" w:hanging="348"/>
      </w:pPr>
      <w:rPr>
        <w:rFonts w:ascii="Symbol" w:eastAsia="Symbol" w:hAnsi="Symbol" w:cs="Symbol" w:hint="default"/>
        <w:w w:val="100"/>
        <w:sz w:val="22"/>
        <w:szCs w:val="22"/>
        <w:lang w:val="sl-SI" w:eastAsia="en-US" w:bidi="ar-SA"/>
      </w:rPr>
    </w:lvl>
    <w:lvl w:ilvl="4">
      <w:numFmt w:val="bullet"/>
      <w:lvlText w:val="•"/>
      <w:lvlJc w:val="left"/>
      <w:pPr>
        <w:ind w:left="3795" w:hanging="348"/>
      </w:pPr>
      <w:rPr>
        <w:rFonts w:hint="default"/>
        <w:lang w:val="sl-SI" w:eastAsia="en-US" w:bidi="ar-SA"/>
      </w:rPr>
    </w:lvl>
    <w:lvl w:ilvl="5">
      <w:numFmt w:val="bullet"/>
      <w:lvlText w:val="•"/>
      <w:lvlJc w:val="left"/>
      <w:pPr>
        <w:ind w:left="4773" w:hanging="348"/>
      </w:pPr>
      <w:rPr>
        <w:rFonts w:hint="default"/>
        <w:lang w:val="sl-SI" w:eastAsia="en-US" w:bidi="ar-SA"/>
      </w:rPr>
    </w:lvl>
    <w:lvl w:ilvl="6">
      <w:numFmt w:val="bullet"/>
      <w:lvlText w:val="•"/>
      <w:lvlJc w:val="left"/>
      <w:pPr>
        <w:ind w:left="5752" w:hanging="348"/>
      </w:pPr>
      <w:rPr>
        <w:rFonts w:hint="default"/>
        <w:lang w:val="sl-SI" w:eastAsia="en-US" w:bidi="ar-SA"/>
      </w:rPr>
    </w:lvl>
    <w:lvl w:ilvl="7">
      <w:numFmt w:val="bullet"/>
      <w:lvlText w:val="•"/>
      <w:lvlJc w:val="left"/>
      <w:pPr>
        <w:ind w:left="6730" w:hanging="348"/>
      </w:pPr>
      <w:rPr>
        <w:rFonts w:hint="default"/>
        <w:lang w:val="sl-SI" w:eastAsia="en-US" w:bidi="ar-SA"/>
      </w:rPr>
    </w:lvl>
    <w:lvl w:ilvl="8">
      <w:numFmt w:val="bullet"/>
      <w:lvlText w:val="•"/>
      <w:lvlJc w:val="left"/>
      <w:pPr>
        <w:ind w:left="7709" w:hanging="348"/>
      </w:pPr>
      <w:rPr>
        <w:rFonts w:hint="default"/>
        <w:lang w:val="sl-SI" w:eastAsia="en-US" w:bidi="ar-SA"/>
      </w:rPr>
    </w:lvl>
  </w:abstractNum>
  <w:abstractNum w:abstractNumId="23" w15:restartNumberingAfterBreak="0">
    <w:nsid w:val="68BE10DE"/>
    <w:multiLevelType w:val="hybridMultilevel"/>
    <w:tmpl w:val="8EC0EF82"/>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D19335B"/>
    <w:multiLevelType w:val="hybridMultilevel"/>
    <w:tmpl w:val="EF008FE2"/>
    <w:lvl w:ilvl="0" w:tplc="0424000F">
      <w:start w:val="1"/>
      <w:numFmt w:val="decimal"/>
      <w:lvlText w:val="%1."/>
      <w:lvlJc w:val="left"/>
      <w:pPr>
        <w:ind w:left="761" w:hanging="360"/>
      </w:pPr>
    </w:lvl>
    <w:lvl w:ilvl="1" w:tplc="04240019" w:tentative="1">
      <w:start w:val="1"/>
      <w:numFmt w:val="lowerLetter"/>
      <w:lvlText w:val="%2."/>
      <w:lvlJc w:val="left"/>
      <w:pPr>
        <w:ind w:left="1481" w:hanging="360"/>
      </w:pPr>
    </w:lvl>
    <w:lvl w:ilvl="2" w:tplc="0424001B" w:tentative="1">
      <w:start w:val="1"/>
      <w:numFmt w:val="lowerRoman"/>
      <w:lvlText w:val="%3."/>
      <w:lvlJc w:val="right"/>
      <w:pPr>
        <w:ind w:left="2201" w:hanging="180"/>
      </w:pPr>
    </w:lvl>
    <w:lvl w:ilvl="3" w:tplc="0424000F" w:tentative="1">
      <w:start w:val="1"/>
      <w:numFmt w:val="decimal"/>
      <w:lvlText w:val="%4."/>
      <w:lvlJc w:val="left"/>
      <w:pPr>
        <w:ind w:left="2921" w:hanging="360"/>
      </w:pPr>
    </w:lvl>
    <w:lvl w:ilvl="4" w:tplc="04240019" w:tentative="1">
      <w:start w:val="1"/>
      <w:numFmt w:val="lowerLetter"/>
      <w:lvlText w:val="%5."/>
      <w:lvlJc w:val="left"/>
      <w:pPr>
        <w:ind w:left="3641" w:hanging="360"/>
      </w:pPr>
    </w:lvl>
    <w:lvl w:ilvl="5" w:tplc="0424001B" w:tentative="1">
      <w:start w:val="1"/>
      <w:numFmt w:val="lowerRoman"/>
      <w:lvlText w:val="%6."/>
      <w:lvlJc w:val="right"/>
      <w:pPr>
        <w:ind w:left="4361" w:hanging="180"/>
      </w:pPr>
    </w:lvl>
    <w:lvl w:ilvl="6" w:tplc="0424000F" w:tentative="1">
      <w:start w:val="1"/>
      <w:numFmt w:val="decimal"/>
      <w:lvlText w:val="%7."/>
      <w:lvlJc w:val="left"/>
      <w:pPr>
        <w:ind w:left="5081" w:hanging="360"/>
      </w:pPr>
    </w:lvl>
    <w:lvl w:ilvl="7" w:tplc="04240019" w:tentative="1">
      <w:start w:val="1"/>
      <w:numFmt w:val="lowerLetter"/>
      <w:lvlText w:val="%8."/>
      <w:lvlJc w:val="left"/>
      <w:pPr>
        <w:ind w:left="5801" w:hanging="360"/>
      </w:pPr>
    </w:lvl>
    <w:lvl w:ilvl="8" w:tplc="0424001B" w:tentative="1">
      <w:start w:val="1"/>
      <w:numFmt w:val="lowerRoman"/>
      <w:lvlText w:val="%9."/>
      <w:lvlJc w:val="right"/>
      <w:pPr>
        <w:ind w:left="6521" w:hanging="180"/>
      </w:pPr>
    </w:lvl>
  </w:abstractNum>
  <w:abstractNum w:abstractNumId="25" w15:restartNumberingAfterBreak="0">
    <w:nsid w:val="708E34A4"/>
    <w:multiLevelType w:val="hybridMultilevel"/>
    <w:tmpl w:val="7164A7DA"/>
    <w:lvl w:ilvl="0" w:tplc="E78A3192">
      <w:numFmt w:val="bullet"/>
      <w:lvlText w:val=""/>
      <w:lvlJc w:val="left"/>
      <w:pPr>
        <w:ind w:left="566" w:hanging="360"/>
      </w:pPr>
      <w:rPr>
        <w:rFonts w:ascii="Symbol" w:eastAsia="Symbol" w:hAnsi="Symbol" w:cs="Symbol" w:hint="default"/>
        <w:w w:val="100"/>
        <w:sz w:val="22"/>
        <w:szCs w:val="22"/>
        <w:lang w:val="sl-SI" w:eastAsia="en-US" w:bidi="ar-SA"/>
      </w:rPr>
    </w:lvl>
    <w:lvl w:ilvl="1" w:tplc="30F6C910">
      <w:numFmt w:val="bullet"/>
      <w:lvlText w:val="•"/>
      <w:lvlJc w:val="left"/>
      <w:pPr>
        <w:ind w:left="1470" w:hanging="360"/>
      </w:pPr>
      <w:rPr>
        <w:rFonts w:hint="default"/>
        <w:lang w:val="sl-SI" w:eastAsia="en-US" w:bidi="ar-SA"/>
      </w:rPr>
    </w:lvl>
    <w:lvl w:ilvl="2" w:tplc="075A78A6">
      <w:numFmt w:val="bullet"/>
      <w:lvlText w:val="•"/>
      <w:lvlJc w:val="left"/>
      <w:pPr>
        <w:ind w:left="2381" w:hanging="360"/>
      </w:pPr>
      <w:rPr>
        <w:rFonts w:hint="default"/>
        <w:lang w:val="sl-SI" w:eastAsia="en-US" w:bidi="ar-SA"/>
      </w:rPr>
    </w:lvl>
    <w:lvl w:ilvl="3" w:tplc="EAE04C42">
      <w:numFmt w:val="bullet"/>
      <w:lvlText w:val="•"/>
      <w:lvlJc w:val="left"/>
      <w:pPr>
        <w:ind w:left="3291" w:hanging="360"/>
      </w:pPr>
      <w:rPr>
        <w:rFonts w:hint="default"/>
        <w:lang w:val="sl-SI" w:eastAsia="en-US" w:bidi="ar-SA"/>
      </w:rPr>
    </w:lvl>
    <w:lvl w:ilvl="4" w:tplc="0044AC74">
      <w:numFmt w:val="bullet"/>
      <w:lvlText w:val="•"/>
      <w:lvlJc w:val="left"/>
      <w:pPr>
        <w:ind w:left="4202" w:hanging="360"/>
      </w:pPr>
      <w:rPr>
        <w:rFonts w:hint="default"/>
        <w:lang w:val="sl-SI" w:eastAsia="en-US" w:bidi="ar-SA"/>
      </w:rPr>
    </w:lvl>
    <w:lvl w:ilvl="5" w:tplc="6088D932">
      <w:numFmt w:val="bullet"/>
      <w:lvlText w:val="•"/>
      <w:lvlJc w:val="left"/>
      <w:pPr>
        <w:ind w:left="5113" w:hanging="360"/>
      </w:pPr>
      <w:rPr>
        <w:rFonts w:hint="default"/>
        <w:lang w:val="sl-SI" w:eastAsia="en-US" w:bidi="ar-SA"/>
      </w:rPr>
    </w:lvl>
    <w:lvl w:ilvl="6" w:tplc="CC8E16A2">
      <w:numFmt w:val="bullet"/>
      <w:lvlText w:val="•"/>
      <w:lvlJc w:val="left"/>
      <w:pPr>
        <w:ind w:left="6023" w:hanging="360"/>
      </w:pPr>
      <w:rPr>
        <w:rFonts w:hint="default"/>
        <w:lang w:val="sl-SI" w:eastAsia="en-US" w:bidi="ar-SA"/>
      </w:rPr>
    </w:lvl>
    <w:lvl w:ilvl="7" w:tplc="9254360A">
      <w:numFmt w:val="bullet"/>
      <w:lvlText w:val="•"/>
      <w:lvlJc w:val="left"/>
      <w:pPr>
        <w:ind w:left="6934" w:hanging="360"/>
      </w:pPr>
      <w:rPr>
        <w:rFonts w:hint="default"/>
        <w:lang w:val="sl-SI" w:eastAsia="en-US" w:bidi="ar-SA"/>
      </w:rPr>
    </w:lvl>
    <w:lvl w:ilvl="8" w:tplc="99CA8206">
      <w:numFmt w:val="bullet"/>
      <w:lvlText w:val="•"/>
      <w:lvlJc w:val="left"/>
      <w:pPr>
        <w:ind w:left="7845" w:hanging="360"/>
      </w:pPr>
      <w:rPr>
        <w:rFonts w:hint="default"/>
        <w:lang w:val="sl-SI" w:eastAsia="en-US" w:bidi="ar-SA"/>
      </w:rPr>
    </w:lvl>
  </w:abstractNum>
  <w:abstractNum w:abstractNumId="26" w15:restartNumberingAfterBreak="0">
    <w:nsid w:val="74900C06"/>
    <w:multiLevelType w:val="hybridMultilevel"/>
    <w:tmpl w:val="EF5AE49C"/>
    <w:lvl w:ilvl="0" w:tplc="04090001">
      <w:start w:val="1"/>
      <w:numFmt w:val="bullet"/>
      <w:lvlText w:val=""/>
      <w:lvlJc w:val="left"/>
      <w:pPr>
        <w:ind w:left="1218" w:hanging="360"/>
      </w:pPr>
      <w:rPr>
        <w:rFonts w:ascii="Symbol" w:hAnsi="Symbol" w:hint="default"/>
      </w:rPr>
    </w:lvl>
    <w:lvl w:ilvl="1" w:tplc="04240003" w:tentative="1">
      <w:start w:val="1"/>
      <w:numFmt w:val="bullet"/>
      <w:lvlText w:val="o"/>
      <w:lvlJc w:val="left"/>
      <w:pPr>
        <w:ind w:left="1938" w:hanging="360"/>
      </w:pPr>
      <w:rPr>
        <w:rFonts w:ascii="Courier New" w:hAnsi="Courier New" w:cs="Courier New" w:hint="default"/>
      </w:rPr>
    </w:lvl>
    <w:lvl w:ilvl="2" w:tplc="04240005" w:tentative="1">
      <w:start w:val="1"/>
      <w:numFmt w:val="bullet"/>
      <w:lvlText w:val=""/>
      <w:lvlJc w:val="left"/>
      <w:pPr>
        <w:ind w:left="2658" w:hanging="360"/>
      </w:pPr>
      <w:rPr>
        <w:rFonts w:ascii="Wingdings" w:hAnsi="Wingdings" w:hint="default"/>
      </w:rPr>
    </w:lvl>
    <w:lvl w:ilvl="3" w:tplc="04240001" w:tentative="1">
      <w:start w:val="1"/>
      <w:numFmt w:val="bullet"/>
      <w:lvlText w:val=""/>
      <w:lvlJc w:val="left"/>
      <w:pPr>
        <w:ind w:left="3378" w:hanging="360"/>
      </w:pPr>
      <w:rPr>
        <w:rFonts w:ascii="Symbol" w:hAnsi="Symbol" w:hint="default"/>
      </w:rPr>
    </w:lvl>
    <w:lvl w:ilvl="4" w:tplc="04240003" w:tentative="1">
      <w:start w:val="1"/>
      <w:numFmt w:val="bullet"/>
      <w:lvlText w:val="o"/>
      <w:lvlJc w:val="left"/>
      <w:pPr>
        <w:ind w:left="4098" w:hanging="360"/>
      </w:pPr>
      <w:rPr>
        <w:rFonts w:ascii="Courier New" w:hAnsi="Courier New" w:cs="Courier New" w:hint="default"/>
      </w:rPr>
    </w:lvl>
    <w:lvl w:ilvl="5" w:tplc="04240005" w:tentative="1">
      <w:start w:val="1"/>
      <w:numFmt w:val="bullet"/>
      <w:lvlText w:val=""/>
      <w:lvlJc w:val="left"/>
      <w:pPr>
        <w:ind w:left="4818" w:hanging="360"/>
      </w:pPr>
      <w:rPr>
        <w:rFonts w:ascii="Wingdings" w:hAnsi="Wingdings" w:hint="default"/>
      </w:rPr>
    </w:lvl>
    <w:lvl w:ilvl="6" w:tplc="04240001" w:tentative="1">
      <w:start w:val="1"/>
      <w:numFmt w:val="bullet"/>
      <w:lvlText w:val=""/>
      <w:lvlJc w:val="left"/>
      <w:pPr>
        <w:ind w:left="5538" w:hanging="360"/>
      </w:pPr>
      <w:rPr>
        <w:rFonts w:ascii="Symbol" w:hAnsi="Symbol" w:hint="default"/>
      </w:rPr>
    </w:lvl>
    <w:lvl w:ilvl="7" w:tplc="04240003" w:tentative="1">
      <w:start w:val="1"/>
      <w:numFmt w:val="bullet"/>
      <w:lvlText w:val="o"/>
      <w:lvlJc w:val="left"/>
      <w:pPr>
        <w:ind w:left="6258" w:hanging="360"/>
      </w:pPr>
      <w:rPr>
        <w:rFonts w:ascii="Courier New" w:hAnsi="Courier New" w:cs="Courier New" w:hint="default"/>
      </w:rPr>
    </w:lvl>
    <w:lvl w:ilvl="8" w:tplc="04240005" w:tentative="1">
      <w:start w:val="1"/>
      <w:numFmt w:val="bullet"/>
      <w:lvlText w:val=""/>
      <w:lvlJc w:val="left"/>
      <w:pPr>
        <w:ind w:left="6978" w:hanging="360"/>
      </w:pPr>
      <w:rPr>
        <w:rFonts w:ascii="Wingdings" w:hAnsi="Wingdings" w:hint="default"/>
      </w:rPr>
    </w:lvl>
  </w:abstractNum>
  <w:abstractNum w:abstractNumId="27" w15:restartNumberingAfterBreak="0">
    <w:nsid w:val="75691575"/>
    <w:multiLevelType w:val="hybridMultilevel"/>
    <w:tmpl w:val="C778FD3E"/>
    <w:lvl w:ilvl="0" w:tplc="E28E1D36">
      <w:numFmt w:val="bullet"/>
      <w:lvlText w:val="−"/>
      <w:lvlJc w:val="left"/>
      <w:pPr>
        <w:ind w:left="299" w:hanging="161"/>
      </w:pPr>
      <w:rPr>
        <w:rFonts w:ascii="Calibri" w:eastAsia="Calibri" w:hAnsi="Calibri" w:cs="Calibri" w:hint="default"/>
        <w:w w:val="100"/>
        <w:sz w:val="22"/>
        <w:szCs w:val="22"/>
        <w:lang w:val="sl-SI" w:eastAsia="en-US" w:bidi="ar-SA"/>
      </w:rPr>
    </w:lvl>
    <w:lvl w:ilvl="1" w:tplc="F78A3022">
      <w:numFmt w:val="bullet"/>
      <w:lvlText w:val="•"/>
      <w:lvlJc w:val="left"/>
      <w:pPr>
        <w:ind w:left="1236" w:hanging="161"/>
      </w:pPr>
      <w:rPr>
        <w:rFonts w:hint="default"/>
        <w:lang w:val="sl-SI" w:eastAsia="en-US" w:bidi="ar-SA"/>
      </w:rPr>
    </w:lvl>
    <w:lvl w:ilvl="2" w:tplc="071AABD6">
      <w:numFmt w:val="bullet"/>
      <w:lvlText w:val="•"/>
      <w:lvlJc w:val="left"/>
      <w:pPr>
        <w:ind w:left="2173" w:hanging="161"/>
      </w:pPr>
      <w:rPr>
        <w:rFonts w:hint="default"/>
        <w:lang w:val="sl-SI" w:eastAsia="en-US" w:bidi="ar-SA"/>
      </w:rPr>
    </w:lvl>
    <w:lvl w:ilvl="3" w:tplc="D71A93A6">
      <w:numFmt w:val="bullet"/>
      <w:lvlText w:val="•"/>
      <w:lvlJc w:val="left"/>
      <w:pPr>
        <w:ind w:left="3109" w:hanging="161"/>
      </w:pPr>
      <w:rPr>
        <w:rFonts w:hint="default"/>
        <w:lang w:val="sl-SI" w:eastAsia="en-US" w:bidi="ar-SA"/>
      </w:rPr>
    </w:lvl>
    <w:lvl w:ilvl="4" w:tplc="EC007D3E">
      <w:numFmt w:val="bullet"/>
      <w:lvlText w:val="•"/>
      <w:lvlJc w:val="left"/>
      <w:pPr>
        <w:ind w:left="4046" w:hanging="161"/>
      </w:pPr>
      <w:rPr>
        <w:rFonts w:hint="default"/>
        <w:lang w:val="sl-SI" w:eastAsia="en-US" w:bidi="ar-SA"/>
      </w:rPr>
    </w:lvl>
    <w:lvl w:ilvl="5" w:tplc="26781DDA">
      <w:numFmt w:val="bullet"/>
      <w:lvlText w:val="•"/>
      <w:lvlJc w:val="left"/>
      <w:pPr>
        <w:ind w:left="4983" w:hanging="161"/>
      </w:pPr>
      <w:rPr>
        <w:rFonts w:hint="default"/>
        <w:lang w:val="sl-SI" w:eastAsia="en-US" w:bidi="ar-SA"/>
      </w:rPr>
    </w:lvl>
    <w:lvl w:ilvl="6" w:tplc="AE06BB8E">
      <w:numFmt w:val="bullet"/>
      <w:lvlText w:val="•"/>
      <w:lvlJc w:val="left"/>
      <w:pPr>
        <w:ind w:left="5919" w:hanging="161"/>
      </w:pPr>
      <w:rPr>
        <w:rFonts w:hint="default"/>
        <w:lang w:val="sl-SI" w:eastAsia="en-US" w:bidi="ar-SA"/>
      </w:rPr>
    </w:lvl>
    <w:lvl w:ilvl="7" w:tplc="D3944EDC">
      <w:numFmt w:val="bullet"/>
      <w:lvlText w:val="•"/>
      <w:lvlJc w:val="left"/>
      <w:pPr>
        <w:ind w:left="6856" w:hanging="161"/>
      </w:pPr>
      <w:rPr>
        <w:rFonts w:hint="default"/>
        <w:lang w:val="sl-SI" w:eastAsia="en-US" w:bidi="ar-SA"/>
      </w:rPr>
    </w:lvl>
    <w:lvl w:ilvl="8" w:tplc="E1FE6614">
      <w:numFmt w:val="bullet"/>
      <w:lvlText w:val="•"/>
      <w:lvlJc w:val="left"/>
      <w:pPr>
        <w:ind w:left="7793" w:hanging="161"/>
      </w:pPr>
      <w:rPr>
        <w:rFonts w:hint="default"/>
        <w:lang w:val="sl-SI" w:eastAsia="en-US" w:bidi="ar-SA"/>
      </w:rPr>
    </w:lvl>
  </w:abstractNum>
  <w:abstractNum w:abstractNumId="28" w15:restartNumberingAfterBreak="0">
    <w:nsid w:val="756F7853"/>
    <w:multiLevelType w:val="hybridMultilevel"/>
    <w:tmpl w:val="6E9E3CF8"/>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EB83968"/>
    <w:multiLevelType w:val="hybridMultilevel"/>
    <w:tmpl w:val="F17CA8BA"/>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E4427C"/>
    <w:multiLevelType w:val="hybridMultilevel"/>
    <w:tmpl w:val="B6C8A956"/>
    <w:lvl w:ilvl="0" w:tplc="04090001">
      <w:start w:val="1"/>
      <w:numFmt w:val="bullet"/>
      <w:lvlText w:val=""/>
      <w:lvlJc w:val="left"/>
      <w:pPr>
        <w:ind w:left="1218" w:hanging="360"/>
      </w:pPr>
      <w:rPr>
        <w:rFonts w:ascii="Symbol" w:hAnsi="Symbol" w:hint="default"/>
      </w:rPr>
    </w:lvl>
    <w:lvl w:ilvl="1" w:tplc="04240003" w:tentative="1">
      <w:start w:val="1"/>
      <w:numFmt w:val="bullet"/>
      <w:lvlText w:val="o"/>
      <w:lvlJc w:val="left"/>
      <w:pPr>
        <w:ind w:left="1938" w:hanging="360"/>
      </w:pPr>
      <w:rPr>
        <w:rFonts w:ascii="Courier New" w:hAnsi="Courier New" w:cs="Courier New" w:hint="default"/>
      </w:rPr>
    </w:lvl>
    <w:lvl w:ilvl="2" w:tplc="04240005" w:tentative="1">
      <w:start w:val="1"/>
      <w:numFmt w:val="bullet"/>
      <w:lvlText w:val=""/>
      <w:lvlJc w:val="left"/>
      <w:pPr>
        <w:ind w:left="2658" w:hanging="360"/>
      </w:pPr>
      <w:rPr>
        <w:rFonts w:ascii="Wingdings" w:hAnsi="Wingdings" w:hint="default"/>
      </w:rPr>
    </w:lvl>
    <w:lvl w:ilvl="3" w:tplc="04240001" w:tentative="1">
      <w:start w:val="1"/>
      <w:numFmt w:val="bullet"/>
      <w:lvlText w:val=""/>
      <w:lvlJc w:val="left"/>
      <w:pPr>
        <w:ind w:left="3378" w:hanging="360"/>
      </w:pPr>
      <w:rPr>
        <w:rFonts w:ascii="Symbol" w:hAnsi="Symbol" w:hint="default"/>
      </w:rPr>
    </w:lvl>
    <w:lvl w:ilvl="4" w:tplc="04240003" w:tentative="1">
      <w:start w:val="1"/>
      <w:numFmt w:val="bullet"/>
      <w:lvlText w:val="o"/>
      <w:lvlJc w:val="left"/>
      <w:pPr>
        <w:ind w:left="4098" w:hanging="360"/>
      </w:pPr>
      <w:rPr>
        <w:rFonts w:ascii="Courier New" w:hAnsi="Courier New" w:cs="Courier New" w:hint="default"/>
      </w:rPr>
    </w:lvl>
    <w:lvl w:ilvl="5" w:tplc="04240005" w:tentative="1">
      <w:start w:val="1"/>
      <w:numFmt w:val="bullet"/>
      <w:lvlText w:val=""/>
      <w:lvlJc w:val="left"/>
      <w:pPr>
        <w:ind w:left="4818" w:hanging="360"/>
      </w:pPr>
      <w:rPr>
        <w:rFonts w:ascii="Wingdings" w:hAnsi="Wingdings" w:hint="default"/>
      </w:rPr>
    </w:lvl>
    <w:lvl w:ilvl="6" w:tplc="04240001" w:tentative="1">
      <w:start w:val="1"/>
      <w:numFmt w:val="bullet"/>
      <w:lvlText w:val=""/>
      <w:lvlJc w:val="left"/>
      <w:pPr>
        <w:ind w:left="5538" w:hanging="360"/>
      </w:pPr>
      <w:rPr>
        <w:rFonts w:ascii="Symbol" w:hAnsi="Symbol" w:hint="default"/>
      </w:rPr>
    </w:lvl>
    <w:lvl w:ilvl="7" w:tplc="04240003" w:tentative="1">
      <w:start w:val="1"/>
      <w:numFmt w:val="bullet"/>
      <w:lvlText w:val="o"/>
      <w:lvlJc w:val="left"/>
      <w:pPr>
        <w:ind w:left="6258" w:hanging="360"/>
      </w:pPr>
      <w:rPr>
        <w:rFonts w:ascii="Courier New" w:hAnsi="Courier New" w:cs="Courier New" w:hint="default"/>
      </w:rPr>
    </w:lvl>
    <w:lvl w:ilvl="8" w:tplc="04240005" w:tentative="1">
      <w:start w:val="1"/>
      <w:numFmt w:val="bullet"/>
      <w:lvlText w:val=""/>
      <w:lvlJc w:val="left"/>
      <w:pPr>
        <w:ind w:left="6978" w:hanging="360"/>
      </w:pPr>
      <w:rPr>
        <w:rFonts w:ascii="Wingdings" w:hAnsi="Wingdings" w:hint="default"/>
      </w:rPr>
    </w:lvl>
  </w:abstractNum>
  <w:num w:numId="1">
    <w:abstractNumId w:val="5"/>
  </w:num>
  <w:num w:numId="2">
    <w:abstractNumId w:val="21"/>
  </w:num>
  <w:num w:numId="3">
    <w:abstractNumId w:val="22"/>
  </w:num>
  <w:num w:numId="4">
    <w:abstractNumId w:val="10"/>
  </w:num>
  <w:num w:numId="5">
    <w:abstractNumId w:val="7"/>
  </w:num>
  <w:num w:numId="6">
    <w:abstractNumId w:val="12"/>
  </w:num>
  <w:num w:numId="7">
    <w:abstractNumId w:val="27"/>
  </w:num>
  <w:num w:numId="8">
    <w:abstractNumId w:val="16"/>
  </w:num>
  <w:num w:numId="9">
    <w:abstractNumId w:val="25"/>
  </w:num>
  <w:num w:numId="10">
    <w:abstractNumId w:val="20"/>
  </w:num>
  <w:num w:numId="11">
    <w:abstractNumId w:val="13"/>
  </w:num>
  <w:num w:numId="12">
    <w:abstractNumId w:val="14"/>
  </w:num>
  <w:num w:numId="13">
    <w:abstractNumId w:val="24"/>
  </w:num>
  <w:num w:numId="14">
    <w:abstractNumId w:val="11"/>
  </w:num>
  <w:num w:numId="15">
    <w:abstractNumId w:val="4"/>
  </w:num>
  <w:num w:numId="16">
    <w:abstractNumId w:val="18"/>
  </w:num>
  <w:num w:numId="17">
    <w:abstractNumId w:val="6"/>
  </w:num>
  <w:num w:numId="18">
    <w:abstractNumId w:val="2"/>
  </w:num>
  <w:num w:numId="19">
    <w:abstractNumId w:val="1"/>
  </w:num>
  <w:num w:numId="20">
    <w:abstractNumId w:val="17"/>
  </w:num>
  <w:num w:numId="21">
    <w:abstractNumId w:val="28"/>
  </w:num>
  <w:num w:numId="22">
    <w:abstractNumId w:val="8"/>
  </w:num>
  <w:num w:numId="23">
    <w:abstractNumId w:val="30"/>
  </w:num>
  <w:num w:numId="24">
    <w:abstractNumId w:val="0"/>
  </w:num>
  <w:num w:numId="25">
    <w:abstractNumId w:val="15"/>
  </w:num>
  <w:num w:numId="26">
    <w:abstractNumId w:val="9"/>
  </w:num>
  <w:num w:numId="27">
    <w:abstractNumId w:val="23"/>
  </w:num>
  <w:num w:numId="28">
    <w:abstractNumId w:val="29"/>
  </w:num>
  <w:num w:numId="29">
    <w:abstractNumId w:val="26"/>
  </w:num>
  <w:num w:numId="30">
    <w:abstractNumId w:val="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496"/>
    <w:rsid w:val="00024190"/>
    <w:rsid w:val="000A530F"/>
    <w:rsid w:val="000A535C"/>
    <w:rsid w:val="000C23D8"/>
    <w:rsid w:val="0011142D"/>
    <w:rsid w:val="00152045"/>
    <w:rsid w:val="00171955"/>
    <w:rsid w:val="00182BFF"/>
    <w:rsid w:val="001869F5"/>
    <w:rsid w:val="00190738"/>
    <w:rsid w:val="0020677E"/>
    <w:rsid w:val="002155C7"/>
    <w:rsid w:val="0023323D"/>
    <w:rsid w:val="002B1BEF"/>
    <w:rsid w:val="002B4E91"/>
    <w:rsid w:val="00341D7C"/>
    <w:rsid w:val="003520E9"/>
    <w:rsid w:val="0036432B"/>
    <w:rsid w:val="00394D30"/>
    <w:rsid w:val="00395645"/>
    <w:rsid w:val="003A29B7"/>
    <w:rsid w:val="003C2304"/>
    <w:rsid w:val="003E6A39"/>
    <w:rsid w:val="003F3E01"/>
    <w:rsid w:val="004109AF"/>
    <w:rsid w:val="00467619"/>
    <w:rsid w:val="004A6ED3"/>
    <w:rsid w:val="004B5D4E"/>
    <w:rsid w:val="004C0F13"/>
    <w:rsid w:val="004E330B"/>
    <w:rsid w:val="00514AD0"/>
    <w:rsid w:val="00524496"/>
    <w:rsid w:val="00534BE8"/>
    <w:rsid w:val="005650FE"/>
    <w:rsid w:val="005A4839"/>
    <w:rsid w:val="00600E03"/>
    <w:rsid w:val="006542A6"/>
    <w:rsid w:val="006607C8"/>
    <w:rsid w:val="00705ECF"/>
    <w:rsid w:val="007854C2"/>
    <w:rsid w:val="007909B6"/>
    <w:rsid w:val="007A09B4"/>
    <w:rsid w:val="007A551D"/>
    <w:rsid w:val="007C5C3F"/>
    <w:rsid w:val="00825770"/>
    <w:rsid w:val="00897782"/>
    <w:rsid w:val="008F00AA"/>
    <w:rsid w:val="008F5148"/>
    <w:rsid w:val="00912C9E"/>
    <w:rsid w:val="00971EFB"/>
    <w:rsid w:val="009E2DC7"/>
    <w:rsid w:val="00A327C1"/>
    <w:rsid w:val="00A43A8E"/>
    <w:rsid w:val="00A53959"/>
    <w:rsid w:val="00A77106"/>
    <w:rsid w:val="00AB48E8"/>
    <w:rsid w:val="00B44ED7"/>
    <w:rsid w:val="00B5779E"/>
    <w:rsid w:val="00B936E6"/>
    <w:rsid w:val="00BB284B"/>
    <w:rsid w:val="00BB77DF"/>
    <w:rsid w:val="00C31690"/>
    <w:rsid w:val="00C96633"/>
    <w:rsid w:val="00D27D0E"/>
    <w:rsid w:val="00D356CE"/>
    <w:rsid w:val="00D84B0C"/>
    <w:rsid w:val="00DD4F36"/>
    <w:rsid w:val="00DE1E18"/>
    <w:rsid w:val="00DE3276"/>
    <w:rsid w:val="00DF231B"/>
    <w:rsid w:val="00E17D4F"/>
    <w:rsid w:val="00E227E2"/>
    <w:rsid w:val="00E401A9"/>
    <w:rsid w:val="00E514FC"/>
    <w:rsid w:val="00ED45A1"/>
    <w:rsid w:val="00EE032E"/>
    <w:rsid w:val="00F05EBA"/>
    <w:rsid w:val="00F27E10"/>
    <w:rsid w:val="00F4057F"/>
    <w:rsid w:val="00F618D6"/>
    <w:rsid w:val="00FD5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94068"/>
  <w15:docId w15:val="{D8AD10F4-FA45-47E5-A2D2-B5718CD1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514AD0"/>
    <w:rPr>
      <w:rFonts w:ascii="Calibri" w:eastAsia="Calibri" w:hAnsi="Calibri" w:cs="Calibri"/>
      <w:lang w:val="sl-SI"/>
    </w:rPr>
  </w:style>
  <w:style w:type="paragraph" w:styleId="Naslov1">
    <w:name w:val="heading 1"/>
    <w:basedOn w:val="Stvarnokazalo1"/>
    <w:uiPriority w:val="1"/>
    <w:qFormat/>
    <w:rsid w:val="00394D30"/>
    <w:pPr>
      <w:ind w:left="714"/>
      <w:outlineLvl w:val="0"/>
    </w:pPr>
    <w:rPr>
      <w:bCs/>
      <w:color w:val="C00000"/>
    </w:rPr>
  </w:style>
  <w:style w:type="paragraph" w:styleId="Naslov2">
    <w:name w:val="heading 2"/>
    <w:basedOn w:val="Kazalovsebine2"/>
    <w:next w:val="Kazalovsebine2"/>
    <w:link w:val="Naslov2Znak"/>
    <w:uiPriority w:val="9"/>
    <w:unhideWhenUsed/>
    <w:qFormat/>
    <w:rsid w:val="00E401A9"/>
    <w:pPr>
      <w:keepNext/>
      <w:keepLines/>
      <w:spacing w:before="40"/>
      <w:outlineLvl w:val="1"/>
    </w:pPr>
    <w:rPr>
      <w:rFonts w:asciiTheme="minorHAnsi" w:eastAsiaTheme="majorEastAsia" w:hAnsiTheme="minorHAnsi" w:cstheme="majorBidi"/>
      <w:b/>
      <w:color w:val="808080" w:themeColor="background1" w:themeShade="80"/>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49"/>
      <w:ind w:left="422" w:right="39" w:hanging="423"/>
    </w:pPr>
    <w:rPr>
      <w:b/>
      <w:bCs/>
      <w:sz w:val="20"/>
      <w:szCs w:val="20"/>
    </w:rPr>
  </w:style>
  <w:style w:type="paragraph" w:styleId="Kazalovsebine2">
    <w:name w:val="toc 2"/>
    <w:basedOn w:val="Navaden"/>
    <w:uiPriority w:val="39"/>
    <w:qFormat/>
    <w:pPr>
      <w:spacing w:before="1"/>
      <w:ind w:left="1019" w:right="87" w:hanging="1020"/>
    </w:pPr>
    <w:rPr>
      <w:sz w:val="20"/>
      <w:szCs w:val="20"/>
    </w:rPr>
  </w:style>
  <w:style w:type="paragraph" w:styleId="Kazalovsebine3">
    <w:name w:val="toc 3"/>
    <w:basedOn w:val="Navaden"/>
    <w:uiPriority w:val="39"/>
    <w:qFormat/>
    <w:pPr>
      <w:ind w:left="422" w:hanging="285"/>
    </w:pPr>
    <w:rPr>
      <w:b/>
      <w:bCs/>
      <w:sz w:val="20"/>
      <w:szCs w:val="20"/>
    </w:rPr>
  </w:style>
  <w:style w:type="paragraph" w:styleId="Kazalovsebine4">
    <w:name w:val="toc 4"/>
    <w:basedOn w:val="Navaden"/>
    <w:uiPriority w:val="1"/>
    <w:qFormat/>
    <w:pPr>
      <w:spacing w:before="121"/>
      <w:ind w:left="138"/>
    </w:pPr>
    <w:rPr>
      <w:sz w:val="20"/>
      <w:szCs w:val="20"/>
    </w:rPr>
  </w:style>
  <w:style w:type="paragraph" w:styleId="Kazalovsebine5">
    <w:name w:val="toc 5"/>
    <w:basedOn w:val="Navaden"/>
    <w:uiPriority w:val="1"/>
    <w:qFormat/>
    <w:pPr>
      <w:spacing w:before="48"/>
      <w:ind w:left="422" w:hanging="285"/>
    </w:pPr>
    <w:rPr>
      <w:b/>
      <w:bCs/>
      <w:i/>
    </w:rPr>
  </w:style>
  <w:style w:type="paragraph" w:styleId="Kazalovsebine6">
    <w:name w:val="toc 6"/>
    <w:basedOn w:val="Navaden"/>
    <w:uiPriority w:val="1"/>
    <w:qFormat/>
    <w:pPr>
      <w:spacing w:before="47"/>
      <w:ind w:left="1458" w:hanging="1304"/>
    </w:pPr>
    <w:rPr>
      <w:b/>
      <w:bCs/>
      <w:sz w:val="20"/>
      <w:szCs w:val="20"/>
    </w:rPr>
  </w:style>
  <w:style w:type="paragraph" w:styleId="Kazalovsebine7">
    <w:name w:val="toc 7"/>
    <w:basedOn w:val="Navaden"/>
    <w:uiPriority w:val="1"/>
    <w:qFormat/>
    <w:pPr>
      <w:ind w:left="1458" w:hanging="1304"/>
    </w:pPr>
    <w:rPr>
      <w:sz w:val="20"/>
      <w:szCs w:val="20"/>
    </w:rPr>
  </w:style>
  <w:style w:type="paragraph" w:styleId="Kazalovsebine8">
    <w:name w:val="toc 8"/>
    <w:basedOn w:val="Navaden"/>
    <w:uiPriority w:val="1"/>
    <w:qFormat/>
    <w:pPr>
      <w:spacing w:before="49"/>
      <w:ind w:left="1019" w:hanging="644"/>
    </w:pPr>
    <w:rPr>
      <w:sz w:val="20"/>
      <w:szCs w:val="20"/>
    </w:rPr>
  </w:style>
  <w:style w:type="paragraph" w:styleId="Kazalovsebine9">
    <w:name w:val="toc 9"/>
    <w:basedOn w:val="Navaden"/>
    <w:uiPriority w:val="1"/>
    <w:qFormat/>
    <w:pPr>
      <w:spacing w:line="244" w:lineRule="exact"/>
      <w:ind w:left="422"/>
    </w:pPr>
    <w:rPr>
      <w:b/>
      <w:bCs/>
      <w:sz w:val="20"/>
      <w:szCs w:val="20"/>
    </w:rPr>
  </w:style>
  <w:style w:type="paragraph" w:styleId="Telobesedila">
    <w:name w:val="Body Text"/>
    <w:basedOn w:val="Navaden"/>
    <w:link w:val="TelobesedilaZnak"/>
    <w:uiPriority w:val="1"/>
    <w:qFormat/>
  </w:style>
  <w:style w:type="paragraph" w:styleId="Odstavekseznama">
    <w:name w:val="List Paragraph"/>
    <w:basedOn w:val="Navaden"/>
    <w:uiPriority w:val="1"/>
    <w:qFormat/>
    <w:pPr>
      <w:ind w:left="846" w:hanging="361"/>
    </w:pPr>
  </w:style>
  <w:style w:type="paragraph" w:customStyle="1" w:styleId="TableParagraph">
    <w:name w:val="Table Paragraph"/>
    <w:basedOn w:val="Navaden"/>
    <w:uiPriority w:val="1"/>
    <w:qFormat/>
  </w:style>
  <w:style w:type="character" w:customStyle="1" w:styleId="Naslov2Znak">
    <w:name w:val="Naslov 2 Znak"/>
    <w:basedOn w:val="Privzetapisavaodstavka"/>
    <w:link w:val="Naslov2"/>
    <w:uiPriority w:val="9"/>
    <w:rsid w:val="00E401A9"/>
    <w:rPr>
      <w:rFonts w:eastAsiaTheme="majorEastAsia" w:cstheme="majorBidi"/>
      <w:b/>
      <w:color w:val="808080" w:themeColor="background1" w:themeShade="80"/>
      <w:szCs w:val="26"/>
      <w:lang w:val="sl-SI"/>
    </w:rPr>
  </w:style>
  <w:style w:type="paragraph" w:styleId="Stvarnokazalo1">
    <w:name w:val="index 1"/>
    <w:basedOn w:val="Naslov2"/>
    <w:next w:val="Navaden"/>
    <w:autoRedefine/>
    <w:uiPriority w:val="99"/>
    <w:semiHidden/>
    <w:unhideWhenUsed/>
    <w:rsid w:val="00E401A9"/>
    <w:pPr>
      <w:ind w:left="220" w:hanging="220"/>
    </w:pPr>
  </w:style>
  <w:style w:type="paragraph" w:styleId="Napis">
    <w:name w:val="caption"/>
    <w:basedOn w:val="Navaden"/>
    <w:next w:val="Navaden"/>
    <w:uiPriority w:val="35"/>
    <w:unhideWhenUsed/>
    <w:qFormat/>
    <w:rsid w:val="00FD58B2"/>
    <w:pPr>
      <w:spacing w:after="200"/>
    </w:pPr>
    <w:rPr>
      <w:i/>
      <w:iCs/>
      <w:color w:val="1F497D" w:themeColor="text2"/>
      <w:sz w:val="18"/>
      <w:szCs w:val="18"/>
    </w:rPr>
  </w:style>
  <w:style w:type="table" w:styleId="Tabelamrea">
    <w:name w:val="Table Grid"/>
    <w:basedOn w:val="Navadnatabela"/>
    <w:uiPriority w:val="39"/>
    <w:rsid w:val="008F5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971EFB"/>
    <w:pPr>
      <w:widowControl/>
      <w:autoSpaceDE/>
      <w:autoSpaceDN/>
      <w:spacing w:before="240" w:line="259" w:lineRule="auto"/>
      <w:ind w:left="0" w:firstLine="0"/>
      <w:outlineLvl w:val="9"/>
    </w:pPr>
    <w:rPr>
      <w:rFonts w:asciiTheme="majorHAnsi" w:hAnsiTheme="majorHAnsi"/>
      <w:b w:val="0"/>
      <w:bCs w:val="0"/>
      <w:color w:val="365F91" w:themeColor="accent1" w:themeShade="BF"/>
      <w:sz w:val="32"/>
      <w:szCs w:val="32"/>
      <w:lang w:eastAsia="sl-SI"/>
    </w:rPr>
  </w:style>
  <w:style w:type="character" w:customStyle="1" w:styleId="TelobesedilaZnak">
    <w:name w:val="Telo besedila Znak"/>
    <w:basedOn w:val="Privzetapisavaodstavka"/>
    <w:link w:val="Telobesedila"/>
    <w:uiPriority w:val="1"/>
    <w:rsid w:val="005A4839"/>
    <w:rPr>
      <w:rFonts w:ascii="Calibri" w:eastAsia="Calibri" w:hAnsi="Calibri" w:cs="Calibri"/>
      <w:lang w:val="sl-SI"/>
    </w:rPr>
  </w:style>
  <w:style w:type="paragraph" w:customStyle="1" w:styleId="Standard">
    <w:name w:val="Standard"/>
    <w:rsid w:val="00DE1E18"/>
    <w:pPr>
      <w:widowControl/>
      <w:suppressAutoHyphens/>
      <w:autoSpaceDE/>
      <w:autoSpaceDN/>
      <w:jc w:val="both"/>
    </w:pPr>
    <w:rPr>
      <w:rFonts w:ascii="Calibri" w:eastAsia="Times New Roman" w:hAnsi="Calibri" w:cs="Times New Roman"/>
      <w:szCs w:val="24"/>
      <w:lang w:val="sl-SI"/>
    </w:rPr>
  </w:style>
  <w:style w:type="paragraph" w:styleId="Kazaloslik">
    <w:name w:val="table of figures"/>
    <w:basedOn w:val="Navaden"/>
    <w:next w:val="Navaden"/>
    <w:uiPriority w:val="99"/>
    <w:unhideWhenUsed/>
    <w:rsid w:val="00912C9E"/>
  </w:style>
  <w:style w:type="character" w:styleId="Hiperpovezava">
    <w:name w:val="Hyperlink"/>
    <w:basedOn w:val="Privzetapisavaodstavka"/>
    <w:uiPriority w:val="99"/>
    <w:unhideWhenUsed/>
    <w:rsid w:val="00912C9E"/>
    <w:rPr>
      <w:color w:val="0000FF" w:themeColor="hyperlink"/>
      <w:u w:val="single"/>
    </w:rPr>
  </w:style>
  <w:style w:type="paragraph" w:styleId="Besedilooblaka">
    <w:name w:val="Balloon Text"/>
    <w:basedOn w:val="Navaden"/>
    <w:link w:val="BesedilooblakaZnak"/>
    <w:uiPriority w:val="99"/>
    <w:semiHidden/>
    <w:unhideWhenUsed/>
    <w:rsid w:val="00F4057F"/>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4057F"/>
    <w:rPr>
      <w:rFonts w:ascii="Segoe UI" w:eastAsia="Calibri" w:hAnsi="Segoe UI" w:cs="Segoe UI"/>
      <w:sz w:val="18"/>
      <w:szCs w:val="18"/>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2413">
      <w:bodyDiv w:val="1"/>
      <w:marLeft w:val="0"/>
      <w:marRight w:val="0"/>
      <w:marTop w:val="0"/>
      <w:marBottom w:val="0"/>
      <w:divBdr>
        <w:top w:val="none" w:sz="0" w:space="0" w:color="auto"/>
        <w:left w:val="none" w:sz="0" w:space="0" w:color="auto"/>
        <w:bottom w:val="none" w:sz="0" w:space="0" w:color="auto"/>
        <w:right w:val="none" w:sz="0" w:space="0" w:color="auto"/>
      </w:divBdr>
    </w:div>
    <w:div w:id="161704721">
      <w:bodyDiv w:val="1"/>
      <w:marLeft w:val="0"/>
      <w:marRight w:val="0"/>
      <w:marTop w:val="0"/>
      <w:marBottom w:val="0"/>
      <w:divBdr>
        <w:top w:val="none" w:sz="0" w:space="0" w:color="auto"/>
        <w:left w:val="none" w:sz="0" w:space="0" w:color="auto"/>
        <w:bottom w:val="none" w:sz="0" w:space="0" w:color="auto"/>
        <w:right w:val="none" w:sz="0" w:space="0" w:color="auto"/>
      </w:divBdr>
    </w:div>
    <w:div w:id="285505275">
      <w:bodyDiv w:val="1"/>
      <w:marLeft w:val="0"/>
      <w:marRight w:val="0"/>
      <w:marTop w:val="0"/>
      <w:marBottom w:val="0"/>
      <w:divBdr>
        <w:top w:val="none" w:sz="0" w:space="0" w:color="auto"/>
        <w:left w:val="none" w:sz="0" w:space="0" w:color="auto"/>
        <w:bottom w:val="none" w:sz="0" w:space="0" w:color="auto"/>
        <w:right w:val="none" w:sz="0" w:space="0" w:color="auto"/>
      </w:divBdr>
    </w:div>
    <w:div w:id="776096869">
      <w:bodyDiv w:val="1"/>
      <w:marLeft w:val="0"/>
      <w:marRight w:val="0"/>
      <w:marTop w:val="0"/>
      <w:marBottom w:val="0"/>
      <w:divBdr>
        <w:top w:val="none" w:sz="0" w:space="0" w:color="auto"/>
        <w:left w:val="none" w:sz="0" w:space="0" w:color="auto"/>
        <w:bottom w:val="none" w:sz="0" w:space="0" w:color="auto"/>
        <w:right w:val="none" w:sz="0" w:space="0" w:color="auto"/>
      </w:divBdr>
    </w:div>
    <w:div w:id="1048381340">
      <w:bodyDiv w:val="1"/>
      <w:marLeft w:val="0"/>
      <w:marRight w:val="0"/>
      <w:marTop w:val="0"/>
      <w:marBottom w:val="0"/>
      <w:divBdr>
        <w:top w:val="none" w:sz="0" w:space="0" w:color="auto"/>
        <w:left w:val="none" w:sz="0" w:space="0" w:color="auto"/>
        <w:bottom w:val="none" w:sz="0" w:space="0" w:color="auto"/>
        <w:right w:val="none" w:sz="0" w:space="0" w:color="auto"/>
      </w:divBdr>
    </w:div>
    <w:div w:id="1190291219">
      <w:bodyDiv w:val="1"/>
      <w:marLeft w:val="0"/>
      <w:marRight w:val="0"/>
      <w:marTop w:val="0"/>
      <w:marBottom w:val="0"/>
      <w:divBdr>
        <w:top w:val="none" w:sz="0" w:space="0" w:color="auto"/>
        <w:left w:val="none" w:sz="0" w:space="0" w:color="auto"/>
        <w:bottom w:val="none" w:sz="0" w:space="0" w:color="auto"/>
        <w:right w:val="none" w:sz="0" w:space="0" w:color="auto"/>
      </w:divBdr>
    </w:div>
    <w:div w:id="1756126931">
      <w:bodyDiv w:val="1"/>
      <w:marLeft w:val="0"/>
      <w:marRight w:val="0"/>
      <w:marTop w:val="0"/>
      <w:marBottom w:val="0"/>
      <w:divBdr>
        <w:top w:val="none" w:sz="0" w:space="0" w:color="auto"/>
        <w:left w:val="none" w:sz="0" w:space="0" w:color="auto"/>
        <w:bottom w:val="none" w:sz="0" w:space="0" w:color="auto"/>
        <w:right w:val="none" w:sz="0" w:space="0" w:color="auto"/>
      </w:divBdr>
    </w:div>
    <w:div w:id="1887839172">
      <w:bodyDiv w:val="1"/>
      <w:marLeft w:val="0"/>
      <w:marRight w:val="0"/>
      <w:marTop w:val="0"/>
      <w:marBottom w:val="0"/>
      <w:divBdr>
        <w:top w:val="none" w:sz="0" w:space="0" w:color="auto"/>
        <w:left w:val="none" w:sz="0" w:space="0" w:color="auto"/>
        <w:bottom w:val="none" w:sz="0" w:space="0" w:color="auto"/>
        <w:right w:val="none" w:sz="0" w:space="0" w:color="auto"/>
      </w:divBdr>
    </w:div>
    <w:div w:id="1949581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PROJEKTI\2020\Investicijska%20dokumentacija\Prevalje\Zvonikov%20mlin%20-%20Mikl%20-%20&#352;entanel\DIIP_Prevalje_Cesta%20Jamnica_1206_KP.docx"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D158D65-683F-4C90-A0EA-9EA392CA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6175</Words>
  <Characters>35200</Characters>
  <Application>Microsoft Office Word</Application>
  <DocSecurity>0</DocSecurity>
  <Lines>293</Lines>
  <Paragraphs>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Jazbinsek</dc:creator>
  <cp:lastModifiedBy>Janja Sekavčnik</cp:lastModifiedBy>
  <cp:revision>2</cp:revision>
  <cp:lastPrinted>2020-06-12T06:04:00Z</cp:lastPrinted>
  <dcterms:created xsi:type="dcterms:W3CDTF">2020-06-12T07:42:00Z</dcterms:created>
  <dcterms:modified xsi:type="dcterms:W3CDTF">2020-06-12T07:42:00Z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Microsoft® Word for Microsoft 365</vt:lpwstr>
  </property>
  <property fmtid="{D5CDD505-2E9C-101B-9397-08002B2CF9AE}" pid="4" name="LastSaved">
    <vt:filetime>2020-06-10T00:00:00Z</vt:filetime>
  </property>
</Properties>
</file>