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E9C" w:rsidRDefault="00271E9C" w:rsidP="00271E9C">
      <w:pPr>
        <w:autoSpaceDE w:val="0"/>
        <w:autoSpaceDN w:val="0"/>
        <w:adjustRightInd w:val="0"/>
        <w:spacing w:after="0" w:line="240" w:lineRule="auto"/>
        <w:rPr>
          <w:rFonts w:ascii="Times New Roman" w:eastAsia="Calibri" w:hAnsi="Times New Roman" w:cs="Times New Roman"/>
          <w:sz w:val="24"/>
          <w:szCs w:val="24"/>
        </w:rPr>
      </w:pPr>
    </w:p>
    <w:p w:rsidR="00AC7739" w:rsidRDefault="00AC7739" w:rsidP="00271E9C">
      <w:pPr>
        <w:autoSpaceDE w:val="0"/>
        <w:autoSpaceDN w:val="0"/>
        <w:adjustRightInd w:val="0"/>
        <w:spacing w:after="0" w:line="240" w:lineRule="auto"/>
        <w:rPr>
          <w:rFonts w:ascii="Times New Roman" w:eastAsia="Calibri" w:hAnsi="Times New Roman" w:cs="Times New Roman"/>
          <w:sz w:val="24"/>
          <w:szCs w:val="24"/>
        </w:rPr>
      </w:pPr>
    </w:p>
    <w:p w:rsidR="00AC7739" w:rsidRDefault="00AC7739" w:rsidP="004A465D">
      <w:pPr>
        <w:autoSpaceDE w:val="0"/>
        <w:autoSpaceDN w:val="0"/>
        <w:adjustRightInd w:val="0"/>
        <w:spacing w:after="120" w:line="240" w:lineRule="auto"/>
        <w:jc w:val="center"/>
        <w:rPr>
          <w:rFonts w:ascii="Times New Roman" w:eastAsia="Calibri" w:hAnsi="Times New Roman" w:cs="Times New Roman"/>
          <w:sz w:val="24"/>
          <w:szCs w:val="24"/>
        </w:rPr>
      </w:pPr>
      <w:r w:rsidRPr="00271E9C">
        <w:rPr>
          <w:rFonts w:ascii="Calibri" w:eastAsia="Calibri" w:hAnsi="Calibri" w:cs="Times New Roman"/>
          <w:noProof/>
          <w:lang w:eastAsia="sl-SI"/>
        </w:rPr>
        <w:drawing>
          <wp:inline distT="0" distB="0" distL="0" distR="0" wp14:anchorId="727A7930" wp14:editId="5F882D62">
            <wp:extent cx="990600" cy="1230086"/>
            <wp:effectExtent l="0" t="0" r="0" b="825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1532" cy="1256078"/>
                    </a:xfrm>
                    <a:prstGeom prst="rect">
                      <a:avLst/>
                    </a:prstGeom>
                    <a:noFill/>
                    <a:ln>
                      <a:noFill/>
                    </a:ln>
                  </pic:spPr>
                </pic:pic>
              </a:graphicData>
            </a:graphic>
          </wp:inline>
        </w:drawing>
      </w:r>
    </w:p>
    <w:p w:rsidR="00AC7739" w:rsidRPr="00E91D2D" w:rsidRDefault="00AC7739" w:rsidP="00E91D2D">
      <w:pPr>
        <w:tabs>
          <w:tab w:val="center" w:pos="4703"/>
          <w:tab w:val="left" w:pos="8190"/>
          <w:tab w:val="right" w:pos="9406"/>
        </w:tabs>
        <w:spacing w:after="0" w:line="276" w:lineRule="auto"/>
        <w:jc w:val="center"/>
        <w:rPr>
          <w:rFonts w:ascii="Arial" w:eastAsia="Calibri" w:hAnsi="Arial" w:cs="Arial"/>
          <w:b/>
          <w:sz w:val="24"/>
          <w:szCs w:val="20"/>
        </w:rPr>
      </w:pPr>
      <w:r w:rsidRPr="00E91D2D">
        <w:rPr>
          <w:rFonts w:ascii="Arial" w:eastAsia="Times New Roman" w:hAnsi="Arial" w:cs="Arial"/>
          <w:b/>
          <w:sz w:val="24"/>
          <w:szCs w:val="20"/>
          <w:lang w:eastAsia="sl-SI"/>
        </w:rPr>
        <w:t>MESTNA OBČINA PTUJ</w:t>
      </w:r>
    </w:p>
    <w:p w:rsidR="00AC7739" w:rsidRPr="00E91D2D" w:rsidRDefault="00AC7739" w:rsidP="00E91D2D">
      <w:pPr>
        <w:autoSpaceDE w:val="0"/>
        <w:autoSpaceDN w:val="0"/>
        <w:adjustRightInd w:val="0"/>
        <w:spacing w:after="0" w:line="276" w:lineRule="auto"/>
        <w:rPr>
          <w:rFonts w:ascii="Arial" w:eastAsia="Calibri" w:hAnsi="Arial" w:cs="Arial"/>
          <w:b/>
          <w:sz w:val="20"/>
          <w:szCs w:val="20"/>
        </w:rPr>
      </w:pPr>
    </w:p>
    <w:p w:rsidR="00AC7739" w:rsidRPr="00E91D2D" w:rsidRDefault="00AC7739" w:rsidP="00E91D2D">
      <w:pPr>
        <w:autoSpaceDE w:val="0"/>
        <w:autoSpaceDN w:val="0"/>
        <w:adjustRightInd w:val="0"/>
        <w:spacing w:after="0" w:line="276" w:lineRule="auto"/>
        <w:rPr>
          <w:rFonts w:ascii="Arial" w:eastAsia="Calibri" w:hAnsi="Arial" w:cs="Arial"/>
          <w:sz w:val="20"/>
          <w:szCs w:val="20"/>
        </w:rPr>
      </w:pPr>
    </w:p>
    <w:p w:rsidR="00AC7739" w:rsidRPr="00E91D2D" w:rsidRDefault="00AC7739" w:rsidP="00E91D2D">
      <w:pPr>
        <w:autoSpaceDE w:val="0"/>
        <w:autoSpaceDN w:val="0"/>
        <w:adjustRightInd w:val="0"/>
        <w:spacing w:after="0" w:line="276" w:lineRule="auto"/>
        <w:rPr>
          <w:rFonts w:ascii="Arial" w:eastAsia="Calibri" w:hAnsi="Arial" w:cs="Arial"/>
          <w:sz w:val="20"/>
          <w:szCs w:val="20"/>
        </w:rPr>
      </w:pPr>
    </w:p>
    <w:p w:rsidR="00AC7739" w:rsidRPr="00E91D2D" w:rsidRDefault="00AC7739" w:rsidP="00E91D2D">
      <w:pPr>
        <w:autoSpaceDE w:val="0"/>
        <w:autoSpaceDN w:val="0"/>
        <w:adjustRightInd w:val="0"/>
        <w:spacing w:after="0" w:line="276" w:lineRule="auto"/>
        <w:rPr>
          <w:rFonts w:ascii="Arial" w:eastAsia="Calibri" w:hAnsi="Arial" w:cs="Arial"/>
          <w:sz w:val="20"/>
          <w:szCs w:val="20"/>
        </w:rPr>
      </w:pPr>
    </w:p>
    <w:p w:rsidR="00AC7739" w:rsidRPr="00E91D2D" w:rsidRDefault="00AC7739" w:rsidP="00E91D2D">
      <w:pPr>
        <w:autoSpaceDE w:val="0"/>
        <w:autoSpaceDN w:val="0"/>
        <w:adjustRightInd w:val="0"/>
        <w:spacing w:after="0" w:line="276" w:lineRule="auto"/>
        <w:rPr>
          <w:rFonts w:ascii="Arial" w:eastAsia="Calibri" w:hAnsi="Arial" w:cs="Arial"/>
          <w:sz w:val="20"/>
          <w:szCs w:val="20"/>
        </w:rPr>
      </w:pPr>
    </w:p>
    <w:p w:rsidR="00AC7739" w:rsidRPr="00E91D2D" w:rsidRDefault="00AC7739" w:rsidP="00E91D2D">
      <w:pPr>
        <w:autoSpaceDE w:val="0"/>
        <w:autoSpaceDN w:val="0"/>
        <w:adjustRightInd w:val="0"/>
        <w:spacing w:after="0" w:line="276" w:lineRule="auto"/>
        <w:rPr>
          <w:rFonts w:ascii="Arial" w:eastAsia="Calibri" w:hAnsi="Arial" w:cs="Arial"/>
          <w:sz w:val="20"/>
          <w:szCs w:val="20"/>
        </w:rPr>
      </w:pPr>
    </w:p>
    <w:p w:rsidR="00AC7739" w:rsidRPr="00E91D2D" w:rsidRDefault="00AC7739" w:rsidP="00E91D2D">
      <w:pPr>
        <w:autoSpaceDE w:val="0"/>
        <w:autoSpaceDN w:val="0"/>
        <w:adjustRightInd w:val="0"/>
        <w:spacing w:after="0" w:line="276" w:lineRule="auto"/>
        <w:rPr>
          <w:rFonts w:ascii="Arial" w:eastAsia="Calibri" w:hAnsi="Arial" w:cs="Arial"/>
          <w:sz w:val="20"/>
          <w:szCs w:val="20"/>
        </w:rPr>
      </w:pPr>
    </w:p>
    <w:p w:rsidR="00AC7739" w:rsidRPr="005317E4" w:rsidRDefault="005317E4" w:rsidP="005317E4">
      <w:pPr>
        <w:autoSpaceDE w:val="0"/>
        <w:autoSpaceDN w:val="0"/>
        <w:adjustRightInd w:val="0"/>
        <w:spacing w:after="0" w:line="276" w:lineRule="auto"/>
        <w:jc w:val="center"/>
        <w:rPr>
          <w:rFonts w:ascii="Arial" w:eastAsia="Calibri" w:hAnsi="Arial" w:cs="Arial"/>
          <w:b/>
          <w:sz w:val="40"/>
          <w:szCs w:val="40"/>
        </w:rPr>
      </w:pPr>
      <w:r w:rsidRPr="005317E4">
        <w:rPr>
          <w:rFonts w:ascii="Arial" w:eastAsia="Calibri" w:hAnsi="Arial" w:cs="Arial"/>
          <w:b/>
          <w:sz w:val="40"/>
          <w:szCs w:val="40"/>
        </w:rPr>
        <w:t>IZVEDBENI NAČRT</w:t>
      </w:r>
    </w:p>
    <w:p w:rsidR="00AC7739" w:rsidRPr="00E91D2D" w:rsidRDefault="005317E4" w:rsidP="00E91D2D">
      <w:pPr>
        <w:autoSpaceDE w:val="0"/>
        <w:autoSpaceDN w:val="0"/>
        <w:adjustRightInd w:val="0"/>
        <w:spacing w:after="0" w:line="276" w:lineRule="auto"/>
        <w:jc w:val="center"/>
        <w:rPr>
          <w:rFonts w:ascii="Arial" w:eastAsia="Calibri" w:hAnsi="Arial" w:cs="Arial"/>
          <w:b/>
          <w:sz w:val="40"/>
          <w:szCs w:val="20"/>
        </w:rPr>
      </w:pPr>
      <w:r>
        <w:rPr>
          <w:rFonts w:ascii="Arial" w:eastAsia="Calibri" w:hAnsi="Arial" w:cs="Arial"/>
          <w:b/>
          <w:sz w:val="40"/>
          <w:szCs w:val="20"/>
        </w:rPr>
        <w:t>PARTICIPATIVNEGA</w:t>
      </w:r>
      <w:r w:rsidR="00AC7739" w:rsidRPr="00E91D2D">
        <w:rPr>
          <w:rFonts w:ascii="Arial" w:eastAsia="Calibri" w:hAnsi="Arial" w:cs="Arial"/>
          <w:b/>
          <w:sz w:val="40"/>
          <w:szCs w:val="20"/>
        </w:rPr>
        <w:t xml:space="preserve"> PRORAČUN</w:t>
      </w:r>
      <w:r>
        <w:rPr>
          <w:rFonts w:ascii="Arial" w:eastAsia="Calibri" w:hAnsi="Arial" w:cs="Arial"/>
          <w:b/>
          <w:sz w:val="40"/>
          <w:szCs w:val="20"/>
        </w:rPr>
        <w:t>A</w:t>
      </w:r>
    </w:p>
    <w:p w:rsidR="0033162B" w:rsidRPr="00E91D2D" w:rsidRDefault="005317E4" w:rsidP="00E91D2D">
      <w:pPr>
        <w:autoSpaceDE w:val="0"/>
        <w:autoSpaceDN w:val="0"/>
        <w:adjustRightInd w:val="0"/>
        <w:spacing w:after="0" w:line="276" w:lineRule="auto"/>
        <w:jc w:val="center"/>
        <w:rPr>
          <w:rFonts w:ascii="Arial" w:eastAsia="Calibri" w:hAnsi="Arial" w:cs="Arial"/>
          <w:b/>
          <w:sz w:val="40"/>
          <w:szCs w:val="20"/>
        </w:rPr>
      </w:pPr>
      <w:r>
        <w:rPr>
          <w:rFonts w:ascii="Arial" w:eastAsia="Calibri" w:hAnsi="Arial" w:cs="Arial"/>
          <w:b/>
          <w:sz w:val="40"/>
          <w:szCs w:val="20"/>
        </w:rPr>
        <w:t>MESTNE OBČINE</w:t>
      </w:r>
      <w:r w:rsidR="00AC7739" w:rsidRPr="00E91D2D">
        <w:rPr>
          <w:rFonts w:ascii="Arial" w:eastAsia="Calibri" w:hAnsi="Arial" w:cs="Arial"/>
          <w:b/>
          <w:sz w:val="40"/>
          <w:szCs w:val="20"/>
        </w:rPr>
        <w:t xml:space="preserve"> PTUJ</w:t>
      </w:r>
    </w:p>
    <w:p w:rsidR="002978CE" w:rsidRPr="00E91D2D" w:rsidRDefault="002978CE" w:rsidP="00E91D2D">
      <w:pPr>
        <w:autoSpaceDE w:val="0"/>
        <w:autoSpaceDN w:val="0"/>
        <w:adjustRightInd w:val="0"/>
        <w:spacing w:after="0" w:line="276" w:lineRule="auto"/>
        <w:jc w:val="center"/>
        <w:rPr>
          <w:rFonts w:ascii="Arial" w:eastAsia="Calibri" w:hAnsi="Arial" w:cs="Arial"/>
          <w:b/>
          <w:sz w:val="40"/>
          <w:szCs w:val="20"/>
        </w:rPr>
      </w:pPr>
    </w:p>
    <w:p w:rsidR="00AC7739" w:rsidRPr="00E91D2D" w:rsidRDefault="00AC7739" w:rsidP="00E91D2D">
      <w:pPr>
        <w:autoSpaceDE w:val="0"/>
        <w:autoSpaceDN w:val="0"/>
        <w:adjustRightInd w:val="0"/>
        <w:spacing w:after="0" w:line="276" w:lineRule="auto"/>
        <w:rPr>
          <w:rFonts w:ascii="Arial" w:eastAsia="Calibri" w:hAnsi="Arial" w:cs="Arial"/>
          <w:sz w:val="20"/>
          <w:szCs w:val="20"/>
        </w:rPr>
      </w:pPr>
    </w:p>
    <w:p w:rsidR="00AC7739" w:rsidRPr="00E91D2D" w:rsidRDefault="00AC7739" w:rsidP="00E91D2D">
      <w:pPr>
        <w:autoSpaceDE w:val="0"/>
        <w:autoSpaceDN w:val="0"/>
        <w:adjustRightInd w:val="0"/>
        <w:spacing w:after="0" w:line="276" w:lineRule="auto"/>
        <w:rPr>
          <w:rFonts w:ascii="Arial" w:eastAsia="Calibri" w:hAnsi="Arial" w:cs="Arial"/>
          <w:sz w:val="20"/>
          <w:szCs w:val="20"/>
        </w:rPr>
      </w:pPr>
    </w:p>
    <w:p w:rsidR="00AC7739" w:rsidRPr="00E91D2D" w:rsidRDefault="00AC7739" w:rsidP="00E91D2D">
      <w:pPr>
        <w:autoSpaceDE w:val="0"/>
        <w:autoSpaceDN w:val="0"/>
        <w:adjustRightInd w:val="0"/>
        <w:spacing w:after="0" w:line="276" w:lineRule="auto"/>
        <w:rPr>
          <w:rFonts w:ascii="Arial" w:eastAsia="Calibri" w:hAnsi="Arial" w:cs="Arial"/>
          <w:sz w:val="20"/>
          <w:szCs w:val="20"/>
        </w:rPr>
      </w:pPr>
    </w:p>
    <w:p w:rsidR="00AC7739" w:rsidRPr="00E91D2D" w:rsidRDefault="00AC7739" w:rsidP="00E91D2D">
      <w:pPr>
        <w:autoSpaceDE w:val="0"/>
        <w:autoSpaceDN w:val="0"/>
        <w:adjustRightInd w:val="0"/>
        <w:spacing w:after="0" w:line="276" w:lineRule="auto"/>
        <w:rPr>
          <w:rFonts w:ascii="Arial" w:eastAsia="Calibri" w:hAnsi="Arial" w:cs="Arial"/>
          <w:sz w:val="20"/>
          <w:szCs w:val="20"/>
        </w:rPr>
      </w:pPr>
    </w:p>
    <w:p w:rsidR="00AC7739" w:rsidRPr="00E91D2D" w:rsidRDefault="00AC7739" w:rsidP="00E91D2D">
      <w:pPr>
        <w:autoSpaceDE w:val="0"/>
        <w:autoSpaceDN w:val="0"/>
        <w:adjustRightInd w:val="0"/>
        <w:spacing w:after="0" w:line="276" w:lineRule="auto"/>
        <w:rPr>
          <w:rFonts w:ascii="Arial" w:eastAsia="Calibri" w:hAnsi="Arial" w:cs="Arial"/>
          <w:sz w:val="20"/>
          <w:szCs w:val="20"/>
        </w:rPr>
      </w:pPr>
    </w:p>
    <w:p w:rsidR="00AC7739" w:rsidRPr="00E91D2D" w:rsidRDefault="00AC7739" w:rsidP="00E91D2D">
      <w:pPr>
        <w:autoSpaceDE w:val="0"/>
        <w:autoSpaceDN w:val="0"/>
        <w:adjustRightInd w:val="0"/>
        <w:spacing w:after="0" w:line="276" w:lineRule="auto"/>
        <w:rPr>
          <w:rFonts w:ascii="Arial" w:eastAsia="Calibri" w:hAnsi="Arial" w:cs="Arial"/>
          <w:sz w:val="20"/>
          <w:szCs w:val="20"/>
        </w:rPr>
      </w:pPr>
    </w:p>
    <w:p w:rsidR="00AC7739" w:rsidRPr="00E91D2D" w:rsidRDefault="00AC7739" w:rsidP="00E91D2D">
      <w:pPr>
        <w:autoSpaceDE w:val="0"/>
        <w:autoSpaceDN w:val="0"/>
        <w:adjustRightInd w:val="0"/>
        <w:spacing w:after="0" w:line="276" w:lineRule="auto"/>
        <w:rPr>
          <w:rFonts w:ascii="Arial" w:eastAsia="Calibri" w:hAnsi="Arial" w:cs="Arial"/>
          <w:sz w:val="20"/>
          <w:szCs w:val="20"/>
        </w:rPr>
      </w:pPr>
    </w:p>
    <w:p w:rsidR="00AC7739" w:rsidRPr="00E91D2D" w:rsidRDefault="00AC7739" w:rsidP="00E91D2D">
      <w:pPr>
        <w:autoSpaceDE w:val="0"/>
        <w:autoSpaceDN w:val="0"/>
        <w:adjustRightInd w:val="0"/>
        <w:spacing w:after="0" w:line="276" w:lineRule="auto"/>
        <w:rPr>
          <w:rFonts w:ascii="Arial" w:eastAsia="Calibri" w:hAnsi="Arial" w:cs="Arial"/>
          <w:sz w:val="20"/>
          <w:szCs w:val="20"/>
        </w:rPr>
      </w:pPr>
    </w:p>
    <w:p w:rsidR="00AC7739" w:rsidRPr="00E91D2D" w:rsidRDefault="00AC7739" w:rsidP="00E91D2D">
      <w:pPr>
        <w:autoSpaceDE w:val="0"/>
        <w:autoSpaceDN w:val="0"/>
        <w:adjustRightInd w:val="0"/>
        <w:spacing w:after="0" w:line="276" w:lineRule="auto"/>
        <w:rPr>
          <w:rFonts w:ascii="Arial" w:eastAsia="Calibri" w:hAnsi="Arial" w:cs="Arial"/>
          <w:sz w:val="20"/>
          <w:szCs w:val="20"/>
        </w:rPr>
      </w:pPr>
    </w:p>
    <w:p w:rsidR="00AC7739" w:rsidRPr="00E91D2D" w:rsidRDefault="00AC7739" w:rsidP="00E91D2D">
      <w:pPr>
        <w:autoSpaceDE w:val="0"/>
        <w:autoSpaceDN w:val="0"/>
        <w:adjustRightInd w:val="0"/>
        <w:spacing w:after="0" w:line="276" w:lineRule="auto"/>
        <w:rPr>
          <w:rFonts w:ascii="Arial" w:eastAsia="Calibri" w:hAnsi="Arial" w:cs="Arial"/>
          <w:sz w:val="20"/>
          <w:szCs w:val="20"/>
        </w:rPr>
      </w:pPr>
    </w:p>
    <w:p w:rsidR="00AC7739" w:rsidRPr="00E91D2D" w:rsidRDefault="00AC7739" w:rsidP="00E91D2D">
      <w:pPr>
        <w:autoSpaceDE w:val="0"/>
        <w:autoSpaceDN w:val="0"/>
        <w:adjustRightInd w:val="0"/>
        <w:spacing w:after="0" w:line="276" w:lineRule="auto"/>
        <w:rPr>
          <w:rFonts w:ascii="Arial" w:eastAsia="Calibri" w:hAnsi="Arial" w:cs="Arial"/>
          <w:sz w:val="20"/>
          <w:szCs w:val="20"/>
        </w:rPr>
      </w:pPr>
    </w:p>
    <w:p w:rsidR="0069773E" w:rsidRPr="00E91D2D" w:rsidRDefault="0069773E" w:rsidP="00E91D2D">
      <w:pPr>
        <w:autoSpaceDE w:val="0"/>
        <w:autoSpaceDN w:val="0"/>
        <w:adjustRightInd w:val="0"/>
        <w:spacing w:after="0" w:line="276" w:lineRule="auto"/>
        <w:rPr>
          <w:rFonts w:ascii="Arial" w:eastAsia="Calibri" w:hAnsi="Arial" w:cs="Arial"/>
          <w:sz w:val="20"/>
          <w:szCs w:val="20"/>
        </w:rPr>
      </w:pPr>
    </w:p>
    <w:p w:rsidR="00AC7739" w:rsidRPr="00E91D2D" w:rsidRDefault="00AC7739" w:rsidP="00E91D2D">
      <w:pPr>
        <w:autoSpaceDE w:val="0"/>
        <w:autoSpaceDN w:val="0"/>
        <w:adjustRightInd w:val="0"/>
        <w:spacing w:after="0" w:line="276" w:lineRule="auto"/>
        <w:rPr>
          <w:rFonts w:ascii="Arial" w:eastAsia="Calibri" w:hAnsi="Arial" w:cs="Arial"/>
          <w:sz w:val="20"/>
          <w:szCs w:val="20"/>
        </w:rPr>
      </w:pPr>
    </w:p>
    <w:p w:rsidR="0042444E" w:rsidRPr="00E91D2D" w:rsidRDefault="0042444E" w:rsidP="00E91D2D">
      <w:pPr>
        <w:autoSpaceDE w:val="0"/>
        <w:autoSpaceDN w:val="0"/>
        <w:adjustRightInd w:val="0"/>
        <w:spacing w:after="0" w:line="276" w:lineRule="auto"/>
        <w:rPr>
          <w:rFonts w:ascii="Arial" w:eastAsia="Calibri" w:hAnsi="Arial" w:cs="Arial"/>
          <w:sz w:val="20"/>
          <w:szCs w:val="20"/>
        </w:rPr>
      </w:pPr>
    </w:p>
    <w:p w:rsidR="0042444E" w:rsidRPr="00E91D2D" w:rsidRDefault="0042444E" w:rsidP="00E91D2D">
      <w:pPr>
        <w:autoSpaceDE w:val="0"/>
        <w:autoSpaceDN w:val="0"/>
        <w:adjustRightInd w:val="0"/>
        <w:spacing w:after="0" w:line="276" w:lineRule="auto"/>
        <w:rPr>
          <w:rFonts w:ascii="Arial" w:eastAsia="Calibri" w:hAnsi="Arial" w:cs="Arial"/>
          <w:sz w:val="20"/>
          <w:szCs w:val="20"/>
        </w:rPr>
      </w:pPr>
    </w:p>
    <w:p w:rsidR="0042444E" w:rsidRDefault="0042444E" w:rsidP="00E91D2D">
      <w:pPr>
        <w:autoSpaceDE w:val="0"/>
        <w:autoSpaceDN w:val="0"/>
        <w:adjustRightInd w:val="0"/>
        <w:spacing w:after="0" w:line="276" w:lineRule="auto"/>
        <w:rPr>
          <w:rFonts w:ascii="Arial" w:eastAsia="Calibri" w:hAnsi="Arial" w:cs="Arial"/>
          <w:sz w:val="20"/>
          <w:szCs w:val="20"/>
        </w:rPr>
      </w:pPr>
    </w:p>
    <w:p w:rsidR="00E91D2D" w:rsidRDefault="00E91D2D" w:rsidP="00E91D2D">
      <w:pPr>
        <w:autoSpaceDE w:val="0"/>
        <w:autoSpaceDN w:val="0"/>
        <w:adjustRightInd w:val="0"/>
        <w:spacing w:after="0" w:line="276" w:lineRule="auto"/>
        <w:rPr>
          <w:rFonts w:ascii="Arial" w:eastAsia="Calibri" w:hAnsi="Arial" w:cs="Arial"/>
          <w:sz w:val="20"/>
          <w:szCs w:val="20"/>
        </w:rPr>
      </w:pPr>
    </w:p>
    <w:p w:rsidR="00E91D2D" w:rsidRDefault="00E91D2D" w:rsidP="00E91D2D">
      <w:pPr>
        <w:autoSpaceDE w:val="0"/>
        <w:autoSpaceDN w:val="0"/>
        <w:adjustRightInd w:val="0"/>
        <w:spacing w:after="0" w:line="276" w:lineRule="auto"/>
        <w:rPr>
          <w:rFonts w:ascii="Arial" w:eastAsia="Calibri" w:hAnsi="Arial" w:cs="Arial"/>
          <w:sz w:val="20"/>
          <w:szCs w:val="20"/>
        </w:rPr>
      </w:pPr>
    </w:p>
    <w:p w:rsidR="00E91D2D" w:rsidRDefault="00E91D2D" w:rsidP="00E91D2D">
      <w:pPr>
        <w:autoSpaceDE w:val="0"/>
        <w:autoSpaceDN w:val="0"/>
        <w:adjustRightInd w:val="0"/>
        <w:spacing w:after="0" w:line="276" w:lineRule="auto"/>
        <w:rPr>
          <w:rFonts w:ascii="Arial" w:eastAsia="Calibri" w:hAnsi="Arial" w:cs="Arial"/>
          <w:sz w:val="20"/>
          <w:szCs w:val="20"/>
        </w:rPr>
      </w:pPr>
    </w:p>
    <w:p w:rsidR="00E91D2D" w:rsidRDefault="00E91D2D" w:rsidP="00E91D2D">
      <w:pPr>
        <w:autoSpaceDE w:val="0"/>
        <w:autoSpaceDN w:val="0"/>
        <w:adjustRightInd w:val="0"/>
        <w:spacing w:after="0" w:line="276" w:lineRule="auto"/>
        <w:rPr>
          <w:rFonts w:ascii="Arial" w:eastAsia="Calibri" w:hAnsi="Arial" w:cs="Arial"/>
          <w:sz w:val="20"/>
          <w:szCs w:val="20"/>
        </w:rPr>
      </w:pPr>
    </w:p>
    <w:p w:rsidR="00E91D2D" w:rsidRDefault="00E91D2D" w:rsidP="00E91D2D">
      <w:pPr>
        <w:autoSpaceDE w:val="0"/>
        <w:autoSpaceDN w:val="0"/>
        <w:adjustRightInd w:val="0"/>
        <w:spacing w:after="0" w:line="276" w:lineRule="auto"/>
        <w:rPr>
          <w:rFonts w:ascii="Arial" w:eastAsia="Calibri" w:hAnsi="Arial" w:cs="Arial"/>
          <w:sz w:val="20"/>
          <w:szCs w:val="20"/>
        </w:rPr>
      </w:pPr>
    </w:p>
    <w:p w:rsidR="00E91D2D" w:rsidRDefault="00E91D2D" w:rsidP="00E91D2D">
      <w:pPr>
        <w:autoSpaceDE w:val="0"/>
        <w:autoSpaceDN w:val="0"/>
        <w:adjustRightInd w:val="0"/>
        <w:spacing w:after="0" w:line="276" w:lineRule="auto"/>
        <w:rPr>
          <w:rFonts w:ascii="Arial" w:eastAsia="Calibri" w:hAnsi="Arial" w:cs="Arial"/>
          <w:sz w:val="20"/>
          <w:szCs w:val="20"/>
        </w:rPr>
      </w:pPr>
    </w:p>
    <w:p w:rsidR="00E91D2D" w:rsidRDefault="00E91D2D" w:rsidP="00E91D2D">
      <w:pPr>
        <w:autoSpaceDE w:val="0"/>
        <w:autoSpaceDN w:val="0"/>
        <w:adjustRightInd w:val="0"/>
        <w:spacing w:after="0" w:line="276" w:lineRule="auto"/>
        <w:rPr>
          <w:rFonts w:ascii="Arial" w:eastAsia="Calibri" w:hAnsi="Arial" w:cs="Arial"/>
          <w:sz w:val="20"/>
          <w:szCs w:val="20"/>
        </w:rPr>
      </w:pPr>
    </w:p>
    <w:p w:rsidR="00E91D2D" w:rsidRPr="00E91D2D" w:rsidRDefault="00E91D2D" w:rsidP="00E91D2D">
      <w:pPr>
        <w:autoSpaceDE w:val="0"/>
        <w:autoSpaceDN w:val="0"/>
        <w:adjustRightInd w:val="0"/>
        <w:spacing w:after="0" w:line="276" w:lineRule="auto"/>
        <w:rPr>
          <w:rFonts w:ascii="Arial" w:eastAsia="Calibri" w:hAnsi="Arial" w:cs="Arial"/>
          <w:sz w:val="20"/>
          <w:szCs w:val="20"/>
        </w:rPr>
      </w:pPr>
    </w:p>
    <w:p w:rsidR="00315578" w:rsidRPr="00E91D2D" w:rsidRDefault="00315578" w:rsidP="00E91D2D">
      <w:pPr>
        <w:autoSpaceDE w:val="0"/>
        <w:autoSpaceDN w:val="0"/>
        <w:adjustRightInd w:val="0"/>
        <w:spacing w:after="0" w:line="276" w:lineRule="auto"/>
        <w:rPr>
          <w:rFonts w:ascii="Arial" w:eastAsia="Calibri" w:hAnsi="Arial" w:cs="Arial"/>
          <w:sz w:val="20"/>
          <w:szCs w:val="20"/>
        </w:rPr>
      </w:pPr>
    </w:p>
    <w:p w:rsidR="00315578" w:rsidRPr="00E91D2D" w:rsidRDefault="00AC7739" w:rsidP="005317E4">
      <w:pPr>
        <w:autoSpaceDE w:val="0"/>
        <w:autoSpaceDN w:val="0"/>
        <w:adjustRightInd w:val="0"/>
        <w:spacing w:after="0" w:line="276" w:lineRule="auto"/>
        <w:jc w:val="center"/>
        <w:rPr>
          <w:rFonts w:ascii="Arial" w:eastAsia="Calibri" w:hAnsi="Arial" w:cs="Arial"/>
          <w:sz w:val="20"/>
          <w:szCs w:val="20"/>
        </w:rPr>
      </w:pPr>
      <w:r w:rsidRPr="00E91D2D">
        <w:rPr>
          <w:rFonts w:ascii="Arial" w:eastAsia="Calibri" w:hAnsi="Arial" w:cs="Arial"/>
          <w:sz w:val="20"/>
          <w:szCs w:val="20"/>
        </w:rPr>
        <w:t>Ptuj, december 2020</w:t>
      </w:r>
      <w:bookmarkStart w:id="0" w:name="_GoBack"/>
      <w:bookmarkEnd w:id="0"/>
      <w:r w:rsidR="00E91D2D">
        <w:rPr>
          <w:rFonts w:ascii="Arial" w:eastAsia="Calibri" w:hAnsi="Arial" w:cs="Arial"/>
          <w:sz w:val="20"/>
          <w:szCs w:val="20"/>
        </w:rPr>
        <w:br w:type="page"/>
      </w:r>
    </w:p>
    <w:p w:rsidR="00AD0686" w:rsidRPr="00E91D2D" w:rsidRDefault="00B46D6D" w:rsidP="00E91D2D">
      <w:pPr>
        <w:shd w:val="clear" w:color="auto" w:fill="D9D9D9" w:themeFill="background1" w:themeFillShade="D9"/>
        <w:autoSpaceDE w:val="0"/>
        <w:autoSpaceDN w:val="0"/>
        <w:adjustRightInd w:val="0"/>
        <w:spacing w:after="0" w:line="276" w:lineRule="auto"/>
        <w:rPr>
          <w:rFonts w:ascii="Arial" w:hAnsi="Arial" w:cs="Arial"/>
          <w:b/>
          <w:sz w:val="20"/>
          <w:szCs w:val="20"/>
          <w:u w:val="single"/>
        </w:rPr>
      </w:pPr>
      <w:r w:rsidRPr="00E91D2D">
        <w:rPr>
          <w:rFonts w:ascii="Arial" w:hAnsi="Arial" w:cs="Arial"/>
          <w:b/>
          <w:sz w:val="20"/>
          <w:szCs w:val="20"/>
          <w:u w:val="single"/>
        </w:rPr>
        <w:lastRenderedPageBreak/>
        <w:t>KAJ JE PARTICIPATIVNI PRORAČUN?</w:t>
      </w:r>
    </w:p>
    <w:p w:rsidR="00786758" w:rsidRDefault="00786758" w:rsidP="00E91D2D">
      <w:pPr>
        <w:autoSpaceDE w:val="0"/>
        <w:autoSpaceDN w:val="0"/>
        <w:adjustRightInd w:val="0"/>
        <w:spacing w:after="0" w:line="276" w:lineRule="auto"/>
        <w:jc w:val="both"/>
        <w:rPr>
          <w:rFonts w:ascii="Arial" w:hAnsi="Arial" w:cs="Arial"/>
          <w:sz w:val="20"/>
          <w:szCs w:val="20"/>
        </w:rPr>
      </w:pPr>
    </w:p>
    <w:p w:rsidR="00B46D6D" w:rsidRPr="00E91D2D" w:rsidRDefault="00B46D6D" w:rsidP="00E91D2D">
      <w:pPr>
        <w:autoSpaceDE w:val="0"/>
        <w:autoSpaceDN w:val="0"/>
        <w:adjustRightInd w:val="0"/>
        <w:spacing w:after="0" w:line="276" w:lineRule="auto"/>
        <w:jc w:val="both"/>
        <w:rPr>
          <w:rFonts w:ascii="Arial" w:hAnsi="Arial" w:cs="Arial"/>
          <w:sz w:val="20"/>
          <w:szCs w:val="20"/>
        </w:rPr>
      </w:pPr>
      <w:r w:rsidRPr="00E91D2D">
        <w:rPr>
          <w:rFonts w:ascii="Arial" w:hAnsi="Arial" w:cs="Arial"/>
          <w:sz w:val="20"/>
          <w:szCs w:val="20"/>
        </w:rPr>
        <w:t>Participativni proračun je sistem razporejanja dela proračunskega denarja tako, da pri odloč</w:t>
      </w:r>
      <w:r w:rsidR="00FF3063" w:rsidRPr="00E91D2D">
        <w:rPr>
          <w:rFonts w:ascii="Arial" w:hAnsi="Arial" w:cs="Arial"/>
          <w:sz w:val="20"/>
          <w:szCs w:val="20"/>
        </w:rPr>
        <w:t>anju o njegovi porabi sodelujejo</w:t>
      </w:r>
      <w:r w:rsidRPr="00E91D2D">
        <w:rPr>
          <w:rFonts w:ascii="Arial" w:hAnsi="Arial" w:cs="Arial"/>
          <w:sz w:val="20"/>
          <w:szCs w:val="20"/>
        </w:rPr>
        <w:t xml:space="preserve"> prebivalke in pre</w:t>
      </w:r>
      <w:r w:rsidR="008427E2" w:rsidRPr="00E91D2D">
        <w:rPr>
          <w:rFonts w:ascii="Arial" w:hAnsi="Arial" w:cs="Arial"/>
          <w:sz w:val="20"/>
          <w:szCs w:val="20"/>
        </w:rPr>
        <w:t>bivalci občine, ki sami določijo</w:t>
      </w:r>
      <w:r w:rsidRPr="00E91D2D">
        <w:rPr>
          <w:rFonts w:ascii="Arial" w:hAnsi="Arial" w:cs="Arial"/>
          <w:sz w:val="20"/>
          <w:szCs w:val="20"/>
        </w:rPr>
        <w:t>, katere investicije so v skup</w:t>
      </w:r>
      <w:r w:rsidR="008427E2" w:rsidRPr="00E91D2D">
        <w:rPr>
          <w:rFonts w:ascii="Arial" w:hAnsi="Arial" w:cs="Arial"/>
          <w:sz w:val="20"/>
          <w:szCs w:val="20"/>
        </w:rPr>
        <w:t>nosti najnujnejše in kako želijo</w:t>
      </w:r>
      <w:r w:rsidRPr="00E91D2D">
        <w:rPr>
          <w:rFonts w:ascii="Arial" w:hAnsi="Arial" w:cs="Arial"/>
          <w:sz w:val="20"/>
          <w:szCs w:val="20"/>
        </w:rPr>
        <w:t xml:space="preserve"> prispevati k izboljšanju kakovosti življenja v naši občini.</w:t>
      </w:r>
    </w:p>
    <w:p w:rsidR="00B46D6D" w:rsidRPr="00E91D2D" w:rsidRDefault="00B46D6D" w:rsidP="00E91D2D">
      <w:pPr>
        <w:autoSpaceDE w:val="0"/>
        <w:autoSpaceDN w:val="0"/>
        <w:adjustRightInd w:val="0"/>
        <w:spacing w:after="0" w:line="276" w:lineRule="auto"/>
        <w:jc w:val="both"/>
        <w:rPr>
          <w:rFonts w:ascii="Arial" w:hAnsi="Arial" w:cs="Arial"/>
          <w:sz w:val="20"/>
          <w:szCs w:val="20"/>
        </w:rPr>
      </w:pPr>
    </w:p>
    <w:p w:rsidR="00B46D6D" w:rsidRPr="00E91D2D" w:rsidRDefault="00B46D6D" w:rsidP="00E91D2D">
      <w:pPr>
        <w:pStyle w:val="Odstavekseznama"/>
        <w:numPr>
          <w:ilvl w:val="0"/>
          <w:numId w:val="18"/>
        </w:numPr>
        <w:autoSpaceDE w:val="0"/>
        <w:autoSpaceDN w:val="0"/>
        <w:adjustRightInd w:val="0"/>
        <w:spacing w:after="0" w:line="276" w:lineRule="auto"/>
        <w:jc w:val="both"/>
        <w:rPr>
          <w:rFonts w:ascii="Arial" w:hAnsi="Arial" w:cs="Arial"/>
          <w:b/>
          <w:sz w:val="20"/>
          <w:szCs w:val="20"/>
        </w:rPr>
      </w:pPr>
      <w:r w:rsidRPr="00E91D2D">
        <w:rPr>
          <w:rFonts w:ascii="Arial" w:hAnsi="Arial" w:cs="Arial"/>
          <w:b/>
          <w:sz w:val="20"/>
          <w:szCs w:val="20"/>
        </w:rPr>
        <w:t>Prednosti participativnega proračuna</w:t>
      </w:r>
    </w:p>
    <w:p w:rsidR="00B46D6D" w:rsidRPr="00E91D2D" w:rsidRDefault="002F6635" w:rsidP="00E91D2D">
      <w:pPr>
        <w:autoSpaceDE w:val="0"/>
        <w:autoSpaceDN w:val="0"/>
        <w:adjustRightInd w:val="0"/>
        <w:spacing w:after="0" w:line="276" w:lineRule="auto"/>
        <w:jc w:val="both"/>
        <w:rPr>
          <w:rFonts w:ascii="Arial" w:hAnsi="Arial" w:cs="Arial"/>
          <w:sz w:val="20"/>
          <w:szCs w:val="20"/>
        </w:rPr>
      </w:pPr>
      <w:r w:rsidRPr="00E91D2D">
        <w:rPr>
          <w:rFonts w:ascii="Arial" w:hAnsi="Arial" w:cs="Arial"/>
          <w:sz w:val="20"/>
          <w:szCs w:val="20"/>
        </w:rPr>
        <w:t xml:space="preserve">Prebivalke in </w:t>
      </w:r>
      <w:r w:rsidR="00C56631" w:rsidRPr="00E91D2D">
        <w:rPr>
          <w:rFonts w:ascii="Arial" w:hAnsi="Arial" w:cs="Arial"/>
          <w:sz w:val="20"/>
          <w:szCs w:val="20"/>
        </w:rPr>
        <w:t>prebivalci</w:t>
      </w:r>
      <w:r w:rsidR="00E14FE6" w:rsidRPr="00E91D2D">
        <w:rPr>
          <w:rFonts w:ascii="Arial" w:hAnsi="Arial" w:cs="Arial"/>
          <w:sz w:val="20"/>
          <w:szCs w:val="20"/>
        </w:rPr>
        <w:t xml:space="preserve"> občine </w:t>
      </w:r>
      <w:r w:rsidR="00B46D6D" w:rsidRPr="00E91D2D">
        <w:rPr>
          <w:rFonts w:ascii="Arial" w:hAnsi="Arial" w:cs="Arial"/>
          <w:sz w:val="20"/>
          <w:szCs w:val="20"/>
        </w:rPr>
        <w:t>ima</w:t>
      </w:r>
      <w:r w:rsidR="00C56631" w:rsidRPr="00E91D2D">
        <w:rPr>
          <w:rFonts w:ascii="Arial" w:hAnsi="Arial" w:cs="Arial"/>
          <w:sz w:val="20"/>
          <w:szCs w:val="20"/>
        </w:rPr>
        <w:t>jo</w:t>
      </w:r>
      <w:r w:rsidR="00B46D6D" w:rsidRPr="00E91D2D">
        <w:rPr>
          <w:rFonts w:ascii="Arial" w:hAnsi="Arial" w:cs="Arial"/>
          <w:sz w:val="20"/>
          <w:szCs w:val="20"/>
        </w:rPr>
        <w:t xml:space="preserve"> priložnost ne le sodelovati pri odločanju o tem, kateri projekti se bodo v ožji lokalni skup</w:t>
      </w:r>
      <w:r w:rsidR="00AC7739" w:rsidRPr="00E91D2D">
        <w:rPr>
          <w:rFonts w:ascii="Arial" w:hAnsi="Arial" w:cs="Arial"/>
          <w:sz w:val="20"/>
          <w:szCs w:val="20"/>
        </w:rPr>
        <w:t>nosti, v kateri živi</w:t>
      </w:r>
      <w:r w:rsidR="0000148B" w:rsidRPr="00E91D2D">
        <w:rPr>
          <w:rFonts w:ascii="Arial" w:hAnsi="Arial" w:cs="Arial"/>
          <w:sz w:val="20"/>
          <w:szCs w:val="20"/>
        </w:rPr>
        <w:t>jo</w:t>
      </w:r>
      <w:r w:rsidR="00AC7739" w:rsidRPr="00E91D2D">
        <w:rPr>
          <w:rFonts w:ascii="Arial" w:hAnsi="Arial" w:cs="Arial"/>
          <w:sz w:val="20"/>
          <w:szCs w:val="20"/>
        </w:rPr>
        <w:t xml:space="preserve">, izvajali, </w:t>
      </w:r>
      <w:r w:rsidR="00B46D6D" w:rsidRPr="00E91D2D">
        <w:rPr>
          <w:rFonts w:ascii="Arial" w:hAnsi="Arial" w:cs="Arial"/>
          <w:sz w:val="20"/>
          <w:szCs w:val="20"/>
        </w:rPr>
        <w:t>temveč lahko tudi sam</w:t>
      </w:r>
      <w:r w:rsidR="0000148B" w:rsidRPr="00E91D2D">
        <w:rPr>
          <w:rFonts w:ascii="Arial" w:hAnsi="Arial" w:cs="Arial"/>
          <w:sz w:val="20"/>
          <w:szCs w:val="20"/>
        </w:rPr>
        <w:t>i</w:t>
      </w:r>
      <w:r w:rsidR="00B46D6D" w:rsidRPr="00E91D2D">
        <w:rPr>
          <w:rFonts w:ascii="Arial" w:hAnsi="Arial" w:cs="Arial"/>
          <w:sz w:val="20"/>
          <w:szCs w:val="20"/>
        </w:rPr>
        <w:t xml:space="preserve"> predlaga</w:t>
      </w:r>
      <w:r w:rsidR="0000148B" w:rsidRPr="00E91D2D">
        <w:rPr>
          <w:rFonts w:ascii="Arial" w:hAnsi="Arial" w:cs="Arial"/>
          <w:sz w:val="20"/>
          <w:szCs w:val="20"/>
        </w:rPr>
        <w:t>jo</w:t>
      </w:r>
      <w:r w:rsidR="00B46D6D" w:rsidRPr="00E91D2D">
        <w:rPr>
          <w:rFonts w:ascii="Arial" w:hAnsi="Arial" w:cs="Arial"/>
          <w:sz w:val="20"/>
          <w:szCs w:val="20"/>
        </w:rPr>
        <w:t xml:space="preserve"> projekte, ki bodo izboljševali življenjsko okolje.</w:t>
      </w:r>
    </w:p>
    <w:p w:rsidR="00B46D6D" w:rsidRPr="00E91D2D" w:rsidRDefault="00B46D6D" w:rsidP="00E91D2D">
      <w:pPr>
        <w:autoSpaceDE w:val="0"/>
        <w:autoSpaceDN w:val="0"/>
        <w:adjustRightInd w:val="0"/>
        <w:spacing w:after="0" w:line="276" w:lineRule="auto"/>
        <w:jc w:val="both"/>
        <w:rPr>
          <w:rFonts w:ascii="Arial" w:hAnsi="Arial" w:cs="Arial"/>
          <w:sz w:val="20"/>
          <w:szCs w:val="20"/>
        </w:rPr>
      </w:pPr>
    </w:p>
    <w:p w:rsidR="001C30A1" w:rsidRPr="00E91D2D" w:rsidRDefault="001C30A1" w:rsidP="00E91D2D">
      <w:pPr>
        <w:autoSpaceDE w:val="0"/>
        <w:autoSpaceDN w:val="0"/>
        <w:adjustRightInd w:val="0"/>
        <w:spacing w:after="0" w:line="276" w:lineRule="auto"/>
        <w:jc w:val="both"/>
        <w:rPr>
          <w:rFonts w:ascii="Arial" w:hAnsi="Arial" w:cs="Arial"/>
          <w:sz w:val="20"/>
          <w:szCs w:val="20"/>
        </w:rPr>
      </w:pPr>
    </w:p>
    <w:p w:rsidR="00B46D6D" w:rsidRPr="00E91D2D" w:rsidRDefault="00B46D6D" w:rsidP="00E91D2D">
      <w:pPr>
        <w:shd w:val="clear" w:color="auto" w:fill="D0CECE" w:themeFill="background2" w:themeFillShade="E6"/>
        <w:autoSpaceDE w:val="0"/>
        <w:autoSpaceDN w:val="0"/>
        <w:adjustRightInd w:val="0"/>
        <w:spacing w:after="0" w:line="276" w:lineRule="auto"/>
        <w:jc w:val="both"/>
        <w:rPr>
          <w:rFonts w:ascii="Arial" w:hAnsi="Arial" w:cs="Arial"/>
          <w:b/>
          <w:sz w:val="20"/>
          <w:szCs w:val="20"/>
          <w:u w:val="single"/>
        </w:rPr>
      </w:pPr>
      <w:r w:rsidRPr="00E91D2D">
        <w:rPr>
          <w:rFonts w:ascii="Arial" w:hAnsi="Arial" w:cs="Arial"/>
          <w:b/>
          <w:sz w:val="20"/>
          <w:szCs w:val="20"/>
          <w:u w:val="single"/>
        </w:rPr>
        <w:t>KOLIKO SREDSTEV BO NA VOLJO?</w:t>
      </w:r>
    </w:p>
    <w:p w:rsidR="00786758" w:rsidRDefault="00786758" w:rsidP="00E91D2D">
      <w:pPr>
        <w:autoSpaceDE w:val="0"/>
        <w:autoSpaceDN w:val="0"/>
        <w:adjustRightInd w:val="0"/>
        <w:spacing w:after="0" w:line="276" w:lineRule="auto"/>
        <w:jc w:val="both"/>
        <w:rPr>
          <w:rFonts w:ascii="Arial" w:hAnsi="Arial" w:cs="Arial"/>
          <w:sz w:val="20"/>
          <w:szCs w:val="20"/>
        </w:rPr>
      </w:pPr>
    </w:p>
    <w:p w:rsidR="00B46D6D" w:rsidRPr="00E91D2D" w:rsidRDefault="00B46D6D" w:rsidP="00E91D2D">
      <w:pPr>
        <w:autoSpaceDE w:val="0"/>
        <w:autoSpaceDN w:val="0"/>
        <w:adjustRightInd w:val="0"/>
        <w:spacing w:after="0" w:line="276" w:lineRule="auto"/>
        <w:jc w:val="both"/>
        <w:rPr>
          <w:rFonts w:ascii="Arial" w:hAnsi="Arial" w:cs="Arial"/>
          <w:sz w:val="20"/>
          <w:szCs w:val="20"/>
        </w:rPr>
      </w:pPr>
      <w:r w:rsidRPr="00E91D2D">
        <w:rPr>
          <w:rFonts w:ascii="Arial" w:hAnsi="Arial" w:cs="Arial"/>
          <w:sz w:val="20"/>
          <w:szCs w:val="20"/>
        </w:rPr>
        <w:t>V pro</w:t>
      </w:r>
      <w:r w:rsidR="00AC7665" w:rsidRPr="00E91D2D">
        <w:rPr>
          <w:rFonts w:ascii="Arial" w:hAnsi="Arial" w:cs="Arial"/>
          <w:sz w:val="20"/>
          <w:szCs w:val="20"/>
        </w:rPr>
        <w:t>računu Mestne občine Ptuj za leto 2022</w:t>
      </w:r>
      <w:r w:rsidRPr="00E91D2D">
        <w:rPr>
          <w:rFonts w:ascii="Arial" w:hAnsi="Arial" w:cs="Arial"/>
          <w:sz w:val="20"/>
          <w:szCs w:val="20"/>
        </w:rPr>
        <w:t xml:space="preserve"> je za participativni proračun namenjenih </w:t>
      </w:r>
      <w:r w:rsidR="001B1EC4" w:rsidRPr="00E91D2D">
        <w:rPr>
          <w:rFonts w:ascii="Arial" w:hAnsi="Arial" w:cs="Arial"/>
          <w:sz w:val="20"/>
          <w:szCs w:val="20"/>
        </w:rPr>
        <w:t>12</w:t>
      </w:r>
      <w:r w:rsidR="00AC7739" w:rsidRPr="00E91D2D">
        <w:rPr>
          <w:rFonts w:ascii="Arial" w:hAnsi="Arial" w:cs="Arial"/>
          <w:sz w:val="20"/>
          <w:szCs w:val="20"/>
        </w:rPr>
        <w:t>5</w:t>
      </w:r>
      <w:r w:rsidR="00571A9C" w:rsidRPr="00E91D2D">
        <w:rPr>
          <w:rFonts w:ascii="Arial" w:hAnsi="Arial" w:cs="Arial"/>
          <w:sz w:val="20"/>
          <w:szCs w:val="20"/>
        </w:rPr>
        <w:t xml:space="preserve">.000,00 </w:t>
      </w:r>
      <w:r w:rsidR="00AC7665" w:rsidRPr="00E91D2D">
        <w:rPr>
          <w:rFonts w:ascii="Arial" w:hAnsi="Arial" w:cs="Arial"/>
          <w:sz w:val="20"/>
          <w:szCs w:val="20"/>
        </w:rPr>
        <w:t>EUR</w:t>
      </w:r>
      <w:r w:rsidR="00E14FE6" w:rsidRPr="00E91D2D">
        <w:rPr>
          <w:rFonts w:ascii="Arial" w:hAnsi="Arial" w:cs="Arial"/>
          <w:sz w:val="20"/>
          <w:szCs w:val="20"/>
        </w:rPr>
        <w:t xml:space="preserve">. </w:t>
      </w:r>
      <w:r w:rsidR="00571A9C" w:rsidRPr="00E91D2D">
        <w:rPr>
          <w:rFonts w:ascii="Arial" w:hAnsi="Arial" w:cs="Arial"/>
          <w:sz w:val="20"/>
          <w:szCs w:val="20"/>
        </w:rPr>
        <w:t xml:space="preserve">Sredstva </w:t>
      </w:r>
      <w:r w:rsidRPr="00E91D2D">
        <w:rPr>
          <w:rFonts w:ascii="Arial" w:hAnsi="Arial" w:cs="Arial"/>
          <w:sz w:val="20"/>
          <w:szCs w:val="20"/>
        </w:rPr>
        <w:t>iz participativnega proračuna so razdeljena med posamezna območja na po</w:t>
      </w:r>
      <w:r w:rsidR="00653E23" w:rsidRPr="00E91D2D">
        <w:rPr>
          <w:rFonts w:ascii="Arial" w:hAnsi="Arial" w:cs="Arial"/>
          <w:sz w:val="20"/>
          <w:szCs w:val="20"/>
        </w:rPr>
        <w:t>dlagi razpršenosti prebivalstva in</w:t>
      </w:r>
      <w:r w:rsidRPr="00E91D2D">
        <w:rPr>
          <w:rFonts w:ascii="Arial" w:hAnsi="Arial" w:cs="Arial"/>
          <w:sz w:val="20"/>
          <w:szCs w:val="20"/>
        </w:rPr>
        <w:t xml:space="preserve"> števila </w:t>
      </w:r>
      <w:r w:rsidR="00AC7665" w:rsidRPr="00E91D2D">
        <w:rPr>
          <w:rFonts w:ascii="Arial" w:hAnsi="Arial" w:cs="Arial"/>
          <w:sz w:val="20"/>
          <w:szCs w:val="20"/>
        </w:rPr>
        <w:t>četrtnih skupnosti</w:t>
      </w:r>
      <w:r w:rsidR="00653E23" w:rsidRPr="00E91D2D">
        <w:rPr>
          <w:rFonts w:ascii="Arial" w:hAnsi="Arial" w:cs="Arial"/>
          <w:sz w:val="20"/>
          <w:szCs w:val="20"/>
        </w:rPr>
        <w:t>.</w:t>
      </w:r>
      <w:r w:rsidR="00B30E5E">
        <w:rPr>
          <w:rFonts w:ascii="Arial" w:hAnsi="Arial" w:cs="Arial"/>
          <w:sz w:val="20"/>
          <w:szCs w:val="20"/>
        </w:rPr>
        <w:t xml:space="preserve"> V vsakem izmed štirih območjih in v skupni Mladi je namenjenih 25.000,00 EUR.</w:t>
      </w:r>
    </w:p>
    <w:p w:rsidR="00B46D6D" w:rsidRPr="00E91D2D" w:rsidRDefault="00B46D6D" w:rsidP="00E91D2D">
      <w:pPr>
        <w:autoSpaceDE w:val="0"/>
        <w:autoSpaceDN w:val="0"/>
        <w:adjustRightInd w:val="0"/>
        <w:spacing w:after="0" w:line="276" w:lineRule="auto"/>
        <w:jc w:val="both"/>
        <w:rPr>
          <w:rFonts w:ascii="Arial" w:hAnsi="Arial" w:cs="Arial"/>
          <w:i/>
          <w:sz w:val="20"/>
          <w:szCs w:val="20"/>
        </w:rPr>
      </w:pPr>
    </w:p>
    <w:p w:rsidR="00756603" w:rsidRPr="00E91D2D" w:rsidRDefault="00756603" w:rsidP="00E91D2D">
      <w:pPr>
        <w:autoSpaceDE w:val="0"/>
        <w:autoSpaceDN w:val="0"/>
        <w:adjustRightInd w:val="0"/>
        <w:spacing w:after="0" w:line="276" w:lineRule="auto"/>
        <w:jc w:val="both"/>
        <w:rPr>
          <w:rFonts w:ascii="Arial" w:hAnsi="Arial" w:cs="Arial"/>
          <w:i/>
          <w:sz w:val="20"/>
          <w:szCs w:val="20"/>
        </w:rPr>
      </w:pPr>
      <w:r w:rsidRPr="00E91D2D">
        <w:rPr>
          <w:rFonts w:ascii="Arial" w:hAnsi="Arial" w:cs="Arial"/>
          <w:i/>
          <w:sz w:val="20"/>
          <w:szCs w:val="20"/>
        </w:rPr>
        <w:t xml:space="preserve">Opomba: </w:t>
      </w:r>
      <w:r w:rsidR="004208A6" w:rsidRPr="00E91D2D">
        <w:rPr>
          <w:rFonts w:ascii="Arial" w:hAnsi="Arial" w:cs="Arial"/>
          <w:i/>
          <w:sz w:val="20"/>
          <w:szCs w:val="20"/>
        </w:rPr>
        <w:t>Za namen promocije in za materialne stroške (tisk obrazcev, glasovnic in povabila občanov in občank upravičenih za glasovanje) je potrebno zagotoviti dodatn</w:t>
      </w:r>
      <w:r w:rsidR="00FF6E71" w:rsidRPr="00E91D2D">
        <w:rPr>
          <w:rFonts w:ascii="Arial" w:hAnsi="Arial" w:cs="Arial"/>
          <w:i/>
          <w:sz w:val="20"/>
          <w:szCs w:val="20"/>
        </w:rPr>
        <w:t>a sredstva v višini okrog 10.248,50</w:t>
      </w:r>
      <w:r w:rsidR="004208A6" w:rsidRPr="00E91D2D">
        <w:rPr>
          <w:rFonts w:ascii="Arial" w:hAnsi="Arial" w:cs="Arial"/>
          <w:i/>
          <w:sz w:val="20"/>
          <w:szCs w:val="20"/>
        </w:rPr>
        <w:t xml:space="preserve"> EUR. Na podlagi izkušenj drugih občin, znašajo materialni stroški na upr</w:t>
      </w:r>
      <w:r w:rsidR="009E2FB5" w:rsidRPr="00E91D2D">
        <w:rPr>
          <w:rFonts w:ascii="Arial" w:hAnsi="Arial" w:cs="Arial"/>
          <w:i/>
          <w:sz w:val="20"/>
          <w:szCs w:val="20"/>
        </w:rPr>
        <w:t>avičenca 0,50 EUR (po podatkih S</w:t>
      </w:r>
      <w:r w:rsidR="004208A6" w:rsidRPr="00E91D2D">
        <w:rPr>
          <w:rFonts w:ascii="Arial" w:hAnsi="Arial" w:cs="Arial"/>
          <w:i/>
          <w:sz w:val="20"/>
          <w:szCs w:val="20"/>
        </w:rPr>
        <w:t>tatističnega urada RS je živ</w:t>
      </w:r>
      <w:r w:rsidR="00FF6E71" w:rsidRPr="00E91D2D">
        <w:rPr>
          <w:rFonts w:ascii="Arial" w:hAnsi="Arial" w:cs="Arial"/>
          <w:i/>
          <w:sz w:val="20"/>
          <w:szCs w:val="20"/>
        </w:rPr>
        <w:t>elo julija 2020 v MO Ptuj 20.497</w:t>
      </w:r>
      <w:r w:rsidR="004208A6" w:rsidRPr="00E91D2D">
        <w:rPr>
          <w:rFonts w:ascii="Arial" w:hAnsi="Arial" w:cs="Arial"/>
          <w:i/>
          <w:sz w:val="20"/>
          <w:szCs w:val="20"/>
        </w:rPr>
        <w:t xml:space="preserve"> občanov starejših od </w:t>
      </w:r>
      <w:r w:rsidR="00571A9C" w:rsidRPr="00E91D2D">
        <w:rPr>
          <w:rFonts w:ascii="Arial" w:hAnsi="Arial" w:cs="Arial"/>
          <w:i/>
          <w:sz w:val="20"/>
          <w:szCs w:val="20"/>
        </w:rPr>
        <w:t xml:space="preserve">vključno </w:t>
      </w:r>
      <w:r w:rsidR="004208A6" w:rsidRPr="00E91D2D">
        <w:rPr>
          <w:rFonts w:ascii="Arial" w:hAnsi="Arial" w:cs="Arial"/>
          <w:i/>
          <w:sz w:val="20"/>
          <w:szCs w:val="20"/>
        </w:rPr>
        <w:t xml:space="preserve">15 let).  </w:t>
      </w:r>
    </w:p>
    <w:p w:rsidR="004208A6" w:rsidRPr="00E91D2D" w:rsidRDefault="004208A6" w:rsidP="00E91D2D">
      <w:pPr>
        <w:autoSpaceDE w:val="0"/>
        <w:autoSpaceDN w:val="0"/>
        <w:adjustRightInd w:val="0"/>
        <w:spacing w:after="0" w:line="276" w:lineRule="auto"/>
        <w:jc w:val="both"/>
        <w:rPr>
          <w:rFonts w:ascii="Arial" w:hAnsi="Arial" w:cs="Arial"/>
          <w:i/>
          <w:sz w:val="20"/>
          <w:szCs w:val="20"/>
        </w:rPr>
      </w:pPr>
      <w:r w:rsidRPr="00E91D2D">
        <w:rPr>
          <w:rFonts w:ascii="Arial" w:hAnsi="Arial" w:cs="Arial"/>
          <w:i/>
          <w:sz w:val="20"/>
          <w:szCs w:val="20"/>
        </w:rPr>
        <w:t xml:space="preserve">Sredstva bomo zagotovili iz </w:t>
      </w:r>
      <w:r w:rsidR="007268D2" w:rsidRPr="00E91D2D">
        <w:rPr>
          <w:rFonts w:ascii="Arial" w:hAnsi="Arial" w:cs="Arial"/>
          <w:i/>
          <w:sz w:val="20"/>
          <w:szCs w:val="20"/>
        </w:rPr>
        <w:t>obstoječih proračunskih postavk, kjer so predvideni stroški za namen promocije.</w:t>
      </w:r>
      <w:r w:rsidRPr="00E91D2D">
        <w:rPr>
          <w:rFonts w:ascii="Arial" w:hAnsi="Arial" w:cs="Arial"/>
          <w:i/>
          <w:sz w:val="20"/>
          <w:szCs w:val="20"/>
        </w:rPr>
        <w:t xml:space="preserve"> </w:t>
      </w:r>
    </w:p>
    <w:p w:rsidR="001C30A1" w:rsidRPr="00E91D2D" w:rsidRDefault="001C30A1" w:rsidP="00E91D2D">
      <w:pPr>
        <w:autoSpaceDE w:val="0"/>
        <w:autoSpaceDN w:val="0"/>
        <w:adjustRightInd w:val="0"/>
        <w:spacing w:after="0" w:line="276" w:lineRule="auto"/>
        <w:jc w:val="both"/>
        <w:rPr>
          <w:rFonts w:ascii="Arial" w:hAnsi="Arial" w:cs="Arial"/>
          <w:sz w:val="20"/>
          <w:szCs w:val="20"/>
        </w:rPr>
      </w:pPr>
    </w:p>
    <w:p w:rsidR="002F4083" w:rsidRPr="00E91D2D" w:rsidRDefault="002F4083" w:rsidP="00E91D2D">
      <w:pPr>
        <w:autoSpaceDE w:val="0"/>
        <w:autoSpaceDN w:val="0"/>
        <w:adjustRightInd w:val="0"/>
        <w:spacing w:after="0" w:line="276" w:lineRule="auto"/>
        <w:jc w:val="both"/>
        <w:rPr>
          <w:rFonts w:ascii="Arial" w:hAnsi="Arial" w:cs="Arial"/>
          <w:sz w:val="20"/>
          <w:szCs w:val="20"/>
        </w:rPr>
      </w:pPr>
    </w:p>
    <w:p w:rsidR="00B46D6D" w:rsidRPr="00E91D2D" w:rsidRDefault="00B46D6D" w:rsidP="00E91D2D">
      <w:pPr>
        <w:shd w:val="clear" w:color="auto" w:fill="D0CECE" w:themeFill="background2" w:themeFillShade="E6"/>
        <w:autoSpaceDE w:val="0"/>
        <w:autoSpaceDN w:val="0"/>
        <w:adjustRightInd w:val="0"/>
        <w:spacing w:after="0" w:line="276" w:lineRule="auto"/>
        <w:jc w:val="both"/>
        <w:rPr>
          <w:rFonts w:ascii="Arial" w:hAnsi="Arial" w:cs="Arial"/>
          <w:b/>
          <w:sz w:val="20"/>
          <w:szCs w:val="20"/>
          <w:u w:val="single"/>
        </w:rPr>
      </w:pPr>
      <w:r w:rsidRPr="00E91D2D">
        <w:rPr>
          <w:rFonts w:ascii="Arial" w:hAnsi="Arial" w:cs="Arial"/>
          <w:b/>
          <w:sz w:val="20"/>
          <w:szCs w:val="20"/>
          <w:u w:val="single"/>
        </w:rPr>
        <w:t>OD PREDLOGA DO IZVEDBE</w:t>
      </w:r>
    </w:p>
    <w:p w:rsidR="0081382B" w:rsidRPr="00E91D2D" w:rsidRDefault="0081382B" w:rsidP="00E91D2D">
      <w:pPr>
        <w:autoSpaceDE w:val="0"/>
        <w:autoSpaceDN w:val="0"/>
        <w:adjustRightInd w:val="0"/>
        <w:spacing w:after="0" w:line="276" w:lineRule="auto"/>
        <w:jc w:val="both"/>
        <w:rPr>
          <w:rFonts w:ascii="Arial" w:hAnsi="Arial" w:cs="Arial"/>
          <w:sz w:val="20"/>
          <w:szCs w:val="20"/>
        </w:rPr>
      </w:pPr>
    </w:p>
    <w:p w:rsidR="00AC7665" w:rsidRPr="00E91D2D" w:rsidRDefault="0081382B" w:rsidP="00E91D2D">
      <w:pPr>
        <w:autoSpaceDE w:val="0"/>
        <w:autoSpaceDN w:val="0"/>
        <w:adjustRightInd w:val="0"/>
        <w:spacing w:after="0" w:line="276" w:lineRule="auto"/>
        <w:jc w:val="both"/>
        <w:rPr>
          <w:rFonts w:ascii="Arial" w:hAnsi="Arial" w:cs="Arial"/>
          <w:color w:val="595959"/>
          <w:sz w:val="20"/>
          <w:szCs w:val="20"/>
        </w:rPr>
      </w:pPr>
      <w:r w:rsidRPr="00E91D2D">
        <w:rPr>
          <w:rFonts w:ascii="Arial" w:hAnsi="Arial" w:cs="Arial"/>
          <w:b/>
          <w:sz w:val="20"/>
          <w:szCs w:val="20"/>
        </w:rPr>
        <w:t xml:space="preserve">1. </w:t>
      </w:r>
      <w:r w:rsidR="00B46D6D" w:rsidRPr="00E91D2D">
        <w:rPr>
          <w:rFonts w:ascii="Arial" w:hAnsi="Arial" w:cs="Arial"/>
          <w:b/>
          <w:sz w:val="20"/>
          <w:szCs w:val="20"/>
        </w:rPr>
        <w:t>Predlog</w:t>
      </w:r>
    </w:p>
    <w:p w:rsidR="00386792" w:rsidRPr="00E91D2D" w:rsidRDefault="00B46D6D" w:rsidP="00E91D2D">
      <w:pPr>
        <w:autoSpaceDE w:val="0"/>
        <w:autoSpaceDN w:val="0"/>
        <w:adjustRightInd w:val="0"/>
        <w:spacing w:after="0" w:line="276" w:lineRule="auto"/>
        <w:jc w:val="both"/>
        <w:rPr>
          <w:rFonts w:ascii="Arial" w:hAnsi="Arial" w:cs="Arial"/>
          <w:sz w:val="20"/>
          <w:szCs w:val="20"/>
        </w:rPr>
      </w:pPr>
      <w:r w:rsidRPr="00E91D2D">
        <w:rPr>
          <w:rFonts w:ascii="Arial" w:hAnsi="Arial" w:cs="Arial"/>
          <w:sz w:val="20"/>
          <w:szCs w:val="20"/>
        </w:rPr>
        <w:t xml:space="preserve">Občanke in občani projektne predloge oddajo na predvidenem obrazcu </w:t>
      </w:r>
      <w:r w:rsidR="0027638F" w:rsidRPr="00E91D2D">
        <w:rPr>
          <w:rFonts w:ascii="Arial" w:hAnsi="Arial" w:cs="Arial"/>
          <w:sz w:val="20"/>
          <w:szCs w:val="20"/>
        </w:rPr>
        <w:t>od 6</w:t>
      </w:r>
      <w:r w:rsidR="00980996" w:rsidRPr="00E91D2D">
        <w:rPr>
          <w:rFonts w:ascii="Arial" w:hAnsi="Arial" w:cs="Arial"/>
          <w:sz w:val="20"/>
          <w:szCs w:val="20"/>
        </w:rPr>
        <w:t xml:space="preserve">. 4. 2021 </w:t>
      </w:r>
      <w:r w:rsidRPr="00E91D2D">
        <w:rPr>
          <w:rFonts w:ascii="Arial" w:hAnsi="Arial" w:cs="Arial"/>
          <w:sz w:val="20"/>
          <w:szCs w:val="20"/>
        </w:rPr>
        <w:t xml:space="preserve">do </w:t>
      </w:r>
      <w:r w:rsidR="00B84F37" w:rsidRPr="00E91D2D">
        <w:rPr>
          <w:rFonts w:ascii="Arial" w:hAnsi="Arial" w:cs="Arial"/>
          <w:sz w:val="20"/>
          <w:szCs w:val="20"/>
        </w:rPr>
        <w:t>7. 5. 2021 oziroma do 9</w:t>
      </w:r>
      <w:r w:rsidR="00AC7665" w:rsidRPr="00E91D2D">
        <w:rPr>
          <w:rFonts w:ascii="Arial" w:hAnsi="Arial" w:cs="Arial"/>
          <w:sz w:val="20"/>
          <w:szCs w:val="20"/>
        </w:rPr>
        <w:t>. 5. 2021</w:t>
      </w:r>
      <w:r w:rsidRPr="00E91D2D">
        <w:rPr>
          <w:rFonts w:ascii="Arial" w:hAnsi="Arial" w:cs="Arial"/>
          <w:sz w:val="20"/>
          <w:szCs w:val="20"/>
        </w:rPr>
        <w:t xml:space="preserve">. Projektni predlogi morajo biti </w:t>
      </w:r>
      <w:r w:rsidR="00AE0DF7" w:rsidRPr="00E91D2D">
        <w:rPr>
          <w:rFonts w:ascii="Arial" w:hAnsi="Arial" w:cs="Arial"/>
          <w:sz w:val="20"/>
          <w:szCs w:val="20"/>
        </w:rPr>
        <w:t xml:space="preserve">podani </w:t>
      </w:r>
      <w:r w:rsidRPr="00E91D2D">
        <w:rPr>
          <w:rFonts w:ascii="Arial" w:hAnsi="Arial" w:cs="Arial"/>
          <w:sz w:val="20"/>
          <w:szCs w:val="20"/>
        </w:rPr>
        <w:t>ob upoštevanju pogojev ter v roku.</w:t>
      </w:r>
    </w:p>
    <w:p w:rsidR="0081382B" w:rsidRPr="00E91D2D" w:rsidRDefault="0081382B" w:rsidP="00E91D2D">
      <w:pPr>
        <w:autoSpaceDE w:val="0"/>
        <w:autoSpaceDN w:val="0"/>
        <w:adjustRightInd w:val="0"/>
        <w:spacing w:after="0" w:line="276" w:lineRule="auto"/>
        <w:jc w:val="both"/>
        <w:rPr>
          <w:rFonts w:ascii="Arial" w:hAnsi="Arial" w:cs="Arial"/>
          <w:b/>
          <w:sz w:val="20"/>
          <w:szCs w:val="20"/>
        </w:rPr>
      </w:pPr>
    </w:p>
    <w:p w:rsidR="009701DF" w:rsidRPr="00E91D2D" w:rsidRDefault="0081382B" w:rsidP="00E91D2D">
      <w:pPr>
        <w:autoSpaceDE w:val="0"/>
        <w:autoSpaceDN w:val="0"/>
        <w:adjustRightInd w:val="0"/>
        <w:spacing w:after="0" w:line="276" w:lineRule="auto"/>
        <w:jc w:val="both"/>
        <w:rPr>
          <w:rFonts w:ascii="Arial" w:hAnsi="Arial" w:cs="Arial"/>
          <w:b/>
          <w:sz w:val="20"/>
          <w:szCs w:val="20"/>
        </w:rPr>
      </w:pPr>
      <w:r w:rsidRPr="00E91D2D">
        <w:rPr>
          <w:rFonts w:ascii="Arial" w:hAnsi="Arial" w:cs="Arial"/>
          <w:b/>
          <w:sz w:val="20"/>
          <w:szCs w:val="20"/>
        </w:rPr>
        <w:t xml:space="preserve">2. </w:t>
      </w:r>
      <w:r w:rsidR="00AE0DF7" w:rsidRPr="00E91D2D">
        <w:rPr>
          <w:rFonts w:ascii="Arial" w:hAnsi="Arial" w:cs="Arial"/>
          <w:b/>
          <w:sz w:val="20"/>
          <w:szCs w:val="20"/>
        </w:rPr>
        <w:t>Delavnice</w:t>
      </w:r>
      <w:r w:rsidR="009C1D7C" w:rsidRPr="00E91D2D">
        <w:rPr>
          <w:rFonts w:ascii="Arial" w:hAnsi="Arial" w:cs="Arial"/>
          <w:b/>
          <w:sz w:val="20"/>
          <w:szCs w:val="20"/>
        </w:rPr>
        <w:t xml:space="preserve"> za </w:t>
      </w:r>
      <w:r w:rsidR="009701DF" w:rsidRPr="00E91D2D">
        <w:rPr>
          <w:rFonts w:ascii="Arial" w:hAnsi="Arial" w:cs="Arial"/>
          <w:b/>
          <w:sz w:val="20"/>
          <w:szCs w:val="20"/>
        </w:rPr>
        <w:t>vprašanja</w:t>
      </w:r>
    </w:p>
    <w:p w:rsidR="009701DF" w:rsidRPr="00E91D2D" w:rsidRDefault="005939E6" w:rsidP="00E91D2D">
      <w:pPr>
        <w:autoSpaceDE w:val="0"/>
        <w:autoSpaceDN w:val="0"/>
        <w:adjustRightInd w:val="0"/>
        <w:spacing w:after="0" w:line="276" w:lineRule="auto"/>
        <w:jc w:val="both"/>
        <w:rPr>
          <w:rFonts w:ascii="Arial" w:hAnsi="Arial" w:cs="Arial"/>
          <w:sz w:val="20"/>
          <w:szCs w:val="20"/>
        </w:rPr>
      </w:pPr>
      <w:r w:rsidRPr="00E91D2D">
        <w:rPr>
          <w:rFonts w:ascii="Arial" w:hAnsi="Arial" w:cs="Arial"/>
          <w:sz w:val="20"/>
          <w:szCs w:val="20"/>
        </w:rPr>
        <w:t>V času od 6</w:t>
      </w:r>
      <w:r w:rsidR="00A86C97" w:rsidRPr="00E91D2D">
        <w:rPr>
          <w:rFonts w:ascii="Arial" w:hAnsi="Arial" w:cs="Arial"/>
          <w:sz w:val="20"/>
          <w:szCs w:val="20"/>
        </w:rPr>
        <w:t>. do 20</w:t>
      </w:r>
      <w:r w:rsidR="0062588D" w:rsidRPr="00E91D2D">
        <w:rPr>
          <w:rFonts w:ascii="Arial" w:hAnsi="Arial" w:cs="Arial"/>
          <w:sz w:val="20"/>
          <w:szCs w:val="20"/>
        </w:rPr>
        <w:t>. 4. 2021 bodo</w:t>
      </w:r>
      <w:r w:rsidR="00C76DF2" w:rsidRPr="00E91D2D">
        <w:rPr>
          <w:rFonts w:ascii="Arial" w:hAnsi="Arial" w:cs="Arial"/>
          <w:sz w:val="20"/>
          <w:szCs w:val="20"/>
        </w:rPr>
        <w:t xml:space="preserve"> </w:t>
      </w:r>
      <w:r w:rsidR="00296218" w:rsidRPr="00E91D2D">
        <w:rPr>
          <w:rFonts w:ascii="Arial" w:hAnsi="Arial" w:cs="Arial"/>
          <w:sz w:val="20"/>
          <w:szCs w:val="20"/>
        </w:rPr>
        <w:t xml:space="preserve">za namen informiranja in </w:t>
      </w:r>
      <w:r w:rsidR="00C76DF2" w:rsidRPr="00E91D2D">
        <w:rPr>
          <w:rFonts w:ascii="Arial" w:hAnsi="Arial" w:cs="Arial"/>
          <w:sz w:val="20"/>
          <w:szCs w:val="20"/>
        </w:rPr>
        <w:t xml:space="preserve">v podporo razvoju projektnih predlogov na območju občine organizirane delavnice. </w:t>
      </w:r>
    </w:p>
    <w:p w:rsidR="00D024F7" w:rsidRPr="00E91D2D" w:rsidRDefault="00D024F7" w:rsidP="00E91D2D">
      <w:pPr>
        <w:autoSpaceDE w:val="0"/>
        <w:autoSpaceDN w:val="0"/>
        <w:adjustRightInd w:val="0"/>
        <w:spacing w:after="0" w:line="276" w:lineRule="auto"/>
        <w:jc w:val="both"/>
        <w:rPr>
          <w:rFonts w:ascii="Arial" w:hAnsi="Arial" w:cs="Arial"/>
          <w:sz w:val="20"/>
          <w:szCs w:val="20"/>
        </w:rPr>
      </w:pPr>
    </w:p>
    <w:p w:rsidR="0081382B" w:rsidRPr="00E91D2D" w:rsidRDefault="00D024F7" w:rsidP="00E91D2D">
      <w:pPr>
        <w:autoSpaceDE w:val="0"/>
        <w:autoSpaceDN w:val="0"/>
        <w:adjustRightInd w:val="0"/>
        <w:spacing w:after="0" w:line="276" w:lineRule="auto"/>
        <w:jc w:val="both"/>
        <w:rPr>
          <w:rFonts w:ascii="Arial" w:hAnsi="Arial" w:cs="Arial"/>
          <w:b/>
          <w:sz w:val="20"/>
          <w:szCs w:val="20"/>
        </w:rPr>
      </w:pPr>
      <w:r w:rsidRPr="00E91D2D">
        <w:rPr>
          <w:rFonts w:ascii="Arial" w:hAnsi="Arial" w:cs="Arial"/>
          <w:sz w:val="20"/>
          <w:szCs w:val="20"/>
        </w:rPr>
        <w:t>Na delavnicah bo prisotna žu</w:t>
      </w:r>
      <w:r w:rsidR="00A231B3" w:rsidRPr="00E91D2D">
        <w:rPr>
          <w:rFonts w:ascii="Arial" w:hAnsi="Arial" w:cs="Arial"/>
          <w:sz w:val="20"/>
          <w:szCs w:val="20"/>
        </w:rPr>
        <w:t>panja in predstavniki občinske uprave</w:t>
      </w:r>
      <w:r w:rsidRPr="00E91D2D">
        <w:rPr>
          <w:rFonts w:ascii="Arial" w:hAnsi="Arial" w:cs="Arial"/>
          <w:sz w:val="20"/>
          <w:szCs w:val="20"/>
        </w:rPr>
        <w:t xml:space="preserve">. </w:t>
      </w:r>
    </w:p>
    <w:p w:rsidR="00745608" w:rsidRPr="00E91D2D" w:rsidRDefault="00745608" w:rsidP="00E91D2D">
      <w:pPr>
        <w:autoSpaceDE w:val="0"/>
        <w:autoSpaceDN w:val="0"/>
        <w:adjustRightInd w:val="0"/>
        <w:spacing w:after="0" w:line="276" w:lineRule="auto"/>
        <w:jc w:val="both"/>
        <w:rPr>
          <w:rFonts w:ascii="Arial" w:hAnsi="Arial" w:cs="Arial"/>
          <w:b/>
          <w:sz w:val="20"/>
          <w:szCs w:val="20"/>
        </w:rPr>
      </w:pPr>
    </w:p>
    <w:p w:rsidR="00AC7665" w:rsidRPr="00E91D2D" w:rsidRDefault="0081382B" w:rsidP="00E91D2D">
      <w:pPr>
        <w:autoSpaceDE w:val="0"/>
        <w:autoSpaceDN w:val="0"/>
        <w:adjustRightInd w:val="0"/>
        <w:spacing w:after="0" w:line="276" w:lineRule="auto"/>
        <w:jc w:val="both"/>
        <w:rPr>
          <w:rFonts w:ascii="Arial" w:hAnsi="Arial" w:cs="Arial"/>
          <w:color w:val="595959"/>
          <w:sz w:val="20"/>
          <w:szCs w:val="20"/>
        </w:rPr>
      </w:pPr>
      <w:r w:rsidRPr="00E91D2D">
        <w:rPr>
          <w:rFonts w:ascii="Arial" w:hAnsi="Arial" w:cs="Arial"/>
          <w:b/>
          <w:sz w:val="20"/>
          <w:szCs w:val="20"/>
        </w:rPr>
        <w:t xml:space="preserve">3. </w:t>
      </w:r>
      <w:r w:rsidR="0040506C" w:rsidRPr="00E91D2D">
        <w:rPr>
          <w:rFonts w:ascii="Arial" w:hAnsi="Arial" w:cs="Arial"/>
          <w:b/>
          <w:sz w:val="20"/>
          <w:szCs w:val="20"/>
        </w:rPr>
        <w:t>Pregled in presoja ter</w:t>
      </w:r>
      <w:r w:rsidR="00B46D6D" w:rsidRPr="00E91D2D">
        <w:rPr>
          <w:rFonts w:ascii="Arial" w:hAnsi="Arial" w:cs="Arial"/>
          <w:b/>
          <w:sz w:val="20"/>
          <w:szCs w:val="20"/>
        </w:rPr>
        <w:t xml:space="preserve"> priprava seznama projektov</w:t>
      </w:r>
    </w:p>
    <w:p w:rsidR="00431915" w:rsidRPr="00E91D2D" w:rsidRDefault="002C198C" w:rsidP="00E91D2D">
      <w:pPr>
        <w:autoSpaceDE w:val="0"/>
        <w:autoSpaceDN w:val="0"/>
        <w:adjustRightInd w:val="0"/>
        <w:spacing w:after="0" w:line="276" w:lineRule="auto"/>
        <w:jc w:val="both"/>
        <w:rPr>
          <w:rFonts w:ascii="Arial" w:hAnsi="Arial" w:cs="Arial"/>
          <w:sz w:val="20"/>
          <w:szCs w:val="20"/>
        </w:rPr>
      </w:pPr>
      <w:r w:rsidRPr="00E91D2D">
        <w:rPr>
          <w:rFonts w:ascii="Arial" w:hAnsi="Arial" w:cs="Arial"/>
          <w:sz w:val="20"/>
          <w:szCs w:val="20"/>
        </w:rPr>
        <w:t xml:space="preserve">Komisija za vodenje in izvedbo postopka participativnega proračuna </w:t>
      </w:r>
      <w:r w:rsidR="00B46D6D" w:rsidRPr="00E91D2D">
        <w:rPr>
          <w:rFonts w:ascii="Arial" w:hAnsi="Arial" w:cs="Arial"/>
          <w:sz w:val="20"/>
          <w:szCs w:val="20"/>
        </w:rPr>
        <w:t xml:space="preserve">bo </w:t>
      </w:r>
      <w:r w:rsidR="0040506C" w:rsidRPr="00E91D2D">
        <w:rPr>
          <w:rFonts w:ascii="Arial" w:hAnsi="Arial" w:cs="Arial"/>
          <w:sz w:val="20"/>
          <w:szCs w:val="20"/>
        </w:rPr>
        <w:t>v času od 10. do 31</w:t>
      </w:r>
      <w:r w:rsidR="00431915" w:rsidRPr="00E91D2D">
        <w:rPr>
          <w:rFonts w:ascii="Arial" w:hAnsi="Arial" w:cs="Arial"/>
          <w:sz w:val="20"/>
          <w:szCs w:val="20"/>
        </w:rPr>
        <w:t>. 5. 2021 pregledala prejete predloge</w:t>
      </w:r>
      <w:r w:rsidR="0040506C" w:rsidRPr="00E91D2D">
        <w:rPr>
          <w:rFonts w:ascii="Arial" w:hAnsi="Arial" w:cs="Arial"/>
          <w:sz w:val="20"/>
          <w:szCs w:val="20"/>
        </w:rPr>
        <w:t xml:space="preserve">. Komisija bo </w:t>
      </w:r>
      <w:r w:rsidR="007F1987" w:rsidRPr="00E91D2D">
        <w:rPr>
          <w:rFonts w:ascii="Arial" w:hAnsi="Arial" w:cs="Arial"/>
          <w:sz w:val="20"/>
          <w:szCs w:val="20"/>
        </w:rPr>
        <w:t xml:space="preserve">v sodelovanju </w:t>
      </w:r>
      <w:r w:rsidR="006D74F0" w:rsidRPr="00E91D2D">
        <w:rPr>
          <w:rFonts w:ascii="Arial" w:hAnsi="Arial" w:cs="Arial"/>
          <w:sz w:val="20"/>
          <w:szCs w:val="20"/>
        </w:rPr>
        <w:t xml:space="preserve">z </w:t>
      </w:r>
      <w:r w:rsidR="007F1987" w:rsidRPr="00E91D2D">
        <w:rPr>
          <w:rFonts w:ascii="Arial" w:hAnsi="Arial" w:cs="Arial"/>
          <w:sz w:val="20"/>
          <w:szCs w:val="20"/>
        </w:rPr>
        <w:t>občinsk</w:t>
      </w:r>
      <w:r w:rsidR="006D74F0" w:rsidRPr="00E91D2D">
        <w:rPr>
          <w:rFonts w:ascii="Arial" w:hAnsi="Arial" w:cs="Arial"/>
          <w:sz w:val="20"/>
          <w:szCs w:val="20"/>
        </w:rPr>
        <w:t xml:space="preserve">o </w:t>
      </w:r>
      <w:r w:rsidR="007F1987" w:rsidRPr="00E91D2D">
        <w:rPr>
          <w:rFonts w:ascii="Arial" w:hAnsi="Arial" w:cs="Arial"/>
          <w:sz w:val="20"/>
          <w:szCs w:val="20"/>
        </w:rPr>
        <w:t>uprav</w:t>
      </w:r>
      <w:r w:rsidR="006D74F0" w:rsidRPr="00E91D2D">
        <w:rPr>
          <w:rFonts w:ascii="Arial" w:hAnsi="Arial" w:cs="Arial"/>
          <w:sz w:val="20"/>
          <w:szCs w:val="20"/>
        </w:rPr>
        <w:t>o</w:t>
      </w:r>
      <w:r w:rsidR="00431915" w:rsidRPr="00E91D2D">
        <w:rPr>
          <w:rFonts w:ascii="Arial" w:hAnsi="Arial" w:cs="Arial"/>
          <w:sz w:val="20"/>
          <w:szCs w:val="20"/>
        </w:rPr>
        <w:t xml:space="preserve"> </w:t>
      </w:r>
      <w:r w:rsidR="00B46D6D" w:rsidRPr="00E91D2D">
        <w:rPr>
          <w:rFonts w:ascii="Arial" w:hAnsi="Arial" w:cs="Arial"/>
          <w:sz w:val="20"/>
          <w:szCs w:val="20"/>
        </w:rPr>
        <w:t>pripravila sezname izvedljivih projektov po posameznih območjih.</w:t>
      </w:r>
    </w:p>
    <w:p w:rsidR="00392EBF" w:rsidRPr="00E91D2D" w:rsidRDefault="00392EBF" w:rsidP="00E91D2D">
      <w:pPr>
        <w:autoSpaceDE w:val="0"/>
        <w:autoSpaceDN w:val="0"/>
        <w:adjustRightInd w:val="0"/>
        <w:spacing w:after="0" w:line="276" w:lineRule="auto"/>
        <w:jc w:val="both"/>
        <w:rPr>
          <w:rFonts w:ascii="Arial" w:hAnsi="Arial" w:cs="Arial"/>
          <w:sz w:val="20"/>
          <w:szCs w:val="20"/>
        </w:rPr>
      </w:pPr>
    </w:p>
    <w:p w:rsidR="00AC7665" w:rsidRPr="00E91D2D" w:rsidRDefault="0004750D" w:rsidP="00E91D2D">
      <w:pPr>
        <w:autoSpaceDE w:val="0"/>
        <w:autoSpaceDN w:val="0"/>
        <w:adjustRightInd w:val="0"/>
        <w:spacing w:after="0" w:line="276" w:lineRule="auto"/>
        <w:jc w:val="both"/>
        <w:rPr>
          <w:rFonts w:ascii="Arial" w:hAnsi="Arial" w:cs="Arial"/>
          <w:color w:val="595959"/>
          <w:sz w:val="20"/>
          <w:szCs w:val="20"/>
        </w:rPr>
      </w:pPr>
      <w:r w:rsidRPr="00E91D2D">
        <w:rPr>
          <w:rFonts w:ascii="Arial" w:hAnsi="Arial" w:cs="Arial"/>
          <w:b/>
          <w:sz w:val="20"/>
          <w:szCs w:val="20"/>
        </w:rPr>
        <w:t>4</w:t>
      </w:r>
      <w:r w:rsidR="0081382B" w:rsidRPr="00E91D2D">
        <w:rPr>
          <w:rFonts w:ascii="Arial" w:hAnsi="Arial" w:cs="Arial"/>
          <w:b/>
          <w:sz w:val="20"/>
          <w:szCs w:val="20"/>
        </w:rPr>
        <w:t xml:space="preserve">. </w:t>
      </w:r>
      <w:r w:rsidR="00B46D6D" w:rsidRPr="00E91D2D">
        <w:rPr>
          <w:rFonts w:ascii="Arial" w:hAnsi="Arial" w:cs="Arial"/>
          <w:b/>
          <w:sz w:val="20"/>
          <w:szCs w:val="20"/>
        </w:rPr>
        <w:t>Glasovanje</w:t>
      </w:r>
    </w:p>
    <w:p w:rsidR="00B46D6D" w:rsidRPr="00E91D2D" w:rsidRDefault="00AC7665" w:rsidP="00E91D2D">
      <w:pPr>
        <w:autoSpaceDE w:val="0"/>
        <w:autoSpaceDN w:val="0"/>
        <w:adjustRightInd w:val="0"/>
        <w:spacing w:after="0" w:line="276" w:lineRule="auto"/>
        <w:jc w:val="both"/>
        <w:rPr>
          <w:rFonts w:ascii="Arial" w:hAnsi="Arial" w:cs="Arial"/>
          <w:color w:val="595959"/>
          <w:sz w:val="20"/>
          <w:szCs w:val="20"/>
        </w:rPr>
      </w:pPr>
      <w:r w:rsidRPr="00E91D2D">
        <w:rPr>
          <w:rFonts w:ascii="Arial" w:hAnsi="Arial" w:cs="Arial"/>
          <w:sz w:val="20"/>
          <w:szCs w:val="20"/>
        </w:rPr>
        <w:t>Na sedežih četrtnih</w:t>
      </w:r>
      <w:r w:rsidR="00B46D6D" w:rsidRPr="00E91D2D">
        <w:rPr>
          <w:rFonts w:ascii="Arial" w:hAnsi="Arial" w:cs="Arial"/>
          <w:sz w:val="20"/>
          <w:szCs w:val="20"/>
        </w:rPr>
        <w:t xml:space="preserve"> skupnosti bo </w:t>
      </w:r>
      <w:r w:rsidR="00C43653" w:rsidRPr="00E91D2D">
        <w:rPr>
          <w:rFonts w:ascii="Arial" w:hAnsi="Arial" w:cs="Arial"/>
          <w:sz w:val="20"/>
          <w:szCs w:val="20"/>
        </w:rPr>
        <w:t>v sredo 9</w:t>
      </w:r>
      <w:r w:rsidR="005D2DD6" w:rsidRPr="00E91D2D">
        <w:rPr>
          <w:rFonts w:ascii="Arial" w:eastAsia="Times New Roman" w:hAnsi="Arial" w:cs="Arial"/>
          <w:bCs/>
          <w:sz w:val="20"/>
          <w:szCs w:val="20"/>
          <w:lang w:eastAsia="sl-SI"/>
        </w:rPr>
        <w:t>. junija 2021 od 15</w:t>
      </w:r>
      <w:r w:rsidRPr="00E91D2D">
        <w:rPr>
          <w:rFonts w:ascii="Arial" w:eastAsia="Times New Roman" w:hAnsi="Arial" w:cs="Arial"/>
          <w:bCs/>
          <w:sz w:val="20"/>
          <w:szCs w:val="20"/>
          <w:lang w:eastAsia="sl-SI"/>
        </w:rPr>
        <w:t>. do 19. ure (</w:t>
      </w:r>
      <w:r w:rsidRPr="00E91D2D">
        <w:rPr>
          <w:rFonts w:ascii="Arial" w:hAnsi="Arial" w:cs="Arial"/>
          <w:sz w:val="20"/>
          <w:szCs w:val="20"/>
        </w:rPr>
        <w:t>predčasno glasovanje</w:t>
      </w:r>
      <w:r w:rsidRPr="00E91D2D">
        <w:rPr>
          <w:rFonts w:ascii="Arial" w:eastAsia="Times New Roman" w:hAnsi="Arial" w:cs="Arial"/>
          <w:bCs/>
          <w:sz w:val="20"/>
          <w:szCs w:val="20"/>
          <w:lang w:eastAsia="sl-SI"/>
        </w:rPr>
        <w:t xml:space="preserve">) in </w:t>
      </w:r>
      <w:r w:rsidR="008A2CB0" w:rsidRPr="00E91D2D">
        <w:rPr>
          <w:rFonts w:ascii="Arial" w:eastAsia="Times New Roman" w:hAnsi="Arial" w:cs="Arial"/>
          <w:bCs/>
          <w:sz w:val="20"/>
          <w:szCs w:val="20"/>
          <w:lang w:eastAsia="sl-SI"/>
        </w:rPr>
        <w:t>v nedeljo 13</w:t>
      </w:r>
      <w:r w:rsidRPr="00E91D2D">
        <w:rPr>
          <w:rFonts w:ascii="Arial" w:eastAsia="Times New Roman" w:hAnsi="Arial" w:cs="Arial"/>
          <w:bCs/>
          <w:sz w:val="20"/>
          <w:szCs w:val="20"/>
          <w:lang w:eastAsia="sl-SI"/>
        </w:rPr>
        <w:t>. junija 2021 od 8. do 12. ure</w:t>
      </w:r>
      <w:r w:rsidRPr="00E91D2D">
        <w:rPr>
          <w:rFonts w:ascii="Arial" w:hAnsi="Arial" w:cs="Arial"/>
          <w:sz w:val="20"/>
          <w:szCs w:val="20"/>
        </w:rPr>
        <w:t xml:space="preserve"> </w:t>
      </w:r>
      <w:r w:rsidR="00B46D6D" w:rsidRPr="00E91D2D">
        <w:rPr>
          <w:rFonts w:ascii="Arial" w:hAnsi="Arial" w:cs="Arial"/>
          <w:sz w:val="20"/>
          <w:szCs w:val="20"/>
        </w:rPr>
        <w:t>izvedeno gla</w:t>
      </w:r>
      <w:r w:rsidR="00653E23" w:rsidRPr="00E91D2D">
        <w:rPr>
          <w:rFonts w:ascii="Arial" w:hAnsi="Arial" w:cs="Arial"/>
          <w:sz w:val="20"/>
          <w:szCs w:val="20"/>
        </w:rPr>
        <w:t>sovanje, na katerem bodo občani</w:t>
      </w:r>
      <w:r w:rsidR="00B46D6D" w:rsidRPr="00E91D2D">
        <w:rPr>
          <w:rFonts w:ascii="Arial" w:hAnsi="Arial" w:cs="Arial"/>
          <w:sz w:val="20"/>
          <w:szCs w:val="20"/>
        </w:rPr>
        <w:t xml:space="preserve"> odločali, katere projekte želijo prednostno izvesti v okviru razpoložljivih sredstev na posameznem območju.</w:t>
      </w:r>
    </w:p>
    <w:p w:rsidR="0081382B" w:rsidRPr="00E91D2D" w:rsidRDefault="0081382B" w:rsidP="00E91D2D">
      <w:pPr>
        <w:autoSpaceDE w:val="0"/>
        <w:autoSpaceDN w:val="0"/>
        <w:adjustRightInd w:val="0"/>
        <w:spacing w:after="0" w:line="276" w:lineRule="auto"/>
        <w:jc w:val="both"/>
        <w:rPr>
          <w:rFonts w:ascii="Arial" w:hAnsi="Arial" w:cs="Arial"/>
          <w:b/>
          <w:sz w:val="20"/>
          <w:szCs w:val="20"/>
        </w:rPr>
      </w:pPr>
    </w:p>
    <w:p w:rsidR="00AC7665" w:rsidRPr="00E91D2D" w:rsidRDefault="0004750D" w:rsidP="00E91D2D">
      <w:pPr>
        <w:autoSpaceDE w:val="0"/>
        <w:autoSpaceDN w:val="0"/>
        <w:adjustRightInd w:val="0"/>
        <w:spacing w:after="0" w:line="276" w:lineRule="auto"/>
        <w:jc w:val="both"/>
        <w:rPr>
          <w:rFonts w:ascii="Arial" w:hAnsi="Arial" w:cs="Arial"/>
          <w:color w:val="595959"/>
          <w:sz w:val="20"/>
          <w:szCs w:val="20"/>
        </w:rPr>
      </w:pPr>
      <w:r w:rsidRPr="00E91D2D">
        <w:rPr>
          <w:rFonts w:ascii="Arial" w:hAnsi="Arial" w:cs="Arial"/>
          <w:b/>
          <w:sz w:val="20"/>
          <w:szCs w:val="20"/>
        </w:rPr>
        <w:t>5</w:t>
      </w:r>
      <w:r w:rsidR="0081382B" w:rsidRPr="00E91D2D">
        <w:rPr>
          <w:rFonts w:ascii="Arial" w:hAnsi="Arial" w:cs="Arial"/>
          <w:b/>
          <w:sz w:val="20"/>
          <w:szCs w:val="20"/>
        </w:rPr>
        <w:t xml:space="preserve">. </w:t>
      </w:r>
      <w:r w:rsidR="00B46D6D" w:rsidRPr="00E91D2D">
        <w:rPr>
          <w:rFonts w:ascii="Arial" w:hAnsi="Arial" w:cs="Arial"/>
          <w:b/>
          <w:sz w:val="20"/>
          <w:szCs w:val="20"/>
        </w:rPr>
        <w:t>Potrditev izglasovanih projektov</w:t>
      </w:r>
      <w:r w:rsidR="00B46D6D" w:rsidRPr="00E91D2D">
        <w:rPr>
          <w:rFonts w:ascii="Arial" w:hAnsi="Arial" w:cs="Arial"/>
          <w:sz w:val="20"/>
          <w:szCs w:val="20"/>
        </w:rPr>
        <w:t xml:space="preserve"> </w:t>
      </w:r>
    </w:p>
    <w:p w:rsidR="00B46D6D" w:rsidRPr="00E91D2D" w:rsidRDefault="00B46D6D" w:rsidP="00E91D2D">
      <w:pPr>
        <w:autoSpaceDE w:val="0"/>
        <w:autoSpaceDN w:val="0"/>
        <w:adjustRightInd w:val="0"/>
        <w:spacing w:after="0" w:line="276" w:lineRule="auto"/>
        <w:jc w:val="both"/>
        <w:rPr>
          <w:rFonts w:ascii="Arial" w:hAnsi="Arial" w:cs="Arial"/>
          <w:sz w:val="20"/>
          <w:szCs w:val="20"/>
        </w:rPr>
      </w:pPr>
      <w:r w:rsidRPr="00E91D2D">
        <w:rPr>
          <w:rFonts w:ascii="Arial" w:hAnsi="Arial" w:cs="Arial"/>
          <w:sz w:val="20"/>
          <w:szCs w:val="20"/>
        </w:rPr>
        <w:t xml:space="preserve">Izglasovani projekti bodo predlagani v potrditev Mestnemu svetu Mestne občine </w:t>
      </w:r>
      <w:r w:rsidR="00506FC3" w:rsidRPr="00E91D2D">
        <w:rPr>
          <w:rFonts w:ascii="Arial" w:hAnsi="Arial" w:cs="Arial"/>
          <w:sz w:val="20"/>
          <w:szCs w:val="20"/>
        </w:rPr>
        <w:t xml:space="preserve">Ptuj </w:t>
      </w:r>
      <w:r w:rsidR="00392EBF" w:rsidRPr="00E91D2D">
        <w:rPr>
          <w:rFonts w:ascii="Arial" w:hAnsi="Arial" w:cs="Arial"/>
          <w:sz w:val="20"/>
          <w:szCs w:val="20"/>
        </w:rPr>
        <w:t xml:space="preserve">in umeščeni v predlog proračuna za </w:t>
      </w:r>
      <w:r w:rsidRPr="00E91D2D">
        <w:rPr>
          <w:rFonts w:ascii="Arial" w:hAnsi="Arial" w:cs="Arial"/>
          <w:sz w:val="20"/>
          <w:szCs w:val="20"/>
        </w:rPr>
        <w:t>leto 20</w:t>
      </w:r>
      <w:r w:rsidR="00506FC3" w:rsidRPr="00E91D2D">
        <w:rPr>
          <w:rFonts w:ascii="Arial" w:hAnsi="Arial" w:cs="Arial"/>
          <w:sz w:val="20"/>
          <w:szCs w:val="20"/>
        </w:rPr>
        <w:t>22.</w:t>
      </w:r>
    </w:p>
    <w:p w:rsidR="0081382B" w:rsidRPr="00232D45" w:rsidRDefault="00745608" w:rsidP="00E91D2D">
      <w:pPr>
        <w:autoSpaceDE w:val="0"/>
        <w:autoSpaceDN w:val="0"/>
        <w:adjustRightInd w:val="0"/>
        <w:spacing w:after="0" w:line="276" w:lineRule="auto"/>
        <w:jc w:val="both"/>
        <w:rPr>
          <w:rFonts w:ascii="Arial" w:hAnsi="Arial" w:cs="Arial"/>
          <w:color w:val="595959"/>
          <w:sz w:val="20"/>
          <w:szCs w:val="20"/>
        </w:rPr>
      </w:pPr>
      <w:r w:rsidRPr="00E91D2D">
        <w:rPr>
          <w:rFonts w:ascii="Arial" w:hAnsi="Arial" w:cs="Arial"/>
          <w:sz w:val="20"/>
          <w:szCs w:val="20"/>
        </w:rPr>
        <w:t>M</w:t>
      </w:r>
      <w:r w:rsidR="0042726B" w:rsidRPr="00E91D2D">
        <w:rPr>
          <w:rFonts w:ascii="Arial" w:hAnsi="Arial" w:cs="Arial"/>
          <w:sz w:val="20"/>
          <w:szCs w:val="20"/>
        </w:rPr>
        <w:t>estni</w:t>
      </w:r>
      <w:r w:rsidRPr="00E91D2D">
        <w:rPr>
          <w:rFonts w:ascii="Arial" w:hAnsi="Arial" w:cs="Arial"/>
          <w:sz w:val="20"/>
          <w:szCs w:val="20"/>
        </w:rPr>
        <w:t xml:space="preserve"> svet MO Ptuj bo izglasovane projekte obravnaval na septembrski seji</w:t>
      </w:r>
      <w:r w:rsidR="001013AD" w:rsidRPr="00E91D2D">
        <w:rPr>
          <w:rFonts w:ascii="Arial" w:hAnsi="Arial" w:cs="Arial"/>
          <w:sz w:val="20"/>
          <w:szCs w:val="20"/>
        </w:rPr>
        <w:t xml:space="preserve"> 2021</w:t>
      </w:r>
      <w:r w:rsidRPr="00E91D2D">
        <w:rPr>
          <w:rFonts w:ascii="Arial" w:hAnsi="Arial" w:cs="Arial"/>
          <w:sz w:val="20"/>
          <w:szCs w:val="20"/>
        </w:rPr>
        <w:t xml:space="preserve">. </w:t>
      </w:r>
    </w:p>
    <w:p w:rsidR="00506FC3" w:rsidRPr="00E91D2D" w:rsidRDefault="0004750D" w:rsidP="00E91D2D">
      <w:pPr>
        <w:autoSpaceDE w:val="0"/>
        <w:autoSpaceDN w:val="0"/>
        <w:adjustRightInd w:val="0"/>
        <w:spacing w:after="0" w:line="276" w:lineRule="auto"/>
        <w:jc w:val="both"/>
        <w:rPr>
          <w:rFonts w:ascii="Arial" w:hAnsi="Arial" w:cs="Arial"/>
          <w:color w:val="595959"/>
          <w:sz w:val="20"/>
          <w:szCs w:val="20"/>
        </w:rPr>
      </w:pPr>
      <w:r w:rsidRPr="00E91D2D">
        <w:rPr>
          <w:rFonts w:ascii="Arial" w:hAnsi="Arial" w:cs="Arial"/>
          <w:b/>
          <w:sz w:val="20"/>
          <w:szCs w:val="20"/>
        </w:rPr>
        <w:lastRenderedPageBreak/>
        <w:t>6</w:t>
      </w:r>
      <w:r w:rsidR="0081382B" w:rsidRPr="00E91D2D">
        <w:rPr>
          <w:rFonts w:ascii="Arial" w:hAnsi="Arial" w:cs="Arial"/>
          <w:b/>
          <w:sz w:val="20"/>
          <w:szCs w:val="20"/>
        </w:rPr>
        <w:t xml:space="preserve">. </w:t>
      </w:r>
      <w:r w:rsidR="00B46D6D" w:rsidRPr="00E91D2D">
        <w:rPr>
          <w:rFonts w:ascii="Arial" w:hAnsi="Arial" w:cs="Arial"/>
          <w:b/>
          <w:sz w:val="20"/>
          <w:szCs w:val="20"/>
        </w:rPr>
        <w:t>Izvedba in realizacija</w:t>
      </w:r>
    </w:p>
    <w:p w:rsidR="00B46D6D" w:rsidRPr="00E91D2D" w:rsidRDefault="00B46D6D" w:rsidP="00E91D2D">
      <w:pPr>
        <w:autoSpaceDE w:val="0"/>
        <w:autoSpaceDN w:val="0"/>
        <w:adjustRightInd w:val="0"/>
        <w:spacing w:after="0" w:line="276" w:lineRule="auto"/>
        <w:jc w:val="both"/>
        <w:rPr>
          <w:rFonts w:ascii="Arial" w:hAnsi="Arial" w:cs="Arial"/>
          <w:color w:val="595959"/>
          <w:sz w:val="20"/>
          <w:szCs w:val="20"/>
        </w:rPr>
      </w:pPr>
      <w:r w:rsidRPr="00E91D2D">
        <w:rPr>
          <w:rFonts w:ascii="Arial" w:hAnsi="Arial" w:cs="Arial"/>
          <w:sz w:val="20"/>
          <w:szCs w:val="20"/>
        </w:rPr>
        <w:t>Izglasovane in potrjene investicijske projekte bo občinska uprava izvedla v proračunskem letu 20</w:t>
      </w:r>
      <w:r w:rsidR="00506FC3" w:rsidRPr="00E91D2D">
        <w:rPr>
          <w:rFonts w:ascii="Arial" w:hAnsi="Arial" w:cs="Arial"/>
          <w:sz w:val="20"/>
          <w:szCs w:val="20"/>
        </w:rPr>
        <w:t>22</w:t>
      </w:r>
      <w:r w:rsidR="00837444" w:rsidRPr="00E91D2D">
        <w:rPr>
          <w:rFonts w:ascii="Arial" w:hAnsi="Arial" w:cs="Arial"/>
          <w:sz w:val="20"/>
          <w:szCs w:val="20"/>
        </w:rPr>
        <w:t>.</w:t>
      </w:r>
    </w:p>
    <w:p w:rsidR="00930512" w:rsidRPr="00E91D2D" w:rsidRDefault="00AB26C1" w:rsidP="00E91D2D">
      <w:pPr>
        <w:autoSpaceDE w:val="0"/>
        <w:autoSpaceDN w:val="0"/>
        <w:adjustRightInd w:val="0"/>
        <w:spacing w:after="0" w:line="276" w:lineRule="auto"/>
        <w:jc w:val="both"/>
        <w:rPr>
          <w:rFonts w:ascii="Arial" w:hAnsi="Arial" w:cs="Arial"/>
          <w:sz w:val="20"/>
          <w:szCs w:val="20"/>
        </w:rPr>
      </w:pPr>
      <w:r w:rsidRPr="00E91D2D">
        <w:rPr>
          <w:rFonts w:ascii="Arial" w:hAnsi="Arial" w:cs="Arial"/>
          <w:sz w:val="20"/>
          <w:szCs w:val="20"/>
        </w:rPr>
        <w:t xml:space="preserve">Občinska uprava bo po potrditvi mestnega sveta začela s postopki izvedbe </w:t>
      </w:r>
      <w:r w:rsidR="00E028FB" w:rsidRPr="00E91D2D">
        <w:rPr>
          <w:rFonts w:ascii="Arial" w:hAnsi="Arial" w:cs="Arial"/>
          <w:sz w:val="20"/>
          <w:szCs w:val="20"/>
        </w:rPr>
        <w:t xml:space="preserve">projektov </w:t>
      </w:r>
      <w:r w:rsidRPr="00E91D2D">
        <w:rPr>
          <w:rFonts w:ascii="Arial" w:hAnsi="Arial" w:cs="Arial"/>
          <w:sz w:val="20"/>
          <w:szCs w:val="20"/>
        </w:rPr>
        <w:t>(priprava projekta in dokumentacije, zbiranje ponudb …).</w:t>
      </w:r>
    </w:p>
    <w:p w:rsidR="0081382B" w:rsidRPr="00E91D2D" w:rsidRDefault="0081382B" w:rsidP="00E91D2D">
      <w:pPr>
        <w:autoSpaceDE w:val="0"/>
        <w:autoSpaceDN w:val="0"/>
        <w:adjustRightInd w:val="0"/>
        <w:spacing w:after="0" w:line="276" w:lineRule="auto"/>
        <w:jc w:val="both"/>
        <w:rPr>
          <w:rFonts w:ascii="Arial" w:hAnsi="Arial" w:cs="Arial"/>
          <w:b/>
          <w:sz w:val="20"/>
          <w:szCs w:val="20"/>
          <w:u w:val="single"/>
        </w:rPr>
      </w:pPr>
    </w:p>
    <w:p w:rsidR="00930512" w:rsidRPr="00E91D2D" w:rsidRDefault="00930512" w:rsidP="00E91D2D">
      <w:pPr>
        <w:autoSpaceDE w:val="0"/>
        <w:autoSpaceDN w:val="0"/>
        <w:adjustRightInd w:val="0"/>
        <w:spacing w:after="0" w:line="276" w:lineRule="auto"/>
        <w:jc w:val="both"/>
        <w:rPr>
          <w:rFonts w:ascii="Arial" w:hAnsi="Arial" w:cs="Arial"/>
          <w:b/>
          <w:sz w:val="20"/>
          <w:szCs w:val="20"/>
          <w:u w:val="single"/>
        </w:rPr>
      </w:pPr>
    </w:p>
    <w:p w:rsidR="00B46D6D" w:rsidRPr="00E91D2D" w:rsidRDefault="00B46D6D" w:rsidP="00E91D2D">
      <w:pPr>
        <w:shd w:val="clear" w:color="auto" w:fill="D0CECE" w:themeFill="background2" w:themeFillShade="E6"/>
        <w:autoSpaceDE w:val="0"/>
        <w:autoSpaceDN w:val="0"/>
        <w:adjustRightInd w:val="0"/>
        <w:spacing w:after="0" w:line="276" w:lineRule="auto"/>
        <w:jc w:val="both"/>
        <w:rPr>
          <w:rFonts w:ascii="Arial" w:hAnsi="Arial" w:cs="Arial"/>
          <w:b/>
          <w:sz w:val="20"/>
          <w:szCs w:val="20"/>
          <w:u w:val="single"/>
        </w:rPr>
      </w:pPr>
      <w:r w:rsidRPr="00E91D2D">
        <w:rPr>
          <w:rFonts w:ascii="Arial" w:hAnsi="Arial" w:cs="Arial"/>
          <w:b/>
          <w:sz w:val="20"/>
          <w:szCs w:val="20"/>
          <w:u w:val="single"/>
        </w:rPr>
        <w:t>POGOJI ZA POTRDITEV PROJEKTNIH PREDLOGOV</w:t>
      </w:r>
    </w:p>
    <w:p w:rsidR="00786758" w:rsidRDefault="00786758" w:rsidP="00E91D2D">
      <w:pPr>
        <w:autoSpaceDE w:val="0"/>
        <w:autoSpaceDN w:val="0"/>
        <w:adjustRightInd w:val="0"/>
        <w:spacing w:after="0" w:line="276" w:lineRule="auto"/>
        <w:jc w:val="both"/>
        <w:rPr>
          <w:rFonts w:ascii="Arial" w:hAnsi="Arial" w:cs="Arial"/>
          <w:sz w:val="20"/>
          <w:szCs w:val="20"/>
        </w:rPr>
      </w:pPr>
    </w:p>
    <w:p w:rsidR="00837444" w:rsidRPr="00E91D2D" w:rsidRDefault="00B46D6D" w:rsidP="00E91D2D">
      <w:pPr>
        <w:autoSpaceDE w:val="0"/>
        <w:autoSpaceDN w:val="0"/>
        <w:adjustRightInd w:val="0"/>
        <w:spacing w:after="0" w:line="276" w:lineRule="auto"/>
        <w:jc w:val="both"/>
        <w:rPr>
          <w:rFonts w:ascii="Arial" w:hAnsi="Arial" w:cs="Arial"/>
          <w:sz w:val="20"/>
          <w:szCs w:val="20"/>
        </w:rPr>
      </w:pPr>
      <w:r w:rsidRPr="00E91D2D">
        <w:rPr>
          <w:rFonts w:ascii="Arial" w:hAnsi="Arial" w:cs="Arial"/>
          <w:sz w:val="20"/>
          <w:szCs w:val="20"/>
        </w:rPr>
        <w:t xml:space="preserve">Projektni predlog je upravičen za uvrstitev na glasovanje, </w:t>
      </w:r>
      <w:r w:rsidR="00837444" w:rsidRPr="00E91D2D">
        <w:rPr>
          <w:rFonts w:ascii="Arial" w:hAnsi="Arial" w:cs="Arial"/>
          <w:sz w:val="20"/>
          <w:szCs w:val="20"/>
        </w:rPr>
        <w:t>če izpolnjuje naslednje pogoje:</w:t>
      </w:r>
    </w:p>
    <w:p w:rsidR="00923E48" w:rsidRPr="00E91D2D" w:rsidRDefault="00923E48" w:rsidP="00E91D2D">
      <w:pPr>
        <w:autoSpaceDE w:val="0"/>
        <w:autoSpaceDN w:val="0"/>
        <w:adjustRightInd w:val="0"/>
        <w:spacing w:after="0" w:line="276" w:lineRule="auto"/>
        <w:jc w:val="both"/>
        <w:rPr>
          <w:rFonts w:ascii="Arial" w:hAnsi="Arial" w:cs="Arial"/>
          <w:sz w:val="20"/>
          <w:szCs w:val="20"/>
        </w:rPr>
      </w:pPr>
    </w:p>
    <w:p w:rsidR="00D26FEA" w:rsidRPr="00E91D2D" w:rsidRDefault="00BB38A3" w:rsidP="00E91D2D">
      <w:pPr>
        <w:pStyle w:val="Odstavekseznama"/>
        <w:numPr>
          <w:ilvl w:val="0"/>
          <w:numId w:val="11"/>
        </w:numPr>
        <w:autoSpaceDE w:val="0"/>
        <w:autoSpaceDN w:val="0"/>
        <w:adjustRightInd w:val="0"/>
        <w:spacing w:after="0" w:line="276" w:lineRule="auto"/>
        <w:jc w:val="both"/>
        <w:rPr>
          <w:rFonts w:ascii="Arial" w:hAnsi="Arial" w:cs="Arial"/>
          <w:sz w:val="20"/>
          <w:szCs w:val="20"/>
        </w:rPr>
      </w:pPr>
      <w:r w:rsidRPr="00E91D2D">
        <w:rPr>
          <w:rFonts w:ascii="Arial" w:hAnsi="Arial" w:cs="Arial"/>
          <w:sz w:val="20"/>
          <w:szCs w:val="20"/>
        </w:rPr>
        <w:t>P</w:t>
      </w:r>
      <w:r w:rsidR="00D26FEA" w:rsidRPr="00E91D2D">
        <w:rPr>
          <w:rFonts w:ascii="Arial" w:hAnsi="Arial" w:cs="Arial"/>
          <w:sz w:val="20"/>
          <w:szCs w:val="20"/>
        </w:rPr>
        <w:t>rispeva k uresničevanju javnega interesa na območju MO Ptuj</w:t>
      </w:r>
      <w:r w:rsidRPr="00E91D2D">
        <w:rPr>
          <w:rFonts w:ascii="Arial" w:hAnsi="Arial" w:cs="Arial"/>
          <w:sz w:val="20"/>
          <w:szCs w:val="20"/>
        </w:rPr>
        <w:t>.</w:t>
      </w:r>
    </w:p>
    <w:p w:rsidR="00D26FEA" w:rsidRPr="00E91D2D" w:rsidRDefault="00BB38A3" w:rsidP="00E91D2D">
      <w:pPr>
        <w:pStyle w:val="Odstavekseznama"/>
        <w:numPr>
          <w:ilvl w:val="0"/>
          <w:numId w:val="11"/>
        </w:numPr>
        <w:autoSpaceDE w:val="0"/>
        <w:autoSpaceDN w:val="0"/>
        <w:adjustRightInd w:val="0"/>
        <w:spacing w:after="0" w:line="276" w:lineRule="auto"/>
        <w:jc w:val="both"/>
        <w:rPr>
          <w:rFonts w:ascii="Arial" w:hAnsi="Arial" w:cs="Arial"/>
          <w:sz w:val="20"/>
          <w:szCs w:val="20"/>
        </w:rPr>
      </w:pPr>
      <w:r w:rsidRPr="00E91D2D">
        <w:rPr>
          <w:rFonts w:ascii="Arial" w:hAnsi="Arial" w:cs="Arial"/>
          <w:sz w:val="20"/>
          <w:szCs w:val="20"/>
        </w:rPr>
        <w:t>B</w:t>
      </w:r>
      <w:r w:rsidR="00D26FEA" w:rsidRPr="00E91D2D">
        <w:rPr>
          <w:rFonts w:ascii="Arial" w:hAnsi="Arial" w:cs="Arial"/>
          <w:sz w:val="20"/>
          <w:szCs w:val="20"/>
        </w:rPr>
        <w:t>o izveden na zemljiščih v lasti MO Ptuj</w:t>
      </w:r>
      <w:r w:rsidR="00F464B2" w:rsidRPr="00E91D2D">
        <w:rPr>
          <w:rFonts w:ascii="Arial" w:hAnsi="Arial" w:cs="Arial"/>
          <w:sz w:val="20"/>
          <w:szCs w:val="20"/>
        </w:rPr>
        <w:t>.</w:t>
      </w:r>
    </w:p>
    <w:p w:rsidR="00923E48" w:rsidRPr="00E91D2D" w:rsidRDefault="00BB38A3" w:rsidP="00E91D2D">
      <w:pPr>
        <w:pStyle w:val="Odstavekseznama"/>
        <w:numPr>
          <w:ilvl w:val="0"/>
          <w:numId w:val="11"/>
        </w:numPr>
        <w:autoSpaceDE w:val="0"/>
        <w:autoSpaceDN w:val="0"/>
        <w:adjustRightInd w:val="0"/>
        <w:spacing w:after="0" w:line="276" w:lineRule="auto"/>
        <w:jc w:val="both"/>
        <w:rPr>
          <w:rFonts w:ascii="Arial" w:hAnsi="Arial" w:cs="Arial"/>
          <w:sz w:val="20"/>
          <w:szCs w:val="20"/>
        </w:rPr>
      </w:pPr>
      <w:r w:rsidRPr="00E91D2D">
        <w:rPr>
          <w:rFonts w:ascii="Arial" w:hAnsi="Arial" w:cs="Arial"/>
          <w:sz w:val="20"/>
          <w:szCs w:val="20"/>
        </w:rPr>
        <w:t>J</w:t>
      </w:r>
      <w:r w:rsidR="00923E48" w:rsidRPr="00E91D2D">
        <w:rPr>
          <w:rFonts w:ascii="Arial" w:hAnsi="Arial" w:cs="Arial"/>
          <w:sz w:val="20"/>
          <w:szCs w:val="20"/>
        </w:rPr>
        <w:t>e skladen z zakonodajo in veljavnimi občinskimi akti.</w:t>
      </w:r>
    </w:p>
    <w:p w:rsidR="00923E48" w:rsidRPr="00E91D2D" w:rsidRDefault="00BB38A3" w:rsidP="00E91D2D">
      <w:pPr>
        <w:pStyle w:val="Odstavekseznama"/>
        <w:numPr>
          <w:ilvl w:val="0"/>
          <w:numId w:val="11"/>
        </w:numPr>
        <w:autoSpaceDE w:val="0"/>
        <w:autoSpaceDN w:val="0"/>
        <w:adjustRightInd w:val="0"/>
        <w:spacing w:after="0" w:line="276" w:lineRule="auto"/>
        <w:jc w:val="both"/>
        <w:rPr>
          <w:rFonts w:ascii="Arial" w:hAnsi="Arial" w:cs="Arial"/>
          <w:sz w:val="20"/>
          <w:szCs w:val="20"/>
        </w:rPr>
      </w:pPr>
      <w:r w:rsidRPr="00E91D2D">
        <w:rPr>
          <w:rFonts w:ascii="Arial" w:hAnsi="Arial" w:cs="Arial"/>
          <w:sz w:val="20"/>
          <w:szCs w:val="20"/>
        </w:rPr>
        <w:t>J</w:t>
      </w:r>
      <w:r w:rsidR="00923E48" w:rsidRPr="00E91D2D">
        <w:rPr>
          <w:rFonts w:ascii="Arial" w:hAnsi="Arial" w:cs="Arial"/>
          <w:sz w:val="20"/>
          <w:szCs w:val="20"/>
        </w:rPr>
        <w:t>e takšen, da je izvedba v pristojnosti Mestne občine Ptuj.</w:t>
      </w:r>
    </w:p>
    <w:p w:rsidR="00923E48" w:rsidRPr="00E91D2D" w:rsidRDefault="00BB38A3" w:rsidP="00E91D2D">
      <w:pPr>
        <w:pStyle w:val="Odstavekseznama"/>
        <w:numPr>
          <w:ilvl w:val="0"/>
          <w:numId w:val="11"/>
        </w:numPr>
        <w:autoSpaceDE w:val="0"/>
        <w:autoSpaceDN w:val="0"/>
        <w:adjustRightInd w:val="0"/>
        <w:spacing w:after="0" w:line="276" w:lineRule="auto"/>
        <w:jc w:val="both"/>
        <w:rPr>
          <w:rFonts w:ascii="Arial" w:hAnsi="Arial" w:cs="Arial"/>
          <w:sz w:val="20"/>
          <w:szCs w:val="20"/>
        </w:rPr>
      </w:pPr>
      <w:r w:rsidRPr="00E91D2D">
        <w:rPr>
          <w:rFonts w:ascii="Arial" w:hAnsi="Arial" w:cs="Arial"/>
          <w:sz w:val="20"/>
          <w:szCs w:val="20"/>
        </w:rPr>
        <w:t>J</w:t>
      </w:r>
      <w:r w:rsidR="00923E48" w:rsidRPr="00E91D2D">
        <w:rPr>
          <w:rFonts w:ascii="Arial" w:hAnsi="Arial" w:cs="Arial"/>
          <w:sz w:val="20"/>
          <w:szCs w:val="20"/>
        </w:rPr>
        <w:t>e namenjen splošni javni uporabi.</w:t>
      </w:r>
    </w:p>
    <w:p w:rsidR="00923E48" w:rsidRPr="00E91D2D" w:rsidRDefault="00BB38A3" w:rsidP="00E91D2D">
      <w:pPr>
        <w:pStyle w:val="Odstavekseznama"/>
        <w:numPr>
          <w:ilvl w:val="0"/>
          <w:numId w:val="11"/>
        </w:numPr>
        <w:autoSpaceDE w:val="0"/>
        <w:autoSpaceDN w:val="0"/>
        <w:adjustRightInd w:val="0"/>
        <w:spacing w:after="0" w:line="276" w:lineRule="auto"/>
        <w:jc w:val="both"/>
        <w:rPr>
          <w:rFonts w:ascii="Arial" w:hAnsi="Arial" w:cs="Arial"/>
          <w:sz w:val="20"/>
          <w:szCs w:val="20"/>
        </w:rPr>
      </w:pPr>
      <w:r w:rsidRPr="00E91D2D">
        <w:rPr>
          <w:rFonts w:ascii="Arial" w:hAnsi="Arial" w:cs="Arial"/>
          <w:sz w:val="20"/>
          <w:szCs w:val="20"/>
        </w:rPr>
        <w:t>V</w:t>
      </w:r>
      <w:r w:rsidR="00923E48" w:rsidRPr="00E91D2D">
        <w:rPr>
          <w:rFonts w:ascii="Arial" w:hAnsi="Arial" w:cs="Arial"/>
          <w:sz w:val="20"/>
          <w:szCs w:val="20"/>
        </w:rPr>
        <w:t xml:space="preserve"> zadnjih 5 letih ni bil sofinanciran s strani Mestne občine Ptuj.</w:t>
      </w:r>
    </w:p>
    <w:p w:rsidR="00923E48" w:rsidRPr="00E91D2D" w:rsidRDefault="00BB38A3" w:rsidP="00E91D2D">
      <w:pPr>
        <w:pStyle w:val="Odstavekseznama"/>
        <w:numPr>
          <w:ilvl w:val="0"/>
          <w:numId w:val="11"/>
        </w:numPr>
        <w:autoSpaceDE w:val="0"/>
        <w:autoSpaceDN w:val="0"/>
        <w:adjustRightInd w:val="0"/>
        <w:spacing w:after="0" w:line="276" w:lineRule="auto"/>
        <w:jc w:val="both"/>
        <w:rPr>
          <w:rFonts w:ascii="Arial" w:hAnsi="Arial" w:cs="Arial"/>
          <w:sz w:val="20"/>
          <w:szCs w:val="20"/>
        </w:rPr>
      </w:pPr>
      <w:r w:rsidRPr="00E91D2D">
        <w:rPr>
          <w:rFonts w:ascii="Arial" w:hAnsi="Arial" w:cs="Arial"/>
          <w:sz w:val="20"/>
          <w:szCs w:val="20"/>
        </w:rPr>
        <w:t>J</w:t>
      </w:r>
      <w:r w:rsidR="00923E48" w:rsidRPr="00E91D2D">
        <w:rPr>
          <w:rFonts w:ascii="Arial" w:hAnsi="Arial" w:cs="Arial"/>
          <w:sz w:val="20"/>
          <w:szCs w:val="20"/>
        </w:rPr>
        <w:t xml:space="preserve">e finančno ovrednoten med </w:t>
      </w:r>
      <w:r w:rsidR="00930512" w:rsidRPr="00E91D2D">
        <w:rPr>
          <w:rFonts w:ascii="Arial" w:hAnsi="Arial" w:cs="Arial"/>
          <w:sz w:val="20"/>
          <w:szCs w:val="20"/>
        </w:rPr>
        <w:t>2.000 - 25</w:t>
      </w:r>
      <w:r w:rsidR="00923E48" w:rsidRPr="00E91D2D">
        <w:rPr>
          <w:rFonts w:ascii="Arial" w:hAnsi="Arial" w:cs="Arial"/>
          <w:sz w:val="20"/>
          <w:szCs w:val="20"/>
        </w:rPr>
        <w:t>.000 EUR z vključenim DDV.</w:t>
      </w:r>
    </w:p>
    <w:p w:rsidR="00BB38A3" w:rsidRPr="00E91D2D" w:rsidRDefault="00BB38A3" w:rsidP="00E91D2D">
      <w:pPr>
        <w:pStyle w:val="Odstavekseznama"/>
        <w:numPr>
          <w:ilvl w:val="0"/>
          <w:numId w:val="11"/>
        </w:numPr>
        <w:spacing w:line="276" w:lineRule="auto"/>
        <w:rPr>
          <w:rFonts w:ascii="Arial" w:hAnsi="Arial" w:cs="Arial"/>
          <w:sz w:val="20"/>
          <w:szCs w:val="20"/>
        </w:rPr>
      </w:pPr>
      <w:r w:rsidRPr="00E91D2D">
        <w:rPr>
          <w:rFonts w:ascii="Arial" w:hAnsi="Arial" w:cs="Arial"/>
          <w:sz w:val="20"/>
          <w:szCs w:val="20"/>
        </w:rPr>
        <w:t>Je izvedljiv v proračunskem obdobju 2022.</w:t>
      </w:r>
    </w:p>
    <w:p w:rsidR="00356CDA" w:rsidRPr="00E91D2D" w:rsidRDefault="00BB38A3" w:rsidP="00E91D2D">
      <w:pPr>
        <w:pStyle w:val="Odstavekseznama"/>
        <w:numPr>
          <w:ilvl w:val="0"/>
          <w:numId w:val="11"/>
        </w:numPr>
        <w:autoSpaceDE w:val="0"/>
        <w:autoSpaceDN w:val="0"/>
        <w:adjustRightInd w:val="0"/>
        <w:spacing w:after="0" w:line="276" w:lineRule="auto"/>
        <w:jc w:val="both"/>
        <w:rPr>
          <w:rFonts w:ascii="Arial" w:hAnsi="Arial" w:cs="Arial"/>
          <w:sz w:val="20"/>
          <w:szCs w:val="20"/>
        </w:rPr>
      </w:pPr>
      <w:r w:rsidRPr="00E91D2D">
        <w:rPr>
          <w:rFonts w:ascii="Arial" w:hAnsi="Arial" w:cs="Arial"/>
          <w:sz w:val="20"/>
          <w:szCs w:val="20"/>
        </w:rPr>
        <w:t>J</w:t>
      </w:r>
      <w:r w:rsidR="001D7481" w:rsidRPr="00E91D2D">
        <w:rPr>
          <w:rFonts w:ascii="Arial" w:hAnsi="Arial" w:cs="Arial"/>
          <w:sz w:val="20"/>
          <w:szCs w:val="20"/>
        </w:rPr>
        <w:t xml:space="preserve">e </w:t>
      </w:r>
      <w:r w:rsidRPr="00E91D2D">
        <w:rPr>
          <w:rFonts w:ascii="Arial" w:hAnsi="Arial" w:cs="Arial"/>
          <w:sz w:val="20"/>
          <w:szCs w:val="20"/>
        </w:rPr>
        <w:t xml:space="preserve">umeščen v enega od </w:t>
      </w:r>
      <w:r w:rsidR="007311D0" w:rsidRPr="00E91D2D">
        <w:rPr>
          <w:rFonts w:ascii="Arial" w:hAnsi="Arial" w:cs="Arial"/>
          <w:sz w:val="20"/>
          <w:szCs w:val="20"/>
        </w:rPr>
        <w:t>štirih območij občine</w:t>
      </w:r>
      <w:r w:rsidR="00356CDA" w:rsidRPr="00E91D2D">
        <w:rPr>
          <w:rFonts w:ascii="Arial" w:hAnsi="Arial" w:cs="Arial"/>
          <w:sz w:val="20"/>
          <w:szCs w:val="20"/>
        </w:rPr>
        <w:t xml:space="preserve"> </w:t>
      </w:r>
      <w:r w:rsidR="00923E48" w:rsidRPr="00E91D2D">
        <w:rPr>
          <w:rFonts w:ascii="Arial" w:hAnsi="Arial" w:cs="Arial"/>
          <w:sz w:val="20"/>
          <w:szCs w:val="20"/>
        </w:rPr>
        <w:t>opredeljenih za participativni proračun</w:t>
      </w:r>
      <w:r w:rsidRPr="00E91D2D">
        <w:rPr>
          <w:rFonts w:ascii="Arial" w:hAnsi="Arial" w:cs="Arial"/>
          <w:sz w:val="20"/>
          <w:szCs w:val="20"/>
        </w:rPr>
        <w:t xml:space="preserve"> </w:t>
      </w:r>
      <w:r w:rsidR="00356CDA" w:rsidRPr="00E91D2D">
        <w:rPr>
          <w:rFonts w:ascii="Arial" w:hAnsi="Arial" w:cs="Arial"/>
          <w:sz w:val="20"/>
          <w:szCs w:val="20"/>
        </w:rPr>
        <w:t>ali v skupino Mladi.</w:t>
      </w:r>
    </w:p>
    <w:p w:rsidR="001A3221" w:rsidRPr="00E91D2D" w:rsidRDefault="001A3221" w:rsidP="00E91D2D">
      <w:pPr>
        <w:pStyle w:val="Odstavekseznama"/>
        <w:autoSpaceDE w:val="0"/>
        <w:autoSpaceDN w:val="0"/>
        <w:adjustRightInd w:val="0"/>
        <w:spacing w:after="0" w:line="276" w:lineRule="auto"/>
        <w:jc w:val="both"/>
        <w:rPr>
          <w:rFonts w:ascii="Arial" w:hAnsi="Arial" w:cs="Arial"/>
          <w:sz w:val="20"/>
          <w:szCs w:val="20"/>
        </w:rPr>
      </w:pPr>
    </w:p>
    <w:p w:rsidR="00607DBA" w:rsidRPr="00E91D2D" w:rsidRDefault="00466BCF" w:rsidP="00466BCF">
      <w:pPr>
        <w:shd w:val="clear" w:color="auto" w:fill="FFFFFF" w:themeFill="background1"/>
        <w:autoSpaceDE w:val="0"/>
        <w:autoSpaceDN w:val="0"/>
        <w:adjustRightInd w:val="0"/>
        <w:spacing w:after="0" w:line="276" w:lineRule="auto"/>
        <w:jc w:val="both"/>
        <w:rPr>
          <w:rFonts w:ascii="Arial" w:hAnsi="Arial" w:cs="Arial"/>
          <w:sz w:val="20"/>
          <w:szCs w:val="20"/>
        </w:rPr>
      </w:pPr>
      <w:r w:rsidRPr="00466BCF">
        <w:rPr>
          <w:rFonts w:ascii="Arial" w:hAnsi="Arial" w:cs="Arial"/>
          <w:b/>
          <w:sz w:val="20"/>
          <w:szCs w:val="20"/>
        </w:rPr>
        <w:t>PREDLOG območij</w:t>
      </w:r>
      <w:r w:rsidR="007D3020" w:rsidRPr="00466BCF">
        <w:rPr>
          <w:rFonts w:ascii="Arial" w:hAnsi="Arial" w:cs="Arial"/>
          <w:b/>
          <w:sz w:val="20"/>
          <w:szCs w:val="20"/>
        </w:rPr>
        <w:t>:</w:t>
      </w:r>
      <w:r w:rsidR="00B3753B" w:rsidRPr="00E91D2D">
        <w:rPr>
          <w:rFonts w:ascii="Arial" w:hAnsi="Arial" w:cs="Arial"/>
          <w:b/>
          <w:sz w:val="20"/>
          <w:szCs w:val="20"/>
        </w:rPr>
        <w:t xml:space="preserve">                                                                               </w:t>
      </w:r>
      <w:r w:rsidR="00B3753B" w:rsidRPr="00E91D2D">
        <w:rPr>
          <w:rFonts w:ascii="Arial" w:hAnsi="Arial" w:cs="Arial"/>
          <w:b/>
          <w:sz w:val="20"/>
          <w:szCs w:val="20"/>
          <w:shd w:val="clear" w:color="auto" w:fill="FFFF00"/>
        </w:rPr>
        <w:t xml:space="preserve">  </w:t>
      </w:r>
    </w:p>
    <w:tbl>
      <w:tblPr>
        <w:tblStyle w:val="Tabelamrea"/>
        <w:tblW w:w="9067" w:type="dxa"/>
        <w:tblLook w:val="04A0" w:firstRow="1" w:lastRow="0" w:firstColumn="1" w:lastColumn="0" w:noHBand="0" w:noVBand="1"/>
      </w:tblPr>
      <w:tblGrid>
        <w:gridCol w:w="4531"/>
        <w:gridCol w:w="4536"/>
      </w:tblGrid>
      <w:tr w:rsidR="00D02FEF" w:rsidRPr="00E91D2D" w:rsidTr="00104BC0">
        <w:tc>
          <w:tcPr>
            <w:tcW w:w="4531" w:type="dxa"/>
            <w:shd w:val="clear" w:color="auto" w:fill="9CC2E5" w:themeFill="accent1" w:themeFillTint="99"/>
          </w:tcPr>
          <w:p w:rsidR="00D02FEF" w:rsidRPr="00E91D2D" w:rsidRDefault="00E53121" w:rsidP="00E91D2D">
            <w:pPr>
              <w:autoSpaceDE w:val="0"/>
              <w:autoSpaceDN w:val="0"/>
              <w:adjustRightInd w:val="0"/>
              <w:spacing w:line="276" w:lineRule="auto"/>
              <w:rPr>
                <w:rFonts w:ascii="Arial" w:hAnsi="Arial" w:cs="Arial"/>
                <w:color w:val="000000"/>
                <w:sz w:val="20"/>
                <w:szCs w:val="20"/>
              </w:rPr>
            </w:pPr>
            <w:r w:rsidRPr="00E91D2D">
              <w:rPr>
                <w:rFonts w:ascii="Arial" w:hAnsi="Arial" w:cs="Arial"/>
                <w:color w:val="000000"/>
                <w:sz w:val="20"/>
                <w:szCs w:val="20"/>
              </w:rPr>
              <w:t>OBMOČJE 1</w:t>
            </w:r>
            <w:r w:rsidR="00D02FEF" w:rsidRPr="00E91D2D">
              <w:rPr>
                <w:rFonts w:ascii="Arial" w:hAnsi="Arial" w:cs="Arial"/>
                <w:color w:val="000000"/>
                <w:sz w:val="20"/>
                <w:szCs w:val="20"/>
              </w:rPr>
              <w:t xml:space="preserve"> </w:t>
            </w:r>
            <w:r w:rsidRPr="00E91D2D">
              <w:rPr>
                <w:rFonts w:ascii="Arial" w:hAnsi="Arial" w:cs="Arial"/>
                <w:color w:val="000000"/>
                <w:sz w:val="20"/>
                <w:szCs w:val="20"/>
              </w:rPr>
              <w:t>(</w:t>
            </w:r>
            <w:r w:rsidR="00D02FEF" w:rsidRPr="00E91D2D">
              <w:rPr>
                <w:rFonts w:ascii="Arial" w:hAnsi="Arial" w:cs="Arial"/>
                <w:sz w:val="20"/>
                <w:szCs w:val="20"/>
              </w:rPr>
              <w:t>5824</w:t>
            </w:r>
            <w:r w:rsidRPr="00E91D2D">
              <w:rPr>
                <w:rFonts w:ascii="Arial" w:hAnsi="Arial" w:cs="Arial"/>
                <w:sz w:val="20"/>
                <w:szCs w:val="20"/>
              </w:rPr>
              <w:t xml:space="preserve"> prebivalcev)</w:t>
            </w:r>
          </w:p>
        </w:tc>
        <w:tc>
          <w:tcPr>
            <w:tcW w:w="4536" w:type="dxa"/>
            <w:shd w:val="clear" w:color="auto" w:fill="9CC2E5" w:themeFill="accent1" w:themeFillTint="99"/>
          </w:tcPr>
          <w:p w:rsidR="00D02FEF" w:rsidRPr="00E91D2D" w:rsidRDefault="00E53121" w:rsidP="00E91D2D">
            <w:pPr>
              <w:autoSpaceDE w:val="0"/>
              <w:autoSpaceDN w:val="0"/>
              <w:adjustRightInd w:val="0"/>
              <w:spacing w:line="276" w:lineRule="auto"/>
              <w:rPr>
                <w:rFonts w:ascii="Arial" w:hAnsi="Arial" w:cs="Arial"/>
                <w:color w:val="000000"/>
                <w:sz w:val="20"/>
                <w:szCs w:val="20"/>
              </w:rPr>
            </w:pPr>
            <w:r w:rsidRPr="00E91D2D">
              <w:rPr>
                <w:rFonts w:ascii="Arial" w:hAnsi="Arial" w:cs="Arial"/>
                <w:color w:val="000000"/>
                <w:sz w:val="20"/>
                <w:szCs w:val="20"/>
              </w:rPr>
              <w:t>OBMOČJE 2</w:t>
            </w:r>
            <w:r w:rsidR="00D02FEF" w:rsidRPr="00E91D2D">
              <w:rPr>
                <w:rFonts w:ascii="Arial" w:hAnsi="Arial" w:cs="Arial"/>
                <w:color w:val="000000"/>
                <w:sz w:val="20"/>
                <w:szCs w:val="20"/>
              </w:rPr>
              <w:t xml:space="preserve"> </w:t>
            </w:r>
            <w:r w:rsidRPr="00E91D2D">
              <w:rPr>
                <w:rFonts w:ascii="Arial" w:hAnsi="Arial" w:cs="Arial"/>
                <w:color w:val="000000"/>
                <w:sz w:val="20"/>
                <w:szCs w:val="20"/>
              </w:rPr>
              <w:t>(</w:t>
            </w:r>
            <w:r w:rsidR="00D02FEF" w:rsidRPr="00E91D2D">
              <w:rPr>
                <w:rFonts w:ascii="Arial" w:hAnsi="Arial" w:cs="Arial"/>
                <w:color w:val="000000"/>
                <w:sz w:val="20"/>
                <w:szCs w:val="20"/>
              </w:rPr>
              <w:t>7403</w:t>
            </w:r>
            <w:r w:rsidRPr="00E91D2D">
              <w:rPr>
                <w:rFonts w:ascii="Arial" w:hAnsi="Arial" w:cs="Arial"/>
                <w:color w:val="000000"/>
                <w:sz w:val="20"/>
                <w:szCs w:val="20"/>
              </w:rPr>
              <w:t xml:space="preserve"> prebivalcev)</w:t>
            </w:r>
          </w:p>
        </w:tc>
      </w:tr>
      <w:tr w:rsidR="00D02FEF" w:rsidRPr="00E91D2D" w:rsidTr="00104BC0">
        <w:tc>
          <w:tcPr>
            <w:tcW w:w="4531" w:type="dxa"/>
          </w:tcPr>
          <w:p w:rsidR="00D02FEF" w:rsidRPr="00E91D2D" w:rsidRDefault="00D02FEF" w:rsidP="00E91D2D">
            <w:pPr>
              <w:autoSpaceDE w:val="0"/>
              <w:autoSpaceDN w:val="0"/>
              <w:adjustRightInd w:val="0"/>
              <w:spacing w:line="276" w:lineRule="auto"/>
              <w:rPr>
                <w:rFonts w:ascii="Arial" w:hAnsi="Arial" w:cs="Arial"/>
                <w:color w:val="000000"/>
                <w:sz w:val="20"/>
                <w:szCs w:val="20"/>
              </w:rPr>
            </w:pPr>
            <w:r w:rsidRPr="00E91D2D">
              <w:rPr>
                <w:rFonts w:ascii="Arial" w:hAnsi="Arial" w:cs="Arial"/>
                <w:color w:val="000000"/>
                <w:sz w:val="20"/>
                <w:szCs w:val="20"/>
              </w:rPr>
              <w:t>ČS Ljudski vrt: 5824</w:t>
            </w:r>
          </w:p>
          <w:p w:rsidR="00D02FEF" w:rsidRPr="00E91D2D" w:rsidRDefault="00D02FEF" w:rsidP="00E91D2D">
            <w:pPr>
              <w:autoSpaceDE w:val="0"/>
              <w:autoSpaceDN w:val="0"/>
              <w:adjustRightInd w:val="0"/>
              <w:spacing w:line="276" w:lineRule="auto"/>
              <w:rPr>
                <w:rFonts w:ascii="Arial" w:hAnsi="Arial" w:cs="Arial"/>
                <w:color w:val="000000"/>
                <w:sz w:val="20"/>
                <w:szCs w:val="20"/>
                <w:highlight w:val="yellow"/>
              </w:rPr>
            </w:pPr>
          </w:p>
          <w:p w:rsidR="00D02FEF" w:rsidRPr="00E91D2D" w:rsidRDefault="00D02FEF" w:rsidP="00E91D2D">
            <w:pPr>
              <w:autoSpaceDE w:val="0"/>
              <w:autoSpaceDN w:val="0"/>
              <w:adjustRightInd w:val="0"/>
              <w:spacing w:line="276" w:lineRule="auto"/>
              <w:rPr>
                <w:rFonts w:ascii="Arial" w:hAnsi="Arial" w:cs="Arial"/>
                <w:color w:val="000000"/>
                <w:sz w:val="20"/>
                <w:szCs w:val="20"/>
              </w:rPr>
            </w:pPr>
          </w:p>
        </w:tc>
        <w:tc>
          <w:tcPr>
            <w:tcW w:w="4536" w:type="dxa"/>
          </w:tcPr>
          <w:p w:rsidR="00D02FEF" w:rsidRPr="00E91D2D" w:rsidRDefault="00D02FEF" w:rsidP="00E91D2D">
            <w:pPr>
              <w:autoSpaceDE w:val="0"/>
              <w:autoSpaceDN w:val="0"/>
              <w:adjustRightInd w:val="0"/>
              <w:spacing w:line="276" w:lineRule="auto"/>
              <w:rPr>
                <w:rFonts w:ascii="Arial" w:hAnsi="Arial" w:cs="Arial"/>
                <w:color w:val="000000"/>
                <w:sz w:val="20"/>
                <w:szCs w:val="20"/>
              </w:rPr>
            </w:pPr>
            <w:r w:rsidRPr="00E91D2D">
              <w:rPr>
                <w:rFonts w:ascii="Arial" w:hAnsi="Arial" w:cs="Arial"/>
                <w:color w:val="000000"/>
                <w:sz w:val="20"/>
                <w:szCs w:val="20"/>
              </w:rPr>
              <w:t>ČS Breg – Turnišče: 3720</w:t>
            </w:r>
          </w:p>
          <w:p w:rsidR="00D02FEF" w:rsidRPr="00E91D2D" w:rsidRDefault="00D02FEF" w:rsidP="00E91D2D">
            <w:pPr>
              <w:autoSpaceDE w:val="0"/>
              <w:autoSpaceDN w:val="0"/>
              <w:adjustRightInd w:val="0"/>
              <w:spacing w:line="276" w:lineRule="auto"/>
              <w:rPr>
                <w:rFonts w:ascii="Arial" w:hAnsi="Arial" w:cs="Arial"/>
                <w:color w:val="000000"/>
                <w:sz w:val="20"/>
                <w:szCs w:val="20"/>
              </w:rPr>
            </w:pPr>
            <w:r w:rsidRPr="00E91D2D">
              <w:rPr>
                <w:rFonts w:ascii="Arial" w:hAnsi="Arial" w:cs="Arial"/>
                <w:color w:val="000000"/>
                <w:sz w:val="20"/>
                <w:szCs w:val="20"/>
              </w:rPr>
              <w:t>ČS Center: 3683</w:t>
            </w:r>
          </w:p>
          <w:p w:rsidR="00D02FEF" w:rsidRPr="00E91D2D" w:rsidRDefault="00D02FEF" w:rsidP="00E91D2D">
            <w:pPr>
              <w:autoSpaceDE w:val="0"/>
              <w:autoSpaceDN w:val="0"/>
              <w:adjustRightInd w:val="0"/>
              <w:spacing w:line="276" w:lineRule="auto"/>
              <w:rPr>
                <w:rFonts w:ascii="Arial" w:hAnsi="Arial" w:cs="Arial"/>
                <w:color w:val="000000"/>
                <w:sz w:val="20"/>
                <w:szCs w:val="20"/>
              </w:rPr>
            </w:pPr>
          </w:p>
        </w:tc>
      </w:tr>
      <w:tr w:rsidR="00D02FEF" w:rsidRPr="00E91D2D" w:rsidTr="00104BC0">
        <w:tc>
          <w:tcPr>
            <w:tcW w:w="4531" w:type="dxa"/>
            <w:shd w:val="clear" w:color="auto" w:fill="9CC2E5" w:themeFill="accent1" w:themeFillTint="99"/>
          </w:tcPr>
          <w:p w:rsidR="00D02FEF" w:rsidRPr="00E91D2D" w:rsidRDefault="006E231A" w:rsidP="00E91D2D">
            <w:pPr>
              <w:autoSpaceDE w:val="0"/>
              <w:autoSpaceDN w:val="0"/>
              <w:adjustRightInd w:val="0"/>
              <w:spacing w:line="276" w:lineRule="auto"/>
              <w:rPr>
                <w:rFonts w:ascii="Arial" w:hAnsi="Arial" w:cs="Arial"/>
                <w:color w:val="000000"/>
                <w:sz w:val="20"/>
                <w:szCs w:val="20"/>
              </w:rPr>
            </w:pPr>
            <w:r w:rsidRPr="00E91D2D">
              <w:rPr>
                <w:rFonts w:ascii="Arial" w:hAnsi="Arial" w:cs="Arial"/>
                <w:color w:val="000000"/>
                <w:sz w:val="20"/>
                <w:szCs w:val="20"/>
              </w:rPr>
              <w:t>OBMOČJE 3</w:t>
            </w:r>
            <w:r w:rsidR="00E53121" w:rsidRPr="00E91D2D">
              <w:rPr>
                <w:rFonts w:ascii="Arial" w:hAnsi="Arial" w:cs="Arial"/>
                <w:color w:val="000000"/>
                <w:sz w:val="20"/>
                <w:szCs w:val="20"/>
              </w:rPr>
              <w:t xml:space="preserve"> (</w:t>
            </w:r>
            <w:r w:rsidR="00D02FEF" w:rsidRPr="00E91D2D">
              <w:rPr>
                <w:rFonts w:ascii="Arial" w:hAnsi="Arial" w:cs="Arial"/>
                <w:color w:val="000000"/>
                <w:sz w:val="20"/>
                <w:szCs w:val="20"/>
              </w:rPr>
              <w:t>6605</w:t>
            </w:r>
            <w:r w:rsidR="00E53121" w:rsidRPr="00E91D2D">
              <w:rPr>
                <w:rFonts w:ascii="Arial" w:hAnsi="Arial" w:cs="Arial"/>
                <w:color w:val="000000"/>
                <w:sz w:val="20"/>
                <w:szCs w:val="20"/>
              </w:rPr>
              <w:t xml:space="preserve"> prebivalcev)</w:t>
            </w:r>
          </w:p>
        </w:tc>
        <w:tc>
          <w:tcPr>
            <w:tcW w:w="4536" w:type="dxa"/>
            <w:shd w:val="clear" w:color="auto" w:fill="9CC2E5" w:themeFill="accent1" w:themeFillTint="99"/>
          </w:tcPr>
          <w:p w:rsidR="00D02FEF" w:rsidRPr="00E91D2D" w:rsidRDefault="006E231A" w:rsidP="00E91D2D">
            <w:pPr>
              <w:autoSpaceDE w:val="0"/>
              <w:autoSpaceDN w:val="0"/>
              <w:adjustRightInd w:val="0"/>
              <w:spacing w:line="276" w:lineRule="auto"/>
              <w:rPr>
                <w:rFonts w:ascii="Arial" w:hAnsi="Arial" w:cs="Arial"/>
                <w:color w:val="000000"/>
                <w:sz w:val="20"/>
                <w:szCs w:val="20"/>
              </w:rPr>
            </w:pPr>
            <w:r w:rsidRPr="00E91D2D">
              <w:rPr>
                <w:rFonts w:ascii="Arial" w:hAnsi="Arial" w:cs="Arial"/>
                <w:color w:val="000000"/>
                <w:sz w:val="20"/>
                <w:szCs w:val="20"/>
              </w:rPr>
              <w:t>OBMOČJE 4</w:t>
            </w:r>
            <w:r w:rsidR="00D02FEF" w:rsidRPr="00E91D2D">
              <w:rPr>
                <w:rFonts w:ascii="Arial" w:hAnsi="Arial" w:cs="Arial"/>
                <w:color w:val="000000"/>
                <w:sz w:val="20"/>
                <w:szCs w:val="20"/>
              </w:rPr>
              <w:t xml:space="preserve"> </w:t>
            </w:r>
            <w:r w:rsidR="00E53121" w:rsidRPr="00E91D2D">
              <w:rPr>
                <w:rFonts w:ascii="Arial" w:hAnsi="Arial" w:cs="Arial"/>
                <w:color w:val="000000"/>
                <w:sz w:val="20"/>
                <w:szCs w:val="20"/>
              </w:rPr>
              <w:t>(</w:t>
            </w:r>
            <w:r w:rsidR="00D02FEF" w:rsidRPr="00E91D2D">
              <w:rPr>
                <w:rFonts w:ascii="Arial" w:hAnsi="Arial" w:cs="Arial"/>
                <w:color w:val="000000"/>
                <w:sz w:val="20"/>
                <w:szCs w:val="20"/>
              </w:rPr>
              <w:t>4764</w:t>
            </w:r>
            <w:r w:rsidR="00E53121" w:rsidRPr="00E91D2D">
              <w:rPr>
                <w:rFonts w:ascii="Arial" w:hAnsi="Arial" w:cs="Arial"/>
                <w:color w:val="000000"/>
                <w:sz w:val="20"/>
                <w:szCs w:val="20"/>
              </w:rPr>
              <w:t xml:space="preserve"> prebivalcev)</w:t>
            </w:r>
          </w:p>
        </w:tc>
      </w:tr>
      <w:tr w:rsidR="00D02FEF" w:rsidRPr="00E91D2D" w:rsidTr="00104BC0">
        <w:tc>
          <w:tcPr>
            <w:tcW w:w="4531" w:type="dxa"/>
            <w:tcBorders>
              <w:bottom w:val="single" w:sz="4" w:space="0" w:color="auto"/>
            </w:tcBorders>
          </w:tcPr>
          <w:p w:rsidR="00D02FEF" w:rsidRPr="00E91D2D" w:rsidRDefault="00D02FEF" w:rsidP="00E91D2D">
            <w:pPr>
              <w:autoSpaceDE w:val="0"/>
              <w:autoSpaceDN w:val="0"/>
              <w:adjustRightInd w:val="0"/>
              <w:spacing w:line="276" w:lineRule="auto"/>
              <w:rPr>
                <w:rFonts w:ascii="Arial" w:hAnsi="Arial" w:cs="Arial"/>
                <w:color w:val="000000"/>
                <w:sz w:val="20"/>
                <w:szCs w:val="20"/>
              </w:rPr>
            </w:pPr>
            <w:r w:rsidRPr="00E91D2D">
              <w:rPr>
                <w:rFonts w:ascii="Arial" w:hAnsi="Arial" w:cs="Arial"/>
                <w:color w:val="000000"/>
                <w:sz w:val="20"/>
                <w:szCs w:val="20"/>
              </w:rPr>
              <w:t xml:space="preserve">ČS Jezero: 1664 </w:t>
            </w:r>
          </w:p>
          <w:p w:rsidR="00D02FEF" w:rsidRPr="00E91D2D" w:rsidRDefault="00D02FEF" w:rsidP="00E91D2D">
            <w:pPr>
              <w:autoSpaceDE w:val="0"/>
              <w:autoSpaceDN w:val="0"/>
              <w:adjustRightInd w:val="0"/>
              <w:spacing w:line="276" w:lineRule="auto"/>
              <w:rPr>
                <w:rFonts w:ascii="Arial" w:hAnsi="Arial" w:cs="Arial"/>
                <w:color w:val="000000"/>
                <w:sz w:val="20"/>
                <w:szCs w:val="20"/>
              </w:rPr>
            </w:pPr>
            <w:r w:rsidRPr="00E91D2D">
              <w:rPr>
                <w:rFonts w:ascii="Arial" w:hAnsi="Arial" w:cs="Arial"/>
                <w:color w:val="000000"/>
                <w:sz w:val="20"/>
                <w:szCs w:val="20"/>
              </w:rPr>
              <w:t>ČS Rogoznica: 4014</w:t>
            </w:r>
          </w:p>
          <w:p w:rsidR="00D02FEF" w:rsidRPr="00E91D2D" w:rsidRDefault="00D02FEF" w:rsidP="00E91D2D">
            <w:pPr>
              <w:autoSpaceDE w:val="0"/>
              <w:autoSpaceDN w:val="0"/>
              <w:adjustRightInd w:val="0"/>
              <w:spacing w:line="276" w:lineRule="auto"/>
              <w:rPr>
                <w:rFonts w:ascii="Arial" w:hAnsi="Arial" w:cs="Arial"/>
                <w:color w:val="000000"/>
                <w:sz w:val="20"/>
                <w:szCs w:val="20"/>
              </w:rPr>
            </w:pPr>
            <w:r w:rsidRPr="00E91D2D">
              <w:rPr>
                <w:rFonts w:ascii="Arial" w:hAnsi="Arial" w:cs="Arial"/>
                <w:color w:val="000000"/>
                <w:sz w:val="20"/>
                <w:szCs w:val="20"/>
              </w:rPr>
              <w:t>ČS Spuhlja: 927</w:t>
            </w:r>
          </w:p>
          <w:p w:rsidR="00D02FEF" w:rsidRPr="00E91D2D" w:rsidRDefault="00D02FEF" w:rsidP="00E91D2D">
            <w:pPr>
              <w:autoSpaceDE w:val="0"/>
              <w:autoSpaceDN w:val="0"/>
              <w:adjustRightInd w:val="0"/>
              <w:spacing w:line="276" w:lineRule="auto"/>
              <w:rPr>
                <w:rFonts w:ascii="Arial" w:hAnsi="Arial" w:cs="Arial"/>
                <w:color w:val="000000"/>
                <w:sz w:val="20"/>
                <w:szCs w:val="20"/>
              </w:rPr>
            </w:pPr>
          </w:p>
        </w:tc>
        <w:tc>
          <w:tcPr>
            <w:tcW w:w="4536" w:type="dxa"/>
          </w:tcPr>
          <w:p w:rsidR="00D02FEF" w:rsidRPr="00E91D2D" w:rsidRDefault="00D02FEF" w:rsidP="00E91D2D">
            <w:pPr>
              <w:autoSpaceDE w:val="0"/>
              <w:autoSpaceDN w:val="0"/>
              <w:adjustRightInd w:val="0"/>
              <w:spacing w:line="276" w:lineRule="auto"/>
              <w:rPr>
                <w:rFonts w:ascii="Arial" w:hAnsi="Arial" w:cs="Arial"/>
                <w:color w:val="000000"/>
                <w:sz w:val="20"/>
                <w:szCs w:val="20"/>
              </w:rPr>
            </w:pPr>
            <w:r w:rsidRPr="00E91D2D">
              <w:rPr>
                <w:rFonts w:ascii="Arial" w:hAnsi="Arial" w:cs="Arial"/>
                <w:color w:val="000000"/>
                <w:sz w:val="20"/>
                <w:szCs w:val="20"/>
              </w:rPr>
              <w:t>ČS Grajena: 2530</w:t>
            </w:r>
          </w:p>
          <w:p w:rsidR="00D02FEF" w:rsidRPr="00E91D2D" w:rsidRDefault="00D02FEF" w:rsidP="00E91D2D">
            <w:pPr>
              <w:autoSpaceDE w:val="0"/>
              <w:autoSpaceDN w:val="0"/>
              <w:adjustRightInd w:val="0"/>
              <w:spacing w:line="276" w:lineRule="auto"/>
              <w:rPr>
                <w:rFonts w:ascii="Arial" w:hAnsi="Arial" w:cs="Arial"/>
                <w:color w:val="000000"/>
                <w:sz w:val="20"/>
                <w:szCs w:val="20"/>
              </w:rPr>
            </w:pPr>
            <w:r w:rsidRPr="00E91D2D">
              <w:rPr>
                <w:rFonts w:ascii="Arial" w:hAnsi="Arial" w:cs="Arial"/>
                <w:color w:val="000000"/>
                <w:sz w:val="20"/>
                <w:szCs w:val="20"/>
              </w:rPr>
              <w:t>ČS Panorama: 2234</w:t>
            </w:r>
          </w:p>
          <w:p w:rsidR="00D02FEF" w:rsidRPr="00E91D2D" w:rsidRDefault="00D02FEF" w:rsidP="00E91D2D">
            <w:pPr>
              <w:autoSpaceDE w:val="0"/>
              <w:autoSpaceDN w:val="0"/>
              <w:adjustRightInd w:val="0"/>
              <w:spacing w:line="276" w:lineRule="auto"/>
              <w:rPr>
                <w:rFonts w:ascii="Arial" w:hAnsi="Arial" w:cs="Arial"/>
                <w:color w:val="000000"/>
                <w:sz w:val="20"/>
                <w:szCs w:val="20"/>
                <w:highlight w:val="yellow"/>
              </w:rPr>
            </w:pPr>
          </w:p>
          <w:p w:rsidR="00D02FEF" w:rsidRPr="00E91D2D" w:rsidRDefault="00D02FEF" w:rsidP="00E91D2D">
            <w:pPr>
              <w:autoSpaceDE w:val="0"/>
              <w:autoSpaceDN w:val="0"/>
              <w:adjustRightInd w:val="0"/>
              <w:spacing w:line="276" w:lineRule="auto"/>
              <w:rPr>
                <w:rFonts w:ascii="Arial" w:hAnsi="Arial" w:cs="Arial"/>
                <w:color w:val="000000"/>
                <w:sz w:val="20"/>
                <w:szCs w:val="20"/>
              </w:rPr>
            </w:pPr>
          </w:p>
        </w:tc>
      </w:tr>
      <w:tr w:rsidR="00417670" w:rsidRPr="00E91D2D" w:rsidTr="00104BC0">
        <w:tc>
          <w:tcPr>
            <w:tcW w:w="9067" w:type="dxa"/>
            <w:gridSpan w:val="2"/>
            <w:shd w:val="clear" w:color="auto" w:fill="9CC2E5" w:themeFill="accent1" w:themeFillTint="99"/>
          </w:tcPr>
          <w:p w:rsidR="00417670" w:rsidRPr="00E91D2D" w:rsidRDefault="00FF28A1" w:rsidP="00FF28A1">
            <w:pPr>
              <w:autoSpaceDE w:val="0"/>
              <w:autoSpaceDN w:val="0"/>
              <w:adjustRightInd w:val="0"/>
              <w:spacing w:line="276" w:lineRule="auto"/>
              <w:ind w:right="-1201"/>
              <w:rPr>
                <w:rFonts w:ascii="Arial" w:hAnsi="Arial" w:cs="Arial"/>
                <w:color w:val="000000"/>
                <w:sz w:val="20"/>
                <w:szCs w:val="20"/>
              </w:rPr>
            </w:pPr>
            <w:r>
              <w:rPr>
                <w:rFonts w:ascii="Arial" w:hAnsi="Arial" w:cs="Arial"/>
                <w:color w:val="000000"/>
                <w:sz w:val="20"/>
                <w:szCs w:val="20"/>
              </w:rPr>
              <w:t xml:space="preserve">Skupina </w:t>
            </w:r>
            <w:r w:rsidR="008B76D5">
              <w:rPr>
                <w:rFonts w:ascii="Arial" w:hAnsi="Arial" w:cs="Arial"/>
                <w:color w:val="000000"/>
                <w:sz w:val="20"/>
                <w:szCs w:val="20"/>
              </w:rPr>
              <w:t xml:space="preserve">- </w:t>
            </w:r>
            <w:r>
              <w:rPr>
                <w:rFonts w:ascii="Arial" w:hAnsi="Arial" w:cs="Arial"/>
                <w:color w:val="000000"/>
                <w:sz w:val="20"/>
                <w:szCs w:val="20"/>
              </w:rPr>
              <w:t>MLADI</w:t>
            </w:r>
          </w:p>
        </w:tc>
      </w:tr>
    </w:tbl>
    <w:p w:rsidR="00046903" w:rsidRPr="00E91D2D" w:rsidRDefault="00046903" w:rsidP="00E91D2D">
      <w:pPr>
        <w:autoSpaceDE w:val="0"/>
        <w:autoSpaceDN w:val="0"/>
        <w:adjustRightInd w:val="0"/>
        <w:spacing w:after="0" w:line="276" w:lineRule="auto"/>
        <w:jc w:val="both"/>
        <w:rPr>
          <w:rFonts w:ascii="Arial" w:hAnsi="Arial" w:cs="Arial"/>
          <w:sz w:val="20"/>
          <w:szCs w:val="20"/>
        </w:rPr>
      </w:pPr>
    </w:p>
    <w:p w:rsidR="00F62FFE" w:rsidRPr="00E91D2D" w:rsidRDefault="006525E5" w:rsidP="00E91D2D">
      <w:pPr>
        <w:autoSpaceDE w:val="0"/>
        <w:autoSpaceDN w:val="0"/>
        <w:adjustRightInd w:val="0"/>
        <w:spacing w:after="0" w:line="276" w:lineRule="auto"/>
        <w:jc w:val="both"/>
        <w:rPr>
          <w:rFonts w:ascii="Arial" w:hAnsi="Arial" w:cs="Arial"/>
          <w:i/>
          <w:sz w:val="20"/>
          <w:szCs w:val="20"/>
        </w:rPr>
      </w:pPr>
      <w:r w:rsidRPr="00E91D2D">
        <w:rPr>
          <w:rFonts w:ascii="Arial" w:hAnsi="Arial" w:cs="Arial"/>
          <w:i/>
          <w:sz w:val="20"/>
          <w:szCs w:val="20"/>
        </w:rPr>
        <w:t>Opomba</w:t>
      </w:r>
      <w:r w:rsidR="00F62FFE" w:rsidRPr="00E91D2D">
        <w:rPr>
          <w:rFonts w:ascii="Arial" w:hAnsi="Arial" w:cs="Arial"/>
          <w:i/>
          <w:sz w:val="20"/>
          <w:szCs w:val="20"/>
        </w:rPr>
        <w:t>:</w:t>
      </w:r>
    </w:p>
    <w:p w:rsidR="00BA0EB1" w:rsidRPr="00E91D2D" w:rsidRDefault="008E0474" w:rsidP="00E91D2D">
      <w:pPr>
        <w:autoSpaceDE w:val="0"/>
        <w:autoSpaceDN w:val="0"/>
        <w:adjustRightInd w:val="0"/>
        <w:spacing w:after="0" w:line="276" w:lineRule="auto"/>
        <w:jc w:val="both"/>
        <w:rPr>
          <w:rFonts w:ascii="Arial" w:hAnsi="Arial" w:cs="Arial"/>
          <w:i/>
          <w:sz w:val="20"/>
          <w:szCs w:val="20"/>
        </w:rPr>
      </w:pPr>
      <w:r w:rsidRPr="00E91D2D">
        <w:rPr>
          <w:rFonts w:ascii="Arial" w:hAnsi="Arial" w:cs="Arial"/>
          <w:i/>
          <w:sz w:val="20"/>
          <w:szCs w:val="20"/>
        </w:rPr>
        <w:t>- V</w:t>
      </w:r>
      <w:r w:rsidR="00BA0EB1" w:rsidRPr="00E91D2D">
        <w:rPr>
          <w:rFonts w:ascii="Arial" w:hAnsi="Arial" w:cs="Arial"/>
          <w:i/>
          <w:sz w:val="20"/>
          <w:szCs w:val="20"/>
        </w:rPr>
        <w:t>sak občan</w:t>
      </w:r>
      <w:r w:rsidR="00114B94" w:rsidRPr="00E91D2D">
        <w:rPr>
          <w:rFonts w:ascii="Arial" w:hAnsi="Arial" w:cs="Arial"/>
          <w:i/>
          <w:sz w:val="20"/>
          <w:szCs w:val="20"/>
        </w:rPr>
        <w:t xml:space="preserve"> ali</w:t>
      </w:r>
      <w:r w:rsidR="00064E48" w:rsidRPr="00E91D2D">
        <w:rPr>
          <w:rFonts w:ascii="Arial" w:hAnsi="Arial" w:cs="Arial"/>
          <w:i/>
          <w:sz w:val="20"/>
          <w:szCs w:val="20"/>
        </w:rPr>
        <w:t xml:space="preserve"> občanka</w:t>
      </w:r>
      <w:r w:rsidR="001654CC" w:rsidRPr="00E91D2D">
        <w:rPr>
          <w:rFonts w:ascii="Arial" w:hAnsi="Arial" w:cs="Arial"/>
          <w:i/>
          <w:sz w:val="20"/>
          <w:szCs w:val="20"/>
        </w:rPr>
        <w:t xml:space="preserve"> lahko poda predlog in</w:t>
      </w:r>
      <w:r w:rsidR="00BA0EB1" w:rsidRPr="00E91D2D">
        <w:rPr>
          <w:rFonts w:ascii="Arial" w:hAnsi="Arial" w:cs="Arial"/>
          <w:i/>
          <w:sz w:val="20"/>
          <w:szCs w:val="20"/>
        </w:rPr>
        <w:t xml:space="preserve"> glasuje za vsa </w:t>
      </w:r>
      <w:r w:rsidR="00064E48" w:rsidRPr="00E91D2D">
        <w:rPr>
          <w:rFonts w:ascii="Arial" w:hAnsi="Arial" w:cs="Arial"/>
          <w:i/>
          <w:sz w:val="20"/>
          <w:szCs w:val="20"/>
        </w:rPr>
        <w:t xml:space="preserve">štiri </w:t>
      </w:r>
      <w:r w:rsidR="00BA0EB1" w:rsidRPr="00E91D2D">
        <w:rPr>
          <w:rFonts w:ascii="Arial" w:hAnsi="Arial" w:cs="Arial"/>
          <w:i/>
          <w:sz w:val="20"/>
          <w:szCs w:val="20"/>
        </w:rPr>
        <w:t>območja</w:t>
      </w:r>
      <w:r w:rsidRPr="00E91D2D">
        <w:rPr>
          <w:rFonts w:ascii="Arial" w:hAnsi="Arial" w:cs="Arial"/>
          <w:i/>
          <w:sz w:val="20"/>
          <w:szCs w:val="20"/>
        </w:rPr>
        <w:t>.</w:t>
      </w:r>
    </w:p>
    <w:p w:rsidR="00082E40" w:rsidRPr="00E91D2D" w:rsidRDefault="00082E40" w:rsidP="00E91D2D">
      <w:pPr>
        <w:autoSpaceDE w:val="0"/>
        <w:autoSpaceDN w:val="0"/>
        <w:adjustRightInd w:val="0"/>
        <w:spacing w:after="0" w:line="276" w:lineRule="auto"/>
        <w:jc w:val="both"/>
        <w:rPr>
          <w:rFonts w:ascii="Arial" w:hAnsi="Arial" w:cs="Arial"/>
          <w:i/>
          <w:sz w:val="20"/>
          <w:szCs w:val="20"/>
        </w:rPr>
      </w:pPr>
    </w:p>
    <w:p w:rsidR="00CF6913" w:rsidRPr="00E91D2D" w:rsidRDefault="00CF6913" w:rsidP="00E91D2D">
      <w:pPr>
        <w:autoSpaceDE w:val="0"/>
        <w:autoSpaceDN w:val="0"/>
        <w:adjustRightInd w:val="0"/>
        <w:spacing w:after="0" w:line="276" w:lineRule="auto"/>
        <w:jc w:val="both"/>
        <w:rPr>
          <w:rFonts w:ascii="Arial" w:hAnsi="Arial" w:cs="Arial"/>
          <w:i/>
          <w:sz w:val="20"/>
          <w:szCs w:val="20"/>
        </w:rPr>
      </w:pPr>
      <w:r w:rsidRPr="00E91D2D">
        <w:rPr>
          <w:rFonts w:ascii="Arial" w:hAnsi="Arial" w:cs="Arial"/>
          <w:i/>
          <w:sz w:val="20"/>
          <w:szCs w:val="20"/>
        </w:rPr>
        <w:t>- V vsakem območju se smatrajo kot izglasovani projekti, ki so prejeli največ glasov do zapolnitve finančnega okvirja</w:t>
      </w:r>
      <w:r w:rsidR="00793C1A" w:rsidRPr="00E91D2D">
        <w:rPr>
          <w:rFonts w:ascii="Arial" w:hAnsi="Arial" w:cs="Arial"/>
          <w:i/>
          <w:sz w:val="20"/>
          <w:szCs w:val="20"/>
        </w:rPr>
        <w:t>.</w:t>
      </w:r>
      <w:r w:rsidRPr="00E91D2D">
        <w:rPr>
          <w:rFonts w:ascii="Arial" w:hAnsi="Arial" w:cs="Arial"/>
          <w:i/>
          <w:sz w:val="20"/>
          <w:szCs w:val="20"/>
        </w:rPr>
        <w:t xml:space="preserve"> </w:t>
      </w:r>
      <w:r w:rsidR="00793C1A" w:rsidRPr="00E91D2D">
        <w:rPr>
          <w:rFonts w:ascii="Arial" w:hAnsi="Arial" w:cs="Arial"/>
          <w:i/>
          <w:sz w:val="20"/>
          <w:szCs w:val="20"/>
        </w:rPr>
        <w:t>N</w:t>
      </w:r>
      <w:r w:rsidRPr="00E91D2D">
        <w:rPr>
          <w:rFonts w:ascii="Arial" w:hAnsi="Arial" w:cs="Arial"/>
          <w:i/>
          <w:sz w:val="20"/>
          <w:szCs w:val="20"/>
        </w:rPr>
        <w:t>ajprej</w:t>
      </w:r>
      <w:r w:rsidR="00793C1A" w:rsidRPr="00E91D2D">
        <w:rPr>
          <w:rFonts w:ascii="Arial" w:hAnsi="Arial" w:cs="Arial"/>
          <w:i/>
          <w:sz w:val="20"/>
          <w:szCs w:val="20"/>
        </w:rPr>
        <w:t xml:space="preserve"> se</w:t>
      </w:r>
      <w:r w:rsidRPr="00E91D2D">
        <w:rPr>
          <w:rFonts w:ascii="Arial" w:hAnsi="Arial" w:cs="Arial"/>
          <w:i/>
          <w:sz w:val="20"/>
          <w:szCs w:val="20"/>
        </w:rPr>
        <w:t xml:space="preserve"> umesti med izglasovane projekt iz vsake četrtne skupnosti, ki je prejel največ glasov in ga je hkrati še mogoče umestiti v finančni okvir. </w:t>
      </w:r>
      <w:r w:rsidR="00793C1A" w:rsidRPr="00E91D2D">
        <w:rPr>
          <w:rFonts w:ascii="Arial" w:hAnsi="Arial" w:cs="Arial"/>
          <w:i/>
          <w:sz w:val="20"/>
          <w:szCs w:val="20"/>
        </w:rPr>
        <w:t>K</w:t>
      </w:r>
      <w:r w:rsidR="001B3849" w:rsidRPr="00E91D2D">
        <w:rPr>
          <w:rFonts w:ascii="Arial" w:hAnsi="Arial" w:cs="Arial"/>
          <w:i/>
          <w:sz w:val="20"/>
          <w:szCs w:val="20"/>
        </w:rPr>
        <w:t>o je</w:t>
      </w:r>
      <w:r w:rsidRPr="00E91D2D">
        <w:rPr>
          <w:rFonts w:ascii="Arial" w:hAnsi="Arial" w:cs="Arial"/>
          <w:i/>
          <w:sz w:val="20"/>
          <w:szCs w:val="20"/>
        </w:rPr>
        <w:t xml:space="preserve"> izglasovan po en projekt za vsako četr</w:t>
      </w:r>
      <w:r w:rsidR="001B3849" w:rsidRPr="00E91D2D">
        <w:rPr>
          <w:rFonts w:ascii="Arial" w:hAnsi="Arial" w:cs="Arial"/>
          <w:i/>
          <w:sz w:val="20"/>
          <w:szCs w:val="20"/>
        </w:rPr>
        <w:t xml:space="preserve">tno skupnost ali pa v finančni </w:t>
      </w:r>
      <w:r w:rsidRPr="00E91D2D">
        <w:rPr>
          <w:rFonts w:ascii="Arial" w:hAnsi="Arial" w:cs="Arial"/>
          <w:i/>
          <w:sz w:val="20"/>
          <w:szCs w:val="20"/>
        </w:rPr>
        <w:t>okvir po tem ključu ni mogoče umestiti projekta, se do zapolnitve finančnega okvirja kot izglasovani smatrajo projekti, ki se še lahko umestijo v finančni okvir glede na število glasov.</w:t>
      </w:r>
    </w:p>
    <w:p w:rsidR="00CF6913" w:rsidRPr="00E91D2D" w:rsidRDefault="00CF6913" w:rsidP="00E91D2D">
      <w:pPr>
        <w:autoSpaceDE w:val="0"/>
        <w:autoSpaceDN w:val="0"/>
        <w:adjustRightInd w:val="0"/>
        <w:spacing w:after="0" w:line="276" w:lineRule="auto"/>
        <w:jc w:val="both"/>
        <w:rPr>
          <w:rFonts w:ascii="Arial" w:hAnsi="Arial" w:cs="Arial"/>
          <w:i/>
          <w:sz w:val="20"/>
          <w:szCs w:val="20"/>
        </w:rPr>
      </w:pPr>
    </w:p>
    <w:p w:rsidR="00CF6913" w:rsidRPr="00E91D2D" w:rsidRDefault="00CF6913" w:rsidP="00E91D2D">
      <w:pPr>
        <w:autoSpaceDE w:val="0"/>
        <w:autoSpaceDN w:val="0"/>
        <w:adjustRightInd w:val="0"/>
        <w:spacing w:after="0" w:line="276" w:lineRule="auto"/>
        <w:jc w:val="both"/>
        <w:rPr>
          <w:rFonts w:ascii="Arial" w:hAnsi="Arial" w:cs="Arial"/>
          <w:i/>
          <w:sz w:val="20"/>
          <w:szCs w:val="20"/>
        </w:rPr>
      </w:pPr>
      <w:r w:rsidRPr="00E91D2D">
        <w:rPr>
          <w:rFonts w:ascii="Arial" w:hAnsi="Arial" w:cs="Arial"/>
          <w:i/>
          <w:sz w:val="20"/>
          <w:szCs w:val="20"/>
        </w:rPr>
        <w:t xml:space="preserve">- V kategoriji "Mladi" se kot izglasovani </w:t>
      </w:r>
      <w:r w:rsidR="001B3849" w:rsidRPr="00E91D2D">
        <w:rPr>
          <w:rFonts w:ascii="Arial" w:hAnsi="Arial" w:cs="Arial"/>
          <w:i/>
          <w:sz w:val="20"/>
          <w:szCs w:val="20"/>
        </w:rPr>
        <w:t xml:space="preserve">projekti smatrajo tisti, ki so </w:t>
      </w:r>
      <w:r w:rsidRPr="00E91D2D">
        <w:rPr>
          <w:rFonts w:ascii="Arial" w:hAnsi="Arial" w:cs="Arial"/>
          <w:i/>
          <w:sz w:val="20"/>
          <w:szCs w:val="20"/>
        </w:rPr>
        <w:t>prejeli največ glasov do porabe sredstev. V primeru, da finančni okvir po tem ključi ni v celoti zapolnjen se</w:t>
      </w:r>
      <w:r w:rsidR="001B3849" w:rsidRPr="00E91D2D">
        <w:rPr>
          <w:rFonts w:ascii="Arial" w:hAnsi="Arial" w:cs="Arial"/>
          <w:i/>
          <w:sz w:val="20"/>
          <w:szCs w:val="20"/>
        </w:rPr>
        <w:t xml:space="preserve"> umestijo med izglasovane tudi </w:t>
      </w:r>
      <w:r w:rsidRPr="00E91D2D">
        <w:rPr>
          <w:rFonts w:ascii="Arial" w:hAnsi="Arial" w:cs="Arial"/>
          <w:i/>
          <w:sz w:val="20"/>
          <w:szCs w:val="20"/>
        </w:rPr>
        <w:t>projekti, ki so prejeli največ glasov in jih je hkrati možno umestiti v finančni okvir.</w:t>
      </w:r>
    </w:p>
    <w:p w:rsidR="00CF6913" w:rsidRDefault="00CF6913" w:rsidP="00E91D2D">
      <w:pPr>
        <w:autoSpaceDE w:val="0"/>
        <w:autoSpaceDN w:val="0"/>
        <w:adjustRightInd w:val="0"/>
        <w:spacing w:after="0" w:line="276" w:lineRule="auto"/>
        <w:jc w:val="both"/>
        <w:rPr>
          <w:rFonts w:ascii="Arial" w:hAnsi="Arial" w:cs="Arial"/>
          <w:sz w:val="20"/>
          <w:szCs w:val="20"/>
        </w:rPr>
      </w:pPr>
    </w:p>
    <w:p w:rsidR="00232D45" w:rsidRPr="00E91D2D" w:rsidRDefault="00232D45" w:rsidP="00E91D2D">
      <w:pPr>
        <w:autoSpaceDE w:val="0"/>
        <w:autoSpaceDN w:val="0"/>
        <w:adjustRightInd w:val="0"/>
        <w:spacing w:after="0" w:line="276" w:lineRule="auto"/>
        <w:jc w:val="both"/>
        <w:rPr>
          <w:rFonts w:ascii="Arial" w:hAnsi="Arial" w:cs="Arial"/>
          <w:sz w:val="20"/>
          <w:szCs w:val="20"/>
        </w:rPr>
      </w:pPr>
    </w:p>
    <w:p w:rsidR="00B46D6D" w:rsidRPr="00E91D2D" w:rsidRDefault="00B46D6D" w:rsidP="00E91D2D">
      <w:pPr>
        <w:shd w:val="clear" w:color="auto" w:fill="D0CECE" w:themeFill="background2" w:themeFillShade="E6"/>
        <w:autoSpaceDE w:val="0"/>
        <w:autoSpaceDN w:val="0"/>
        <w:adjustRightInd w:val="0"/>
        <w:spacing w:after="0" w:line="276" w:lineRule="auto"/>
        <w:jc w:val="both"/>
        <w:rPr>
          <w:rFonts w:ascii="Arial" w:hAnsi="Arial" w:cs="Arial"/>
          <w:b/>
          <w:sz w:val="20"/>
          <w:szCs w:val="20"/>
          <w:u w:val="single"/>
        </w:rPr>
      </w:pPr>
      <w:r w:rsidRPr="00E91D2D">
        <w:rPr>
          <w:rFonts w:ascii="Arial" w:hAnsi="Arial" w:cs="Arial"/>
          <w:b/>
          <w:sz w:val="20"/>
          <w:szCs w:val="20"/>
          <w:u w:val="single"/>
        </w:rPr>
        <w:t>KDO LAHKO SODELUJE?</w:t>
      </w:r>
    </w:p>
    <w:p w:rsidR="003E4225" w:rsidRDefault="003E4225" w:rsidP="00E91D2D">
      <w:pPr>
        <w:autoSpaceDE w:val="0"/>
        <w:autoSpaceDN w:val="0"/>
        <w:adjustRightInd w:val="0"/>
        <w:spacing w:after="0" w:line="276" w:lineRule="auto"/>
        <w:jc w:val="both"/>
        <w:rPr>
          <w:rFonts w:ascii="Arial" w:hAnsi="Arial" w:cs="Arial"/>
          <w:sz w:val="20"/>
          <w:szCs w:val="20"/>
        </w:rPr>
      </w:pPr>
    </w:p>
    <w:p w:rsidR="007773ED" w:rsidRDefault="00B46D6D" w:rsidP="00E91D2D">
      <w:pPr>
        <w:autoSpaceDE w:val="0"/>
        <w:autoSpaceDN w:val="0"/>
        <w:adjustRightInd w:val="0"/>
        <w:spacing w:after="0" w:line="276" w:lineRule="auto"/>
        <w:jc w:val="both"/>
        <w:rPr>
          <w:rFonts w:ascii="Arial" w:hAnsi="Arial" w:cs="Arial"/>
          <w:sz w:val="20"/>
          <w:szCs w:val="20"/>
        </w:rPr>
      </w:pPr>
      <w:r w:rsidRPr="00E91D2D">
        <w:rPr>
          <w:rFonts w:ascii="Arial" w:hAnsi="Arial" w:cs="Arial"/>
          <w:sz w:val="20"/>
          <w:szCs w:val="20"/>
        </w:rPr>
        <w:t xml:space="preserve">Sodeluje lahko vsak prebivalec ali prebivalka s stalnim </w:t>
      </w:r>
      <w:r w:rsidR="00A253A9" w:rsidRPr="00E91D2D">
        <w:rPr>
          <w:rFonts w:ascii="Arial" w:hAnsi="Arial" w:cs="Arial"/>
          <w:sz w:val="20"/>
          <w:szCs w:val="20"/>
        </w:rPr>
        <w:t>pre</w:t>
      </w:r>
      <w:r w:rsidRPr="00E91D2D">
        <w:rPr>
          <w:rFonts w:ascii="Arial" w:hAnsi="Arial" w:cs="Arial"/>
          <w:sz w:val="20"/>
          <w:szCs w:val="20"/>
        </w:rPr>
        <w:t xml:space="preserve">bivališčem v Mestni občini </w:t>
      </w:r>
      <w:r w:rsidR="002D0FAC" w:rsidRPr="00E91D2D">
        <w:rPr>
          <w:rFonts w:ascii="Arial" w:hAnsi="Arial" w:cs="Arial"/>
          <w:sz w:val="20"/>
          <w:szCs w:val="20"/>
        </w:rPr>
        <w:t>Ptuj</w:t>
      </w:r>
      <w:r w:rsidRPr="00E91D2D">
        <w:rPr>
          <w:rFonts w:ascii="Arial" w:hAnsi="Arial" w:cs="Arial"/>
          <w:sz w:val="20"/>
          <w:szCs w:val="20"/>
        </w:rPr>
        <w:t>, ki je dopolnil/-a 15 let</w:t>
      </w:r>
      <w:r w:rsidR="00C42FAF" w:rsidRPr="00E91D2D">
        <w:rPr>
          <w:rFonts w:ascii="Arial" w:hAnsi="Arial" w:cs="Arial"/>
          <w:sz w:val="20"/>
          <w:szCs w:val="20"/>
        </w:rPr>
        <w:t>.</w:t>
      </w:r>
    </w:p>
    <w:p w:rsidR="00C42FAF" w:rsidRPr="007773ED" w:rsidRDefault="00C42FAF" w:rsidP="00E91D2D">
      <w:pPr>
        <w:autoSpaceDE w:val="0"/>
        <w:autoSpaceDN w:val="0"/>
        <w:adjustRightInd w:val="0"/>
        <w:spacing w:after="0" w:line="276" w:lineRule="auto"/>
        <w:jc w:val="both"/>
        <w:rPr>
          <w:rFonts w:ascii="Arial" w:hAnsi="Arial" w:cs="Arial"/>
          <w:sz w:val="20"/>
          <w:szCs w:val="20"/>
        </w:rPr>
      </w:pPr>
      <w:r w:rsidRPr="00E91D2D">
        <w:rPr>
          <w:rFonts w:ascii="Arial" w:hAnsi="Arial" w:cs="Arial"/>
          <w:color w:val="000000"/>
          <w:sz w:val="20"/>
          <w:szCs w:val="20"/>
        </w:rPr>
        <w:lastRenderedPageBreak/>
        <w:t xml:space="preserve">V skupini MLADI so predlagatelji lahko zgolj osebe v starosti med 15 in dopolnjenih 29 let starosti (do vključno zadnjega dneva pred 30. rojstnim dnem) s stalnim prebivališčem </w:t>
      </w:r>
      <w:r w:rsidR="00BA47E6" w:rsidRPr="00E91D2D">
        <w:rPr>
          <w:rFonts w:ascii="Arial" w:hAnsi="Arial" w:cs="Arial"/>
          <w:color w:val="000000"/>
          <w:sz w:val="20"/>
          <w:szCs w:val="20"/>
        </w:rPr>
        <w:t>v Mestni občini</w:t>
      </w:r>
      <w:r w:rsidRPr="00E91D2D">
        <w:rPr>
          <w:rFonts w:ascii="Arial" w:hAnsi="Arial" w:cs="Arial"/>
          <w:color w:val="000000"/>
          <w:sz w:val="20"/>
          <w:szCs w:val="20"/>
        </w:rPr>
        <w:t xml:space="preserve"> Ptuj.</w:t>
      </w:r>
    </w:p>
    <w:p w:rsidR="00C42FAF" w:rsidRPr="00E91D2D" w:rsidRDefault="00C42FAF" w:rsidP="00E91D2D">
      <w:pPr>
        <w:autoSpaceDE w:val="0"/>
        <w:autoSpaceDN w:val="0"/>
        <w:adjustRightInd w:val="0"/>
        <w:spacing w:after="0" w:line="276" w:lineRule="auto"/>
        <w:jc w:val="both"/>
        <w:rPr>
          <w:rFonts w:ascii="Arial" w:hAnsi="Arial" w:cs="Arial"/>
          <w:sz w:val="20"/>
          <w:szCs w:val="20"/>
        </w:rPr>
      </w:pPr>
    </w:p>
    <w:p w:rsidR="004E5741" w:rsidRPr="00E91D2D" w:rsidRDefault="004E5741" w:rsidP="00E91D2D">
      <w:pPr>
        <w:autoSpaceDE w:val="0"/>
        <w:autoSpaceDN w:val="0"/>
        <w:adjustRightInd w:val="0"/>
        <w:spacing w:after="0" w:line="276" w:lineRule="auto"/>
        <w:rPr>
          <w:rFonts w:ascii="Arial" w:hAnsi="Arial" w:cs="Arial"/>
          <w:sz w:val="20"/>
          <w:szCs w:val="20"/>
        </w:rPr>
      </w:pPr>
      <w:r w:rsidRPr="00E91D2D">
        <w:rPr>
          <w:rFonts w:ascii="Arial" w:hAnsi="Arial" w:cs="Arial"/>
          <w:sz w:val="20"/>
          <w:szCs w:val="20"/>
        </w:rPr>
        <w:t>Dodatno merilo, vezano na predlagatelje:</w:t>
      </w:r>
    </w:p>
    <w:p w:rsidR="00127C6B" w:rsidRPr="00E91D2D" w:rsidRDefault="00127C6B" w:rsidP="00E91D2D">
      <w:pPr>
        <w:autoSpaceDE w:val="0"/>
        <w:autoSpaceDN w:val="0"/>
        <w:adjustRightInd w:val="0"/>
        <w:spacing w:after="0" w:line="276" w:lineRule="auto"/>
        <w:jc w:val="both"/>
        <w:rPr>
          <w:rFonts w:ascii="Arial" w:hAnsi="Arial" w:cs="Arial"/>
          <w:sz w:val="20"/>
          <w:szCs w:val="20"/>
        </w:rPr>
      </w:pPr>
      <w:r w:rsidRPr="00E91D2D">
        <w:rPr>
          <w:rFonts w:ascii="Arial" w:hAnsi="Arial" w:cs="Arial"/>
          <w:color w:val="000000"/>
          <w:sz w:val="20"/>
          <w:szCs w:val="20"/>
        </w:rPr>
        <w:t>Predlagatelj v projektnem predlogu, ki ga predlaga, ne sme nastopati kot izvajalec (ne kot fizična oseba, ne kot lastnik izvajalca, ne kot oseba, udeležena v poslovodstvu izvajalca).</w:t>
      </w:r>
    </w:p>
    <w:p w:rsidR="002D0FAC" w:rsidRPr="00E91D2D" w:rsidRDefault="002D0FAC" w:rsidP="00E91D2D">
      <w:pPr>
        <w:autoSpaceDE w:val="0"/>
        <w:autoSpaceDN w:val="0"/>
        <w:adjustRightInd w:val="0"/>
        <w:spacing w:after="0" w:line="276" w:lineRule="auto"/>
        <w:jc w:val="both"/>
        <w:rPr>
          <w:rFonts w:ascii="Arial" w:hAnsi="Arial" w:cs="Arial"/>
          <w:sz w:val="20"/>
          <w:szCs w:val="20"/>
        </w:rPr>
      </w:pPr>
    </w:p>
    <w:p w:rsidR="00F2473B" w:rsidRPr="00E91D2D" w:rsidRDefault="00F2473B" w:rsidP="00E91D2D">
      <w:pPr>
        <w:autoSpaceDE w:val="0"/>
        <w:autoSpaceDN w:val="0"/>
        <w:adjustRightInd w:val="0"/>
        <w:spacing w:after="0" w:line="276" w:lineRule="auto"/>
        <w:jc w:val="both"/>
        <w:rPr>
          <w:rFonts w:ascii="Arial" w:hAnsi="Arial" w:cs="Arial"/>
          <w:sz w:val="20"/>
          <w:szCs w:val="20"/>
        </w:rPr>
      </w:pPr>
    </w:p>
    <w:p w:rsidR="00B46D6D" w:rsidRPr="00E91D2D" w:rsidRDefault="00B46D6D" w:rsidP="00E91D2D">
      <w:pPr>
        <w:shd w:val="clear" w:color="auto" w:fill="D0CECE" w:themeFill="background2" w:themeFillShade="E6"/>
        <w:autoSpaceDE w:val="0"/>
        <w:autoSpaceDN w:val="0"/>
        <w:adjustRightInd w:val="0"/>
        <w:spacing w:after="0" w:line="276" w:lineRule="auto"/>
        <w:jc w:val="both"/>
        <w:rPr>
          <w:rFonts w:ascii="Arial" w:hAnsi="Arial" w:cs="Arial"/>
          <w:b/>
          <w:sz w:val="20"/>
          <w:szCs w:val="20"/>
          <w:u w:val="single"/>
        </w:rPr>
      </w:pPr>
      <w:r w:rsidRPr="00E91D2D">
        <w:rPr>
          <w:rFonts w:ascii="Arial" w:hAnsi="Arial" w:cs="Arial"/>
          <w:b/>
          <w:sz w:val="20"/>
          <w:szCs w:val="20"/>
          <w:u w:val="single"/>
        </w:rPr>
        <w:t>KAKO LAHKO SODELUJEM?</w:t>
      </w:r>
    </w:p>
    <w:p w:rsidR="004342B8" w:rsidRDefault="004342B8" w:rsidP="00E91D2D">
      <w:pPr>
        <w:autoSpaceDE w:val="0"/>
        <w:autoSpaceDN w:val="0"/>
        <w:adjustRightInd w:val="0"/>
        <w:spacing w:after="0" w:line="276" w:lineRule="auto"/>
        <w:jc w:val="both"/>
        <w:rPr>
          <w:rFonts w:ascii="Arial" w:hAnsi="Arial" w:cs="Arial"/>
          <w:sz w:val="20"/>
          <w:szCs w:val="20"/>
        </w:rPr>
      </w:pPr>
    </w:p>
    <w:p w:rsidR="00B46D6D" w:rsidRPr="00E91D2D" w:rsidRDefault="004F3D02" w:rsidP="00E91D2D">
      <w:pPr>
        <w:autoSpaceDE w:val="0"/>
        <w:autoSpaceDN w:val="0"/>
        <w:adjustRightInd w:val="0"/>
        <w:spacing w:after="0" w:line="276" w:lineRule="auto"/>
        <w:jc w:val="both"/>
        <w:rPr>
          <w:rFonts w:ascii="Arial" w:hAnsi="Arial" w:cs="Arial"/>
          <w:sz w:val="20"/>
          <w:szCs w:val="20"/>
        </w:rPr>
      </w:pPr>
      <w:r w:rsidRPr="00E91D2D">
        <w:rPr>
          <w:rFonts w:ascii="Arial" w:hAnsi="Arial" w:cs="Arial"/>
          <w:sz w:val="20"/>
          <w:szCs w:val="20"/>
        </w:rPr>
        <w:t>Občani lahko sodelujejo</w:t>
      </w:r>
      <w:r w:rsidR="00B46D6D" w:rsidRPr="00E91D2D">
        <w:rPr>
          <w:rFonts w:ascii="Arial" w:hAnsi="Arial" w:cs="Arial"/>
          <w:sz w:val="20"/>
          <w:szCs w:val="20"/>
        </w:rPr>
        <w:t xml:space="preserve"> bodisi kot predlagatelj bodisi kot glasovalec ali pa v o</w:t>
      </w:r>
      <w:r w:rsidRPr="00E91D2D">
        <w:rPr>
          <w:rFonts w:ascii="Arial" w:hAnsi="Arial" w:cs="Arial"/>
          <w:sz w:val="20"/>
          <w:szCs w:val="20"/>
        </w:rPr>
        <w:t xml:space="preserve">beh vlogah. </w:t>
      </w:r>
      <w:r w:rsidR="00096ED4" w:rsidRPr="00E91D2D">
        <w:rPr>
          <w:rFonts w:ascii="Arial" w:hAnsi="Arial" w:cs="Arial"/>
          <w:sz w:val="20"/>
          <w:szCs w:val="20"/>
        </w:rPr>
        <w:t xml:space="preserve">Občani, ki želijo biti </w:t>
      </w:r>
      <w:r w:rsidR="00B46D6D" w:rsidRPr="00E91D2D">
        <w:rPr>
          <w:rFonts w:ascii="Arial" w:hAnsi="Arial" w:cs="Arial"/>
          <w:sz w:val="20"/>
          <w:szCs w:val="20"/>
        </w:rPr>
        <w:t>predlagatelj</w:t>
      </w:r>
      <w:r w:rsidR="00096ED4" w:rsidRPr="00E91D2D">
        <w:rPr>
          <w:rFonts w:ascii="Arial" w:hAnsi="Arial" w:cs="Arial"/>
          <w:sz w:val="20"/>
          <w:szCs w:val="20"/>
        </w:rPr>
        <w:t>i, svoj projektni predlog oddajo</w:t>
      </w:r>
      <w:r w:rsidR="00B46D6D" w:rsidRPr="00E91D2D">
        <w:rPr>
          <w:rFonts w:ascii="Arial" w:hAnsi="Arial" w:cs="Arial"/>
          <w:sz w:val="20"/>
          <w:szCs w:val="20"/>
        </w:rPr>
        <w:t xml:space="preserve"> na p</w:t>
      </w:r>
      <w:r w:rsidR="00096ED4" w:rsidRPr="00E91D2D">
        <w:rPr>
          <w:rFonts w:ascii="Arial" w:hAnsi="Arial" w:cs="Arial"/>
          <w:sz w:val="20"/>
          <w:szCs w:val="20"/>
        </w:rPr>
        <w:t>redvidenem obrazcu, če pa želijo</w:t>
      </w:r>
      <w:r w:rsidR="00B46D6D" w:rsidRPr="00E91D2D">
        <w:rPr>
          <w:rFonts w:ascii="Arial" w:hAnsi="Arial" w:cs="Arial"/>
          <w:sz w:val="20"/>
          <w:szCs w:val="20"/>
        </w:rPr>
        <w:t xml:space="preserve"> za določen predlog z</w:t>
      </w:r>
      <w:r w:rsidR="00096ED4" w:rsidRPr="00E91D2D">
        <w:rPr>
          <w:rFonts w:ascii="Arial" w:hAnsi="Arial" w:cs="Arial"/>
          <w:sz w:val="20"/>
          <w:szCs w:val="20"/>
        </w:rPr>
        <w:t>golj glasovati, svoj glas oddajo</w:t>
      </w:r>
      <w:r w:rsidR="00B46D6D" w:rsidRPr="00E91D2D">
        <w:rPr>
          <w:rFonts w:ascii="Arial" w:hAnsi="Arial" w:cs="Arial"/>
          <w:sz w:val="20"/>
          <w:szCs w:val="20"/>
        </w:rPr>
        <w:t xml:space="preserve"> na predčasnem glasovanju </w:t>
      </w:r>
      <w:r w:rsidR="00087086" w:rsidRPr="00E91D2D">
        <w:rPr>
          <w:rFonts w:ascii="Arial" w:hAnsi="Arial" w:cs="Arial"/>
          <w:sz w:val="20"/>
          <w:szCs w:val="20"/>
        </w:rPr>
        <w:t>a</w:t>
      </w:r>
      <w:r w:rsidR="00B46D6D" w:rsidRPr="00E91D2D">
        <w:rPr>
          <w:rFonts w:ascii="Arial" w:hAnsi="Arial" w:cs="Arial"/>
          <w:sz w:val="20"/>
          <w:szCs w:val="20"/>
        </w:rPr>
        <w:t>li na uradnem gl</w:t>
      </w:r>
      <w:r w:rsidR="0038337A" w:rsidRPr="00E91D2D">
        <w:rPr>
          <w:rFonts w:ascii="Arial" w:hAnsi="Arial" w:cs="Arial"/>
          <w:sz w:val="20"/>
          <w:szCs w:val="20"/>
        </w:rPr>
        <w:t>asovanju na sedežu četrtne</w:t>
      </w:r>
      <w:r w:rsidR="00B46D6D" w:rsidRPr="00E91D2D">
        <w:rPr>
          <w:rFonts w:ascii="Arial" w:hAnsi="Arial" w:cs="Arial"/>
          <w:sz w:val="20"/>
          <w:szCs w:val="20"/>
        </w:rPr>
        <w:t xml:space="preserve"> skupnosti.</w:t>
      </w:r>
    </w:p>
    <w:p w:rsidR="00B46D6D" w:rsidRPr="00E91D2D" w:rsidRDefault="00B46D6D" w:rsidP="00E91D2D">
      <w:pPr>
        <w:autoSpaceDE w:val="0"/>
        <w:autoSpaceDN w:val="0"/>
        <w:adjustRightInd w:val="0"/>
        <w:spacing w:after="0" w:line="276" w:lineRule="auto"/>
        <w:jc w:val="both"/>
        <w:rPr>
          <w:rFonts w:ascii="Arial" w:hAnsi="Arial" w:cs="Arial"/>
          <w:sz w:val="20"/>
          <w:szCs w:val="20"/>
        </w:rPr>
      </w:pPr>
    </w:p>
    <w:p w:rsidR="00F31281" w:rsidRPr="00E91D2D" w:rsidRDefault="00F31281" w:rsidP="00E91D2D">
      <w:pPr>
        <w:autoSpaceDE w:val="0"/>
        <w:autoSpaceDN w:val="0"/>
        <w:adjustRightInd w:val="0"/>
        <w:spacing w:after="0" w:line="276" w:lineRule="auto"/>
        <w:jc w:val="both"/>
        <w:rPr>
          <w:rFonts w:ascii="Arial" w:hAnsi="Arial" w:cs="Arial"/>
          <w:sz w:val="20"/>
          <w:szCs w:val="20"/>
        </w:rPr>
      </w:pPr>
    </w:p>
    <w:p w:rsidR="00B46D6D" w:rsidRPr="00E91D2D" w:rsidRDefault="00B46D6D" w:rsidP="00E91D2D">
      <w:pPr>
        <w:shd w:val="clear" w:color="auto" w:fill="D0CECE" w:themeFill="background2" w:themeFillShade="E6"/>
        <w:autoSpaceDE w:val="0"/>
        <w:autoSpaceDN w:val="0"/>
        <w:adjustRightInd w:val="0"/>
        <w:spacing w:after="0" w:line="276" w:lineRule="auto"/>
        <w:jc w:val="both"/>
        <w:rPr>
          <w:rFonts w:ascii="Arial" w:hAnsi="Arial" w:cs="Arial"/>
          <w:b/>
          <w:sz w:val="20"/>
          <w:szCs w:val="20"/>
          <w:u w:val="single"/>
        </w:rPr>
      </w:pPr>
      <w:r w:rsidRPr="00E91D2D">
        <w:rPr>
          <w:rFonts w:ascii="Arial" w:hAnsi="Arial" w:cs="Arial"/>
          <w:b/>
          <w:sz w:val="20"/>
          <w:szCs w:val="20"/>
          <w:u w:val="single"/>
        </w:rPr>
        <w:t>KAKO PRIPRAVIM SVOJ PROJEKTNI PREDLOG?</w:t>
      </w:r>
    </w:p>
    <w:p w:rsidR="00ED7A1E" w:rsidRDefault="00ED7A1E" w:rsidP="00E91D2D">
      <w:pPr>
        <w:autoSpaceDE w:val="0"/>
        <w:autoSpaceDN w:val="0"/>
        <w:adjustRightInd w:val="0"/>
        <w:spacing w:after="0" w:line="276" w:lineRule="auto"/>
        <w:jc w:val="both"/>
        <w:rPr>
          <w:rFonts w:ascii="Arial" w:hAnsi="Arial" w:cs="Arial"/>
          <w:sz w:val="20"/>
          <w:szCs w:val="20"/>
        </w:rPr>
      </w:pPr>
    </w:p>
    <w:p w:rsidR="007C04C1" w:rsidRPr="00E91D2D" w:rsidRDefault="00B46D6D" w:rsidP="00E91D2D">
      <w:pPr>
        <w:autoSpaceDE w:val="0"/>
        <w:autoSpaceDN w:val="0"/>
        <w:adjustRightInd w:val="0"/>
        <w:spacing w:after="0" w:line="276" w:lineRule="auto"/>
        <w:jc w:val="both"/>
        <w:rPr>
          <w:rFonts w:ascii="Arial" w:hAnsi="Arial" w:cs="Arial"/>
          <w:sz w:val="20"/>
          <w:szCs w:val="20"/>
        </w:rPr>
      </w:pPr>
      <w:r w:rsidRPr="00E91D2D">
        <w:rPr>
          <w:rFonts w:ascii="Arial" w:hAnsi="Arial" w:cs="Arial"/>
          <w:sz w:val="20"/>
          <w:szCs w:val="20"/>
        </w:rPr>
        <w:t>Projektni predlogi morajo biti oddani na za to predvidenem obrazcu,</w:t>
      </w:r>
      <w:r w:rsidR="00237BF2" w:rsidRPr="00E91D2D">
        <w:rPr>
          <w:rFonts w:ascii="Arial" w:hAnsi="Arial" w:cs="Arial"/>
          <w:sz w:val="20"/>
          <w:szCs w:val="20"/>
        </w:rPr>
        <w:t xml:space="preserve"> ki ga lahko dobite v sprejemni pisarni</w:t>
      </w:r>
      <w:r w:rsidRPr="00E91D2D">
        <w:rPr>
          <w:rFonts w:ascii="Arial" w:hAnsi="Arial" w:cs="Arial"/>
          <w:sz w:val="20"/>
          <w:szCs w:val="20"/>
        </w:rPr>
        <w:t xml:space="preserve"> mestne občine, na spletni strani mestne ob</w:t>
      </w:r>
      <w:r w:rsidR="00237BF2" w:rsidRPr="00E91D2D">
        <w:rPr>
          <w:rFonts w:ascii="Arial" w:hAnsi="Arial" w:cs="Arial"/>
          <w:sz w:val="20"/>
          <w:szCs w:val="20"/>
        </w:rPr>
        <w:t>čine ali na sedežu vaše četrtne</w:t>
      </w:r>
      <w:r w:rsidR="006C6391" w:rsidRPr="00E91D2D">
        <w:rPr>
          <w:rFonts w:ascii="Arial" w:hAnsi="Arial" w:cs="Arial"/>
          <w:sz w:val="20"/>
          <w:szCs w:val="20"/>
        </w:rPr>
        <w:t xml:space="preserve"> skupnosti.</w:t>
      </w:r>
      <w:r w:rsidR="00A774D0" w:rsidRPr="00E91D2D">
        <w:rPr>
          <w:rFonts w:ascii="Arial" w:hAnsi="Arial" w:cs="Arial"/>
          <w:sz w:val="20"/>
          <w:szCs w:val="20"/>
        </w:rPr>
        <w:t xml:space="preserve"> </w:t>
      </w:r>
    </w:p>
    <w:p w:rsidR="006B2E67" w:rsidRPr="00E91D2D" w:rsidRDefault="006B2E67" w:rsidP="00E91D2D">
      <w:pPr>
        <w:pStyle w:val="Odstavekseznama"/>
        <w:numPr>
          <w:ilvl w:val="0"/>
          <w:numId w:val="19"/>
        </w:numPr>
        <w:autoSpaceDE w:val="0"/>
        <w:autoSpaceDN w:val="0"/>
        <w:adjustRightInd w:val="0"/>
        <w:spacing w:after="0" w:line="276" w:lineRule="auto"/>
        <w:jc w:val="both"/>
        <w:rPr>
          <w:rFonts w:ascii="Arial" w:hAnsi="Arial" w:cs="Arial"/>
          <w:b/>
          <w:sz w:val="20"/>
          <w:szCs w:val="20"/>
        </w:rPr>
      </w:pPr>
      <w:r w:rsidRPr="00E91D2D">
        <w:rPr>
          <w:rFonts w:ascii="Arial" w:hAnsi="Arial" w:cs="Arial"/>
          <w:b/>
          <w:sz w:val="20"/>
          <w:szCs w:val="20"/>
        </w:rPr>
        <w:t>Navodila:</w:t>
      </w:r>
    </w:p>
    <w:p w:rsidR="00B46D6D" w:rsidRPr="00E91D2D" w:rsidRDefault="00B46D6D" w:rsidP="00E91D2D">
      <w:pPr>
        <w:autoSpaceDE w:val="0"/>
        <w:autoSpaceDN w:val="0"/>
        <w:adjustRightInd w:val="0"/>
        <w:spacing w:after="0" w:line="276" w:lineRule="auto"/>
        <w:jc w:val="both"/>
        <w:rPr>
          <w:rFonts w:ascii="Arial" w:hAnsi="Arial" w:cs="Arial"/>
          <w:sz w:val="20"/>
          <w:szCs w:val="20"/>
        </w:rPr>
      </w:pPr>
      <w:r w:rsidRPr="00E91D2D">
        <w:rPr>
          <w:rFonts w:ascii="Arial" w:hAnsi="Arial" w:cs="Arial"/>
          <w:sz w:val="20"/>
          <w:szCs w:val="20"/>
        </w:rPr>
        <w:t>V okenca pod zavihek Predlagatelj/-i vnesite zahtevane podatke: ime in priimek, naslov stalnega preb</w:t>
      </w:r>
      <w:r w:rsidR="00066577" w:rsidRPr="00E91D2D">
        <w:rPr>
          <w:rFonts w:ascii="Arial" w:hAnsi="Arial" w:cs="Arial"/>
          <w:sz w:val="20"/>
          <w:szCs w:val="20"/>
        </w:rPr>
        <w:t>ivališča, datum rojstva in kontakt (e-pošta in</w:t>
      </w:r>
      <w:r w:rsidR="00C77865" w:rsidRPr="00E91D2D">
        <w:rPr>
          <w:rFonts w:ascii="Arial" w:hAnsi="Arial" w:cs="Arial"/>
          <w:sz w:val="20"/>
          <w:szCs w:val="20"/>
        </w:rPr>
        <w:t xml:space="preserve"> </w:t>
      </w:r>
      <w:r w:rsidRPr="00E91D2D">
        <w:rPr>
          <w:rFonts w:ascii="Arial" w:hAnsi="Arial" w:cs="Arial"/>
          <w:sz w:val="20"/>
          <w:szCs w:val="20"/>
        </w:rPr>
        <w:t xml:space="preserve">telefon). Pod zavihek Območje izvedbe projekta označite območje, na katerega se nanaša vaš projektni predlog. Označite lahko le eno območje. Pod Naslov projektnega predloga napišite ime projekta, ki ga predlagate (npr. Obnova igral). Ime naj bo kratko in naj odraža bistvo predloga. </w:t>
      </w:r>
      <w:r w:rsidR="001836F1" w:rsidRPr="00E91D2D">
        <w:rPr>
          <w:rFonts w:ascii="Arial" w:hAnsi="Arial" w:cs="Arial"/>
          <w:sz w:val="20"/>
          <w:szCs w:val="20"/>
        </w:rPr>
        <w:t>Pri zavihku Kratko – opis projektnega predloga, na kratko opišite predlog</w:t>
      </w:r>
      <w:r w:rsidR="00FF0DEE" w:rsidRPr="00E91D2D">
        <w:rPr>
          <w:rFonts w:ascii="Arial" w:hAnsi="Arial" w:cs="Arial"/>
          <w:sz w:val="20"/>
          <w:szCs w:val="20"/>
        </w:rPr>
        <w:t xml:space="preserve"> projekta. Opis bo služil pri obj</w:t>
      </w:r>
      <w:r w:rsidR="001836F1" w:rsidRPr="00E91D2D">
        <w:rPr>
          <w:rFonts w:ascii="Arial" w:hAnsi="Arial" w:cs="Arial"/>
          <w:sz w:val="20"/>
          <w:szCs w:val="20"/>
        </w:rPr>
        <w:t xml:space="preserve">avi na glasovnici. </w:t>
      </w:r>
      <w:r w:rsidRPr="00E91D2D">
        <w:rPr>
          <w:rFonts w:ascii="Arial" w:hAnsi="Arial" w:cs="Arial"/>
          <w:sz w:val="20"/>
          <w:szCs w:val="20"/>
        </w:rPr>
        <w:t xml:space="preserve">V zavihku Opis projektnega predloga čim bolj jasno in razumljivo opišite predlog ob pomoči naslednjih vprašanj: Kaj konkretno predlagate? Katero temo, težavo oz. izziv naslavlja pobuda? Kje konkretno naj bi se projekt izvajal? Kako naj bi se projekt izvedel? Kaj bi se po izvedbi projekta spremenilo? V okencu pod zavihek </w:t>
      </w:r>
      <w:r w:rsidR="00E6166B" w:rsidRPr="00E91D2D">
        <w:rPr>
          <w:rFonts w:ascii="Arial" w:hAnsi="Arial" w:cs="Arial"/>
          <w:sz w:val="20"/>
          <w:szCs w:val="20"/>
        </w:rPr>
        <w:t>Približno finančno ovrednotenje projektnega predloga</w:t>
      </w:r>
      <w:r w:rsidRPr="00E91D2D">
        <w:rPr>
          <w:rFonts w:ascii="Arial" w:hAnsi="Arial" w:cs="Arial"/>
          <w:sz w:val="20"/>
          <w:szCs w:val="20"/>
        </w:rPr>
        <w:t xml:space="preserve"> navedite predviden znesek za realizacijo projekta in višino posameznih postavk</w:t>
      </w:r>
      <w:r w:rsidR="009134BB" w:rsidRPr="00E91D2D">
        <w:rPr>
          <w:rFonts w:ascii="Arial" w:hAnsi="Arial" w:cs="Arial"/>
          <w:sz w:val="20"/>
          <w:szCs w:val="20"/>
        </w:rPr>
        <w:t>.</w:t>
      </w:r>
    </w:p>
    <w:p w:rsidR="00B37081" w:rsidRPr="00E91D2D" w:rsidRDefault="00A8077B" w:rsidP="00E91D2D">
      <w:pPr>
        <w:autoSpaceDE w:val="0"/>
        <w:autoSpaceDN w:val="0"/>
        <w:adjustRightInd w:val="0"/>
        <w:spacing w:after="0" w:line="276" w:lineRule="auto"/>
        <w:jc w:val="both"/>
        <w:rPr>
          <w:rFonts w:ascii="Arial" w:hAnsi="Arial" w:cs="Arial"/>
          <w:sz w:val="20"/>
          <w:szCs w:val="20"/>
        </w:rPr>
      </w:pPr>
      <w:r w:rsidRPr="00E91D2D">
        <w:rPr>
          <w:rFonts w:ascii="Arial" w:hAnsi="Arial" w:cs="Arial"/>
          <w:sz w:val="20"/>
          <w:szCs w:val="20"/>
        </w:rPr>
        <w:t>Predlagatelji lahko na</w:t>
      </w:r>
      <w:r w:rsidR="00B37081" w:rsidRPr="00E91D2D">
        <w:rPr>
          <w:rFonts w:ascii="Arial" w:hAnsi="Arial" w:cs="Arial"/>
          <w:sz w:val="20"/>
          <w:szCs w:val="20"/>
        </w:rPr>
        <w:t xml:space="preserve"> </w:t>
      </w:r>
      <w:r w:rsidR="00853B81" w:rsidRPr="00E91D2D">
        <w:rPr>
          <w:rFonts w:ascii="Arial" w:hAnsi="Arial" w:cs="Arial"/>
          <w:sz w:val="20"/>
          <w:szCs w:val="20"/>
        </w:rPr>
        <w:t>posameznem</w:t>
      </w:r>
      <w:r w:rsidR="00B37081" w:rsidRPr="00E91D2D">
        <w:rPr>
          <w:rFonts w:ascii="Arial" w:hAnsi="Arial" w:cs="Arial"/>
          <w:sz w:val="20"/>
          <w:szCs w:val="20"/>
        </w:rPr>
        <w:t xml:space="preserve"> obrazcu za oddajo projektnega predloga </w:t>
      </w:r>
      <w:r w:rsidRPr="00E91D2D">
        <w:rPr>
          <w:rFonts w:ascii="Arial" w:hAnsi="Arial" w:cs="Arial"/>
          <w:sz w:val="20"/>
          <w:szCs w:val="20"/>
        </w:rPr>
        <w:t>predlagajo le en projekt.</w:t>
      </w:r>
    </w:p>
    <w:p w:rsidR="008D59C5" w:rsidRPr="00E91D2D" w:rsidRDefault="00A774D0" w:rsidP="00E91D2D">
      <w:pPr>
        <w:autoSpaceDE w:val="0"/>
        <w:autoSpaceDN w:val="0"/>
        <w:adjustRightInd w:val="0"/>
        <w:spacing w:after="0" w:line="276" w:lineRule="auto"/>
        <w:jc w:val="both"/>
        <w:rPr>
          <w:rFonts w:ascii="Arial" w:hAnsi="Arial" w:cs="Arial"/>
          <w:sz w:val="20"/>
          <w:szCs w:val="20"/>
        </w:rPr>
      </w:pPr>
      <w:r w:rsidRPr="00E91D2D">
        <w:rPr>
          <w:rFonts w:ascii="Arial" w:hAnsi="Arial" w:cs="Arial"/>
          <w:sz w:val="20"/>
          <w:szCs w:val="20"/>
        </w:rPr>
        <w:t xml:space="preserve">Predlagatelj </w:t>
      </w:r>
      <w:r w:rsidR="00816EA8" w:rsidRPr="00E91D2D">
        <w:rPr>
          <w:rFonts w:ascii="Arial" w:hAnsi="Arial" w:cs="Arial"/>
          <w:sz w:val="20"/>
          <w:szCs w:val="20"/>
        </w:rPr>
        <w:t>o</w:t>
      </w:r>
      <w:r w:rsidRPr="00E91D2D">
        <w:rPr>
          <w:rFonts w:ascii="Arial" w:hAnsi="Arial" w:cs="Arial"/>
          <w:sz w:val="20"/>
          <w:szCs w:val="20"/>
        </w:rPr>
        <w:t xml:space="preserve">brazec </w:t>
      </w:r>
      <w:r w:rsidR="000F7E96" w:rsidRPr="00E91D2D">
        <w:rPr>
          <w:rFonts w:ascii="Arial" w:hAnsi="Arial" w:cs="Arial"/>
          <w:sz w:val="20"/>
          <w:szCs w:val="20"/>
        </w:rPr>
        <w:t>za oddajo projektnega predloga lastnoročno podpiše.</w:t>
      </w:r>
      <w:r w:rsidRPr="00E91D2D">
        <w:rPr>
          <w:rFonts w:ascii="Arial" w:hAnsi="Arial" w:cs="Arial"/>
          <w:sz w:val="20"/>
          <w:szCs w:val="20"/>
        </w:rPr>
        <w:t xml:space="preserve"> </w:t>
      </w:r>
      <w:r w:rsidR="000F7E96" w:rsidRPr="00E91D2D">
        <w:rPr>
          <w:rFonts w:ascii="Arial" w:hAnsi="Arial" w:cs="Arial"/>
          <w:sz w:val="20"/>
          <w:szCs w:val="20"/>
        </w:rPr>
        <w:t>V primeru oddaje preko elektronske pošte</w:t>
      </w:r>
      <w:r w:rsidR="001A70A3" w:rsidRPr="00E91D2D">
        <w:rPr>
          <w:rFonts w:ascii="Arial" w:hAnsi="Arial" w:cs="Arial"/>
          <w:sz w:val="20"/>
          <w:szCs w:val="20"/>
        </w:rPr>
        <w:t xml:space="preserve"> veljavnost obrazca </w:t>
      </w:r>
      <w:r w:rsidR="00812927" w:rsidRPr="00E91D2D">
        <w:rPr>
          <w:rFonts w:ascii="Arial" w:hAnsi="Arial" w:cs="Arial"/>
          <w:sz w:val="20"/>
          <w:szCs w:val="20"/>
        </w:rPr>
        <w:t>ni pogojena s (elektronskim) podpisom.</w:t>
      </w:r>
      <w:r w:rsidRPr="00E91D2D">
        <w:rPr>
          <w:rFonts w:ascii="Arial" w:hAnsi="Arial" w:cs="Arial"/>
          <w:sz w:val="20"/>
          <w:szCs w:val="20"/>
        </w:rPr>
        <w:t xml:space="preserve">                                                                  </w:t>
      </w:r>
      <w:r w:rsidR="000F7E96" w:rsidRPr="00E91D2D">
        <w:rPr>
          <w:rFonts w:ascii="Arial" w:hAnsi="Arial" w:cs="Arial"/>
          <w:sz w:val="20"/>
          <w:szCs w:val="20"/>
        </w:rPr>
        <w:t xml:space="preserve">                               </w:t>
      </w:r>
    </w:p>
    <w:p w:rsidR="008D59C5" w:rsidRPr="00E91D2D" w:rsidRDefault="008D59C5" w:rsidP="00E91D2D">
      <w:pPr>
        <w:autoSpaceDE w:val="0"/>
        <w:autoSpaceDN w:val="0"/>
        <w:adjustRightInd w:val="0"/>
        <w:spacing w:after="0" w:line="276" w:lineRule="auto"/>
        <w:jc w:val="both"/>
        <w:rPr>
          <w:rFonts w:ascii="Arial" w:hAnsi="Arial" w:cs="Arial"/>
          <w:sz w:val="20"/>
          <w:szCs w:val="20"/>
        </w:rPr>
      </w:pPr>
    </w:p>
    <w:p w:rsidR="00E74074" w:rsidRPr="00E91D2D" w:rsidRDefault="00E74074" w:rsidP="00E91D2D">
      <w:pPr>
        <w:autoSpaceDE w:val="0"/>
        <w:autoSpaceDN w:val="0"/>
        <w:adjustRightInd w:val="0"/>
        <w:spacing w:after="0" w:line="276" w:lineRule="auto"/>
        <w:jc w:val="both"/>
        <w:rPr>
          <w:rFonts w:ascii="Arial" w:hAnsi="Arial" w:cs="Arial"/>
          <w:sz w:val="20"/>
          <w:szCs w:val="20"/>
        </w:rPr>
      </w:pPr>
    </w:p>
    <w:p w:rsidR="0038337A" w:rsidRPr="00E91D2D" w:rsidRDefault="00B46D6D" w:rsidP="00E91D2D">
      <w:pPr>
        <w:shd w:val="clear" w:color="auto" w:fill="D0CECE" w:themeFill="background2" w:themeFillShade="E6"/>
        <w:autoSpaceDE w:val="0"/>
        <w:autoSpaceDN w:val="0"/>
        <w:adjustRightInd w:val="0"/>
        <w:spacing w:after="0" w:line="276" w:lineRule="auto"/>
        <w:jc w:val="both"/>
        <w:rPr>
          <w:rFonts w:ascii="Arial" w:hAnsi="Arial" w:cs="Arial"/>
          <w:b/>
          <w:sz w:val="20"/>
          <w:szCs w:val="20"/>
          <w:u w:val="single"/>
        </w:rPr>
      </w:pPr>
      <w:r w:rsidRPr="00E91D2D">
        <w:rPr>
          <w:rFonts w:ascii="Arial" w:hAnsi="Arial" w:cs="Arial"/>
          <w:b/>
          <w:sz w:val="20"/>
          <w:szCs w:val="20"/>
          <w:u w:val="single"/>
        </w:rPr>
        <w:t>KA</w:t>
      </w:r>
      <w:r w:rsidR="0038337A" w:rsidRPr="00E91D2D">
        <w:rPr>
          <w:rFonts w:ascii="Arial" w:hAnsi="Arial" w:cs="Arial"/>
          <w:b/>
          <w:sz w:val="20"/>
          <w:szCs w:val="20"/>
          <w:u w:val="single"/>
        </w:rPr>
        <w:t>M ODDAM SVOJ PROJEKTNI PREDLOG?</w:t>
      </w:r>
    </w:p>
    <w:p w:rsidR="007E3289" w:rsidRDefault="007E3289" w:rsidP="00E91D2D">
      <w:pPr>
        <w:autoSpaceDE w:val="0"/>
        <w:autoSpaceDN w:val="0"/>
        <w:adjustRightInd w:val="0"/>
        <w:spacing w:after="0" w:line="276" w:lineRule="auto"/>
        <w:jc w:val="both"/>
        <w:rPr>
          <w:rFonts w:ascii="Arial" w:hAnsi="Arial" w:cs="Arial"/>
          <w:sz w:val="20"/>
          <w:szCs w:val="20"/>
        </w:rPr>
      </w:pPr>
    </w:p>
    <w:p w:rsidR="0038337A" w:rsidRPr="00E91D2D" w:rsidRDefault="00B46D6D" w:rsidP="00E91D2D">
      <w:pPr>
        <w:autoSpaceDE w:val="0"/>
        <w:autoSpaceDN w:val="0"/>
        <w:adjustRightInd w:val="0"/>
        <w:spacing w:after="0" w:line="276" w:lineRule="auto"/>
        <w:jc w:val="both"/>
        <w:rPr>
          <w:rFonts w:ascii="Arial" w:hAnsi="Arial" w:cs="Arial"/>
          <w:sz w:val="20"/>
          <w:szCs w:val="20"/>
        </w:rPr>
      </w:pPr>
      <w:r w:rsidRPr="00E91D2D">
        <w:rPr>
          <w:rFonts w:ascii="Arial" w:hAnsi="Arial" w:cs="Arial"/>
          <w:sz w:val="20"/>
          <w:szCs w:val="20"/>
        </w:rPr>
        <w:t>Projektni predlogi morajo na za to predvidenem obrazcu</w:t>
      </w:r>
      <w:r w:rsidR="0038337A" w:rsidRPr="00E91D2D">
        <w:rPr>
          <w:rFonts w:ascii="Arial" w:hAnsi="Arial" w:cs="Arial"/>
          <w:sz w:val="20"/>
          <w:szCs w:val="20"/>
        </w:rPr>
        <w:t>:</w:t>
      </w:r>
    </w:p>
    <w:p w:rsidR="0038337A" w:rsidRPr="00E91D2D" w:rsidRDefault="0038337A" w:rsidP="00E91D2D">
      <w:pPr>
        <w:pStyle w:val="Odstavekseznama"/>
        <w:numPr>
          <w:ilvl w:val="0"/>
          <w:numId w:val="7"/>
        </w:numPr>
        <w:autoSpaceDE w:val="0"/>
        <w:autoSpaceDN w:val="0"/>
        <w:adjustRightInd w:val="0"/>
        <w:spacing w:after="0" w:line="276" w:lineRule="auto"/>
        <w:jc w:val="both"/>
        <w:rPr>
          <w:rFonts w:ascii="Arial" w:hAnsi="Arial" w:cs="Arial"/>
          <w:color w:val="000000"/>
          <w:sz w:val="20"/>
          <w:szCs w:val="20"/>
        </w:rPr>
      </w:pPr>
      <w:r w:rsidRPr="00E91D2D">
        <w:rPr>
          <w:rFonts w:ascii="Arial" w:hAnsi="Arial" w:cs="Arial"/>
          <w:color w:val="000000"/>
          <w:sz w:val="20"/>
          <w:szCs w:val="20"/>
        </w:rPr>
        <w:t xml:space="preserve">prispeti do </w:t>
      </w:r>
      <w:r w:rsidR="006C6391" w:rsidRPr="00E91D2D">
        <w:rPr>
          <w:rFonts w:ascii="Arial" w:hAnsi="Arial" w:cs="Arial"/>
          <w:color w:val="000000"/>
          <w:sz w:val="20"/>
          <w:szCs w:val="20"/>
        </w:rPr>
        <w:t>9</w:t>
      </w:r>
      <w:r w:rsidRPr="00E91D2D">
        <w:rPr>
          <w:rFonts w:ascii="Arial" w:hAnsi="Arial" w:cs="Arial"/>
          <w:color w:val="000000"/>
          <w:sz w:val="20"/>
          <w:szCs w:val="20"/>
        </w:rPr>
        <w:t xml:space="preserve">. 5. 2021 do polnoči po elektronski pošti na naslov </w:t>
      </w:r>
      <w:r w:rsidRPr="00E91D2D">
        <w:rPr>
          <w:rFonts w:ascii="Arial" w:hAnsi="Arial" w:cs="Arial"/>
          <w:color w:val="0000FF"/>
          <w:sz w:val="20"/>
          <w:szCs w:val="20"/>
        </w:rPr>
        <w:t>obcina.ptuj@ptuj.si</w:t>
      </w:r>
      <w:r w:rsidRPr="00E91D2D">
        <w:rPr>
          <w:rFonts w:ascii="Arial" w:hAnsi="Arial" w:cs="Arial"/>
          <w:color w:val="000000"/>
          <w:sz w:val="20"/>
          <w:szCs w:val="20"/>
        </w:rPr>
        <w:t>,</w:t>
      </w:r>
    </w:p>
    <w:p w:rsidR="0038337A" w:rsidRPr="00E91D2D" w:rsidRDefault="006C6391" w:rsidP="00E91D2D">
      <w:pPr>
        <w:pStyle w:val="Odstavekseznama"/>
        <w:numPr>
          <w:ilvl w:val="0"/>
          <w:numId w:val="7"/>
        </w:numPr>
        <w:autoSpaceDE w:val="0"/>
        <w:autoSpaceDN w:val="0"/>
        <w:adjustRightInd w:val="0"/>
        <w:spacing w:after="0" w:line="276" w:lineRule="auto"/>
        <w:jc w:val="both"/>
        <w:rPr>
          <w:rFonts w:ascii="Arial" w:hAnsi="Arial" w:cs="Arial"/>
          <w:color w:val="000000"/>
          <w:sz w:val="20"/>
          <w:szCs w:val="20"/>
        </w:rPr>
      </w:pPr>
      <w:r w:rsidRPr="00E91D2D">
        <w:rPr>
          <w:rFonts w:ascii="Arial" w:hAnsi="Arial" w:cs="Arial"/>
          <w:color w:val="000000"/>
          <w:sz w:val="20"/>
          <w:szCs w:val="20"/>
        </w:rPr>
        <w:t>ali do 7</w:t>
      </w:r>
      <w:r w:rsidR="0038337A" w:rsidRPr="00E91D2D">
        <w:rPr>
          <w:rFonts w:ascii="Arial" w:hAnsi="Arial" w:cs="Arial"/>
          <w:color w:val="000000"/>
          <w:sz w:val="20"/>
          <w:szCs w:val="20"/>
        </w:rPr>
        <w:t>. 5. 2021 biti oddani na pošti in poslani na naslov Mestna občin</w:t>
      </w:r>
      <w:r w:rsidRPr="00E91D2D">
        <w:rPr>
          <w:rFonts w:ascii="Arial" w:hAnsi="Arial" w:cs="Arial"/>
          <w:color w:val="000000"/>
          <w:sz w:val="20"/>
          <w:szCs w:val="20"/>
        </w:rPr>
        <w:t>a</w:t>
      </w:r>
      <w:r w:rsidR="00C53A35" w:rsidRPr="00E91D2D">
        <w:rPr>
          <w:rFonts w:ascii="Arial" w:hAnsi="Arial" w:cs="Arial"/>
          <w:color w:val="000000"/>
          <w:sz w:val="20"/>
          <w:szCs w:val="20"/>
        </w:rPr>
        <w:t xml:space="preserve"> Ptuj, Mestni trg 1, 2250 Ptuj. </w:t>
      </w:r>
    </w:p>
    <w:p w:rsidR="007E3289" w:rsidRPr="000F00E3" w:rsidRDefault="007E3289" w:rsidP="000F00E3">
      <w:pPr>
        <w:autoSpaceDE w:val="0"/>
        <w:autoSpaceDN w:val="0"/>
        <w:adjustRightInd w:val="0"/>
        <w:spacing w:after="0" w:line="276" w:lineRule="auto"/>
        <w:jc w:val="both"/>
        <w:rPr>
          <w:rFonts w:ascii="Arial" w:hAnsi="Arial" w:cs="Arial"/>
          <w:color w:val="000000"/>
          <w:sz w:val="20"/>
          <w:szCs w:val="20"/>
        </w:rPr>
      </w:pPr>
    </w:p>
    <w:p w:rsidR="007E3289" w:rsidRPr="00E91D2D" w:rsidRDefault="007E3289" w:rsidP="00E91D2D">
      <w:pPr>
        <w:pStyle w:val="Odstavekseznama"/>
        <w:autoSpaceDE w:val="0"/>
        <w:autoSpaceDN w:val="0"/>
        <w:adjustRightInd w:val="0"/>
        <w:spacing w:after="0" w:line="276" w:lineRule="auto"/>
        <w:ind w:left="1440"/>
        <w:jc w:val="both"/>
        <w:rPr>
          <w:rFonts w:ascii="Arial" w:hAnsi="Arial" w:cs="Arial"/>
          <w:color w:val="000000"/>
          <w:sz w:val="20"/>
          <w:szCs w:val="20"/>
        </w:rPr>
      </w:pPr>
    </w:p>
    <w:p w:rsidR="0038337A" w:rsidRPr="00E91D2D" w:rsidRDefault="00B46D6D" w:rsidP="00E91D2D">
      <w:pPr>
        <w:shd w:val="clear" w:color="auto" w:fill="D0CECE" w:themeFill="background2" w:themeFillShade="E6"/>
        <w:autoSpaceDE w:val="0"/>
        <w:autoSpaceDN w:val="0"/>
        <w:adjustRightInd w:val="0"/>
        <w:spacing w:after="0" w:line="276" w:lineRule="auto"/>
        <w:jc w:val="both"/>
        <w:rPr>
          <w:rFonts w:ascii="Arial" w:hAnsi="Arial" w:cs="Arial"/>
          <w:b/>
          <w:sz w:val="20"/>
          <w:szCs w:val="20"/>
          <w:u w:val="single"/>
        </w:rPr>
      </w:pPr>
      <w:r w:rsidRPr="00E91D2D">
        <w:rPr>
          <w:rFonts w:ascii="Arial" w:hAnsi="Arial" w:cs="Arial"/>
          <w:b/>
          <w:sz w:val="20"/>
          <w:szCs w:val="20"/>
          <w:u w:val="single"/>
        </w:rPr>
        <w:t xml:space="preserve">GLASOVANJE </w:t>
      </w:r>
    </w:p>
    <w:p w:rsidR="007E3289" w:rsidRDefault="007E3289" w:rsidP="00E91D2D">
      <w:pPr>
        <w:spacing w:after="0" w:line="276" w:lineRule="auto"/>
        <w:jc w:val="both"/>
        <w:textAlignment w:val="baseline"/>
        <w:rPr>
          <w:rFonts w:ascii="Arial" w:eastAsia="Times New Roman" w:hAnsi="Arial" w:cs="Arial"/>
          <w:bCs/>
          <w:sz w:val="20"/>
          <w:szCs w:val="20"/>
          <w:lang w:eastAsia="sl-SI"/>
        </w:rPr>
      </w:pPr>
    </w:p>
    <w:p w:rsidR="0010495E" w:rsidRPr="00E91D2D" w:rsidRDefault="0038337A" w:rsidP="00E91D2D">
      <w:pPr>
        <w:spacing w:after="0" w:line="276" w:lineRule="auto"/>
        <w:jc w:val="both"/>
        <w:textAlignment w:val="baseline"/>
        <w:rPr>
          <w:rFonts w:ascii="Arial" w:eastAsia="Times New Roman" w:hAnsi="Arial" w:cs="Arial"/>
          <w:bCs/>
          <w:sz w:val="20"/>
          <w:szCs w:val="20"/>
          <w:lang w:eastAsia="sl-SI"/>
        </w:rPr>
      </w:pPr>
      <w:r w:rsidRPr="00E91D2D">
        <w:rPr>
          <w:rFonts w:ascii="Arial" w:eastAsia="Times New Roman" w:hAnsi="Arial" w:cs="Arial"/>
          <w:bCs/>
          <w:sz w:val="20"/>
          <w:szCs w:val="20"/>
          <w:lang w:eastAsia="sl-SI"/>
        </w:rPr>
        <w:t>Gla</w:t>
      </w:r>
      <w:r w:rsidR="00095CCC" w:rsidRPr="00E91D2D">
        <w:rPr>
          <w:rFonts w:ascii="Arial" w:eastAsia="Times New Roman" w:hAnsi="Arial" w:cs="Arial"/>
          <w:bCs/>
          <w:sz w:val="20"/>
          <w:szCs w:val="20"/>
          <w:lang w:eastAsia="sl-SI"/>
        </w:rPr>
        <w:t>sovanje</w:t>
      </w:r>
      <w:r w:rsidR="00A66C48" w:rsidRPr="00E91D2D">
        <w:rPr>
          <w:rFonts w:ascii="Arial" w:eastAsia="Times New Roman" w:hAnsi="Arial" w:cs="Arial"/>
          <w:bCs/>
          <w:sz w:val="20"/>
          <w:szCs w:val="20"/>
          <w:lang w:eastAsia="sl-SI"/>
        </w:rPr>
        <w:t xml:space="preserve"> o pobudah bo potekalo v sredo</w:t>
      </w:r>
      <w:r w:rsidR="008C7340" w:rsidRPr="00E91D2D">
        <w:rPr>
          <w:rFonts w:ascii="Arial" w:eastAsia="Times New Roman" w:hAnsi="Arial" w:cs="Arial"/>
          <w:bCs/>
          <w:sz w:val="20"/>
          <w:szCs w:val="20"/>
          <w:lang w:eastAsia="sl-SI"/>
        </w:rPr>
        <w:t xml:space="preserve"> 9</w:t>
      </w:r>
      <w:r w:rsidR="00C53A35" w:rsidRPr="00E91D2D">
        <w:rPr>
          <w:rFonts w:ascii="Arial" w:eastAsia="Times New Roman" w:hAnsi="Arial" w:cs="Arial"/>
          <w:bCs/>
          <w:sz w:val="20"/>
          <w:szCs w:val="20"/>
          <w:lang w:eastAsia="sl-SI"/>
        </w:rPr>
        <w:t>. junija 2021 od 15</w:t>
      </w:r>
      <w:r w:rsidRPr="00E91D2D">
        <w:rPr>
          <w:rFonts w:ascii="Arial" w:eastAsia="Times New Roman" w:hAnsi="Arial" w:cs="Arial"/>
          <w:bCs/>
          <w:sz w:val="20"/>
          <w:szCs w:val="20"/>
          <w:lang w:eastAsia="sl-SI"/>
        </w:rPr>
        <w:t xml:space="preserve">. do 19. ure (predčasno glasovanje) </w:t>
      </w:r>
      <w:r w:rsidR="00095CCC" w:rsidRPr="00E91D2D">
        <w:rPr>
          <w:rFonts w:ascii="Arial" w:eastAsia="Times New Roman" w:hAnsi="Arial" w:cs="Arial"/>
          <w:bCs/>
          <w:sz w:val="20"/>
          <w:szCs w:val="20"/>
          <w:lang w:eastAsia="sl-SI"/>
        </w:rPr>
        <w:t>in v nedeljo 13</w:t>
      </w:r>
      <w:r w:rsidRPr="00E91D2D">
        <w:rPr>
          <w:rFonts w:ascii="Arial" w:eastAsia="Times New Roman" w:hAnsi="Arial" w:cs="Arial"/>
          <w:bCs/>
          <w:sz w:val="20"/>
          <w:szCs w:val="20"/>
          <w:lang w:eastAsia="sl-SI"/>
        </w:rPr>
        <w:t>. junija 2021 od 8. do 12. ure v vsaki četrtni skupnosti.  </w:t>
      </w:r>
    </w:p>
    <w:p w:rsidR="00D0558D" w:rsidRDefault="00D0558D" w:rsidP="00E91D2D">
      <w:pPr>
        <w:spacing w:after="0" w:line="276" w:lineRule="auto"/>
        <w:jc w:val="both"/>
        <w:textAlignment w:val="baseline"/>
        <w:rPr>
          <w:rFonts w:ascii="Arial" w:eastAsia="Times New Roman" w:hAnsi="Arial" w:cs="Arial"/>
          <w:bCs/>
          <w:sz w:val="20"/>
          <w:szCs w:val="20"/>
          <w:lang w:eastAsia="sl-SI"/>
        </w:rPr>
      </w:pPr>
    </w:p>
    <w:p w:rsidR="00945988" w:rsidRDefault="00945988" w:rsidP="00E91D2D">
      <w:pPr>
        <w:spacing w:after="0" w:line="276" w:lineRule="auto"/>
        <w:jc w:val="both"/>
        <w:textAlignment w:val="baseline"/>
        <w:rPr>
          <w:rFonts w:ascii="Arial" w:eastAsia="Times New Roman" w:hAnsi="Arial" w:cs="Arial"/>
          <w:bCs/>
          <w:sz w:val="20"/>
          <w:szCs w:val="20"/>
          <w:lang w:eastAsia="sl-SI"/>
        </w:rPr>
      </w:pPr>
    </w:p>
    <w:p w:rsidR="00945988" w:rsidRPr="00E91D2D" w:rsidRDefault="00945988" w:rsidP="00E91D2D">
      <w:pPr>
        <w:spacing w:after="0" w:line="276" w:lineRule="auto"/>
        <w:jc w:val="both"/>
        <w:textAlignment w:val="baseline"/>
        <w:rPr>
          <w:rFonts w:ascii="Arial" w:eastAsia="Times New Roman" w:hAnsi="Arial" w:cs="Arial"/>
          <w:bCs/>
          <w:sz w:val="20"/>
          <w:szCs w:val="20"/>
          <w:lang w:eastAsia="sl-SI"/>
        </w:rPr>
      </w:pPr>
    </w:p>
    <w:p w:rsidR="0010495E" w:rsidRPr="00E91D2D" w:rsidRDefault="0010495E" w:rsidP="00E91D2D">
      <w:pPr>
        <w:pStyle w:val="Odstavekseznama"/>
        <w:numPr>
          <w:ilvl w:val="0"/>
          <w:numId w:val="13"/>
        </w:numPr>
        <w:spacing w:after="0" w:line="276" w:lineRule="auto"/>
        <w:jc w:val="both"/>
        <w:textAlignment w:val="baseline"/>
        <w:rPr>
          <w:rFonts w:ascii="Arial" w:eastAsia="Times New Roman" w:hAnsi="Arial" w:cs="Arial"/>
          <w:sz w:val="20"/>
          <w:szCs w:val="20"/>
          <w:lang w:eastAsia="sl-SI"/>
        </w:rPr>
      </w:pPr>
      <w:r w:rsidRPr="00E91D2D">
        <w:rPr>
          <w:rFonts w:ascii="Arial" w:eastAsia="Times New Roman" w:hAnsi="Arial" w:cs="Arial"/>
          <w:b/>
          <w:bCs/>
          <w:sz w:val="20"/>
          <w:szCs w:val="20"/>
          <w:bdr w:val="none" w:sz="0" w:space="0" w:color="auto" w:frame="1"/>
          <w:lang w:eastAsia="sl-SI"/>
        </w:rPr>
        <w:lastRenderedPageBreak/>
        <w:t>Kako glasujem?</w:t>
      </w:r>
    </w:p>
    <w:p w:rsidR="0010495E" w:rsidRPr="00E91D2D" w:rsidRDefault="0010495E" w:rsidP="00E91D2D">
      <w:pPr>
        <w:spacing w:after="0" w:line="276" w:lineRule="auto"/>
        <w:jc w:val="both"/>
        <w:textAlignment w:val="baseline"/>
        <w:rPr>
          <w:rFonts w:ascii="Arial" w:eastAsia="Times New Roman" w:hAnsi="Arial" w:cs="Arial"/>
          <w:sz w:val="20"/>
          <w:szCs w:val="20"/>
          <w:lang w:eastAsia="sl-SI"/>
        </w:rPr>
      </w:pPr>
      <w:r w:rsidRPr="00E91D2D">
        <w:rPr>
          <w:rFonts w:ascii="Arial" w:eastAsia="Times New Roman" w:hAnsi="Arial" w:cs="Arial"/>
          <w:sz w:val="20"/>
          <w:szCs w:val="20"/>
          <w:lang w:eastAsia="sl-SI"/>
        </w:rPr>
        <w:t>Glasujete tako, da med predlaganimi pobudami izberete tri najboljše. Najboljši podelite tri točke, drugi najboljši dve točki in tretji najboljši eno točko. Svojo izbiro označite tako, da zaporedne številke pobud s številko in besedo vpišete na tri za to pripravljena mesta.</w:t>
      </w:r>
    </w:p>
    <w:p w:rsidR="00DD5883" w:rsidRPr="00E91D2D" w:rsidRDefault="00DD5883" w:rsidP="00E91D2D">
      <w:pPr>
        <w:spacing w:after="0" w:line="276" w:lineRule="auto"/>
        <w:jc w:val="both"/>
        <w:textAlignment w:val="baseline"/>
        <w:rPr>
          <w:rFonts w:ascii="Arial" w:eastAsia="Times New Roman" w:hAnsi="Arial" w:cs="Arial"/>
          <w:sz w:val="20"/>
          <w:szCs w:val="20"/>
          <w:lang w:eastAsia="sl-SI"/>
        </w:rPr>
      </w:pPr>
    </w:p>
    <w:p w:rsidR="00B46D6D" w:rsidRPr="00E91D2D" w:rsidRDefault="0010495E" w:rsidP="00E91D2D">
      <w:pPr>
        <w:spacing w:after="0" w:line="276" w:lineRule="auto"/>
        <w:jc w:val="both"/>
        <w:textAlignment w:val="baseline"/>
        <w:rPr>
          <w:rFonts w:ascii="Arial" w:eastAsia="Times New Roman" w:hAnsi="Arial" w:cs="Arial"/>
          <w:sz w:val="20"/>
          <w:szCs w:val="20"/>
          <w:lang w:eastAsia="sl-SI"/>
        </w:rPr>
      </w:pPr>
      <w:r w:rsidRPr="00E91D2D">
        <w:rPr>
          <w:rFonts w:ascii="Arial" w:eastAsia="Times New Roman" w:hAnsi="Arial" w:cs="Arial"/>
          <w:sz w:val="20"/>
          <w:szCs w:val="20"/>
          <w:lang w:eastAsia="sl-SI"/>
        </w:rPr>
        <w:t>Glasovnice, na katerih bodo glasovi oddani za manj ali več kot 3 pobude, bodo neveljavne. Prav tako bodo neveljavne glasovnice, na katerih bo izpisana zaporedna številka pobude, ki ne obstaja.</w:t>
      </w:r>
    </w:p>
    <w:p w:rsidR="00BB2365" w:rsidRPr="00E91D2D" w:rsidRDefault="00BB2365" w:rsidP="00E91D2D">
      <w:pPr>
        <w:spacing w:after="0" w:line="276" w:lineRule="auto"/>
        <w:jc w:val="both"/>
        <w:textAlignment w:val="baseline"/>
        <w:rPr>
          <w:rFonts w:ascii="Arial" w:eastAsia="Times New Roman" w:hAnsi="Arial" w:cs="Arial"/>
          <w:sz w:val="20"/>
          <w:szCs w:val="20"/>
          <w:lang w:eastAsia="sl-SI"/>
        </w:rPr>
      </w:pPr>
    </w:p>
    <w:p w:rsidR="0010495E" w:rsidRPr="00E91D2D" w:rsidRDefault="0010495E" w:rsidP="00E91D2D">
      <w:pPr>
        <w:autoSpaceDE w:val="0"/>
        <w:autoSpaceDN w:val="0"/>
        <w:adjustRightInd w:val="0"/>
        <w:spacing w:after="0" w:line="276" w:lineRule="auto"/>
        <w:jc w:val="both"/>
        <w:rPr>
          <w:rFonts w:ascii="Arial" w:hAnsi="Arial" w:cs="Arial"/>
          <w:sz w:val="20"/>
          <w:szCs w:val="20"/>
        </w:rPr>
      </w:pPr>
    </w:p>
    <w:p w:rsidR="00B46D6D" w:rsidRPr="00E91D2D" w:rsidRDefault="00DD5883" w:rsidP="00E91D2D">
      <w:pPr>
        <w:shd w:val="clear" w:color="auto" w:fill="D0CECE" w:themeFill="background2" w:themeFillShade="E6"/>
        <w:autoSpaceDE w:val="0"/>
        <w:autoSpaceDN w:val="0"/>
        <w:adjustRightInd w:val="0"/>
        <w:spacing w:after="0" w:line="276" w:lineRule="auto"/>
        <w:jc w:val="both"/>
        <w:rPr>
          <w:rFonts w:ascii="Arial" w:hAnsi="Arial" w:cs="Arial"/>
          <w:b/>
          <w:sz w:val="20"/>
          <w:szCs w:val="20"/>
          <w:u w:val="single"/>
        </w:rPr>
      </w:pPr>
      <w:r w:rsidRPr="00E91D2D">
        <w:rPr>
          <w:rFonts w:ascii="Arial" w:hAnsi="Arial" w:cs="Arial"/>
          <w:b/>
          <w:sz w:val="20"/>
          <w:szCs w:val="20"/>
          <w:u w:val="single"/>
        </w:rPr>
        <w:t xml:space="preserve">DELAVNICE – ZA </w:t>
      </w:r>
      <w:r w:rsidR="00B46D6D" w:rsidRPr="00E91D2D">
        <w:rPr>
          <w:rFonts w:ascii="Arial" w:hAnsi="Arial" w:cs="Arial"/>
          <w:b/>
          <w:sz w:val="20"/>
          <w:szCs w:val="20"/>
          <w:u w:val="single"/>
        </w:rPr>
        <w:t>VPRAŠANJA</w:t>
      </w:r>
      <w:r w:rsidRPr="00E91D2D">
        <w:rPr>
          <w:rFonts w:ascii="Arial" w:hAnsi="Arial" w:cs="Arial"/>
          <w:b/>
          <w:sz w:val="20"/>
          <w:szCs w:val="20"/>
          <w:u w:val="single"/>
        </w:rPr>
        <w:t xml:space="preserve"> OBČANOV</w:t>
      </w:r>
    </w:p>
    <w:p w:rsidR="0038337A" w:rsidRPr="00E91D2D" w:rsidRDefault="0038337A" w:rsidP="00E91D2D">
      <w:pPr>
        <w:autoSpaceDE w:val="0"/>
        <w:autoSpaceDN w:val="0"/>
        <w:adjustRightInd w:val="0"/>
        <w:spacing w:after="0" w:line="276" w:lineRule="auto"/>
        <w:jc w:val="both"/>
        <w:rPr>
          <w:rFonts w:ascii="Arial" w:hAnsi="Arial" w:cs="Arial"/>
          <w:sz w:val="20"/>
          <w:szCs w:val="20"/>
        </w:rPr>
      </w:pPr>
    </w:p>
    <w:p w:rsidR="004A1BE8" w:rsidRPr="00E91D2D" w:rsidRDefault="00F757AF" w:rsidP="00E91D2D">
      <w:pPr>
        <w:autoSpaceDE w:val="0"/>
        <w:autoSpaceDN w:val="0"/>
        <w:adjustRightInd w:val="0"/>
        <w:spacing w:after="0" w:line="276" w:lineRule="auto"/>
        <w:jc w:val="both"/>
        <w:rPr>
          <w:rFonts w:ascii="Arial" w:hAnsi="Arial" w:cs="Arial"/>
          <w:sz w:val="20"/>
          <w:szCs w:val="20"/>
        </w:rPr>
      </w:pPr>
      <w:r w:rsidRPr="00E91D2D">
        <w:rPr>
          <w:rFonts w:ascii="Arial" w:hAnsi="Arial" w:cs="Arial"/>
          <w:sz w:val="20"/>
          <w:szCs w:val="20"/>
        </w:rPr>
        <w:t>V podporo razvoju projektnih predlogov bodo na območju občine organizirane delavnice, na katerih bo predstavljen koncept participativnega proračuna in način sodelovanja, mogoče pa bo oblikovati tudi osnutke pobud, ki jih bodo občanke in občani želeli predlagati. Del časa na delavnici bo namenjen tudi skupinski razpravi o potrebah in dvigu kakovosti življenja na posameznem območju. Na delavnicah bo pravil</w:t>
      </w:r>
      <w:r w:rsidR="004A1BE8" w:rsidRPr="00E91D2D">
        <w:rPr>
          <w:rFonts w:ascii="Arial" w:hAnsi="Arial" w:cs="Arial"/>
          <w:sz w:val="20"/>
          <w:szCs w:val="20"/>
        </w:rPr>
        <w:t>oma prisotna</w:t>
      </w:r>
      <w:r w:rsidR="00631A48" w:rsidRPr="00E91D2D">
        <w:rPr>
          <w:rFonts w:ascii="Arial" w:hAnsi="Arial" w:cs="Arial"/>
          <w:sz w:val="20"/>
          <w:szCs w:val="20"/>
        </w:rPr>
        <w:t xml:space="preserve"> tudi županja in</w:t>
      </w:r>
      <w:r w:rsidR="004A1BE8" w:rsidRPr="00E91D2D">
        <w:rPr>
          <w:rFonts w:ascii="Arial" w:hAnsi="Arial" w:cs="Arial"/>
          <w:sz w:val="20"/>
          <w:szCs w:val="20"/>
        </w:rPr>
        <w:t xml:space="preserve"> predstavnik</w:t>
      </w:r>
      <w:r w:rsidR="00631A48" w:rsidRPr="00E91D2D">
        <w:rPr>
          <w:rFonts w:ascii="Arial" w:hAnsi="Arial" w:cs="Arial"/>
          <w:sz w:val="20"/>
          <w:szCs w:val="20"/>
        </w:rPr>
        <w:t>i</w:t>
      </w:r>
      <w:r w:rsidR="004A1BE8" w:rsidRPr="00E91D2D">
        <w:rPr>
          <w:rFonts w:ascii="Arial" w:hAnsi="Arial" w:cs="Arial"/>
          <w:sz w:val="20"/>
          <w:szCs w:val="20"/>
        </w:rPr>
        <w:t xml:space="preserve"> občinske uprave.</w:t>
      </w:r>
    </w:p>
    <w:p w:rsidR="000254BC" w:rsidRPr="00E91D2D" w:rsidRDefault="000254BC" w:rsidP="00E91D2D">
      <w:pPr>
        <w:autoSpaceDE w:val="0"/>
        <w:autoSpaceDN w:val="0"/>
        <w:adjustRightInd w:val="0"/>
        <w:spacing w:after="0" w:line="276" w:lineRule="auto"/>
        <w:jc w:val="both"/>
        <w:rPr>
          <w:rFonts w:ascii="Arial" w:hAnsi="Arial" w:cs="Arial"/>
          <w:color w:val="595959"/>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11"/>
        <w:gridCol w:w="5851"/>
      </w:tblGrid>
      <w:tr w:rsidR="000254BC" w:rsidRPr="00E91D2D" w:rsidTr="000254BC">
        <w:tc>
          <w:tcPr>
            <w:tcW w:w="0" w:type="auto"/>
            <w:shd w:val="clear" w:color="auto" w:fill="9CC2E5" w:themeFill="accent1" w:themeFillTint="99"/>
            <w:tcMar>
              <w:top w:w="75" w:type="dxa"/>
              <w:left w:w="150" w:type="dxa"/>
              <w:bottom w:w="75" w:type="dxa"/>
              <w:right w:w="150" w:type="dxa"/>
            </w:tcMar>
            <w:vAlign w:val="bottom"/>
            <w:hideMark/>
          </w:tcPr>
          <w:p w:rsidR="000254BC" w:rsidRPr="00E91D2D" w:rsidRDefault="000254BC" w:rsidP="00E91D2D">
            <w:pPr>
              <w:spacing w:after="0" w:line="276" w:lineRule="auto"/>
              <w:rPr>
                <w:rFonts w:ascii="Arial" w:eastAsia="Times New Roman" w:hAnsi="Arial" w:cs="Arial"/>
                <w:sz w:val="20"/>
                <w:szCs w:val="20"/>
                <w:lang w:eastAsia="sl-SI"/>
              </w:rPr>
            </w:pPr>
            <w:r w:rsidRPr="00E91D2D">
              <w:rPr>
                <w:rFonts w:ascii="Arial" w:eastAsia="Times New Roman" w:hAnsi="Arial" w:cs="Arial"/>
                <w:b/>
                <w:bCs/>
                <w:sz w:val="20"/>
                <w:szCs w:val="20"/>
                <w:bdr w:val="none" w:sz="0" w:space="0" w:color="auto" w:frame="1"/>
                <w:lang w:eastAsia="sl-SI"/>
              </w:rPr>
              <w:t>OBMOČJE</w:t>
            </w:r>
          </w:p>
        </w:tc>
        <w:tc>
          <w:tcPr>
            <w:tcW w:w="0" w:type="auto"/>
            <w:shd w:val="clear" w:color="auto" w:fill="9CC2E5" w:themeFill="accent1" w:themeFillTint="99"/>
            <w:tcMar>
              <w:top w:w="75" w:type="dxa"/>
              <w:left w:w="150" w:type="dxa"/>
              <w:bottom w:w="75" w:type="dxa"/>
              <w:right w:w="150" w:type="dxa"/>
            </w:tcMar>
            <w:vAlign w:val="bottom"/>
            <w:hideMark/>
          </w:tcPr>
          <w:p w:rsidR="000254BC" w:rsidRPr="00E91D2D" w:rsidRDefault="000254BC" w:rsidP="00E91D2D">
            <w:pPr>
              <w:spacing w:after="0" w:line="276" w:lineRule="auto"/>
              <w:rPr>
                <w:rFonts w:ascii="Arial" w:eastAsia="Times New Roman" w:hAnsi="Arial" w:cs="Arial"/>
                <w:b/>
                <w:sz w:val="20"/>
                <w:szCs w:val="20"/>
                <w:lang w:eastAsia="sl-SI"/>
              </w:rPr>
            </w:pPr>
            <w:r w:rsidRPr="00E91D2D">
              <w:rPr>
                <w:rFonts w:ascii="Arial" w:eastAsia="Times New Roman" w:hAnsi="Arial" w:cs="Arial"/>
                <w:b/>
                <w:sz w:val="20"/>
                <w:szCs w:val="20"/>
                <w:lang w:eastAsia="sl-SI"/>
              </w:rPr>
              <w:t>ČAS IZVEDBE</w:t>
            </w:r>
          </w:p>
        </w:tc>
      </w:tr>
      <w:tr w:rsidR="000254BC" w:rsidRPr="00E91D2D" w:rsidTr="000254BC">
        <w:tc>
          <w:tcPr>
            <w:tcW w:w="0" w:type="auto"/>
            <w:tcMar>
              <w:top w:w="75" w:type="dxa"/>
              <w:left w:w="150" w:type="dxa"/>
              <w:bottom w:w="75" w:type="dxa"/>
              <w:right w:w="150" w:type="dxa"/>
            </w:tcMar>
            <w:vAlign w:val="bottom"/>
            <w:hideMark/>
          </w:tcPr>
          <w:p w:rsidR="000254BC" w:rsidRPr="00E91D2D" w:rsidRDefault="000254BC" w:rsidP="00E91D2D">
            <w:pPr>
              <w:spacing w:after="0" w:line="276" w:lineRule="auto"/>
              <w:textAlignment w:val="baseline"/>
              <w:rPr>
                <w:rFonts w:ascii="Arial" w:eastAsia="Times New Roman" w:hAnsi="Arial" w:cs="Arial"/>
                <w:bCs/>
                <w:sz w:val="20"/>
                <w:szCs w:val="20"/>
                <w:bdr w:val="none" w:sz="0" w:space="0" w:color="auto" w:frame="1"/>
                <w:lang w:eastAsia="sl-SI"/>
              </w:rPr>
            </w:pPr>
            <w:r w:rsidRPr="00E91D2D">
              <w:rPr>
                <w:rFonts w:ascii="Arial" w:eastAsia="Times New Roman" w:hAnsi="Arial" w:cs="Arial"/>
                <w:bCs/>
                <w:sz w:val="20"/>
                <w:szCs w:val="20"/>
                <w:bdr w:val="none" w:sz="0" w:space="0" w:color="auto" w:frame="1"/>
                <w:lang w:eastAsia="sl-SI"/>
              </w:rPr>
              <w:t xml:space="preserve">Območje 1: </w:t>
            </w:r>
          </w:p>
        </w:tc>
        <w:tc>
          <w:tcPr>
            <w:tcW w:w="0" w:type="auto"/>
            <w:tcMar>
              <w:top w:w="75" w:type="dxa"/>
              <w:left w:w="150" w:type="dxa"/>
              <w:bottom w:w="75" w:type="dxa"/>
              <w:right w:w="150" w:type="dxa"/>
            </w:tcMar>
            <w:vAlign w:val="bottom"/>
            <w:hideMark/>
          </w:tcPr>
          <w:p w:rsidR="000254BC" w:rsidRPr="00E91D2D" w:rsidRDefault="00986C7B" w:rsidP="00E91D2D">
            <w:pPr>
              <w:spacing w:after="0" w:line="276" w:lineRule="auto"/>
              <w:textAlignment w:val="baseline"/>
              <w:rPr>
                <w:rFonts w:ascii="Arial" w:eastAsia="Times New Roman" w:hAnsi="Arial" w:cs="Arial"/>
                <w:bCs/>
                <w:sz w:val="20"/>
                <w:szCs w:val="20"/>
                <w:bdr w:val="none" w:sz="0" w:space="0" w:color="auto" w:frame="1"/>
                <w:lang w:eastAsia="sl-SI"/>
              </w:rPr>
            </w:pPr>
            <w:r w:rsidRPr="00E91D2D">
              <w:rPr>
                <w:rFonts w:ascii="Arial" w:eastAsia="Times New Roman" w:hAnsi="Arial" w:cs="Arial"/>
                <w:bCs/>
                <w:sz w:val="20"/>
                <w:szCs w:val="20"/>
                <w:bdr w:val="none" w:sz="0" w:space="0" w:color="auto" w:frame="1"/>
                <w:lang w:eastAsia="sl-SI"/>
              </w:rPr>
              <w:t>6</w:t>
            </w:r>
            <w:r w:rsidR="000254BC" w:rsidRPr="00E91D2D">
              <w:rPr>
                <w:rFonts w:ascii="Arial" w:eastAsia="Times New Roman" w:hAnsi="Arial" w:cs="Arial"/>
                <w:bCs/>
                <w:sz w:val="20"/>
                <w:szCs w:val="20"/>
                <w:bdr w:val="none" w:sz="0" w:space="0" w:color="auto" w:frame="1"/>
                <w:lang w:eastAsia="sl-SI"/>
              </w:rPr>
              <w:t>. april 2021 od 19.00 do 20.30</w:t>
            </w:r>
          </w:p>
        </w:tc>
      </w:tr>
      <w:tr w:rsidR="000254BC" w:rsidRPr="00E91D2D" w:rsidTr="000254BC">
        <w:tc>
          <w:tcPr>
            <w:tcW w:w="0" w:type="auto"/>
            <w:tcMar>
              <w:top w:w="75" w:type="dxa"/>
              <w:left w:w="150" w:type="dxa"/>
              <w:bottom w:w="75" w:type="dxa"/>
              <w:right w:w="150" w:type="dxa"/>
            </w:tcMar>
            <w:vAlign w:val="bottom"/>
            <w:hideMark/>
          </w:tcPr>
          <w:p w:rsidR="000254BC" w:rsidRPr="00E91D2D" w:rsidRDefault="000254BC" w:rsidP="00E91D2D">
            <w:pPr>
              <w:spacing w:after="0" w:line="276" w:lineRule="auto"/>
              <w:textAlignment w:val="baseline"/>
              <w:rPr>
                <w:rFonts w:ascii="Arial" w:eastAsia="Times New Roman" w:hAnsi="Arial" w:cs="Arial"/>
                <w:bCs/>
                <w:sz w:val="20"/>
                <w:szCs w:val="20"/>
                <w:bdr w:val="none" w:sz="0" w:space="0" w:color="auto" w:frame="1"/>
                <w:lang w:eastAsia="sl-SI"/>
              </w:rPr>
            </w:pPr>
            <w:r w:rsidRPr="00E91D2D">
              <w:rPr>
                <w:rFonts w:ascii="Arial" w:eastAsia="Times New Roman" w:hAnsi="Arial" w:cs="Arial"/>
                <w:bCs/>
                <w:sz w:val="20"/>
                <w:szCs w:val="20"/>
                <w:bdr w:val="none" w:sz="0" w:space="0" w:color="auto" w:frame="1"/>
                <w:lang w:eastAsia="sl-SI"/>
              </w:rPr>
              <w:t xml:space="preserve">Območje 2: </w:t>
            </w:r>
          </w:p>
        </w:tc>
        <w:tc>
          <w:tcPr>
            <w:tcW w:w="0" w:type="auto"/>
            <w:tcMar>
              <w:top w:w="75" w:type="dxa"/>
              <w:left w:w="150" w:type="dxa"/>
              <w:bottom w:w="75" w:type="dxa"/>
              <w:right w:w="150" w:type="dxa"/>
            </w:tcMar>
            <w:vAlign w:val="bottom"/>
            <w:hideMark/>
          </w:tcPr>
          <w:p w:rsidR="000254BC" w:rsidRPr="00E91D2D" w:rsidRDefault="00581ADB" w:rsidP="00E91D2D">
            <w:pPr>
              <w:spacing w:after="0" w:line="276" w:lineRule="auto"/>
              <w:textAlignment w:val="baseline"/>
              <w:rPr>
                <w:rFonts w:ascii="Arial" w:eastAsia="Times New Roman" w:hAnsi="Arial" w:cs="Arial"/>
                <w:sz w:val="20"/>
                <w:szCs w:val="20"/>
                <w:lang w:eastAsia="sl-SI"/>
              </w:rPr>
            </w:pPr>
            <w:r w:rsidRPr="00E91D2D">
              <w:rPr>
                <w:rFonts w:ascii="Arial" w:eastAsia="Times New Roman" w:hAnsi="Arial" w:cs="Arial"/>
                <w:bCs/>
                <w:sz w:val="20"/>
                <w:szCs w:val="20"/>
                <w:bdr w:val="none" w:sz="0" w:space="0" w:color="auto" w:frame="1"/>
                <w:lang w:eastAsia="sl-SI"/>
              </w:rPr>
              <w:t xml:space="preserve">8. </w:t>
            </w:r>
            <w:r w:rsidR="000254BC" w:rsidRPr="00E91D2D">
              <w:rPr>
                <w:rFonts w:ascii="Arial" w:eastAsia="Times New Roman" w:hAnsi="Arial" w:cs="Arial"/>
                <w:bCs/>
                <w:sz w:val="20"/>
                <w:szCs w:val="20"/>
                <w:bdr w:val="none" w:sz="0" w:space="0" w:color="auto" w:frame="1"/>
                <w:lang w:eastAsia="sl-SI"/>
              </w:rPr>
              <w:t>april 2021 od 19.00 do 20.3</w:t>
            </w:r>
            <w:r w:rsidR="008F0A6E" w:rsidRPr="00E91D2D">
              <w:rPr>
                <w:rFonts w:ascii="Arial" w:eastAsia="Times New Roman" w:hAnsi="Arial" w:cs="Arial"/>
                <w:bCs/>
                <w:sz w:val="20"/>
                <w:szCs w:val="20"/>
                <w:bdr w:val="none" w:sz="0" w:space="0" w:color="auto" w:frame="1"/>
                <w:lang w:eastAsia="sl-SI"/>
              </w:rPr>
              <w:t>0</w:t>
            </w:r>
          </w:p>
        </w:tc>
      </w:tr>
      <w:tr w:rsidR="000254BC" w:rsidRPr="00E91D2D" w:rsidTr="000254BC">
        <w:tc>
          <w:tcPr>
            <w:tcW w:w="0" w:type="auto"/>
            <w:tcMar>
              <w:top w:w="75" w:type="dxa"/>
              <w:left w:w="150" w:type="dxa"/>
              <w:bottom w:w="75" w:type="dxa"/>
              <w:right w:w="150" w:type="dxa"/>
            </w:tcMar>
            <w:vAlign w:val="bottom"/>
            <w:hideMark/>
          </w:tcPr>
          <w:p w:rsidR="000254BC" w:rsidRPr="00E91D2D" w:rsidRDefault="000254BC" w:rsidP="00E91D2D">
            <w:pPr>
              <w:spacing w:after="0" w:line="276" w:lineRule="auto"/>
              <w:textAlignment w:val="baseline"/>
              <w:rPr>
                <w:rFonts w:ascii="Arial" w:eastAsia="Times New Roman" w:hAnsi="Arial" w:cs="Arial"/>
                <w:bCs/>
                <w:sz w:val="20"/>
                <w:szCs w:val="20"/>
                <w:bdr w:val="none" w:sz="0" w:space="0" w:color="auto" w:frame="1"/>
                <w:lang w:eastAsia="sl-SI"/>
              </w:rPr>
            </w:pPr>
            <w:r w:rsidRPr="00E91D2D">
              <w:rPr>
                <w:rFonts w:ascii="Arial" w:eastAsia="Times New Roman" w:hAnsi="Arial" w:cs="Arial"/>
                <w:bCs/>
                <w:sz w:val="20"/>
                <w:szCs w:val="20"/>
                <w:bdr w:val="none" w:sz="0" w:space="0" w:color="auto" w:frame="1"/>
                <w:lang w:eastAsia="sl-SI"/>
              </w:rPr>
              <w:t xml:space="preserve">Območje 3: </w:t>
            </w:r>
          </w:p>
        </w:tc>
        <w:tc>
          <w:tcPr>
            <w:tcW w:w="0" w:type="auto"/>
            <w:tcMar>
              <w:top w:w="75" w:type="dxa"/>
              <w:left w:w="150" w:type="dxa"/>
              <w:bottom w:w="75" w:type="dxa"/>
              <w:right w:w="150" w:type="dxa"/>
            </w:tcMar>
            <w:vAlign w:val="bottom"/>
            <w:hideMark/>
          </w:tcPr>
          <w:p w:rsidR="000254BC" w:rsidRPr="00E91D2D" w:rsidRDefault="000254BC" w:rsidP="00E91D2D">
            <w:pPr>
              <w:spacing w:after="0" w:line="276" w:lineRule="auto"/>
              <w:textAlignment w:val="baseline"/>
              <w:rPr>
                <w:rFonts w:ascii="Arial" w:eastAsia="Times New Roman" w:hAnsi="Arial" w:cs="Arial"/>
                <w:sz w:val="20"/>
                <w:szCs w:val="20"/>
                <w:lang w:eastAsia="sl-SI"/>
              </w:rPr>
            </w:pPr>
            <w:r w:rsidRPr="00E91D2D">
              <w:rPr>
                <w:rFonts w:ascii="Arial" w:eastAsia="Times New Roman" w:hAnsi="Arial" w:cs="Arial"/>
                <w:bCs/>
                <w:sz w:val="20"/>
                <w:szCs w:val="20"/>
                <w:bdr w:val="none" w:sz="0" w:space="0" w:color="auto" w:frame="1"/>
                <w:lang w:eastAsia="sl-SI"/>
              </w:rPr>
              <w:t>13. april 2021 od 19.00 do 20.30</w:t>
            </w:r>
          </w:p>
        </w:tc>
      </w:tr>
      <w:tr w:rsidR="000254BC" w:rsidRPr="00E91D2D" w:rsidTr="000254BC">
        <w:tc>
          <w:tcPr>
            <w:tcW w:w="0" w:type="auto"/>
            <w:tcMar>
              <w:top w:w="75" w:type="dxa"/>
              <w:left w:w="150" w:type="dxa"/>
              <w:bottom w:w="75" w:type="dxa"/>
              <w:right w:w="150" w:type="dxa"/>
            </w:tcMar>
            <w:vAlign w:val="bottom"/>
            <w:hideMark/>
          </w:tcPr>
          <w:p w:rsidR="000254BC" w:rsidRPr="00E91D2D" w:rsidRDefault="000254BC" w:rsidP="00E91D2D">
            <w:pPr>
              <w:spacing w:after="0" w:line="276" w:lineRule="auto"/>
              <w:textAlignment w:val="baseline"/>
              <w:rPr>
                <w:rFonts w:ascii="Arial" w:eastAsia="Times New Roman" w:hAnsi="Arial" w:cs="Arial"/>
                <w:bCs/>
                <w:sz w:val="20"/>
                <w:szCs w:val="20"/>
                <w:bdr w:val="none" w:sz="0" w:space="0" w:color="auto" w:frame="1"/>
                <w:lang w:eastAsia="sl-SI"/>
              </w:rPr>
            </w:pPr>
            <w:r w:rsidRPr="00E91D2D">
              <w:rPr>
                <w:rFonts w:ascii="Arial" w:eastAsia="Times New Roman" w:hAnsi="Arial" w:cs="Arial"/>
                <w:bCs/>
                <w:sz w:val="20"/>
                <w:szCs w:val="20"/>
                <w:bdr w:val="none" w:sz="0" w:space="0" w:color="auto" w:frame="1"/>
                <w:lang w:eastAsia="sl-SI"/>
              </w:rPr>
              <w:t>Območje 4:</w:t>
            </w:r>
          </w:p>
        </w:tc>
        <w:tc>
          <w:tcPr>
            <w:tcW w:w="0" w:type="auto"/>
            <w:tcMar>
              <w:top w:w="75" w:type="dxa"/>
              <w:left w:w="150" w:type="dxa"/>
              <w:bottom w:w="75" w:type="dxa"/>
              <w:right w:w="150" w:type="dxa"/>
            </w:tcMar>
            <w:vAlign w:val="bottom"/>
            <w:hideMark/>
          </w:tcPr>
          <w:p w:rsidR="000254BC" w:rsidRPr="00E91D2D" w:rsidRDefault="000254BC" w:rsidP="00E91D2D">
            <w:pPr>
              <w:spacing w:after="0" w:line="276" w:lineRule="auto"/>
              <w:textAlignment w:val="baseline"/>
              <w:rPr>
                <w:rFonts w:ascii="Arial" w:eastAsia="Times New Roman" w:hAnsi="Arial" w:cs="Arial"/>
                <w:sz w:val="20"/>
                <w:szCs w:val="20"/>
                <w:lang w:eastAsia="sl-SI"/>
              </w:rPr>
            </w:pPr>
            <w:r w:rsidRPr="00E91D2D">
              <w:rPr>
                <w:rFonts w:ascii="Arial" w:eastAsia="Times New Roman" w:hAnsi="Arial" w:cs="Arial"/>
                <w:bCs/>
                <w:sz w:val="20"/>
                <w:szCs w:val="20"/>
                <w:bdr w:val="none" w:sz="0" w:space="0" w:color="auto" w:frame="1"/>
                <w:lang w:eastAsia="sl-SI"/>
              </w:rPr>
              <w:t>15. april 2021 od 19.00 do 20.30</w:t>
            </w:r>
          </w:p>
        </w:tc>
      </w:tr>
      <w:tr w:rsidR="000254BC" w:rsidRPr="00E91D2D" w:rsidTr="000254BC">
        <w:tc>
          <w:tcPr>
            <w:tcW w:w="0" w:type="auto"/>
            <w:tcMar>
              <w:top w:w="75" w:type="dxa"/>
              <w:left w:w="150" w:type="dxa"/>
              <w:bottom w:w="75" w:type="dxa"/>
              <w:right w:w="150" w:type="dxa"/>
            </w:tcMar>
            <w:vAlign w:val="bottom"/>
            <w:hideMark/>
          </w:tcPr>
          <w:p w:rsidR="000254BC" w:rsidRPr="00E91D2D" w:rsidRDefault="000254BC" w:rsidP="00E91D2D">
            <w:pPr>
              <w:spacing w:after="0" w:line="276" w:lineRule="auto"/>
              <w:rPr>
                <w:rFonts w:ascii="Arial" w:eastAsia="Times New Roman" w:hAnsi="Arial" w:cs="Arial"/>
                <w:sz w:val="20"/>
                <w:szCs w:val="20"/>
                <w:lang w:eastAsia="sl-SI"/>
              </w:rPr>
            </w:pPr>
            <w:r w:rsidRPr="00E91D2D">
              <w:rPr>
                <w:rFonts w:ascii="Arial" w:eastAsia="Times New Roman" w:hAnsi="Arial" w:cs="Arial"/>
                <w:bCs/>
                <w:sz w:val="20"/>
                <w:szCs w:val="20"/>
                <w:bdr w:val="none" w:sz="0" w:space="0" w:color="auto" w:frame="1"/>
                <w:lang w:eastAsia="sl-SI"/>
              </w:rPr>
              <w:t>Skupina: MLADI</w:t>
            </w:r>
          </w:p>
        </w:tc>
        <w:tc>
          <w:tcPr>
            <w:tcW w:w="0" w:type="auto"/>
            <w:tcMar>
              <w:top w:w="75" w:type="dxa"/>
              <w:left w:w="150" w:type="dxa"/>
              <w:bottom w:w="75" w:type="dxa"/>
              <w:right w:w="150" w:type="dxa"/>
            </w:tcMar>
            <w:vAlign w:val="bottom"/>
            <w:hideMark/>
          </w:tcPr>
          <w:p w:rsidR="000254BC" w:rsidRPr="00E91D2D" w:rsidRDefault="009F13DB" w:rsidP="00E91D2D">
            <w:pPr>
              <w:spacing w:after="0" w:line="276" w:lineRule="auto"/>
              <w:textAlignment w:val="baseline"/>
              <w:rPr>
                <w:rFonts w:ascii="Arial" w:eastAsia="Times New Roman" w:hAnsi="Arial" w:cs="Arial"/>
                <w:sz w:val="20"/>
                <w:szCs w:val="20"/>
                <w:lang w:eastAsia="sl-SI"/>
              </w:rPr>
            </w:pPr>
            <w:r w:rsidRPr="00E91D2D">
              <w:rPr>
                <w:rFonts w:ascii="Arial" w:eastAsia="Times New Roman" w:hAnsi="Arial" w:cs="Arial"/>
                <w:bCs/>
                <w:sz w:val="20"/>
                <w:szCs w:val="20"/>
                <w:bdr w:val="none" w:sz="0" w:space="0" w:color="auto" w:frame="1"/>
                <w:lang w:eastAsia="sl-SI"/>
              </w:rPr>
              <w:t>20</w:t>
            </w:r>
            <w:r w:rsidR="000254BC" w:rsidRPr="00E91D2D">
              <w:rPr>
                <w:rFonts w:ascii="Arial" w:eastAsia="Times New Roman" w:hAnsi="Arial" w:cs="Arial"/>
                <w:bCs/>
                <w:sz w:val="20"/>
                <w:szCs w:val="20"/>
                <w:bdr w:val="none" w:sz="0" w:space="0" w:color="auto" w:frame="1"/>
                <w:lang w:eastAsia="sl-SI"/>
              </w:rPr>
              <w:t>. april 2021 od 18.00 do 20.30</w:t>
            </w:r>
          </w:p>
        </w:tc>
      </w:tr>
    </w:tbl>
    <w:p w:rsidR="009F13DB" w:rsidRPr="00E91D2D" w:rsidRDefault="009F13DB" w:rsidP="00E91D2D">
      <w:pPr>
        <w:autoSpaceDE w:val="0"/>
        <w:autoSpaceDN w:val="0"/>
        <w:adjustRightInd w:val="0"/>
        <w:spacing w:after="0" w:line="276" w:lineRule="auto"/>
        <w:jc w:val="both"/>
        <w:rPr>
          <w:rFonts w:ascii="Arial" w:hAnsi="Arial" w:cs="Arial"/>
          <w:color w:val="595959"/>
          <w:sz w:val="20"/>
          <w:szCs w:val="20"/>
        </w:rPr>
      </w:pPr>
    </w:p>
    <w:p w:rsidR="009F13DB" w:rsidRPr="00E91D2D" w:rsidRDefault="009F13DB" w:rsidP="00E91D2D">
      <w:pPr>
        <w:autoSpaceDE w:val="0"/>
        <w:autoSpaceDN w:val="0"/>
        <w:adjustRightInd w:val="0"/>
        <w:spacing w:after="0" w:line="276" w:lineRule="auto"/>
        <w:jc w:val="both"/>
        <w:rPr>
          <w:rFonts w:ascii="Arial" w:hAnsi="Arial" w:cs="Arial"/>
          <w:color w:val="595959"/>
          <w:sz w:val="20"/>
          <w:szCs w:val="20"/>
        </w:rPr>
      </w:pPr>
    </w:p>
    <w:p w:rsidR="00C50085" w:rsidRPr="00E91D2D" w:rsidRDefault="00B051C5" w:rsidP="00E91D2D">
      <w:pPr>
        <w:shd w:val="clear" w:color="auto" w:fill="C9C9C9" w:themeFill="accent3" w:themeFillTint="99"/>
        <w:autoSpaceDE w:val="0"/>
        <w:autoSpaceDN w:val="0"/>
        <w:adjustRightInd w:val="0"/>
        <w:spacing w:after="0" w:line="276" w:lineRule="auto"/>
        <w:jc w:val="both"/>
        <w:rPr>
          <w:rFonts w:ascii="Arial" w:hAnsi="Arial" w:cs="Arial"/>
          <w:b/>
          <w:sz w:val="20"/>
          <w:szCs w:val="20"/>
          <w:u w:val="single"/>
        </w:rPr>
      </w:pPr>
      <w:r w:rsidRPr="00E91D2D">
        <w:rPr>
          <w:rFonts w:ascii="Arial" w:hAnsi="Arial" w:cs="Arial"/>
          <w:b/>
          <w:sz w:val="20"/>
          <w:szCs w:val="20"/>
          <w:u w:val="single"/>
        </w:rPr>
        <w:t>ČASOVNICA</w:t>
      </w:r>
      <w:r w:rsidR="003D00BF" w:rsidRPr="00E91D2D">
        <w:rPr>
          <w:rFonts w:ascii="Arial" w:hAnsi="Arial" w:cs="Arial"/>
          <w:b/>
          <w:sz w:val="20"/>
          <w:szCs w:val="20"/>
          <w:u w:val="single"/>
        </w:rPr>
        <w:t>:</w:t>
      </w:r>
    </w:p>
    <w:p w:rsidR="003D00BF" w:rsidRPr="00E91D2D" w:rsidRDefault="003D00BF" w:rsidP="00E91D2D">
      <w:pPr>
        <w:autoSpaceDE w:val="0"/>
        <w:autoSpaceDN w:val="0"/>
        <w:adjustRightInd w:val="0"/>
        <w:spacing w:after="0" w:line="276" w:lineRule="auto"/>
        <w:jc w:val="both"/>
        <w:rPr>
          <w:rFonts w:ascii="Arial" w:hAnsi="Arial" w:cs="Arial"/>
          <w:b/>
          <w:sz w:val="20"/>
          <w:szCs w:val="20"/>
          <w:u w:val="single"/>
        </w:rPr>
      </w:pPr>
    </w:p>
    <w:p w:rsidR="001639F4" w:rsidRPr="00E91D2D" w:rsidRDefault="004F38AE" w:rsidP="00E91D2D">
      <w:pPr>
        <w:pStyle w:val="Odstavekseznama"/>
        <w:numPr>
          <w:ilvl w:val="0"/>
          <w:numId w:val="13"/>
        </w:numPr>
        <w:autoSpaceDE w:val="0"/>
        <w:autoSpaceDN w:val="0"/>
        <w:adjustRightInd w:val="0"/>
        <w:spacing w:after="0" w:line="276" w:lineRule="auto"/>
        <w:jc w:val="both"/>
        <w:rPr>
          <w:rFonts w:ascii="Arial" w:hAnsi="Arial" w:cs="Arial"/>
          <w:sz w:val="20"/>
          <w:szCs w:val="20"/>
        </w:rPr>
      </w:pPr>
      <w:r w:rsidRPr="00E91D2D">
        <w:rPr>
          <w:rFonts w:ascii="Arial" w:hAnsi="Arial" w:cs="Arial"/>
          <w:sz w:val="20"/>
          <w:szCs w:val="20"/>
        </w:rPr>
        <w:t xml:space="preserve">Januar 2021 – </w:t>
      </w:r>
      <w:r w:rsidR="001639F4" w:rsidRPr="00E91D2D">
        <w:rPr>
          <w:rFonts w:ascii="Arial" w:hAnsi="Arial" w:cs="Arial"/>
          <w:sz w:val="20"/>
          <w:szCs w:val="20"/>
        </w:rPr>
        <w:t xml:space="preserve">osnutek </w:t>
      </w:r>
      <w:r w:rsidR="009F13DB" w:rsidRPr="00E91D2D">
        <w:rPr>
          <w:rFonts w:ascii="Arial" w:hAnsi="Arial" w:cs="Arial"/>
          <w:sz w:val="20"/>
          <w:szCs w:val="20"/>
        </w:rPr>
        <w:t xml:space="preserve">izvedbe participativnega proračuna v MO Ptuj </w:t>
      </w:r>
      <w:r w:rsidR="00363B4A" w:rsidRPr="00E91D2D">
        <w:rPr>
          <w:rFonts w:ascii="Arial" w:hAnsi="Arial" w:cs="Arial"/>
          <w:sz w:val="20"/>
          <w:szCs w:val="20"/>
        </w:rPr>
        <w:t>se obravnava na delovnem sestanku</w:t>
      </w:r>
      <w:r w:rsidR="009F13DB" w:rsidRPr="00E91D2D">
        <w:rPr>
          <w:rFonts w:ascii="Arial" w:hAnsi="Arial" w:cs="Arial"/>
          <w:sz w:val="20"/>
          <w:szCs w:val="20"/>
        </w:rPr>
        <w:t xml:space="preserve"> županje s predstavniki svetniških skupin.</w:t>
      </w:r>
    </w:p>
    <w:p w:rsidR="00B051C5" w:rsidRPr="00E91D2D" w:rsidRDefault="001639F4" w:rsidP="00E91D2D">
      <w:pPr>
        <w:pStyle w:val="Odstavekseznama"/>
        <w:numPr>
          <w:ilvl w:val="0"/>
          <w:numId w:val="13"/>
        </w:numPr>
        <w:autoSpaceDE w:val="0"/>
        <w:autoSpaceDN w:val="0"/>
        <w:adjustRightInd w:val="0"/>
        <w:spacing w:after="0" w:line="276" w:lineRule="auto"/>
        <w:jc w:val="both"/>
        <w:rPr>
          <w:rFonts w:ascii="Arial" w:hAnsi="Arial" w:cs="Arial"/>
          <w:sz w:val="20"/>
          <w:szCs w:val="20"/>
        </w:rPr>
      </w:pPr>
      <w:r w:rsidRPr="00E91D2D">
        <w:rPr>
          <w:rFonts w:ascii="Arial" w:hAnsi="Arial" w:cs="Arial"/>
          <w:sz w:val="20"/>
          <w:szCs w:val="20"/>
        </w:rPr>
        <w:t>Februar 2021 – predlog izvedbe participativnega proračuna v M</w:t>
      </w:r>
      <w:r w:rsidR="009F13DB" w:rsidRPr="00E91D2D">
        <w:rPr>
          <w:rFonts w:ascii="Arial" w:hAnsi="Arial" w:cs="Arial"/>
          <w:sz w:val="20"/>
          <w:szCs w:val="20"/>
        </w:rPr>
        <w:t>O</w:t>
      </w:r>
      <w:r w:rsidRPr="00E91D2D">
        <w:rPr>
          <w:rFonts w:ascii="Arial" w:hAnsi="Arial" w:cs="Arial"/>
          <w:sz w:val="20"/>
          <w:szCs w:val="20"/>
        </w:rPr>
        <w:t xml:space="preserve"> Ptuj </w:t>
      </w:r>
      <w:r w:rsidR="00E611AF" w:rsidRPr="00E91D2D">
        <w:rPr>
          <w:rFonts w:ascii="Arial" w:hAnsi="Arial" w:cs="Arial"/>
          <w:sz w:val="20"/>
          <w:szCs w:val="20"/>
        </w:rPr>
        <w:t xml:space="preserve">se poda </w:t>
      </w:r>
      <w:r w:rsidR="00B051C5" w:rsidRPr="00E91D2D">
        <w:rPr>
          <w:rFonts w:ascii="Arial" w:hAnsi="Arial" w:cs="Arial"/>
          <w:sz w:val="20"/>
          <w:szCs w:val="20"/>
        </w:rPr>
        <w:t>v potrd</w:t>
      </w:r>
      <w:r w:rsidRPr="00E91D2D">
        <w:rPr>
          <w:rFonts w:ascii="Arial" w:hAnsi="Arial" w:cs="Arial"/>
          <w:sz w:val="20"/>
          <w:szCs w:val="20"/>
        </w:rPr>
        <w:t>itev na sejo mestnega sveta MO Ptuj.</w:t>
      </w:r>
    </w:p>
    <w:p w:rsidR="00B051C5" w:rsidRPr="00E91D2D" w:rsidRDefault="009F13DB" w:rsidP="00E91D2D">
      <w:pPr>
        <w:pStyle w:val="Odstavekseznama"/>
        <w:numPr>
          <w:ilvl w:val="0"/>
          <w:numId w:val="13"/>
        </w:numPr>
        <w:autoSpaceDE w:val="0"/>
        <w:autoSpaceDN w:val="0"/>
        <w:adjustRightInd w:val="0"/>
        <w:spacing w:after="0" w:line="276" w:lineRule="auto"/>
        <w:jc w:val="both"/>
        <w:rPr>
          <w:rFonts w:ascii="Arial" w:hAnsi="Arial" w:cs="Arial"/>
          <w:sz w:val="20"/>
          <w:szCs w:val="20"/>
        </w:rPr>
      </w:pPr>
      <w:r w:rsidRPr="00E91D2D">
        <w:rPr>
          <w:rFonts w:ascii="Arial" w:hAnsi="Arial" w:cs="Arial"/>
          <w:sz w:val="20"/>
          <w:szCs w:val="20"/>
        </w:rPr>
        <w:t>M</w:t>
      </w:r>
      <w:r w:rsidR="00B051C5" w:rsidRPr="00E91D2D">
        <w:rPr>
          <w:rFonts w:ascii="Arial" w:hAnsi="Arial" w:cs="Arial"/>
          <w:sz w:val="20"/>
          <w:szCs w:val="20"/>
        </w:rPr>
        <w:t>arec 2021</w:t>
      </w:r>
      <w:r w:rsidRPr="00E91D2D">
        <w:rPr>
          <w:rFonts w:ascii="Arial" w:hAnsi="Arial" w:cs="Arial"/>
          <w:sz w:val="20"/>
          <w:szCs w:val="20"/>
        </w:rPr>
        <w:t xml:space="preserve"> – promocija projekta med občani in občankami (</w:t>
      </w:r>
      <w:r w:rsidR="00450168" w:rsidRPr="00E91D2D">
        <w:rPr>
          <w:rFonts w:ascii="Arial" w:hAnsi="Arial" w:cs="Arial"/>
          <w:sz w:val="20"/>
          <w:szCs w:val="20"/>
        </w:rPr>
        <w:t xml:space="preserve">Ptujčan, </w:t>
      </w:r>
      <w:r w:rsidRPr="00E91D2D">
        <w:rPr>
          <w:rFonts w:ascii="Arial" w:hAnsi="Arial" w:cs="Arial"/>
          <w:sz w:val="20"/>
          <w:szCs w:val="20"/>
        </w:rPr>
        <w:t>spletna stran, družabna omrežja, letak …).</w:t>
      </w:r>
    </w:p>
    <w:p w:rsidR="009F13DB" w:rsidRPr="00E91D2D" w:rsidRDefault="00936386" w:rsidP="00E91D2D">
      <w:pPr>
        <w:pStyle w:val="Odstavekseznama"/>
        <w:numPr>
          <w:ilvl w:val="0"/>
          <w:numId w:val="13"/>
        </w:numPr>
        <w:spacing w:line="276" w:lineRule="auto"/>
        <w:rPr>
          <w:rFonts w:ascii="Arial" w:hAnsi="Arial" w:cs="Arial"/>
          <w:sz w:val="20"/>
          <w:szCs w:val="20"/>
        </w:rPr>
      </w:pPr>
      <w:r w:rsidRPr="00E91D2D">
        <w:rPr>
          <w:rFonts w:ascii="Arial" w:hAnsi="Arial" w:cs="Arial"/>
          <w:sz w:val="20"/>
          <w:szCs w:val="20"/>
        </w:rPr>
        <w:t>6</w:t>
      </w:r>
      <w:r w:rsidR="009F13DB" w:rsidRPr="00E91D2D">
        <w:rPr>
          <w:rFonts w:ascii="Arial" w:hAnsi="Arial" w:cs="Arial"/>
          <w:sz w:val="20"/>
          <w:szCs w:val="20"/>
        </w:rPr>
        <w:t>. - 20. 4. 2021 – izvedba delavnic</w:t>
      </w:r>
      <w:r w:rsidR="00D43405" w:rsidRPr="00E91D2D">
        <w:rPr>
          <w:rFonts w:ascii="Arial" w:hAnsi="Arial" w:cs="Arial"/>
          <w:sz w:val="20"/>
          <w:szCs w:val="20"/>
        </w:rPr>
        <w:t>.</w:t>
      </w:r>
      <w:r w:rsidR="009F13DB" w:rsidRPr="00E91D2D">
        <w:rPr>
          <w:rFonts w:ascii="Arial" w:hAnsi="Arial" w:cs="Arial"/>
          <w:sz w:val="20"/>
          <w:szCs w:val="20"/>
        </w:rPr>
        <w:t xml:space="preserve"> </w:t>
      </w:r>
    </w:p>
    <w:p w:rsidR="00B051C5" w:rsidRPr="00E91D2D" w:rsidRDefault="009F13DB" w:rsidP="00E91D2D">
      <w:pPr>
        <w:pStyle w:val="Odstavekseznama"/>
        <w:numPr>
          <w:ilvl w:val="0"/>
          <w:numId w:val="13"/>
        </w:numPr>
        <w:autoSpaceDE w:val="0"/>
        <w:autoSpaceDN w:val="0"/>
        <w:adjustRightInd w:val="0"/>
        <w:spacing w:after="0" w:line="276" w:lineRule="auto"/>
        <w:jc w:val="both"/>
        <w:rPr>
          <w:rFonts w:ascii="Arial" w:hAnsi="Arial" w:cs="Arial"/>
          <w:sz w:val="20"/>
          <w:szCs w:val="20"/>
        </w:rPr>
      </w:pPr>
      <w:r w:rsidRPr="00E91D2D">
        <w:rPr>
          <w:rFonts w:ascii="Arial" w:hAnsi="Arial" w:cs="Arial"/>
          <w:sz w:val="20"/>
          <w:szCs w:val="20"/>
        </w:rPr>
        <w:t>6</w:t>
      </w:r>
      <w:r w:rsidR="00CA69FA" w:rsidRPr="00E91D2D">
        <w:rPr>
          <w:rFonts w:ascii="Arial" w:hAnsi="Arial" w:cs="Arial"/>
          <w:sz w:val="20"/>
          <w:szCs w:val="20"/>
        </w:rPr>
        <w:t xml:space="preserve">. 4. - </w:t>
      </w:r>
      <w:r w:rsidR="00B051C5" w:rsidRPr="00E91D2D">
        <w:rPr>
          <w:rFonts w:ascii="Arial" w:hAnsi="Arial" w:cs="Arial"/>
          <w:sz w:val="20"/>
          <w:szCs w:val="20"/>
        </w:rPr>
        <w:t>9. 5. 2021</w:t>
      </w:r>
      <w:r w:rsidRPr="00E91D2D">
        <w:rPr>
          <w:rFonts w:ascii="Arial" w:hAnsi="Arial" w:cs="Arial"/>
          <w:sz w:val="20"/>
          <w:szCs w:val="20"/>
        </w:rPr>
        <w:t xml:space="preserve"> - podajanje predlogov projektov.</w:t>
      </w:r>
    </w:p>
    <w:p w:rsidR="008D1AEB" w:rsidRPr="00E91D2D" w:rsidRDefault="008D1AEB" w:rsidP="00E91D2D">
      <w:pPr>
        <w:pStyle w:val="Odstavekseznama"/>
        <w:numPr>
          <w:ilvl w:val="0"/>
          <w:numId w:val="13"/>
        </w:numPr>
        <w:autoSpaceDE w:val="0"/>
        <w:autoSpaceDN w:val="0"/>
        <w:adjustRightInd w:val="0"/>
        <w:spacing w:after="0" w:line="276" w:lineRule="auto"/>
        <w:jc w:val="both"/>
        <w:rPr>
          <w:rFonts w:ascii="Arial" w:hAnsi="Arial" w:cs="Arial"/>
          <w:sz w:val="20"/>
          <w:szCs w:val="20"/>
        </w:rPr>
      </w:pPr>
      <w:r w:rsidRPr="00E91D2D">
        <w:rPr>
          <w:rFonts w:ascii="Arial" w:hAnsi="Arial" w:cs="Arial"/>
          <w:sz w:val="20"/>
          <w:szCs w:val="20"/>
        </w:rPr>
        <w:t>10. -</w:t>
      </w:r>
      <w:r w:rsidR="00C74441" w:rsidRPr="00E91D2D">
        <w:rPr>
          <w:rFonts w:ascii="Arial" w:hAnsi="Arial" w:cs="Arial"/>
          <w:sz w:val="20"/>
          <w:szCs w:val="20"/>
        </w:rPr>
        <w:t xml:space="preserve"> 31</w:t>
      </w:r>
      <w:r w:rsidRPr="00E91D2D">
        <w:rPr>
          <w:rFonts w:ascii="Arial" w:hAnsi="Arial" w:cs="Arial"/>
          <w:sz w:val="20"/>
          <w:szCs w:val="20"/>
        </w:rPr>
        <w:t xml:space="preserve">. 5. 2021 - komisija pregleda prejete predloge in </w:t>
      </w:r>
      <w:r w:rsidR="00C74441" w:rsidRPr="00E91D2D">
        <w:rPr>
          <w:rFonts w:ascii="Arial" w:hAnsi="Arial" w:cs="Arial"/>
          <w:sz w:val="20"/>
          <w:szCs w:val="20"/>
        </w:rPr>
        <w:t xml:space="preserve">s pomočjo občinske uprave </w:t>
      </w:r>
      <w:r w:rsidRPr="00E91D2D">
        <w:rPr>
          <w:rFonts w:ascii="Arial" w:hAnsi="Arial" w:cs="Arial"/>
          <w:sz w:val="20"/>
          <w:szCs w:val="20"/>
        </w:rPr>
        <w:t>pripravi sezname izvedljivih projektov po posameznih območjih.</w:t>
      </w:r>
    </w:p>
    <w:p w:rsidR="00B678E7" w:rsidRPr="00E91D2D" w:rsidRDefault="008C7340" w:rsidP="00E91D2D">
      <w:pPr>
        <w:pStyle w:val="Odstavekseznama"/>
        <w:numPr>
          <w:ilvl w:val="0"/>
          <w:numId w:val="13"/>
        </w:numPr>
        <w:autoSpaceDE w:val="0"/>
        <w:autoSpaceDN w:val="0"/>
        <w:adjustRightInd w:val="0"/>
        <w:spacing w:after="0" w:line="276" w:lineRule="auto"/>
        <w:jc w:val="both"/>
        <w:rPr>
          <w:rFonts w:ascii="Arial" w:hAnsi="Arial" w:cs="Arial"/>
          <w:sz w:val="20"/>
          <w:szCs w:val="20"/>
        </w:rPr>
      </w:pPr>
      <w:r w:rsidRPr="00E91D2D">
        <w:rPr>
          <w:rFonts w:ascii="Arial" w:hAnsi="Arial" w:cs="Arial"/>
          <w:sz w:val="20"/>
          <w:szCs w:val="20"/>
        </w:rPr>
        <w:t>9</w:t>
      </w:r>
      <w:r w:rsidR="00D43405" w:rsidRPr="00E91D2D">
        <w:rPr>
          <w:rFonts w:ascii="Arial" w:hAnsi="Arial" w:cs="Arial"/>
          <w:sz w:val="20"/>
          <w:szCs w:val="20"/>
        </w:rPr>
        <w:t>. 6. 2021 (predčasno glasovanje) in 13. 6. 2021 (glasovanje v vsaki četrtni skupnosti).</w:t>
      </w:r>
    </w:p>
    <w:p w:rsidR="00490054" w:rsidRPr="00E91D2D" w:rsidRDefault="00B678E7" w:rsidP="00E91D2D">
      <w:pPr>
        <w:pStyle w:val="Odstavekseznama"/>
        <w:numPr>
          <w:ilvl w:val="0"/>
          <w:numId w:val="13"/>
        </w:numPr>
        <w:autoSpaceDE w:val="0"/>
        <w:autoSpaceDN w:val="0"/>
        <w:adjustRightInd w:val="0"/>
        <w:spacing w:after="0" w:line="276" w:lineRule="auto"/>
        <w:jc w:val="both"/>
        <w:rPr>
          <w:rFonts w:ascii="Arial" w:hAnsi="Arial" w:cs="Arial"/>
          <w:sz w:val="20"/>
          <w:szCs w:val="20"/>
        </w:rPr>
      </w:pPr>
      <w:r w:rsidRPr="00E91D2D">
        <w:rPr>
          <w:rFonts w:ascii="Arial" w:hAnsi="Arial" w:cs="Arial"/>
          <w:sz w:val="20"/>
          <w:szCs w:val="20"/>
        </w:rPr>
        <w:t>September 2021 - izglasovani projekti bodo predlagani v potrditev mestnemu svetu za proračunsko leto 2022.</w:t>
      </w:r>
    </w:p>
    <w:p w:rsidR="005779A4" w:rsidRPr="00E91D2D" w:rsidRDefault="005779A4" w:rsidP="00E91D2D">
      <w:pPr>
        <w:pStyle w:val="Odstavekseznama"/>
        <w:numPr>
          <w:ilvl w:val="0"/>
          <w:numId w:val="13"/>
        </w:numPr>
        <w:autoSpaceDE w:val="0"/>
        <w:autoSpaceDN w:val="0"/>
        <w:adjustRightInd w:val="0"/>
        <w:spacing w:after="0" w:line="276" w:lineRule="auto"/>
        <w:jc w:val="both"/>
        <w:rPr>
          <w:rFonts w:ascii="Arial" w:hAnsi="Arial" w:cs="Arial"/>
          <w:sz w:val="20"/>
          <w:szCs w:val="20"/>
        </w:rPr>
      </w:pPr>
      <w:r w:rsidRPr="00E91D2D">
        <w:rPr>
          <w:rFonts w:ascii="Arial" w:hAnsi="Arial" w:cs="Arial"/>
          <w:sz w:val="20"/>
          <w:szCs w:val="20"/>
        </w:rPr>
        <w:t xml:space="preserve">September 2021 – občinska uprava prične s postopki izvedbe potrjenih </w:t>
      </w:r>
      <w:r w:rsidR="00C800D5" w:rsidRPr="00E91D2D">
        <w:rPr>
          <w:rFonts w:ascii="Arial" w:hAnsi="Arial" w:cs="Arial"/>
          <w:sz w:val="20"/>
          <w:szCs w:val="20"/>
        </w:rPr>
        <w:t>projektov</w:t>
      </w:r>
      <w:r w:rsidRPr="00E91D2D">
        <w:rPr>
          <w:rFonts w:ascii="Arial" w:hAnsi="Arial" w:cs="Arial"/>
          <w:sz w:val="20"/>
          <w:szCs w:val="20"/>
        </w:rPr>
        <w:t>.</w:t>
      </w:r>
    </w:p>
    <w:sectPr w:rsidR="005779A4" w:rsidRPr="00E91D2D" w:rsidSect="00AC7739">
      <w:footerReference w:type="default" r:id="rId9"/>
      <w:headerReference w:type="first" r:id="rId10"/>
      <w:footerReference w:type="first" r:id="rId11"/>
      <w:pgSz w:w="11906" w:h="16838"/>
      <w:pgMar w:top="1417" w:right="1417" w:bottom="1417" w:left="141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530" w:rsidRDefault="000C6530" w:rsidP="00271E9C">
      <w:pPr>
        <w:spacing w:after="0" w:line="240" w:lineRule="auto"/>
      </w:pPr>
      <w:r>
        <w:separator/>
      </w:r>
    </w:p>
  </w:endnote>
  <w:endnote w:type="continuationSeparator" w:id="0">
    <w:p w:rsidR="000C6530" w:rsidRDefault="000C6530" w:rsidP="00271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5340579"/>
      <w:docPartObj>
        <w:docPartGallery w:val="Page Numbers (Bottom of Page)"/>
        <w:docPartUnique/>
      </w:docPartObj>
    </w:sdtPr>
    <w:sdtEndPr/>
    <w:sdtContent>
      <w:p w:rsidR="00AC7739" w:rsidRDefault="00AC7739">
        <w:pPr>
          <w:pStyle w:val="Noga"/>
          <w:jc w:val="right"/>
        </w:pPr>
        <w:r>
          <w:fldChar w:fldCharType="begin"/>
        </w:r>
        <w:r>
          <w:instrText>PAGE   \* MERGEFORMAT</w:instrText>
        </w:r>
        <w:r>
          <w:fldChar w:fldCharType="separate"/>
        </w:r>
        <w:r w:rsidR="005317E4">
          <w:rPr>
            <w:noProof/>
          </w:rPr>
          <w:t>5</w:t>
        </w:r>
        <w:r>
          <w:fldChar w:fldCharType="end"/>
        </w:r>
      </w:p>
    </w:sdtContent>
  </w:sdt>
  <w:p w:rsidR="00AC7739" w:rsidRDefault="00AC773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739" w:rsidRDefault="00AC7739">
    <w:pPr>
      <w:pStyle w:val="Noga"/>
      <w:jc w:val="right"/>
    </w:pPr>
  </w:p>
  <w:p w:rsidR="00AC7739" w:rsidRDefault="00AC773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530" w:rsidRDefault="000C6530" w:rsidP="00271E9C">
      <w:pPr>
        <w:spacing w:after="0" w:line="240" w:lineRule="auto"/>
      </w:pPr>
      <w:r>
        <w:separator/>
      </w:r>
    </w:p>
  </w:footnote>
  <w:footnote w:type="continuationSeparator" w:id="0">
    <w:p w:rsidR="000C6530" w:rsidRDefault="000C6530" w:rsidP="00271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827" w:rsidRDefault="00DC6827" w:rsidP="00DC6827">
    <w:pPr>
      <w:pStyle w:val="Glav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B3EBF"/>
    <w:multiLevelType w:val="hybridMultilevel"/>
    <w:tmpl w:val="7902BE2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0D1A5046"/>
    <w:multiLevelType w:val="hybridMultilevel"/>
    <w:tmpl w:val="A2ECB9C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73E5EE9"/>
    <w:multiLevelType w:val="hybridMultilevel"/>
    <w:tmpl w:val="CA56CAA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17913ED8"/>
    <w:multiLevelType w:val="hybridMultilevel"/>
    <w:tmpl w:val="D4787D4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A9332D3"/>
    <w:multiLevelType w:val="hybridMultilevel"/>
    <w:tmpl w:val="2A3A69D8"/>
    <w:lvl w:ilvl="0" w:tplc="5EF6A256">
      <w:start w:val="1"/>
      <w:numFmt w:val="decimal"/>
      <w:lvlText w:val="%1."/>
      <w:lvlJc w:val="left"/>
      <w:pPr>
        <w:ind w:left="720" w:hanging="360"/>
      </w:pPr>
      <w:rPr>
        <w:rFonts w:hint="eastAsia"/>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F0F3344"/>
    <w:multiLevelType w:val="hybridMultilevel"/>
    <w:tmpl w:val="CEAC412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44D46E9"/>
    <w:multiLevelType w:val="hybridMultilevel"/>
    <w:tmpl w:val="330239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8B73E97"/>
    <w:multiLevelType w:val="hybridMultilevel"/>
    <w:tmpl w:val="69B81B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A827391"/>
    <w:multiLevelType w:val="hybridMultilevel"/>
    <w:tmpl w:val="BE2896A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ED85898"/>
    <w:multiLevelType w:val="hybridMultilevel"/>
    <w:tmpl w:val="A5F2A22A"/>
    <w:lvl w:ilvl="0" w:tplc="887A2FEA">
      <w:start w:val="1"/>
      <w:numFmt w:val="decimal"/>
      <w:lvlText w:val="%1."/>
      <w:lvlJc w:val="left"/>
      <w:pPr>
        <w:ind w:left="960" w:hanging="60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34E724A"/>
    <w:multiLevelType w:val="hybridMultilevel"/>
    <w:tmpl w:val="9A981E62"/>
    <w:lvl w:ilvl="0" w:tplc="0CD21658">
      <w:start w:val="1"/>
      <w:numFmt w:val="decimal"/>
      <w:lvlText w:val="%1."/>
      <w:lvlJc w:val="left"/>
      <w:pPr>
        <w:ind w:left="720" w:hanging="360"/>
      </w:pPr>
      <w:rPr>
        <w:rFonts w:hint="default"/>
        <w:b/>
        <w:color w:val="auto"/>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79939B2"/>
    <w:multiLevelType w:val="hybridMultilevel"/>
    <w:tmpl w:val="406271C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26F6260"/>
    <w:multiLevelType w:val="hybridMultilevel"/>
    <w:tmpl w:val="DF52FF14"/>
    <w:lvl w:ilvl="0" w:tplc="0F406338">
      <w:start w:val="1"/>
      <w:numFmt w:val="decimal"/>
      <w:lvlText w:val="%1."/>
      <w:lvlJc w:val="left"/>
      <w:pPr>
        <w:ind w:left="720" w:hanging="360"/>
      </w:pPr>
      <w:rPr>
        <w:rFonts w:hint="default"/>
        <w:b/>
        <w:color w:val="auto"/>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DF5052B"/>
    <w:multiLevelType w:val="hybridMultilevel"/>
    <w:tmpl w:val="E96429C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18A5504"/>
    <w:multiLevelType w:val="hybridMultilevel"/>
    <w:tmpl w:val="447CAEFA"/>
    <w:lvl w:ilvl="0" w:tplc="2736A8B8">
      <w:start w:val="1"/>
      <w:numFmt w:val="decimal"/>
      <w:lvlText w:val="%1."/>
      <w:lvlJc w:val="left"/>
      <w:pPr>
        <w:ind w:left="720" w:hanging="360"/>
      </w:pPr>
      <w:rPr>
        <w:rFonts w:hint="default"/>
        <w:b/>
        <w:color w:val="auto"/>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27066D4"/>
    <w:multiLevelType w:val="hybridMultilevel"/>
    <w:tmpl w:val="245C655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73271DC"/>
    <w:multiLevelType w:val="hybridMultilevel"/>
    <w:tmpl w:val="FB162BE2"/>
    <w:lvl w:ilvl="0" w:tplc="E0BE99F0">
      <w:start w:val="1"/>
      <w:numFmt w:val="decimal"/>
      <w:lvlText w:val="%1."/>
      <w:lvlJc w:val="left"/>
      <w:pPr>
        <w:ind w:left="720" w:hanging="360"/>
      </w:pPr>
      <w:rPr>
        <w:rFonts w:hint="default"/>
        <w:b/>
        <w:color w:val="auto"/>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F3719DC"/>
    <w:multiLevelType w:val="hybridMultilevel"/>
    <w:tmpl w:val="324E33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8165CDD"/>
    <w:multiLevelType w:val="hybridMultilevel"/>
    <w:tmpl w:val="BF243CEA"/>
    <w:lvl w:ilvl="0" w:tplc="5EF6A256">
      <w:start w:val="1"/>
      <w:numFmt w:val="decimal"/>
      <w:lvlText w:val="%1."/>
      <w:lvlJc w:val="left"/>
      <w:pPr>
        <w:ind w:left="720" w:hanging="360"/>
      </w:pPr>
      <w:rPr>
        <w:rFonts w:hint="eastAsia"/>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DA63C37"/>
    <w:multiLevelType w:val="hybridMultilevel"/>
    <w:tmpl w:val="B3E87856"/>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0" w15:restartNumberingAfterBreak="0">
    <w:nsid w:val="71395FAF"/>
    <w:multiLevelType w:val="hybridMultilevel"/>
    <w:tmpl w:val="1D7CA77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2CB1CA9"/>
    <w:multiLevelType w:val="hybridMultilevel"/>
    <w:tmpl w:val="526C7BD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98F2ED1"/>
    <w:multiLevelType w:val="hybridMultilevel"/>
    <w:tmpl w:val="575E0DF4"/>
    <w:lvl w:ilvl="0" w:tplc="9692CB88">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17"/>
  </w:num>
  <w:num w:numId="3">
    <w:abstractNumId w:val="0"/>
  </w:num>
  <w:num w:numId="4">
    <w:abstractNumId w:val="5"/>
  </w:num>
  <w:num w:numId="5">
    <w:abstractNumId w:val="6"/>
  </w:num>
  <w:num w:numId="6">
    <w:abstractNumId w:val="4"/>
  </w:num>
  <w:num w:numId="7">
    <w:abstractNumId w:val="2"/>
  </w:num>
  <w:num w:numId="8">
    <w:abstractNumId w:val="18"/>
  </w:num>
  <w:num w:numId="9">
    <w:abstractNumId w:val="22"/>
  </w:num>
  <w:num w:numId="10">
    <w:abstractNumId w:val="11"/>
  </w:num>
  <w:num w:numId="11">
    <w:abstractNumId w:val="8"/>
  </w:num>
  <w:num w:numId="12">
    <w:abstractNumId w:val="9"/>
  </w:num>
  <w:num w:numId="13">
    <w:abstractNumId w:val="13"/>
  </w:num>
  <w:num w:numId="14">
    <w:abstractNumId w:val="19"/>
  </w:num>
  <w:num w:numId="15">
    <w:abstractNumId w:val="20"/>
  </w:num>
  <w:num w:numId="16">
    <w:abstractNumId w:val="14"/>
  </w:num>
  <w:num w:numId="17">
    <w:abstractNumId w:val="7"/>
  </w:num>
  <w:num w:numId="18">
    <w:abstractNumId w:val="21"/>
  </w:num>
  <w:num w:numId="19">
    <w:abstractNumId w:val="1"/>
  </w:num>
  <w:num w:numId="20">
    <w:abstractNumId w:val="16"/>
  </w:num>
  <w:num w:numId="21">
    <w:abstractNumId w:val="10"/>
  </w:num>
  <w:num w:numId="22">
    <w:abstractNumId w:val="1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E9C"/>
    <w:rsid w:val="0000148B"/>
    <w:rsid w:val="000026DF"/>
    <w:rsid w:val="00016CBE"/>
    <w:rsid w:val="0001798B"/>
    <w:rsid w:val="000221C4"/>
    <w:rsid w:val="000254BC"/>
    <w:rsid w:val="00043D34"/>
    <w:rsid w:val="00044B81"/>
    <w:rsid w:val="00046903"/>
    <w:rsid w:val="0004750D"/>
    <w:rsid w:val="000539E2"/>
    <w:rsid w:val="00064E48"/>
    <w:rsid w:val="000661D2"/>
    <w:rsid w:val="00066577"/>
    <w:rsid w:val="00074257"/>
    <w:rsid w:val="000766A2"/>
    <w:rsid w:val="00082E40"/>
    <w:rsid w:val="00087086"/>
    <w:rsid w:val="000923E3"/>
    <w:rsid w:val="00095687"/>
    <w:rsid w:val="00095CCC"/>
    <w:rsid w:val="00096ED4"/>
    <w:rsid w:val="000A1A55"/>
    <w:rsid w:val="000A3F52"/>
    <w:rsid w:val="000A3FED"/>
    <w:rsid w:val="000C6530"/>
    <w:rsid w:val="000D525D"/>
    <w:rsid w:val="000F00E3"/>
    <w:rsid w:val="000F64BF"/>
    <w:rsid w:val="000F7E96"/>
    <w:rsid w:val="001013AD"/>
    <w:rsid w:val="0010495E"/>
    <w:rsid w:val="00104BC0"/>
    <w:rsid w:val="00107140"/>
    <w:rsid w:val="001072EF"/>
    <w:rsid w:val="00107DFC"/>
    <w:rsid w:val="00114B94"/>
    <w:rsid w:val="001215B0"/>
    <w:rsid w:val="00127AE9"/>
    <w:rsid w:val="00127C6B"/>
    <w:rsid w:val="0013254A"/>
    <w:rsid w:val="00132C13"/>
    <w:rsid w:val="00134E41"/>
    <w:rsid w:val="00136ABE"/>
    <w:rsid w:val="00144625"/>
    <w:rsid w:val="00156E16"/>
    <w:rsid w:val="001639F4"/>
    <w:rsid w:val="001654CC"/>
    <w:rsid w:val="00172822"/>
    <w:rsid w:val="001737A2"/>
    <w:rsid w:val="00176473"/>
    <w:rsid w:val="001836F1"/>
    <w:rsid w:val="001850B4"/>
    <w:rsid w:val="00194A9A"/>
    <w:rsid w:val="001A3221"/>
    <w:rsid w:val="001A70A3"/>
    <w:rsid w:val="001B1ABE"/>
    <w:rsid w:val="001B1EC4"/>
    <w:rsid w:val="001B3849"/>
    <w:rsid w:val="001C035F"/>
    <w:rsid w:val="001C30A1"/>
    <w:rsid w:val="001D7481"/>
    <w:rsid w:val="001F5215"/>
    <w:rsid w:val="00220F7D"/>
    <w:rsid w:val="00227319"/>
    <w:rsid w:val="00231597"/>
    <w:rsid w:val="00232D45"/>
    <w:rsid w:val="00237BF2"/>
    <w:rsid w:val="00270D1C"/>
    <w:rsid w:val="00271E9C"/>
    <w:rsid w:val="0027638F"/>
    <w:rsid w:val="00296218"/>
    <w:rsid w:val="002978CE"/>
    <w:rsid w:val="002A4881"/>
    <w:rsid w:val="002A5145"/>
    <w:rsid w:val="002B3E19"/>
    <w:rsid w:val="002B4F19"/>
    <w:rsid w:val="002B7DCD"/>
    <w:rsid w:val="002C1789"/>
    <w:rsid w:val="002C198C"/>
    <w:rsid w:val="002D0FAC"/>
    <w:rsid w:val="002D250E"/>
    <w:rsid w:val="002D61BE"/>
    <w:rsid w:val="002E3344"/>
    <w:rsid w:val="002E6FB4"/>
    <w:rsid w:val="002F1CE2"/>
    <w:rsid w:val="002F4083"/>
    <w:rsid w:val="002F6635"/>
    <w:rsid w:val="0030497A"/>
    <w:rsid w:val="00315578"/>
    <w:rsid w:val="00317C50"/>
    <w:rsid w:val="003212B3"/>
    <w:rsid w:val="00321743"/>
    <w:rsid w:val="0033162B"/>
    <w:rsid w:val="00334157"/>
    <w:rsid w:val="003351C6"/>
    <w:rsid w:val="00335694"/>
    <w:rsid w:val="003529A2"/>
    <w:rsid w:val="00353B21"/>
    <w:rsid w:val="00355BEF"/>
    <w:rsid w:val="00356CDA"/>
    <w:rsid w:val="00363B4A"/>
    <w:rsid w:val="00370B08"/>
    <w:rsid w:val="003729A2"/>
    <w:rsid w:val="00372FD0"/>
    <w:rsid w:val="00373A3F"/>
    <w:rsid w:val="0038337A"/>
    <w:rsid w:val="00386792"/>
    <w:rsid w:val="00392EBF"/>
    <w:rsid w:val="00395B5C"/>
    <w:rsid w:val="003963B4"/>
    <w:rsid w:val="003A3A92"/>
    <w:rsid w:val="003B50BD"/>
    <w:rsid w:val="003D00BF"/>
    <w:rsid w:val="003E3FE2"/>
    <w:rsid w:val="003E4225"/>
    <w:rsid w:val="003E5FA8"/>
    <w:rsid w:val="003F1226"/>
    <w:rsid w:val="0040506C"/>
    <w:rsid w:val="00417670"/>
    <w:rsid w:val="004208A6"/>
    <w:rsid w:val="0042444E"/>
    <w:rsid w:val="0042726B"/>
    <w:rsid w:val="00431915"/>
    <w:rsid w:val="004342B8"/>
    <w:rsid w:val="00437ACD"/>
    <w:rsid w:val="004430CF"/>
    <w:rsid w:val="0044311C"/>
    <w:rsid w:val="00450168"/>
    <w:rsid w:val="00451FF5"/>
    <w:rsid w:val="00466BCF"/>
    <w:rsid w:val="00490054"/>
    <w:rsid w:val="00491D9E"/>
    <w:rsid w:val="004A1BE8"/>
    <w:rsid w:val="004A465D"/>
    <w:rsid w:val="004C0DC2"/>
    <w:rsid w:val="004E5741"/>
    <w:rsid w:val="004F38AE"/>
    <w:rsid w:val="004F3D02"/>
    <w:rsid w:val="004F69F1"/>
    <w:rsid w:val="00506FC3"/>
    <w:rsid w:val="00511B0B"/>
    <w:rsid w:val="00523D19"/>
    <w:rsid w:val="00526C27"/>
    <w:rsid w:val="005317E4"/>
    <w:rsid w:val="005327C6"/>
    <w:rsid w:val="00536D74"/>
    <w:rsid w:val="00543BB4"/>
    <w:rsid w:val="00561E76"/>
    <w:rsid w:val="00563327"/>
    <w:rsid w:val="00571A9C"/>
    <w:rsid w:val="005726D1"/>
    <w:rsid w:val="0057353E"/>
    <w:rsid w:val="005748B5"/>
    <w:rsid w:val="005779A4"/>
    <w:rsid w:val="00581ADB"/>
    <w:rsid w:val="005824F5"/>
    <w:rsid w:val="0058272E"/>
    <w:rsid w:val="00584148"/>
    <w:rsid w:val="00590AD2"/>
    <w:rsid w:val="005939E6"/>
    <w:rsid w:val="00595DE6"/>
    <w:rsid w:val="005B4B2F"/>
    <w:rsid w:val="005C3299"/>
    <w:rsid w:val="005D0ACA"/>
    <w:rsid w:val="005D2DD6"/>
    <w:rsid w:val="005F15A7"/>
    <w:rsid w:val="005F2E04"/>
    <w:rsid w:val="005F6EA6"/>
    <w:rsid w:val="00603F73"/>
    <w:rsid w:val="00607DBA"/>
    <w:rsid w:val="00623F91"/>
    <w:rsid w:val="006256AB"/>
    <w:rsid w:val="0062588D"/>
    <w:rsid w:val="00630599"/>
    <w:rsid w:val="00631A48"/>
    <w:rsid w:val="00636A00"/>
    <w:rsid w:val="00645916"/>
    <w:rsid w:val="00650459"/>
    <w:rsid w:val="006525E5"/>
    <w:rsid w:val="00653E23"/>
    <w:rsid w:val="006858B9"/>
    <w:rsid w:val="0069773E"/>
    <w:rsid w:val="006B2E67"/>
    <w:rsid w:val="006B4D28"/>
    <w:rsid w:val="006C6391"/>
    <w:rsid w:val="006D2507"/>
    <w:rsid w:val="006D5934"/>
    <w:rsid w:val="006D74F0"/>
    <w:rsid w:val="006D7964"/>
    <w:rsid w:val="006E231A"/>
    <w:rsid w:val="006F298C"/>
    <w:rsid w:val="006F7584"/>
    <w:rsid w:val="0070623C"/>
    <w:rsid w:val="00712592"/>
    <w:rsid w:val="007136E3"/>
    <w:rsid w:val="00723BF0"/>
    <w:rsid w:val="007243A2"/>
    <w:rsid w:val="007268D2"/>
    <w:rsid w:val="007311D0"/>
    <w:rsid w:val="007357FA"/>
    <w:rsid w:val="00745608"/>
    <w:rsid w:val="00756603"/>
    <w:rsid w:val="00766FC3"/>
    <w:rsid w:val="007773ED"/>
    <w:rsid w:val="00786758"/>
    <w:rsid w:val="00793951"/>
    <w:rsid w:val="00793C1A"/>
    <w:rsid w:val="007C04C1"/>
    <w:rsid w:val="007D2D84"/>
    <w:rsid w:val="007D3020"/>
    <w:rsid w:val="007D7BA1"/>
    <w:rsid w:val="007E21DE"/>
    <w:rsid w:val="007E31AA"/>
    <w:rsid w:val="007E3289"/>
    <w:rsid w:val="007F1987"/>
    <w:rsid w:val="007F616A"/>
    <w:rsid w:val="007F6A44"/>
    <w:rsid w:val="00812927"/>
    <w:rsid w:val="00812E8C"/>
    <w:rsid w:val="0081382B"/>
    <w:rsid w:val="00816875"/>
    <w:rsid w:val="00816EA8"/>
    <w:rsid w:val="008248E8"/>
    <w:rsid w:val="00837444"/>
    <w:rsid w:val="008427E2"/>
    <w:rsid w:val="00847104"/>
    <w:rsid w:val="00853B81"/>
    <w:rsid w:val="00855300"/>
    <w:rsid w:val="008635A0"/>
    <w:rsid w:val="00865988"/>
    <w:rsid w:val="008979F8"/>
    <w:rsid w:val="008A2CB0"/>
    <w:rsid w:val="008A46C1"/>
    <w:rsid w:val="008A5EF3"/>
    <w:rsid w:val="008B76D5"/>
    <w:rsid w:val="008C7340"/>
    <w:rsid w:val="008D1AEB"/>
    <w:rsid w:val="008D59C5"/>
    <w:rsid w:val="008E0474"/>
    <w:rsid w:val="008E5D07"/>
    <w:rsid w:val="008E79BB"/>
    <w:rsid w:val="008F0A6E"/>
    <w:rsid w:val="008F66DD"/>
    <w:rsid w:val="0091033F"/>
    <w:rsid w:val="00912726"/>
    <w:rsid w:val="009134BB"/>
    <w:rsid w:val="00915EA7"/>
    <w:rsid w:val="009209F7"/>
    <w:rsid w:val="00923E48"/>
    <w:rsid w:val="00925C17"/>
    <w:rsid w:val="00926894"/>
    <w:rsid w:val="00930512"/>
    <w:rsid w:val="00936386"/>
    <w:rsid w:val="00945988"/>
    <w:rsid w:val="00945DF6"/>
    <w:rsid w:val="00957FCE"/>
    <w:rsid w:val="009652B4"/>
    <w:rsid w:val="009701DF"/>
    <w:rsid w:val="00977C39"/>
    <w:rsid w:val="00980996"/>
    <w:rsid w:val="00983420"/>
    <w:rsid w:val="00985D46"/>
    <w:rsid w:val="00986C7B"/>
    <w:rsid w:val="00987316"/>
    <w:rsid w:val="009A3873"/>
    <w:rsid w:val="009A6EFF"/>
    <w:rsid w:val="009B78FF"/>
    <w:rsid w:val="009C1D7C"/>
    <w:rsid w:val="009D1228"/>
    <w:rsid w:val="009D3B32"/>
    <w:rsid w:val="009D660C"/>
    <w:rsid w:val="009E2FB5"/>
    <w:rsid w:val="009F13DB"/>
    <w:rsid w:val="009F30A9"/>
    <w:rsid w:val="00A03C18"/>
    <w:rsid w:val="00A05030"/>
    <w:rsid w:val="00A1051F"/>
    <w:rsid w:val="00A10BB5"/>
    <w:rsid w:val="00A231B3"/>
    <w:rsid w:val="00A253A9"/>
    <w:rsid w:val="00A424D5"/>
    <w:rsid w:val="00A45D8E"/>
    <w:rsid w:val="00A52270"/>
    <w:rsid w:val="00A66C48"/>
    <w:rsid w:val="00A774D0"/>
    <w:rsid w:val="00A8077B"/>
    <w:rsid w:val="00A8153D"/>
    <w:rsid w:val="00A86C97"/>
    <w:rsid w:val="00AB26C1"/>
    <w:rsid w:val="00AB78A3"/>
    <w:rsid w:val="00AC7665"/>
    <w:rsid w:val="00AC7739"/>
    <w:rsid w:val="00AD0686"/>
    <w:rsid w:val="00AD6CB4"/>
    <w:rsid w:val="00AD76C8"/>
    <w:rsid w:val="00AE0DF7"/>
    <w:rsid w:val="00AF28FA"/>
    <w:rsid w:val="00B02FDB"/>
    <w:rsid w:val="00B051C5"/>
    <w:rsid w:val="00B30E5E"/>
    <w:rsid w:val="00B353D2"/>
    <w:rsid w:val="00B37081"/>
    <w:rsid w:val="00B3753B"/>
    <w:rsid w:val="00B46D6D"/>
    <w:rsid w:val="00B60D6D"/>
    <w:rsid w:val="00B642CD"/>
    <w:rsid w:val="00B678E7"/>
    <w:rsid w:val="00B67E10"/>
    <w:rsid w:val="00B84E2F"/>
    <w:rsid w:val="00B84F37"/>
    <w:rsid w:val="00B918DB"/>
    <w:rsid w:val="00B933AD"/>
    <w:rsid w:val="00BA0EB1"/>
    <w:rsid w:val="00BA47E6"/>
    <w:rsid w:val="00BA5FD4"/>
    <w:rsid w:val="00BA703D"/>
    <w:rsid w:val="00BB2365"/>
    <w:rsid w:val="00BB38A3"/>
    <w:rsid w:val="00BB6BD0"/>
    <w:rsid w:val="00BC7D0F"/>
    <w:rsid w:val="00BF098C"/>
    <w:rsid w:val="00BF25C3"/>
    <w:rsid w:val="00BF5E3C"/>
    <w:rsid w:val="00C11D4C"/>
    <w:rsid w:val="00C14CAD"/>
    <w:rsid w:val="00C42FAF"/>
    <w:rsid w:val="00C43653"/>
    <w:rsid w:val="00C45951"/>
    <w:rsid w:val="00C50085"/>
    <w:rsid w:val="00C53A35"/>
    <w:rsid w:val="00C56631"/>
    <w:rsid w:val="00C60981"/>
    <w:rsid w:val="00C6610E"/>
    <w:rsid w:val="00C74441"/>
    <w:rsid w:val="00C766FE"/>
    <w:rsid w:val="00C76DF2"/>
    <w:rsid w:val="00C77865"/>
    <w:rsid w:val="00C800D5"/>
    <w:rsid w:val="00C870E2"/>
    <w:rsid w:val="00CA69FA"/>
    <w:rsid w:val="00CB31D2"/>
    <w:rsid w:val="00CD1FA7"/>
    <w:rsid w:val="00CE09EA"/>
    <w:rsid w:val="00CF6913"/>
    <w:rsid w:val="00CF73F6"/>
    <w:rsid w:val="00D024F7"/>
    <w:rsid w:val="00D02FEF"/>
    <w:rsid w:val="00D0558D"/>
    <w:rsid w:val="00D1128D"/>
    <w:rsid w:val="00D12EBA"/>
    <w:rsid w:val="00D2002F"/>
    <w:rsid w:val="00D26FEA"/>
    <w:rsid w:val="00D279DE"/>
    <w:rsid w:val="00D43405"/>
    <w:rsid w:val="00D51B46"/>
    <w:rsid w:val="00D61830"/>
    <w:rsid w:val="00D74D81"/>
    <w:rsid w:val="00D951D0"/>
    <w:rsid w:val="00D97250"/>
    <w:rsid w:val="00D973C3"/>
    <w:rsid w:val="00DB6A11"/>
    <w:rsid w:val="00DC6827"/>
    <w:rsid w:val="00DC76AD"/>
    <w:rsid w:val="00DD17F0"/>
    <w:rsid w:val="00DD1C5A"/>
    <w:rsid w:val="00DD5883"/>
    <w:rsid w:val="00DD7B40"/>
    <w:rsid w:val="00DE7A3F"/>
    <w:rsid w:val="00DF3AA1"/>
    <w:rsid w:val="00E001C3"/>
    <w:rsid w:val="00E028FB"/>
    <w:rsid w:val="00E03A52"/>
    <w:rsid w:val="00E14FE6"/>
    <w:rsid w:val="00E304BF"/>
    <w:rsid w:val="00E32543"/>
    <w:rsid w:val="00E3523D"/>
    <w:rsid w:val="00E40CC6"/>
    <w:rsid w:val="00E440E1"/>
    <w:rsid w:val="00E4636A"/>
    <w:rsid w:val="00E53121"/>
    <w:rsid w:val="00E611AF"/>
    <w:rsid w:val="00E6166B"/>
    <w:rsid w:val="00E64EDB"/>
    <w:rsid w:val="00E65067"/>
    <w:rsid w:val="00E7137C"/>
    <w:rsid w:val="00E74074"/>
    <w:rsid w:val="00E74857"/>
    <w:rsid w:val="00E7551A"/>
    <w:rsid w:val="00E91D2D"/>
    <w:rsid w:val="00EA104A"/>
    <w:rsid w:val="00EA7635"/>
    <w:rsid w:val="00EC2B43"/>
    <w:rsid w:val="00EC38FF"/>
    <w:rsid w:val="00ED7A1E"/>
    <w:rsid w:val="00EE2180"/>
    <w:rsid w:val="00F0507A"/>
    <w:rsid w:val="00F14C12"/>
    <w:rsid w:val="00F15B98"/>
    <w:rsid w:val="00F16BAE"/>
    <w:rsid w:val="00F21A16"/>
    <w:rsid w:val="00F224EC"/>
    <w:rsid w:val="00F2473B"/>
    <w:rsid w:val="00F31281"/>
    <w:rsid w:val="00F42497"/>
    <w:rsid w:val="00F42F0F"/>
    <w:rsid w:val="00F464B2"/>
    <w:rsid w:val="00F4688F"/>
    <w:rsid w:val="00F47B38"/>
    <w:rsid w:val="00F5072F"/>
    <w:rsid w:val="00F62FFE"/>
    <w:rsid w:val="00F71F47"/>
    <w:rsid w:val="00F757AF"/>
    <w:rsid w:val="00F7652C"/>
    <w:rsid w:val="00F76794"/>
    <w:rsid w:val="00F80F45"/>
    <w:rsid w:val="00F921B6"/>
    <w:rsid w:val="00FB0E38"/>
    <w:rsid w:val="00FB5DB3"/>
    <w:rsid w:val="00FB783C"/>
    <w:rsid w:val="00FC649C"/>
    <w:rsid w:val="00FC66C0"/>
    <w:rsid w:val="00FD0AF0"/>
    <w:rsid w:val="00FD1AF1"/>
    <w:rsid w:val="00FD1DA0"/>
    <w:rsid w:val="00FD20A0"/>
    <w:rsid w:val="00FE61EA"/>
    <w:rsid w:val="00FF0DEE"/>
    <w:rsid w:val="00FF28A1"/>
    <w:rsid w:val="00FF3063"/>
    <w:rsid w:val="00FF6E71"/>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2F128B"/>
  <w15:docId w15:val="{E4450F7D-7FD1-47CA-BD46-5019EDD84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933A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71E9C"/>
    <w:pPr>
      <w:tabs>
        <w:tab w:val="center" w:pos="4536"/>
        <w:tab w:val="right" w:pos="9072"/>
      </w:tabs>
      <w:spacing w:after="0" w:line="240" w:lineRule="auto"/>
    </w:pPr>
  </w:style>
  <w:style w:type="character" w:customStyle="1" w:styleId="GlavaZnak">
    <w:name w:val="Glava Znak"/>
    <w:basedOn w:val="Privzetapisavaodstavka"/>
    <w:link w:val="Glava"/>
    <w:uiPriority w:val="99"/>
    <w:rsid w:val="00271E9C"/>
  </w:style>
  <w:style w:type="paragraph" w:styleId="Noga">
    <w:name w:val="footer"/>
    <w:basedOn w:val="Navaden"/>
    <w:link w:val="NogaZnak"/>
    <w:uiPriority w:val="99"/>
    <w:unhideWhenUsed/>
    <w:rsid w:val="00271E9C"/>
    <w:pPr>
      <w:tabs>
        <w:tab w:val="center" w:pos="4536"/>
        <w:tab w:val="right" w:pos="9072"/>
      </w:tabs>
      <w:spacing w:after="0" w:line="240" w:lineRule="auto"/>
    </w:pPr>
  </w:style>
  <w:style w:type="character" w:customStyle="1" w:styleId="NogaZnak">
    <w:name w:val="Noga Znak"/>
    <w:basedOn w:val="Privzetapisavaodstavka"/>
    <w:link w:val="Noga"/>
    <w:uiPriority w:val="99"/>
    <w:rsid w:val="00271E9C"/>
  </w:style>
  <w:style w:type="paragraph" w:styleId="Odstavekseznama">
    <w:name w:val="List Paragraph"/>
    <w:basedOn w:val="Navaden"/>
    <w:uiPriority w:val="34"/>
    <w:qFormat/>
    <w:rsid w:val="00271E9C"/>
    <w:pPr>
      <w:ind w:left="720"/>
      <w:contextualSpacing/>
    </w:pPr>
  </w:style>
  <w:style w:type="table" w:styleId="Tabelamrea">
    <w:name w:val="Table Grid"/>
    <w:basedOn w:val="Navadnatabela"/>
    <w:uiPriority w:val="39"/>
    <w:rsid w:val="002B4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5824F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824F5"/>
    <w:rPr>
      <w:rFonts w:ascii="Tahoma" w:hAnsi="Tahoma" w:cs="Tahoma"/>
      <w:sz w:val="16"/>
      <w:szCs w:val="16"/>
    </w:rPr>
  </w:style>
  <w:style w:type="paragraph" w:styleId="Golobesedilo">
    <w:name w:val="Plain Text"/>
    <w:basedOn w:val="Navaden"/>
    <w:link w:val="GolobesediloZnak"/>
    <w:uiPriority w:val="99"/>
    <w:semiHidden/>
    <w:unhideWhenUsed/>
    <w:rsid w:val="00AD76C8"/>
    <w:pPr>
      <w:spacing w:after="0" w:line="240" w:lineRule="auto"/>
    </w:pPr>
    <w:rPr>
      <w:rFonts w:ascii="Calibri" w:hAnsi="Calibri"/>
      <w:szCs w:val="21"/>
    </w:rPr>
  </w:style>
  <w:style w:type="character" w:customStyle="1" w:styleId="GolobesediloZnak">
    <w:name w:val="Golo besedilo Znak"/>
    <w:basedOn w:val="Privzetapisavaodstavka"/>
    <w:link w:val="Golobesedilo"/>
    <w:uiPriority w:val="99"/>
    <w:semiHidden/>
    <w:rsid w:val="00AD76C8"/>
    <w:rPr>
      <w:rFonts w:ascii="Calibri" w:hAnsi="Calibri"/>
      <w:szCs w:val="21"/>
    </w:rPr>
  </w:style>
  <w:style w:type="table" w:customStyle="1" w:styleId="Tabelamrea1">
    <w:name w:val="Tabela – mreža1"/>
    <w:basedOn w:val="Navadnatabela"/>
    <w:next w:val="Tabelamrea"/>
    <w:uiPriority w:val="39"/>
    <w:rsid w:val="001D7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124972">
      <w:bodyDiv w:val="1"/>
      <w:marLeft w:val="0"/>
      <w:marRight w:val="0"/>
      <w:marTop w:val="0"/>
      <w:marBottom w:val="0"/>
      <w:divBdr>
        <w:top w:val="none" w:sz="0" w:space="0" w:color="auto"/>
        <w:left w:val="none" w:sz="0" w:space="0" w:color="auto"/>
        <w:bottom w:val="none" w:sz="0" w:space="0" w:color="auto"/>
        <w:right w:val="none" w:sz="0" w:space="0" w:color="auto"/>
      </w:divBdr>
    </w:div>
    <w:div w:id="107157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EEB7DA0-C29D-4B74-953A-F2144D4DA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1542</Words>
  <Characters>8795</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Jasmina Krajnc</dc:creator>
  <cp:lastModifiedBy>Matej Gajser</cp:lastModifiedBy>
  <cp:revision>80</cp:revision>
  <cp:lastPrinted>2021-01-06T08:00:00Z</cp:lastPrinted>
  <dcterms:created xsi:type="dcterms:W3CDTF">2021-01-06T07:55:00Z</dcterms:created>
  <dcterms:modified xsi:type="dcterms:W3CDTF">2021-02-10T15:20:00Z</dcterms:modified>
</cp:coreProperties>
</file>