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04" w:rsidRDefault="00092004" w:rsidP="00092004">
      <w:pPr>
        <w:pStyle w:val="Glava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635</wp:posOffset>
            </wp:positionV>
            <wp:extent cx="991870" cy="1213485"/>
            <wp:effectExtent l="19050" t="0" r="0" b="0"/>
            <wp:wrapNone/>
            <wp:docPr id="1" name="Slika 2" descr="Zav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r 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</w:t>
      </w:r>
    </w:p>
    <w:p w:rsidR="00092004" w:rsidRDefault="00092004" w:rsidP="00092004">
      <w:pPr>
        <w:pStyle w:val="Glava"/>
        <w:rPr>
          <w:b/>
          <w:i/>
          <w:sz w:val="28"/>
        </w:rPr>
      </w:pPr>
      <w:r>
        <w:rPr>
          <w:sz w:val="28"/>
        </w:rPr>
        <w:t xml:space="preserve">                                           </w:t>
      </w:r>
      <w:r>
        <w:rPr>
          <w:b/>
          <w:i/>
          <w:sz w:val="28"/>
        </w:rPr>
        <w:t>OBČINA ZAVRČ</w:t>
      </w:r>
    </w:p>
    <w:p w:rsidR="00092004" w:rsidRDefault="00092004" w:rsidP="00092004">
      <w:pPr>
        <w:pStyle w:val="Glava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Goričak 6,  2283 Zavrč</w:t>
      </w:r>
    </w:p>
    <w:p w:rsidR="00092004" w:rsidRDefault="00092004" w:rsidP="00092004">
      <w:pPr>
        <w:pStyle w:val="Glava"/>
        <w:rPr>
          <w:b/>
          <w:i/>
          <w:sz w:val="24"/>
        </w:rPr>
      </w:pPr>
    </w:p>
    <w:p w:rsidR="00092004" w:rsidRDefault="00092004" w:rsidP="00092004">
      <w:pPr>
        <w:pStyle w:val="Glava"/>
        <w:jc w:val="right"/>
        <w:rPr>
          <w:i/>
        </w:rPr>
      </w:pPr>
      <w:r>
        <w:rPr>
          <w:b/>
          <w:i/>
          <w:sz w:val="24"/>
        </w:rPr>
        <w:t xml:space="preserve">                          </w:t>
      </w:r>
      <w:r>
        <w:rPr>
          <w:i/>
        </w:rPr>
        <w:t xml:space="preserve">Telefon: /02/ 761 04 82,   </w:t>
      </w:r>
      <w:proofErr w:type="spellStart"/>
      <w:r>
        <w:rPr>
          <w:i/>
        </w:rPr>
        <w:t>Telefax</w:t>
      </w:r>
      <w:proofErr w:type="spellEnd"/>
      <w:r>
        <w:rPr>
          <w:i/>
        </w:rPr>
        <w:t>: /02/ 761 04 83</w:t>
      </w:r>
    </w:p>
    <w:p w:rsidR="00092004" w:rsidRDefault="00092004" w:rsidP="00092004">
      <w:pPr>
        <w:pStyle w:val="Glava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e-mail: </w:t>
      </w:r>
      <w:hyperlink r:id="rId5" w:history="1">
        <w:r>
          <w:rPr>
            <w:rStyle w:val="Hiperpovezava"/>
          </w:rPr>
          <w:t>obcina.zavrc@siol.net</w:t>
        </w:r>
      </w:hyperlink>
    </w:p>
    <w:p w:rsidR="00092004" w:rsidRDefault="00092004" w:rsidP="00092004">
      <w:pPr>
        <w:pStyle w:val="Glava"/>
        <w:rPr>
          <w:i/>
        </w:rPr>
      </w:pPr>
    </w:p>
    <w:p w:rsidR="00092004" w:rsidRDefault="00092004" w:rsidP="00092004">
      <w:pPr>
        <w:pStyle w:val="Glava"/>
        <w:pBdr>
          <w:bottom w:val="dashSmallGap" w:sz="4" w:space="1" w:color="auto"/>
        </w:pBdr>
        <w:rPr>
          <w:i/>
        </w:rPr>
      </w:pPr>
    </w:p>
    <w:p w:rsidR="00092004" w:rsidRDefault="00092004" w:rsidP="00092004">
      <w:pPr>
        <w:jc w:val="both"/>
        <w:rPr>
          <w:sz w:val="24"/>
          <w:szCs w:val="24"/>
        </w:rPr>
      </w:pPr>
    </w:p>
    <w:p w:rsidR="00092004" w:rsidRPr="008E7A5A" w:rsidRDefault="00092004" w:rsidP="00092004">
      <w:pPr>
        <w:jc w:val="both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OBČINA ZAVRČ</w:t>
      </w:r>
    </w:p>
    <w:p w:rsidR="00092004" w:rsidRPr="008E7A5A" w:rsidRDefault="00092004" w:rsidP="00092004">
      <w:pPr>
        <w:jc w:val="both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OBČINSKI SVET</w:t>
      </w:r>
    </w:p>
    <w:p w:rsidR="00092004" w:rsidRPr="008E7A5A" w:rsidRDefault="00092004" w:rsidP="00092004">
      <w:pPr>
        <w:jc w:val="both"/>
        <w:rPr>
          <w:rFonts w:ascii="Arial" w:hAnsi="Arial" w:cs="Arial"/>
        </w:rPr>
      </w:pPr>
    </w:p>
    <w:p w:rsidR="00092004" w:rsidRPr="008E7A5A" w:rsidRDefault="00092004" w:rsidP="00092004">
      <w:pPr>
        <w:jc w:val="both"/>
        <w:rPr>
          <w:rFonts w:ascii="Arial" w:hAnsi="Arial" w:cs="Arial"/>
        </w:rPr>
      </w:pPr>
    </w:p>
    <w:p w:rsidR="00092004" w:rsidRPr="008E7A5A" w:rsidRDefault="00092004" w:rsidP="00092004">
      <w:pPr>
        <w:spacing w:line="360" w:lineRule="auto"/>
        <w:jc w:val="both"/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Na podlagi 24. člena Zakona o kmetijstvu (Uradni list RS, št. 45/08, 57/12, 90/12-ZdZPVHVVR in 26/14) in  14. člena Statuta Občine Zavrč (Uradno glasilo slovenskih občin, št. 22/11) je Občinski svet Občine Zavrč na svoji </w:t>
      </w:r>
      <w:r w:rsidR="00ED3C3E">
        <w:rPr>
          <w:rFonts w:ascii="Arial" w:hAnsi="Arial" w:cs="Arial"/>
        </w:rPr>
        <w:t>6</w:t>
      </w:r>
      <w:r w:rsidRPr="008E7A5A">
        <w:rPr>
          <w:rFonts w:ascii="Arial" w:hAnsi="Arial" w:cs="Arial"/>
        </w:rPr>
        <w:t xml:space="preserve">. redni seji, dne </w:t>
      </w:r>
      <w:r w:rsidR="00ED3C3E">
        <w:rPr>
          <w:rFonts w:ascii="Arial" w:hAnsi="Arial" w:cs="Arial"/>
        </w:rPr>
        <w:t>10</w:t>
      </w:r>
      <w:r w:rsidRPr="008E7A5A">
        <w:rPr>
          <w:rFonts w:ascii="Arial" w:hAnsi="Arial" w:cs="Arial"/>
        </w:rPr>
        <w:t>.</w:t>
      </w:r>
      <w:r w:rsidR="00ED3C3E">
        <w:rPr>
          <w:rFonts w:ascii="Arial" w:hAnsi="Arial" w:cs="Arial"/>
        </w:rPr>
        <w:t>6</w:t>
      </w:r>
      <w:r w:rsidRPr="008E7A5A">
        <w:rPr>
          <w:rFonts w:ascii="Arial" w:hAnsi="Arial" w:cs="Arial"/>
        </w:rPr>
        <w:t xml:space="preserve">.2015, sprejel naslednji </w:t>
      </w:r>
    </w:p>
    <w:p w:rsidR="00092004" w:rsidRPr="008E7A5A" w:rsidRDefault="00092004" w:rsidP="00092004">
      <w:pPr>
        <w:spacing w:line="360" w:lineRule="auto"/>
        <w:jc w:val="both"/>
        <w:rPr>
          <w:rFonts w:ascii="Arial" w:hAnsi="Arial" w:cs="Arial"/>
        </w:rPr>
      </w:pPr>
    </w:p>
    <w:p w:rsidR="00092004" w:rsidRPr="008E7A5A" w:rsidRDefault="00092004" w:rsidP="00092004">
      <w:pPr>
        <w:spacing w:line="360" w:lineRule="auto"/>
        <w:jc w:val="both"/>
        <w:rPr>
          <w:rFonts w:ascii="Arial" w:hAnsi="Arial" w:cs="Arial"/>
        </w:rPr>
      </w:pPr>
    </w:p>
    <w:p w:rsidR="00092004" w:rsidRPr="008E7A5A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>SKLEP</w:t>
      </w:r>
    </w:p>
    <w:p w:rsidR="00092004" w:rsidRPr="008E7A5A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  <w:r w:rsidRPr="008E7A5A">
        <w:rPr>
          <w:rFonts w:ascii="Arial" w:hAnsi="Arial" w:cs="Arial"/>
          <w:b/>
        </w:rPr>
        <w:t xml:space="preserve">O POTRDITVI </w:t>
      </w:r>
      <w:r>
        <w:rPr>
          <w:rFonts w:ascii="Arial" w:hAnsi="Arial" w:cs="Arial"/>
          <w:b/>
        </w:rPr>
        <w:t xml:space="preserve"> PRAVILNIKA O DODELJEVANJU POMOČI ZA RAZVOJ PODEŽELJA</w:t>
      </w:r>
      <w:r w:rsidRPr="008E7A5A">
        <w:rPr>
          <w:rFonts w:ascii="Arial" w:hAnsi="Arial" w:cs="Arial"/>
          <w:b/>
        </w:rPr>
        <w:t xml:space="preserve"> V OBČINI ZAVRČ</w:t>
      </w:r>
      <w:r>
        <w:rPr>
          <w:rFonts w:ascii="Arial" w:hAnsi="Arial" w:cs="Arial"/>
          <w:b/>
        </w:rPr>
        <w:t xml:space="preserve"> ZA OBDOBJE 2015-2020</w:t>
      </w:r>
    </w:p>
    <w:p w:rsidR="00092004" w:rsidRPr="008E7A5A" w:rsidRDefault="00092004" w:rsidP="00092004">
      <w:pPr>
        <w:spacing w:line="360" w:lineRule="auto"/>
        <w:jc w:val="center"/>
        <w:rPr>
          <w:rFonts w:ascii="Arial" w:hAnsi="Arial" w:cs="Arial"/>
          <w:b/>
        </w:rPr>
      </w:pPr>
    </w:p>
    <w:p w:rsidR="00092004" w:rsidRPr="008E7A5A" w:rsidRDefault="00092004" w:rsidP="00092004">
      <w:pPr>
        <w:spacing w:line="360" w:lineRule="auto"/>
        <w:jc w:val="both"/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S tem sklepom se potrdi </w:t>
      </w:r>
      <w:r>
        <w:rPr>
          <w:rFonts w:ascii="Arial" w:hAnsi="Arial" w:cs="Arial"/>
        </w:rPr>
        <w:t xml:space="preserve"> </w:t>
      </w:r>
      <w:r w:rsidRPr="008E7A5A">
        <w:rPr>
          <w:rFonts w:ascii="Arial" w:hAnsi="Arial" w:cs="Arial"/>
        </w:rPr>
        <w:t xml:space="preserve">Pravilnik o </w:t>
      </w:r>
      <w:r>
        <w:rPr>
          <w:rFonts w:ascii="Arial" w:hAnsi="Arial" w:cs="Arial"/>
        </w:rPr>
        <w:t>dodeljevanju pomoči</w:t>
      </w:r>
      <w:r w:rsidR="00ED3C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razvoj podeželja</w:t>
      </w:r>
      <w:r w:rsidRPr="008E7A5A">
        <w:rPr>
          <w:rFonts w:ascii="Arial" w:hAnsi="Arial" w:cs="Arial"/>
        </w:rPr>
        <w:t xml:space="preserve"> v občini Zavrč</w:t>
      </w:r>
      <w:r w:rsidR="00ED3C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obdobje 2015-2020</w:t>
      </w:r>
      <w:r w:rsidRPr="008E7A5A">
        <w:rPr>
          <w:rFonts w:ascii="Arial" w:hAnsi="Arial" w:cs="Arial"/>
        </w:rPr>
        <w:t xml:space="preserve">. 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Številka: </w:t>
      </w:r>
      <w:r w:rsidR="000939E5">
        <w:rPr>
          <w:rFonts w:ascii="Arial" w:hAnsi="Arial" w:cs="Arial"/>
        </w:rPr>
        <w:t>______________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Datum: </w:t>
      </w:r>
      <w:r w:rsidR="00ED3C3E">
        <w:rPr>
          <w:rFonts w:ascii="Arial" w:hAnsi="Arial" w:cs="Arial"/>
        </w:rPr>
        <w:t>10</w:t>
      </w:r>
      <w:r w:rsidRPr="008E7A5A">
        <w:rPr>
          <w:rFonts w:ascii="Arial" w:hAnsi="Arial" w:cs="Arial"/>
        </w:rPr>
        <w:t>.</w:t>
      </w:r>
      <w:r w:rsidR="00ED3C3E">
        <w:rPr>
          <w:rFonts w:ascii="Arial" w:hAnsi="Arial" w:cs="Arial"/>
        </w:rPr>
        <w:t>6</w:t>
      </w:r>
      <w:r w:rsidRPr="008E7A5A">
        <w:rPr>
          <w:rFonts w:ascii="Arial" w:hAnsi="Arial" w:cs="Arial"/>
        </w:rPr>
        <w:t>.2015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Občina Zavrč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   Župan</w:t>
      </w:r>
    </w:p>
    <w:p w:rsidR="00092004" w:rsidRPr="008E7A5A" w:rsidRDefault="00092004" w:rsidP="00092004">
      <w:pPr>
        <w:rPr>
          <w:rFonts w:ascii="Arial" w:hAnsi="Arial" w:cs="Arial"/>
        </w:rPr>
      </w:pPr>
      <w:r w:rsidRPr="008E7A5A">
        <w:rPr>
          <w:rFonts w:ascii="Arial" w:hAnsi="Arial" w:cs="Arial"/>
        </w:rPr>
        <w:t xml:space="preserve">                                                                                                                     Miran VUK</w:t>
      </w:r>
    </w:p>
    <w:p w:rsidR="00092004" w:rsidRPr="008E7A5A" w:rsidRDefault="00092004" w:rsidP="00092004">
      <w:pPr>
        <w:rPr>
          <w:rFonts w:ascii="Arial" w:hAnsi="Arial" w:cs="Arial"/>
        </w:rPr>
      </w:pPr>
    </w:p>
    <w:p w:rsidR="00092004" w:rsidRPr="00B12E09" w:rsidRDefault="00092004" w:rsidP="00092004">
      <w:pPr>
        <w:rPr>
          <w:rFonts w:ascii="Times New Roman" w:hAnsi="Times New Roman" w:cs="Times New Roman"/>
          <w:sz w:val="24"/>
          <w:szCs w:val="24"/>
        </w:rPr>
      </w:pPr>
    </w:p>
    <w:p w:rsidR="00187A55" w:rsidRDefault="00187A55"/>
    <w:sectPr w:rsidR="00187A55" w:rsidSect="0018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4"/>
    <w:rsid w:val="00092004"/>
    <w:rsid w:val="000939E5"/>
    <w:rsid w:val="00187A55"/>
    <w:rsid w:val="00282DE0"/>
    <w:rsid w:val="007447A0"/>
    <w:rsid w:val="009A18D6"/>
    <w:rsid w:val="00B52807"/>
    <w:rsid w:val="00D94647"/>
    <w:rsid w:val="00ED3C3E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FFD5-4A47-490A-997C-6DF8D6E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0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2004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9200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092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ina.zavrc@sio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Topolovec</dc:creator>
  <cp:lastModifiedBy>Obcina Zavrc</cp:lastModifiedBy>
  <cp:revision>2</cp:revision>
  <cp:lastPrinted>2015-06-01T09:29:00Z</cp:lastPrinted>
  <dcterms:created xsi:type="dcterms:W3CDTF">2015-06-03T18:02:00Z</dcterms:created>
  <dcterms:modified xsi:type="dcterms:W3CDTF">2015-06-03T18:02:00Z</dcterms:modified>
</cp:coreProperties>
</file>