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59" w:rsidRDefault="00311B59" w:rsidP="0027050A">
      <w:pPr>
        <w:jc w:val="center"/>
        <w:rPr>
          <w:rFonts w:ascii="Arial" w:hAnsi="Arial" w:cs="Arial"/>
          <w:b/>
          <w:sz w:val="24"/>
          <w:szCs w:val="24"/>
        </w:rPr>
      </w:pPr>
      <w:bookmarkStart w:id="0" w:name="_GoBack"/>
      <w:bookmarkEnd w:id="0"/>
    </w:p>
    <w:bookmarkStart w:id="1" w:name="_MON_1137229007"/>
    <w:bookmarkEnd w:id="1"/>
    <w:p w:rsidR="00311B59" w:rsidRDefault="00311B59" w:rsidP="00311B59">
      <w:pPr>
        <w:pStyle w:val="Naslov2"/>
        <w:jc w:val="center"/>
      </w:pPr>
      <w:r>
        <w:object w:dxaOrig="878"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75pt" o:ole="" fillcolor="window">
            <v:imagedata r:id="rId5" o:title=""/>
          </v:shape>
          <o:OLEObject Type="Embed" ProgID="Word.Picture.8" ShapeID="_x0000_i1025" DrawAspect="Content" ObjectID="_1615363178" r:id="rId6"/>
        </w:object>
      </w:r>
    </w:p>
    <w:p w:rsidR="00311B59" w:rsidRDefault="00311B59" w:rsidP="00311B59">
      <w:pPr>
        <w:pStyle w:val="Naslov2"/>
        <w:rPr>
          <w:i/>
        </w:rPr>
      </w:pPr>
      <w:r>
        <w:rPr>
          <w:i/>
        </w:rPr>
        <w:t>______________________________</w:t>
      </w:r>
      <w:r w:rsidRPr="008A266E">
        <w:t>OBČINA VITANJE</w:t>
      </w:r>
      <w:r>
        <w:rPr>
          <w:i/>
        </w:rPr>
        <w:t>___________________________</w:t>
      </w:r>
    </w:p>
    <w:p w:rsidR="00311B59" w:rsidRDefault="00311B59" w:rsidP="00311B59">
      <w:pPr>
        <w:spacing w:line="20" w:lineRule="exact"/>
        <w:jc w:val="center"/>
        <w:rPr>
          <w:rFonts w:ascii="Times New Roman" w:hAnsi="Times New Roman"/>
          <w:b/>
        </w:rPr>
      </w:pPr>
      <w:r>
        <w:rPr>
          <w:rFonts w:ascii="Times New Roman" w:hAnsi="Times New Roman"/>
          <w:b/>
        </w:rPr>
        <w:t>____________________________________________________________________</w:t>
      </w:r>
    </w:p>
    <w:p w:rsidR="00311B59" w:rsidRDefault="00311B59" w:rsidP="00311B59">
      <w:pPr>
        <w:spacing w:after="0"/>
        <w:jc w:val="center"/>
        <w:rPr>
          <w:rFonts w:ascii="Times New Roman" w:hAnsi="Times New Roman"/>
          <w:b/>
        </w:rPr>
      </w:pPr>
      <w:r>
        <w:rPr>
          <w:rFonts w:ascii="Times New Roman" w:hAnsi="Times New Roman"/>
          <w:b/>
        </w:rPr>
        <w:t xml:space="preserve">Grajski trg 1; 3205 Vitanje. Tel. (03) 757-43-50, </w:t>
      </w:r>
      <w:proofErr w:type="spellStart"/>
      <w:r>
        <w:rPr>
          <w:rFonts w:ascii="Times New Roman" w:hAnsi="Times New Roman"/>
          <w:b/>
        </w:rPr>
        <w:t>fax</w:t>
      </w:r>
      <w:proofErr w:type="spellEnd"/>
      <w:r>
        <w:rPr>
          <w:rFonts w:ascii="Times New Roman" w:hAnsi="Times New Roman"/>
          <w:b/>
        </w:rPr>
        <w:t>. (03) 757-43-51</w:t>
      </w:r>
    </w:p>
    <w:p w:rsidR="00311B59" w:rsidRDefault="00311B59" w:rsidP="00311B59">
      <w:pPr>
        <w:spacing w:after="0"/>
        <w:jc w:val="center"/>
        <w:rPr>
          <w:rFonts w:ascii="Times New Roman" w:hAnsi="Times New Roman"/>
          <w:b/>
        </w:rPr>
      </w:pPr>
      <w:r>
        <w:rPr>
          <w:rFonts w:ascii="Times New Roman" w:hAnsi="Times New Roman"/>
          <w:b/>
        </w:rPr>
        <w:t xml:space="preserve">e-mail: </w:t>
      </w:r>
      <w:hyperlink r:id="rId7" w:history="1">
        <w:r w:rsidRPr="00B82E0F">
          <w:rPr>
            <w:rStyle w:val="Hiperpovezava"/>
            <w:rFonts w:ascii="Times New Roman" w:hAnsi="Times New Roman"/>
            <w:b/>
          </w:rPr>
          <w:t>info@vitanje.si</w:t>
        </w:r>
      </w:hyperlink>
      <w:r>
        <w:rPr>
          <w:rFonts w:ascii="Times New Roman" w:hAnsi="Times New Roman"/>
          <w:b/>
        </w:rPr>
        <w:t>, www.vitanje.si</w:t>
      </w:r>
    </w:p>
    <w:p w:rsidR="00311B59" w:rsidRDefault="00311B59" w:rsidP="0027050A">
      <w:pPr>
        <w:jc w:val="center"/>
        <w:rPr>
          <w:rFonts w:ascii="Arial" w:hAnsi="Arial" w:cs="Arial"/>
          <w:b/>
          <w:sz w:val="24"/>
          <w:szCs w:val="24"/>
        </w:rPr>
      </w:pPr>
    </w:p>
    <w:p w:rsidR="00311B59" w:rsidRPr="00311B59" w:rsidRDefault="00311B59" w:rsidP="00311B59">
      <w:pPr>
        <w:rPr>
          <w:rFonts w:ascii="Arial" w:hAnsi="Arial" w:cs="Arial"/>
          <w:b/>
          <w:sz w:val="24"/>
          <w:szCs w:val="24"/>
        </w:rPr>
      </w:pPr>
      <w:r w:rsidRPr="00311B59">
        <w:rPr>
          <w:rFonts w:ascii="Arial" w:hAnsi="Arial" w:cs="Arial"/>
          <w:b/>
          <w:sz w:val="24"/>
          <w:szCs w:val="24"/>
        </w:rPr>
        <w:t>4. REDNA SEJA OS</w:t>
      </w:r>
    </w:p>
    <w:p w:rsidR="00311B59" w:rsidRPr="00311B59" w:rsidRDefault="00311B59" w:rsidP="00311B59">
      <w:pPr>
        <w:jc w:val="both"/>
        <w:rPr>
          <w:rFonts w:ascii="Arial" w:hAnsi="Arial"/>
          <w:sz w:val="24"/>
          <w:szCs w:val="24"/>
          <w:u w:val="single"/>
        </w:rPr>
      </w:pPr>
      <w:r w:rsidRPr="00311B59">
        <w:rPr>
          <w:rFonts w:ascii="Arial" w:hAnsi="Arial"/>
          <w:sz w:val="24"/>
          <w:szCs w:val="24"/>
          <w:u w:val="single"/>
        </w:rPr>
        <w:t>Točka 4</w:t>
      </w:r>
    </w:p>
    <w:p w:rsidR="00311B59" w:rsidRPr="00311B59" w:rsidRDefault="00311B59" w:rsidP="00311B59">
      <w:pPr>
        <w:rPr>
          <w:rFonts w:ascii="Arial" w:hAnsi="Arial" w:cs="Arial"/>
          <w:b/>
          <w:sz w:val="24"/>
          <w:szCs w:val="24"/>
        </w:rPr>
      </w:pPr>
      <w:r w:rsidRPr="00311B59">
        <w:rPr>
          <w:rFonts w:ascii="Arial" w:hAnsi="Arial" w:cs="Arial"/>
          <w:b/>
          <w:sz w:val="24"/>
          <w:szCs w:val="24"/>
        </w:rPr>
        <w:t>Ocena izvajanja občinskega programa varnosti Občine Vitanje za leto 2018</w:t>
      </w:r>
    </w:p>
    <w:p w:rsidR="0027050A" w:rsidRPr="00311B59" w:rsidRDefault="00311B59" w:rsidP="00311B59">
      <w:pPr>
        <w:rPr>
          <w:rFonts w:ascii="Arial" w:hAnsi="Arial" w:cs="Arial"/>
          <w:sz w:val="24"/>
          <w:szCs w:val="24"/>
        </w:rPr>
      </w:pPr>
      <w:r w:rsidRPr="00311B59">
        <w:rPr>
          <w:rFonts w:ascii="Arial" w:hAnsi="Arial" w:cs="Arial"/>
          <w:sz w:val="24"/>
          <w:szCs w:val="24"/>
        </w:rPr>
        <w:t>Obrazložitev:</w:t>
      </w:r>
    </w:p>
    <w:p w:rsidR="0027050A" w:rsidRPr="00311B59" w:rsidRDefault="0027050A" w:rsidP="0027050A">
      <w:pPr>
        <w:pStyle w:val="Odstavekseznama"/>
        <w:numPr>
          <w:ilvl w:val="0"/>
          <w:numId w:val="1"/>
        </w:numPr>
        <w:rPr>
          <w:rFonts w:ascii="Arial" w:hAnsi="Arial" w:cs="Arial"/>
          <w:sz w:val="24"/>
          <w:szCs w:val="24"/>
        </w:rPr>
      </w:pPr>
      <w:r w:rsidRPr="00311B59">
        <w:rPr>
          <w:rFonts w:ascii="Arial" w:hAnsi="Arial" w:cs="Arial"/>
          <w:sz w:val="24"/>
          <w:szCs w:val="24"/>
        </w:rPr>
        <w:t>Ocena občinskega programa varnosti za leto 2018 je sestavljena na podlagi poročil Policijske postaje Slovenske Konjice in poročila inšpekcijske, ter redarske službe Medobčinskega inšpektorata in redarstva Vojnik, katero pokriva področje naše občine.</w:t>
      </w:r>
    </w:p>
    <w:p w:rsidR="0027050A" w:rsidRPr="00311B59" w:rsidRDefault="0027050A" w:rsidP="0027050A">
      <w:pPr>
        <w:pStyle w:val="Odstavekseznama"/>
        <w:numPr>
          <w:ilvl w:val="0"/>
          <w:numId w:val="1"/>
        </w:numPr>
        <w:rPr>
          <w:rFonts w:ascii="Arial" w:hAnsi="Arial" w:cs="Arial"/>
          <w:sz w:val="24"/>
          <w:szCs w:val="24"/>
        </w:rPr>
      </w:pPr>
      <w:r w:rsidRPr="00311B59">
        <w:rPr>
          <w:rFonts w:ascii="Arial" w:hAnsi="Arial" w:cs="Arial"/>
          <w:sz w:val="24"/>
          <w:szCs w:val="24"/>
        </w:rPr>
        <w:t>V oceni so opredeljene tudi naloge policije in medobčinske inšpekcije, ter redarstva v letošnjem letu.</w:t>
      </w:r>
    </w:p>
    <w:p w:rsidR="0027050A" w:rsidRPr="00311B59" w:rsidRDefault="0027050A" w:rsidP="0027050A">
      <w:pPr>
        <w:pStyle w:val="Odstavekseznama"/>
        <w:numPr>
          <w:ilvl w:val="0"/>
          <w:numId w:val="1"/>
        </w:numPr>
        <w:rPr>
          <w:rFonts w:ascii="Arial" w:hAnsi="Arial" w:cs="Arial"/>
          <w:sz w:val="24"/>
          <w:szCs w:val="24"/>
        </w:rPr>
      </w:pPr>
      <w:r w:rsidRPr="00311B59">
        <w:rPr>
          <w:rFonts w:ascii="Arial" w:hAnsi="Arial" w:cs="Arial"/>
          <w:sz w:val="24"/>
          <w:szCs w:val="24"/>
        </w:rPr>
        <w:t>Stanje glede varnosti je v naši občini zadovoljivo.</w:t>
      </w:r>
    </w:p>
    <w:p w:rsidR="00311B59" w:rsidRPr="00311B59" w:rsidRDefault="00311B59" w:rsidP="0027050A">
      <w:pPr>
        <w:rPr>
          <w:rFonts w:ascii="Arial" w:hAnsi="Arial" w:cs="Arial"/>
          <w:sz w:val="24"/>
          <w:szCs w:val="24"/>
        </w:rPr>
      </w:pPr>
    </w:p>
    <w:p w:rsidR="00311B59" w:rsidRPr="00311B59" w:rsidRDefault="00311B59" w:rsidP="00311B59">
      <w:pPr>
        <w:jc w:val="both"/>
        <w:rPr>
          <w:rFonts w:ascii="Arial" w:hAnsi="Arial"/>
          <w:b/>
          <w:sz w:val="24"/>
          <w:szCs w:val="24"/>
        </w:rPr>
      </w:pPr>
    </w:p>
    <w:p w:rsidR="00311B59" w:rsidRPr="00311B59" w:rsidRDefault="00311B59" w:rsidP="00311B59">
      <w:pPr>
        <w:jc w:val="both"/>
        <w:rPr>
          <w:rFonts w:ascii="Arial" w:hAnsi="Arial"/>
          <w:b/>
          <w:sz w:val="24"/>
          <w:szCs w:val="24"/>
        </w:rPr>
      </w:pPr>
      <w:r w:rsidRPr="00311B59">
        <w:rPr>
          <w:rFonts w:ascii="Arial" w:hAnsi="Arial"/>
          <w:b/>
          <w:sz w:val="24"/>
          <w:szCs w:val="24"/>
        </w:rPr>
        <w:t>Predlagani sklep:</w:t>
      </w:r>
    </w:p>
    <w:p w:rsidR="00311B59" w:rsidRPr="00311B59" w:rsidRDefault="00311B59" w:rsidP="00311B59">
      <w:pPr>
        <w:rPr>
          <w:rFonts w:ascii="Arial" w:hAnsi="Arial" w:cs="Arial"/>
          <w:b/>
          <w:sz w:val="24"/>
          <w:szCs w:val="24"/>
        </w:rPr>
      </w:pPr>
      <w:r w:rsidRPr="00311B59">
        <w:rPr>
          <w:rFonts w:ascii="Arial" w:hAnsi="Arial"/>
          <w:b/>
          <w:sz w:val="24"/>
          <w:szCs w:val="24"/>
        </w:rPr>
        <w:t xml:space="preserve">Občinski svet Občine Vitanje se je na svoji 4. seji dne 4. 4. 2019 seznanil </w:t>
      </w:r>
      <w:r w:rsidRPr="00311B59">
        <w:rPr>
          <w:rFonts w:ascii="Arial" w:hAnsi="Arial" w:cs="Arial"/>
          <w:b/>
          <w:sz w:val="24"/>
          <w:szCs w:val="24"/>
        </w:rPr>
        <w:t>z oceno izvajanja občinskega programa varnosti Občine Vitanje za leto 2018.</w:t>
      </w:r>
    </w:p>
    <w:p w:rsidR="00311B59" w:rsidRPr="00311B59" w:rsidRDefault="00311B59" w:rsidP="00311B59">
      <w:pPr>
        <w:jc w:val="both"/>
        <w:rPr>
          <w:rFonts w:ascii="Arial" w:hAnsi="Arial"/>
          <w:sz w:val="24"/>
          <w:szCs w:val="24"/>
        </w:rPr>
      </w:pPr>
    </w:p>
    <w:p w:rsidR="00311B59" w:rsidRPr="00311B59" w:rsidRDefault="00311B59" w:rsidP="0027050A">
      <w:pPr>
        <w:rPr>
          <w:rFonts w:ascii="Arial" w:hAnsi="Arial" w:cs="Arial"/>
          <w:sz w:val="24"/>
          <w:szCs w:val="24"/>
        </w:rPr>
      </w:pPr>
    </w:p>
    <w:p w:rsidR="0027050A" w:rsidRPr="00311B59" w:rsidRDefault="0027050A" w:rsidP="00311B59">
      <w:pPr>
        <w:spacing w:after="0"/>
        <w:rPr>
          <w:rFonts w:ascii="Arial" w:hAnsi="Arial" w:cs="Arial"/>
          <w:sz w:val="24"/>
          <w:szCs w:val="24"/>
        </w:rPr>
      </w:pPr>
      <w:r w:rsidRPr="00311B59">
        <w:rPr>
          <w:rFonts w:ascii="Arial" w:hAnsi="Arial" w:cs="Arial"/>
          <w:sz w:val="24"/>
          <w:szCs w:val="24"/>
        </w:rPr>
        <w:t>Pripravil:</w:t>
      </w:r>
    </w:p>
    <w:p w:rsidR="0027050A" w:rsidRPr="00311B59" w:rsidRDefault="0027050A" w:rsidP="00311B59">
      <w:pPr>
        <w:spacing w:after="0"/>
        <w:rPr>
          <w:rFonts w:ascii="Arial" w:hAnsi="Arial" w:cs="Arial"/>
          <w:sz w:val="24"/>
          <w:szCs w:val="24"/>
        </w:rPr>
      </w:pPr>
      <w:r w:rsidRPr="00311B59">
        <w:rPr>
          <w:rFonts w:ascii="Arial" w:hAnsi="Arial" w:cs="Arial"/>
          <w:sz w:val="24"/>
          <w:szCs w:val="24"/>
        </w:rPr>
        <w:t xml:space="preserve">Gorazd Fric </w:t>
      </w:r>
    </w:p>
    <w:p w:rsidR="00370F27" w:rsidRPr="00311B59" w:rsidRDefault="007A0DE6">
      <w:pPr>
        <w:rPr>
          <w:sz w:val="24"/>
          <w:szCs w:val="24"/>
        </w:rPr>
      </w:pPr>
    </w:p>
    <w:sectPr w:rsidR="00370F27" w:rsidRPr="00311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33DCB"/>
    <w:multiLevelType w:val="hybridMultilevel"/>
    <w:tmpl w:val="42D098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0A"/>
    <w:rsid w:val="000979F6"/>
    <w:rsid w:val="0027050A"/>
    <w:rsid w:val="00311B59"/>
    <w:rsid w:val="006B1C5F"/>
    <w:rsid w:val="007A0DE6"/>
    <w:rsid w:val="00AA2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B4418-7C0E-4BE5-A1A0-8D06E565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050A"/>
    <w:pPr>
      <w:spacing w:after="200" w:line="276" w:lineRule="auto"/>
    </w:pPr>
  </w:style>
  <w:style w:type="paragraph" w:styleId="Naslov2">
    <w:name w:val="heading 2"/>
    <w:basedOn w:val="Navaden"/>
    <w:next w:val="Navaden"/>
    <w:link w:val="Naslov2Znak"/>
    <w:qFormat/>
    <w:rsid w:val="00311B59"/>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050A"/>
    <w:pPr>
      <w:ind w:left="720"/>
      <w:contextualSpacing/>
    </w:pPr>
  </w:style>
  <w:style w:type="character" w:customStyle="1" w:styleId="Naslov2Znak">
    <w:name w:val="Naslov 2 Znak"/>
    <w:basedOn w:val="Privzetapisavaodstavka"/>
    <w:link w:val="Naslov2"/>
    <w:rsid w:val="00311B59"/>
    <w:rPr>
      <w:rFonts w:ascii="Times New Roman" w:eastAsia="Times New Roman" w:hAnsi="Times New Roman" w:cs="Times New Roman"/>
      <w:b/>
      <w:bCs/>
      <w:sz w:val="24"/>
      <w:szCs w:val="24"/>
      <w:lang w:eastAsia="sl-SI"/>
    </w:rPr>
  </w:style>
  <w:style w:type="character" w:styleId="Hiperpovezava">
    <w:name w:val="Hyperlink"/>
    <w:rsid w:val="00311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tan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Gorazd Fric</dc:creator>
  <cp:keywords/>
  <dc:description/>
  <cp:lastModifiedBy>Ivica</cp:lastModifiedBy>
  <cp:revision>2</cp:revision>
  <dcterms:created xsi:type="dcterms:W3CDTF">2019-03-29T10:13:00Z</dcterms:created>
  <dcterms:modified xsi:type="dcterms:W3CDTF">2019-03-29T10:13:00Z</dcterms:modified>
</cp:coreProperties>
</file>