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2F" w:rsidRPr="00DB39EA" w:rsidRDefault="00483F29" w:rsidP="00561F3B">
      <w:pPr>
        <w:pStyle w:val="Default"/>
        <w:pageBreakBefore/>
        <w:jc w:val="right"/>
        <w:rPr>
          <w:rFonts w:ascii="Tahoma" w:hAnsi="Tahoma" w:cs="Tahoma"/>
          <w:color w:val="auto"/>
          <w:sz w:val="23"/>
          <w:szCs w:val="23"/>
        </w:rPr>
      </w:pPr>
      <w:bookmarkStart w:id="0" w:name="_GoBack"/>
      <w:bookmarkEnd w:id="0"/>
      <w:r>
        <w:rPr>
          <w:rFonts w:ascii="Tahoma" w:hAnsi="Tahoma" w:cs="Tahoma"/>
          <w:color w:val="auto"/>
          <w:sz w:val="23"/>
          <w:szCs w:val="23"/>
        </w:rPr>
        <w:t>PREDLOG ODLOKA</w:t>
      </w:r>
      <w:r w:rsidR="00B6442F" w:rsidRPr="00DB39EA">
        <w:rPr>
          <w:rFonts w:ascii="Tahoma" w:hAnsi="Tahoma" w:cs="Tahoma"/>
          <w:color w:val="auto"/>
          <w:sz w:val="23"/>
          <w:szCs w:val="23"/>
        </w:rPr>
        <w:t xml:space="preserve"> </w:t>
      </w:r>
    </w:p>
    <w:p w:rsidR="00B6442F" w:rsidRPr="00DB39EA" w:rsidRDefault="00B6442F" w:rsidP="00561F3B">
      <w:pPr>
        <w:pStyle w:val="Default"/>
        <w:rPr>
          <w:rFonts w:ascii="Tahoma" w:hAnsi="Tahoma" w:cs="Tahoma"/>
          <w:color w:val="auto"/>
          <w:sz w:val="23"/>
          <w:szCs w:val="23"/>
        </w:rPr>
      </w:pPr>
    </w:p>
    <w:p w:rsidR="00B6442F"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Na podlagi 29. člena Zakona o lokalni samoupravi (Uradni list RS, št. 94/07 – UPB2, 76/08, 79/09, 51/10), 95. člena Zakona o cestah (Uradni list RS, št. 109/10), 3., </w:t>
      </w:r>
      <w:smartTag w:uri="urn:schemas-microsoft-com:office:smarttags" w:element="metricconverter">
        <w:smartTagPr>
          <w:attr w:name="ProductID" w:val="17. in"/>
        </w:smartTagPr>
        <w:r w:rsidRPr="00DB39EA">
          <w:rPr>
            <w:rFonts w:ascii="Tahoma" w:hAnsi="Tahoma" w:cs="Tahoma"/>
            <w:color w:val="auto"/>
            <w:sz w:val="23"/>
            <w:szCs w:val="23"/>
          </w:rPr>
          <w:t>17. in</w:t>
        </w:r>
      </w:smartTag>
      <w:r w:rsidRPr="00DB39EA">
        <w:rPr>
          <w:rFonts w:ascii="Tahoma" w:hAnsi="Tahoma" w:cs="Tahoma"/>
          <w:color w:val="auto"/>
          <w:sz w:val="23"/>
          <w:szCs w:val="23"/>
        </w:rPr>
        <w:t xml:space="preserve"> 45. člena Zakona o prekrških (Uradni list RS, št. št. 29/11- uradno prečiščeno besedilo) in 15. člena statuta Občine Bloke (Uradni list RS, št. 65/07, 54/10 in9/12) je Občinski svet Občine Bloke na ……….… redni seji dne ……………………. sprejel </w:t>
      </w:r>
    </w:p>
    <w:p w:rsidR="00B6442F" w:rsidRPr="00DB39EA" w:rsidRDefault="00B6442F" w:rsidP="00561F3B">
      <w:pPr>
        <w:pStyle w:val="Default"/>
        <w:rPr>
          <w:rFonts w:ascii="Tahoma" w:hAnsi="Tahoma" w:cs="Tahoma"/>
          <w:b/>
          <w:bCs/>
          <w:color w:val="auto"/>
          <w:sz w:val="23"/>
          <w:szCs w:val="23"/>
        </w:rPr>
      </w:pPr>
    </w:p>
    <w:p w:rsidR="00B6442F" w:rsidRDefault="00B6442F" w:rsidP="00561F3B">
      <w:pPr>
        <w:pStyle w:val="Default"/>
        <w:jc w:val="center"/>
        <w:rPr>
          <w:rFonts w:ascii="Tahoma" w:hAnsi="Tahoma" w:cs="Tahoma"/>
          <w:b/>
          <w:bCs/>
          <w:color w:val="auto"/>
          <w:sz w:val="23"/>
          <w:szCs w:val="23"/>
        </w:rPr>
      </w:pPr>
      <w:r w:rsidRPr="00DB39EA">
        <w:rPr>
          <w:rFonts w:ascii="Tahoma" w:hAnsi="Tahoma" w:cs="Tahoma"/>
          <w:b/>
          <w:bCs/>
          <w:color w:val="auto"/>
          <w:sz w:val="23"/>
          <w:szCs w:val="23"/>
        </w:rPr>
        <w:t>ODLOK O OBČINSKIH CESTAH NA OBMOČJU OBČINE BLOKE</w:t>
      </w:r>
    </w:p>
    <w:p w:rsidR="00791371" w:rsidRPr="00DB39EA" w:rsidRDefault="00791371" w:rsidP="00561F3B">
      <w:pPr>
        <w:pStyle w:val="Default"/>
        <w:jc w:val="center"/>
        <w:rPr>
          <w:rFonts w:ascii="Tahoma" w:hAnsi="Tahoma" w:cs="Tahoma"/>
          <w:color w:val="auto"/>
          <w:sz w:val="23"/>
          <w:szCs w:val="23"/>
        </w:rPr>
      </w:pPr>
    </w:p>
    <w:p w:rsidR="00B6442F" w:rsidRPr="00DB39EA" w:rsidRDefault="00B6442F" w:rsidP="00561F3B">
      <w:pPr>
        <w:pStyle w:val="Default"/>
        <w:jc w:val="center"/>
        <w:rPr>
          <w:rFonts w:ascii="Tahoma" w:hAnsi="Tahoma" w:cs="Tahoma"/>
          <w:b/>
          <w:bCs/>
          <w:color w:val="auto"/>
          <w:sz w:val="23"/>
          <w:szCs w:val="23"/>
        </w:rPr>
      </w:pPr>
      <w:r w:rsidRPr="00DB39EA">
        <w:rPr>
          <w:rFonts w:ascii="Tahoma" w:hAnsi="Tahoma" w:cs="Tahoma"/>
          <w:b/>
          <w:bCs/>
          <w:color w:val="auto"/>
          <w:sz w:val="23"/>
          <w:szCs w:val="23"/>
        </w:rPr>
        <w:t>I. SPLOŠNI DOLOČBI</w:t>
      </w:r>
    </w:p>
    <w:p w:rsidR="00B6442F" w:rsidRPr="00DB39EA" w:rsidRDefault="00B6442F" w:rsidP="00561F3B">
      <w:pPr>
        <w:pStyle w:val="Default"/>
        <w:jc w:val="center"/>
        <w:rPr>
          <w:rFonts w:ascii="Tahoma" w:hAnsi="Tahoma" w:cs="Tahoma"/>
          <w:color w:val="auto"/>
          <w:sz w:val="23"/>
          <w:szCs w:val="23"/>
        </w:rPr>
      </w:pPr>
    </w:p>
    <w:p w:rsidR="00B6442F" w:rsidRPr="00DB39EA" w:rsidRDefault="00B6442F" w:rsidP="00561F3B">
      <w:pPr>
        <w:pStyle w:val="Default"/>
        <w:jc w:val="center"/>
        <w:rPr>
          <w:rFonts w:ascii="Tahoma" w:hAnsi="Tahoma" w:cs="Tahoma"/>
          <w:color w:val="auto"/>
          <w:sz w:val="23"/>
          <w:szCs w:val="23"/>
        </w:rPr>
      </w:pPr>
      <w:r w:rsidRPr="00DB39EA">
        <w:rPr>
          <w:rFonts w:ascii="Tahoma" w:hAnsi="Tahoma" w:cs="Tahoma"/>
          <w:b/>
          <w:bCs/>
          <w:color w:val="auto"/>
          <w:sz w:val="23"/>
          <w:szCs w:val="23"/>
        </w:rPr>
        <w:t>1. člen</w:t>
      </w:r>
    </w:p>
    <w:p w:rsidR="00B6442F" w:rsidRPr="00DB39EA" w:rsidRDefault="00B6442F" w:rsidP="00561F3B">
      <w:pPr>
        <w:pStyle w:val="Default"/>
        <w:jc w:val="center"/>
        <w:rPr>
          <w:rFonts w:ascii="Tahoma" w:hAnsi="Tahoma" w:cs="Tahoma"/>
          <w:b/>
          <w:bCs/>
          <w:color w:val="auto"/>
          <w:sz w:val="23"/>
          <w:szCs w:val="23"/>
        </w:rPr>
      </w:pPr>
      <w:r w:rsidRPr="00DB39EA">
        <w:rPr>
          <w:rFonts w:ascii="Tahoma" w:hAnsi="Tahoma" w:cs="Tahoma"/>
          <w:b/>
          <w:bCs/>
          <w:color w:val="auto"/>
          <w:sz w:val="23"/>
          <w:szCs w:val="23"/>
        </w:rPr>
        <w:t>(predpisi o graditvi in vzdrževanju občinskih cest)</w:t>
      </w:r>
    </w:p>
    <w:p w:rsidR="00B6442F" w:rsidRPr="00DB39EA" w:rsidRDefault="00B6442F" w:rsidP="00561F3B">
      <w:pPr>
        <w:pStyle w:val="Default"/>
        <w:jc w:val="center"/>
        <w:rPr>
          <w:rFonts w:ascii="Tahoma" w:hAnsi="Tahoma" w:cs="Tahoma"/>
          <w:color w:val="auto"/>
          <w:sz w:val="23"/>
          <w:szCs w:val="23"/>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Občinske ceste se gradijo in vzdržujejo na način in pod pogoji, ki jih določajo predpisi, ki urejajo javne ceste, predpisi, ki urejajo varstvo okolja, urejanje prostora in graditev objektov, predpisi, ki urejajo varnost cestnega prometa in ta odlok. </w:t>
      </w:r>
    </w:p>
    <w:p w:rsidR="00B6442F" w:rsidRPr="00DB39EA" w:rsidRDefault="00B6442F" w:rsidP="00561F3B">
      <w:pPr>
        <w:pStyle w:val="Default"/>
        <w:rPr>
          <w:rFonts w:ascii="Tahoma" w:hAnsi="Tahoma" w:cs="Tahoma"/>
          <w:color w:val="auto"/>
          <w:sz w:val="23"/>
          <w:szCs w:val="23"/>
        </w:rPr>
      </w:pPr>
    </w:p>
    <w:p w:rsidR="00B6442F" w:rsidRPr="00DB39EA" w:rsidRDefault="00B6442F" w:rsidP="00561F3B">
      <w:pPr>
        <w:pStyle w:val="Default"/>
        <w:jc w:val="center"/>
        <w:rPr>
          <w:rFonts w:ascii="Tahoma" w:hAnsi="Tahoma" w:cs="Tahoma"/>
          <w:color w:val="auto"/>
          <w:sz w:val="23"/>
          <w:szCs w:val="23"/>
        </w:rPr>
      </w:pPr>
      <w:r w:rsidRPr="00DB39EA">
        <w:rPr>
          <w:rFonts w:ascii="Tahoma" w:hAnsi="Tahoma" w:cs="Tahoma"/>
          <w:b/>
          <w:bCs/>
          <w:color w:val="auto"/>
          <w:sz w:val="23"/>
          <w:szCs w:val="23"/>
        </w:rPr>
        <w:t>2. člen</w:t>
      </w:r>
    </w:p>
    <w:p w:rsidR="00B6442F" w:rsidRPr="00DB39EA" w:rsidRDefault="00B6442F" w:rsidP="00561F3B">
      <w:pPr>
        <w:pStyle w:val="Default"/>
        <w:jc w:val="center"/>
        <w:rPr>
          <w:rFonts w:ascii="Tahoma" w:hAnsi="Tahoma" w:cs="Tahoma"/>
          <w:b/>
          <w:bCs/>
          <w:color w:val="auto"/>
          <w:sz w:val="23"/>
          <w:szCs w:val="23"/>
        </w:rPr>
      </w:pPr>
      <w:r w:rsidRPr="00DB39EA">
        <w:rPr>
          <w:rFonts w:ascii="Tahoma" w:hAnsi="Tahoma" w:cs="Tahoma"/>
          <w:b/>
          <w:bCs/>
          <w:color w:val="auto"/>
          <w:sz w:val="23"/>
          <w:szCs w:val="23"/>
        </w:rPr>
        <w:t>(namen odloka)</w:t>
      </w:r>
    </w:p>
    <w:p w:rsidR="00B6442F" w:rsidRPr="00DB39EA" w:rsidRDefault="00B6442F" w:rsidP="00561F3B">
      <w:pPr>
        <w:pStyle w:val="Default"/>
        <w:jc w:val="center"/>
        <w:rPr>
          <w:rFonts w:ascii="Tahoma" w:hAnsi="Tahoma" w:cs="Tahoma"/>
          <w:color w:val="auto"/>
          <w:sz w:val="23"/>
          <w:szCs w:val="23"/>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Ta odlok določa: </w:t>
      </w:r>
    </w:p>
    <w:p w:rsidR="00B6442F" w:rsidRPr="00DB39EA" w:rsidRDefault="00B6442F" w:rsidP="00DD668C">
      <w:pPr>
        <w:pStyle w:val="Default"/>
        <w:spacing w:after="22"/>
        <w:jc w:val="both"/>
        <w:rPr>
          <w:rFonts w:ascii="Tahoma" w:hAnsi="Tahoma" w:cs="Tahoma"/>
          <w:color w:val="auto"/>
          <w:sz w:val="23"/>
          <w:szCs w:val="23"/>
        </w:rPr>
      </w:pPr>
      <w:r w:rsidRPr="00DB39EA">
        <w:rPr>
          <w:rFonts w:ascii="Tahoma" w:hAnsi="Tahoma" w:cs="Tahoma"/>
          <w:color w:val="auto"/>
          <w:sz w:val="23"/>
          <w:szCs w:val="23"/>
        </w:rPr>
        <w:t xml:space="preserve">- občinske ceste na območju občine Bloke in postopek njihove kategorizacije; </w:t>
      </w:r>
    </w:p>
    <w:p w:rsidR="00B6442F" w:rsidRPr="00DB39EA" w:rsidRDefault="00B6442F" w:rsidP="00DD668C">
      <w:pPr>
        <w:pStyle w:val="Default"/>
        <w:spacing w:after="22"/>
        <w:jc w:val="both"/>
        <w:rPr>
          <w:rFonts w:ascii="Tahoma" w:hAnsi="Tahoma" w:cs="Tahoma"/>
          <w:color w:val="auto"/>
          <w:sz w:val="23"/>
          <w:szCs w:val="23"/>
        </w:rPr>
      </w:pPr>
      <w:r w:rsidRPr="00DB39EA">
        <w:rPr>
          <w:rFonts w:ascii="Tahoma" w:hAnsi="Tahoma" w:cs="Tahoma"/>
          <w:color w:val="auto"/>
          <w:sz w:val="23"/>
          <w:szCs w:val="23"/>
        </w:rPr>
        <w:t xml:space="preserve">- upravljanje, graditev, vzdrževanje in varstvo občinskih cest in prometa na njih; </w:t>
      </w:r>
    </w:p>
    <w:p w:rsidR="00B6442F" w:rsidRPr="00DB39EA" w:rsidRDefault="00B6442F" w:rsidP="00DD668C">
      <w:pPr>
        <w:pStyle w:val="Default"/>
        <w:spacing w:after="22"/>
        <w:jc w:val="both"/>
        <w:rPr>
          <w:rFonts w:ascii="Tahoma" w:hAnsi="Tahoma" w:cs="Tahoma"/>
          <w:color w:val="auto"/>
          <w:sz w:val="23"/>
          <w:szCs w:val="23"/>
        </w:rPr>
      </w:pPr>
      <w:r w:rsidRPr="00DB39EA">
        <w:rPr>
          <w:rFonts w:ascii="Tahoma" w:hAnsi="Tahoma" w:cs="Tahoma"/>
          <w:color w:val="auto"/>
          <w:sz w:val="23"/>
          <w:szCs w:val="23"/>
        </w:rPr>
        <w:t xml:space="preserve">- način izvajanja vzdrževanja občinskih cest kot obvezne gospodarske javne službe; </w:t>
      </w:r>
    </w:p>
    <w:p w:rsidR="00B6442F" w:rsidRPr="00DB39EA" w:rsidRDefault="00B6442F" w:rsidP="00DD668C">
      <w:pPr>
        <w:pStyle w:val="Default"/>
        <w:spacing w:after="22"/>
        <w:jc w:val="both"/>
        <w:rPr>
          <w:rFonts w:ascii="Tahoma" w:hAnsi="Tahoma" w:cs="Tahoma"/>
          <w:color w:val="auto"/>
          <w:sz w:val="23"/>
          <w:szCs w:val="23"/>
        </w:rPr>
      </w:pPr>
      <w:r w:rsidRPr="00DB39EA">
        <w:rPr>
          <w:rFonts w:ascii="Tahoma" w:hAnsi="Tahoma" w:cs="Tahoma"/>
          <w:color w:val="auto"/>
          <w:sz w:val="23"/>
          <w:szCs w:val="23"/>
        </w:rPr>
        <w:t>- postopke in pogoje za poseganje v občinske ceste in zagotavljanje njihovega varstva;</w:t>
      </w: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inšpekcijsko nadzorstvo nad občinskimi cestami in sankcioniranje kršitev tega odloka</w:t>
      </w: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druga vprašanja v zvezi z upravljanjem občinskih cest.</w:t>
      </w:r>
    </w:p>
    <w:p w:rsidR="00B6442F" w:rsidRPr="00DB39EA" w:rsidRDefault="00B6442F" w:rsidP="00561F3B">
      <w:pPr>
        <w:pStyle w:val="Default"/>
        <w:rPr>
          <w:rFonts w:ascii="Tahoma" w:hAnsi="Tahoma" w:cs="Tahoma"/>
          <w:color w:val="auto"/>
          <w:sz w:val="23"/>
          <w:szCs w:val="23"/>
        </w:rPr>
      </w:pPr>
    </w:p>
    <w:p w:rsidR="00B6442F" w:rsidRDefault="00B6442F" w:rsidP="00402D5D">
      <w:pPr>
        <w:pStyle w:val="Default"/>
        <w:jc w:val="center"/>
        <w:rPr>
          <w:rFonts w:ascii="Tahoma" w:hAnsi="Tahoma" w:cs="Tahoma"/>
          <w:b/>
          <w:bCs/>
          <w:color w:val="auto"/>
          <w:sz w:val="23"/>
          <w:szCs w:val="23"/>
        </w:rPr>
      </w:pPr>
      <w:r w:rsidRPr="00DB39EA">
        <w:rPr>
          <w:rFonts w:ascii="Tahoma" w:hAnsi="Tahoma" w:cs="Tahoma"/>
          <w:b/>
          <w:bCs/>
          <w:color w:val="auto"/>
          <w:sz w:val="23"/>
          <w:szCs w:val="23"/>
        </w:rPr>
        <w:t>II. OBČINSKE CESTE IN NJIHOVA KATEGORIZACIJA</w:t>
      </w:r>
    </w:p>
    <w:p w:rsidR="00791371" w:rsidRPr="00DB39EA" w:rsidRDefault="00791371" w:rsidP="00402D5D">
      <w:pPr>
        <w:pStyle w:val="Default"/>
        <w:jc w:val="center"/>
        <w:rPr>
          <w:rFonts w:ascii="Tahoma" w:hAnsi="Tahoma" w:cs="Tahoma"/>
          <w:color w:val="auto"/>
          <w:sz w:val="23"/>
          <w:szCs w:val="23"/>
        </w:rPr>
      </w:pPr>
    </w:p>
    <w:p w:rsidR="00B6442F" w:rsidRPr="00DB39EA" w:rsidRDefault="00B6442F" w:rsidP="00402D5D">
      <w:pPr>
        <w:pStyle w:val="Default"/>
        <w:jc w:val="center"/>
        <w:rPr>
          <w:rFonts w:ascii="Tahoma" w:hAnsi="Tahoma" w:cs="Tahoma"/>
          <w:color w:val="auto"/>
          <w:sz w:val="23"/>
          <w:szCs w:val="23"/>
        </w:rPr>
      </w:pPr>
      <w:r w:rsidRPr="00DB39EA">
        <w:rPr>
          <w:rFonts w:ascii="Tahoma" w:hAnsi="Tahoma" w:cs="Tahoma"/>
          <w:b/>
          <w:bCs/>
          <w:color w:val="auto"/>
          <w:sz w:val="23"/>
          <w:szCs w:val="23"/>
        </w:rPr>
        <w:t>3. člen</w:t>
      </w:r>
    </w:p>
    <w:p w:rsidR="00B6442F" w:rsidRPr="00DB39EA" w:rsidRDefault="00B6442F" w:rsidP="00402D5D">
      <w:pPr>
        <w:pStyle w:val="Default"/>
        <w:jc w:val="center"/>
        <w:rPr>
          <w:rFonts w:ascii="Tahoma" w:hAnsi="Tahoma" w:cs="Tahoma"/>
          <w:b/>
          <w:bCs/>
          <w:color w:val="auto"/>
          <w:sz w:val="23"/>
          <w:szCs w:val="23"/>
        </w:rPr>
      </w:pPr>
      <w:r w:rsidRPr="00DB39EA">
        <w:rPr>
          <w:rFonts w:ascii="Tahoma" w:hAnsi="Tahoma" w:cs="Tahoma"/>
          <w:b/>
          <w:bCs/>
          <w:color w:val="auto"/>
          <w:sz w:val="23"/>
          <w:szCs w:val="23"/>
        </w:rPr>
        <w:t>(občinske ceste)</w:t>
      </w:r>
    </w:p>
    <w:p w:rsidR="00B6442F" w:rsidRPr="00DB39EA" w:rsidRDefault="00B6442F" w:rsidP="00402D5D">
      <w:pPr>
        <w:pStyle w:val="Default"/>
        <w:jc w:val="center"/>
        <w:rPr>
          <w:rFonts w:ascii="Tahoma" w:hAnsi="Tahoma" w:cs="Tahoma"/>
          <w:color w:val="auto"/>
          <w:sz w:val="23"/>
          <w:szCs w:val="23"/>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Občinske ceste na območju občine Bloke so javne ceste, ki jih občina, v skladu z merili za kategorizacijo javnih cest, razglasi za javno cesto določene kategorije in jih lahko vsak prosto uporablja na način in pod pogoji, določenimi z zakonom in drugimi predpisi. </w:t>
      </w:r>
    </w:p>
    <w:p w:rsidR="00B6442F" w:rsidRPr="00DB39EA" w:rsidRDefault="00B6442F" w:rsidP="00561F3B">
      <w:pPr>
        <w:pStyle w:val="Default"/>
        <w:rPr>
          <w:rFonts w:ascii="Tahoma" w:hAnsi="Tahoma" w:cs="Tahoma"/>
          <w:color w:val="auto"/>
          <w:sz w:val="23"/>
          <w:szCs w:val="23"/>
        </w:rPr>
      </w:pPr>
    </w:p>
    <w:p w:rsidR="00B6442F" w:rsidRPr="00DB39EA" w:rsidRDefault="00B6442F" w:rsidP="00402D5D">
      <w:pPr>
        <w:pStyle w:val="Default"/>
        <w:jc w:val="center"/>
        <w:rPr>
          <w:rFonts w:ascii="Tahoma" w:hAnsi="Tahoma" w:cs="Tahoma"/>
          <w:color w:val="auto"/>
          <w:sz w:val="23"/>
          <w:szCs w:val="23"/>
        </w:rPr>
      </w:pPr>
      <w:r w:rsidRPr="00DB39EA">
        <w:rPr>
          <w:rFonts w:ascii="Tahoma" w:hAnsi="Tahoma" w:cs="Tahoma"/>
          <w:b/>
          <w:bCs/>
          <w:color w:val="auto"/>
          <w:sz w:val="23"/>
          <w:szCs w:val="23"/>
        </w:rPr>
        <w:t>4. člen</w:t>
      </w:r>
    </w:p>
    <w:p w:rsidR="00B6442F" w:rsidRPr="00DB39EA" w:rsidRDefault="00B6442F" w:rsidP="00402D5D">
      <w:pPr>
        <w:pStyle w:val="Default"/>
        <w:jc w:val="center"/>
        <w:rPr>
          <w:rFonts w:ascii="Tahoma" w:hAnsi="Tahoma" w:cs="Tahoma"/>
          <w:b/>
          <w:bCs/>
          <w:color w:val="auto"/>
          <w:sz w:val="23"/>
          <w:szCs w:val="23"/>
        </w:rPr>
      </w:pPr>
      <w:r w:rsidRPr="00DB39EA">
        <w:rPr>
          <w:rFonts w:ascii="Tahoma" w:hAnsi="Tahoma" w:cs="Tahoma"/>
          <w:b/>
          <w:bCs/>
          <w:color w:val="auto"/>
          <w:sz w:val="23"/>
          <w:szCs w:val="23"/>
        </w:rPr>
        <w:t>(kategorije občinskih cest)</w:t>
      </w:r>
    </w:p>
    <w:p w:rsidR="00B6442F" w:rsidRPr="00DB39EA" w:rsidRDefault="00B6442F" w:rsidP="00402D5D">
      <w:pPr>
        <w:pStyle w:val="Default"/>
        <w:jc w:val="center"/>
        <w:rPr>
          <w:rFonts w:ascii="Tahoma" w:hAnsi="Tahoma" w:cs="Tahoma"/>
          <w:color w:val="auto"/>
          <w:sz w:val="23"/>
          <w:szCs w:val="23"/>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Občinske ceste se kategorizirajo na lokalne ceste in javne poti. </w:t>
      </w:r>
    </w:p>
    <w:p w:rsidR="00B6442F" w:rsidRPr="00DB39EA" w:rsidRDefault="00B6442F" w:rsidP="00561F3B">
      <w:pPr>
        <w:pStyle w:val="Default"/>
        <w:rPr>
          <w:rFonts w:ascii="Tahoma" w:hAnsi="Tahoma" w:cs="Tahoma"/>
          <w:color w:val="auto"/>
          <w:sz w:val="23"/>
          <w:szCs w:val="23"/>
        </w:rPr>
      </w:pPr>
    </w:p>
    <w:p w:rsidR="00B6442F" w:rsidRPr="00DB39EA" w:rsidRDefault="00B6442F" w:rsidP="00402D5D">
      <w:pPr>
        <w:pStyle w:val="Default"/>
        <w:jc w:val="center"/>
        <w:rPr>
          <w:rFonts w:ascii="Tahoma" w:hAnsi="Tahoma" w:cs="Tahoma"/>
          <w:color w:val="auto"/>
          <w:sz w:val="23"/>
          <w:szCs w:val="23"/>
        </w:rPr>
      </w:pPr>
      <w:r w:rsidRPr="00DB39EA">
        <w:rPr>
          <w:rFonts w:ascii="Tahoma" w:hAnsi="Tahoma" w:cs="Tahoma"/>
          <w:b/>
          <w:bCs/>
          <w:color w:val="auto"/>
          <w:sz w:val="23"/>
          <w:szCs w:val="23"/>
        </w:rPr>
        <w:t>5. člen</w:t>
      </w:r>
    </w:p>
    <w:p w:rsidR="00B6442F" w:rsidRPr="00DB39EA" w:rsidRDefault="00B6442F" w:rsidP="00402D5D">
      <w:pPr>
        <w:pStyle w:val="Default"/>
        <w:jc w:val="center"/>
        <w:rPr>
          <w:rFonts w:ascii="Tahoma" w:hAnsi="Tahoma" w:cs="Tahoma"/>
          <w:b/>
          <w:bCs/>
          <w:color w:val="auto"/>
          <w:sz w:val="23"/>
          <w:szCs w:val="23"/>
        </w:rPr>
      </w:pPr>
      <w:r w:rsidRPr="00DB39EA">
        <w:rPr>
          <w:rFonts w:ascii="Tahoma" w:hAnsi="Tahoma" w:cs="Tahoma"/>
          <w:b/>
          <w:bCs/>
          <w:color w:val="auto"/>
          <w:sz w:val="23"/>
          <w:szCs w:val="23"/>
        </w:rPr>
        <w:t>(postopek kategorizacije občinskih cest)</w:t>
      </w:r>
    </w:p>
    <w:p w:rsidR="00B6442F" w:rsidRPr="00DB39EA" w:rsidRDefault="00B6442F" w:rsidP="00402D5D">
      <w:pPr>
        <w:pStyle w:val="Default"/>
        <w:jc w:val="center"/>
        <w:rPr>
          <w:rFonts w:ascii="Tahoma" w:hAnsi="Tahoma" w:cs="Tahoma"/>
          <w:color w:val="auto"/>
          <w:sz w:val="23"/>
          <w:szCs w:val="23"/>
        </w:rPr>
      </w:pPr>
    </w:p>
    <w:p w:rsidR="00B6442F" w:rsidRPr="00DB39EA" w:rsidRDefault="00B6442F" w:rsidP="00DD668C">
      <w:pPr>
        <w:pStyle w:val="Default"/>
        <w:numPr>
          <w:ilvl w:val="0"/>
          <w:numId w:val="2"/>
        </w:numPr>
        <w:jc w:val="both"/>
        <w:rPr>
          <w:rFonts w:ascii="Tahoma" w:hAnsi="Tahoma" w:cs="Tahoma"/>
          <w:color w:val="auto"/>
          <w:sz w:val="23"/>
          <w:szCs w:val="23"/>
        </w:rPr>
      </w:pPr>
      <w:r w:rsidRPr="00DB39EA">
        <w:rPr>
          <w:rFonts w:ascii="Tahoma" w:hAnsi="Tahoma" w:cs="Tahoma"/>
          <w:color w:val="auto"/>
          <w:sz w:val="23"/>
          <w:szCs w:val="23"/>
        </w:rPr>
        <w:t xml:space="preserve">Občinske ceste določi in kategorizira občinski svet Občine Bloke (v nadaljevanju občinski svet) na predlog župana. </w:t>
      </w:r>
    </w:p>
    <w:p w:rsidR="00B6442F" w:rsidRPr="00DB39EA" w:rsidRDefault="00B6442F" w:rsidP="00DD668C">
      <w:pPr>
        <w:pStyle w:val="Default"/>
        <w:numPr>
          <w:ilvl w:val="0"/>
          <w:numId w:val="2"/>
        </w:numPr>
        <w:jc w:val="both"/>
        <w:rPr>
          <w:rFonts w:ascii="Tahoma" w:hAnsi="Tahoma" w:cs="Tahoma"/>
          <w:color w:val="auto"/>
          <w:sz w:val="23"/>
          <w:szCs w:val="23"/>
        </w:rPr>
      </w:pPr>
      <w:r w:rsidRPr="00DB39EA">
        <w:rPr>
          <w:rFonts w:ascii="Tahoma" w:hAnsi="Tahoma" w:cs="Tahoma"/>
          <w:color w:val="auto"/>
          <w:sz w:val="23"/>
          <w:szCs w:val="23"/>
        </w:rPr>
        <w:lastRenderedPageBreak/>
        <w:t xml:space="preserve">Predlog kategorizacije občinskih cest mora biti predhodno strokovno usklajen z Direkcijo Republike Slovenije za ceste po postopku, določenim v predpisu o merilih za kategorizacijo javnih cest. </w:t>
      </w:r>
    </w:p>
    <w:p w:rsidR="00B6442F" w:rsidRPr="00DB39EA" w:rsidRDefault="00B6442F" w:rsidP="00F40378">
      <w:pPr>
        <w:pStyle w:val="Default"/>
        <w:rPr>
          <w:rFonts w:ascii="Tahoma" w:hAnsi="Tahoma" w:cs="Tahoma"/>
          <w:color w:val="auto"/>
          <w:sz w:val="23"/>
          <w:szCs w:val="23"/>
        </w:rPr>
      </w:pPr>
    </w:p>
    <w:p w:rsidR="00B6442F" w:rsidRPr="00DB39EA" w:rsidRDefault="00B6442F" w:rsidP="00F40378">
      <w:pPr>
        <w:pStyle w:val="Default"/>
        <w:jc w:val="center"/>
        <w:rPr>
          <w:rFonts w:ascii="Tahoma" w:hAnsi="Tahoma" w:cs="Tahoma"/>
          <w:color w:val="auto"/>
          <w:sz w:val="23"/>
          <w:szCs w:val="23"/>
        </w:rPr>
      </w:pPr>
      <w:r w:rsidRPr="00DB39EA">
        <w:rPr>
          <w:rFonts w:ascii="Tahoma" w:hAnsi="Tahoma" w:cs="Tahoma"/>
          <w:b/>
          <w:bCs/>
          <w:color w:val="auto"/>
          <w:sz w:val="23"/>
          <w:szCs w:val="23"/>
        </w:rPr>
        <w:t>6. člen</w:t>
      </w:r>
    </w:p>
    <w:p w:rsidR="00B6442F" w:rsidRPr="00DB39EA" w:rsidRDefault="00B6442F" w:rsidP="007F368E">
      <w:pPr>
        <w:pStyle w:val="Default"/>
        <w:jc w:val="center"/>
        <w:rPr>
          <w:rFonts w:ascii="Tahoma" w:hAnsi="Tahoma" w:cs="Tahoma"/>
          <w:b/>
          <w:bCs/>
          <w:color w:val="auto"/>
          <w:sz w:val="23"/>
          <w:szCs w:val="23"/>
        </w:rPr>
      </w:pPr>
      <w:r w:rsidRPr="00DB39EA">
        <w:rPr>
          <w:rFonts w:ascii="Tahoma" w:hAnsi="Tahoma" w:cs="Tahoma"/>
          <w:b/>
          <w:bCs/>
          <w:color w:val="auto"/>
          <w:sz w:val="23"/>
          <w:szCs w:val="23"/>
        </w:rPr>
        <w:t>(spremembe kategorizacije občinskih cest)</w:t>
      </w:r>
    </w:p>
    <w:p w:rsidR="00B6442F" w:rsidRPr="00DB39EA" w:rsidRDefault="00B6442F" w:rsidP="007F368E">
      <w:pPr>
        <w:pStyle w:val="Default"/>
        <w:jc w:val="center"/>
        <w:rPr>
          <w:rFonts w:ascii="Tahoma" w:hAnsi="Tahoma" w:cs="Tahoma"/>
          <w:color w:val="auto"/>
          <w:sz w:val="23"/>
          <w:szCs w:val="23"/>
        </w:rPr>
      </w:pPr>
    </w:p>
    <w:p w:rsidR="00B6442F" w:rsidRPr="00DB39EA" w:rsidRDefault="00B6442F" w:rsidP="00DD668C">
      <w:pPr>
        <w:pStyle w:val="Default"/>
        <w:numPr>
          <w:ilvl w:val="0"/>
          <w:numId w:val="3"/>
        </w:numPr>
        <w:jc w:val="both"/>
        <w:rPr>
          <w:rFonts w:ascii="Tahoma" w:hAnsi="Tahoma" w:cs="Tahoma"/>
          <w:color w:val="auto"/>
          <w:sz w:val="23"/>
          <w:szCs w:val="23"/>
        </w:rPr>
      </w:pPr>
      <w:r w:rsidRPr="00DB39EA">
        <w:rPr>
          <w:rFonts w:ascii="Tahoma" w:hAnsi="Tahoma" w:cs="Tahoma"/>
          <w:color w:val="auto"/>
          <w:sz w:val="23"/>
          <w:szCs w:val="23"/>
        </w:rPr>
        <w:t xml:space="preserve">Spremembe kategorizacije občinskih cest in nadomeščenih delov občinskih cest, ki se ohranjajo kot prometne površine, se določijo po postopku iz prejšnjega člena tega odloka. </w:t>
      </w:r>
    </w:p>
    <w:p w:rsidR="00B6442F" w:rsidRPr="00DB39EA" w:rsidRDefault="00B6442F" w:rsidP="00DD668C">
      <w:pPr>
        <w:pStyle w:val="Default"/>
        <w:numPr>
          <w:ilvl w:val="0"/>
          <w:numId w:val="3"/>
        </w:numPr>
        <w:jc w:val="both"/>
        <w:rPr>
          <w:rFonts w:ascii="Tahoma" w:hAnsi="Tahoma" w:cs="Tahoma"/>
          <w:color w:val="auto"/>
          <w:sz w:val="23"/>
          <w:szCs w:val="23"/>
        </w:rPr>
      </w:pPr>
      <w:r w:rsidRPr="00DB39EA">
        <w:rPr>
          <w:rFonts w:ascii="Tahoma" w:hAnsi="Tahoma" w:cs="Tahoma"/>
          <w:color w:val="auto"/>
          <w:sz w:val="23"/>
          <w:szCs w:val="23"/>
        </w:rPr>
        <w:t xml:space="preserve">Spremembe kategorizacije občinskih cest lahko predlagajo občinska uprava, posamezniki in zainteresirane pravne osebe (podjetja in druge organizacije). Predlogi morajo biti utemeljeni v skladu z merili za kategorizacijo javnih cest. </w:t>
      </w:r>
    </w:p>
    <w:p w:rsidR="00B6442F" w:rsidRPr="00DB39EA" w:rsidRDefault="00B6442F" w:rsidP="00DD668C">
      <w:pPr>
        <w:pStyle w:val="Default"/>
        <w:numPr>
          <w:ilvl w:val="0"/>
          <w:numId w:val="3"/>
        </w:numPr>
        <w:jc w:val="both"/>
        <w:rPr>
          <w:rFonts w:ascii="Tahoma" w:hAnsi="Tahoma" w:cs="Tahoma"/>
          <w:color w:val="auto"/>
          <w:sz w:val="23"/>
          <w:szCs w:val="23"/>
        </w:rPr>
      </w:pPr>
      <w:r w:rsidRPr="00DB39EA">
        <w:rPr>
          <w:rFonts w:ascii="Tahoma" w:hAnsi="Tahoma" w:cs="Tahoma"/>
          <w:color w:val="auto"/>
          <w:sz w:val="23"/>
          <w:szCs w:val="23"/>
        </w:rPr>
        <w:t xml:space="preserve">predlogu za prenos občinske ceste med državne ceste odloči občinski svet na predlog župana. </w:t>
      </w:r>
    </w:p>
    <w:p w:rsidR="00B6442F" w:rsidRPr="00DB39EA" w:rsidRDefault="00B6442F" w:rsidP="00DD668C">
      <w:pPr>
        <w:pStyle w:val="Default"/>
        <w:numPr>
          <w:ilvl w:val="0"/>
          <w:numId w:val="3"/>
        </w:numPr>
        <w:jc w:val="both"/>
        <w:rPr>
          <w:rFonts w:ascii="Tahoma" w:hAnsi="Tahoma" w:cs="Tahoma"/>
          <w:color w:val="auto"/>
          <w:sz w:val="23"/>
          <w:szCs w:val="23"/>
        </w:rPr>
      </w:pPr>
      <w:r w:rsidRPr="00DB39EA">
        <w:rPr>
          <w:rFonts w:ascii="Tahoma" w:hAnsi="Tahoma" w:cs="Tahoma"/>
          <w:color w:val="auto"/>
          <w:sz w:val="23"/>
          <w:szCs w:val="23"/>
        </w:rPr>
        <w:t xml:space="preserve">Spremembe kategorizacije občinskih cest se lahko opravijo enkrat letno in se upoštevajo v planu razvoja in vzdrževanja občinskih cest za naslednje leto. </w:t>
      </w:r>
    </w:p>
    <w:p w:rsidR="00B6442F" w:rsidRPr="00DB39EA" w:rsidRDefault="00B6442F" w:rsidP="00561F3B">
      <w:pPr>
        <w:pStyle w:val="Default"/>
        <w:rPr>
          <w:rFonts w:ascii="Tahoma" w:hAnsi="Tahoma" w:cs="Tahoma"/>
          <w:color w:val="auto"/>
          <w:sz w:val="23"/>
          <w:szCs w:val="23"/>
        </w:rPr>
      </w:pPr>
    </w:p>
    <w:p w:rsidR="00B6442F" w:rsidRPr="00DB39EA" w:rsidRDefault="00B6442F" w:rsidP="00561F3B">
      <w:pPr>
        <w:pStyle w:val="Default"/>
        <w:rPr>
          <w:rFonts w:ascii="Tahoma" w:hAnsi="Tahoma" w:cs="Tahoma"/>
          <w:color w:val="auto"/>
          <w:sz w:val="23"/>
          <w:szCs w:val="23"/>
        </w:rPr>
      </w:pPr>
    </w:p>
    <w:p w:rsidR="00B6442F" w:rsidRPr="00DB39EA" w:rsidRDefault="00B6442F" w:rsidP="007F368E">
      <w:pPr>
        <w:pStyle w:val="Default"/>
        <w:jc w:val="center"/>
        <w:rPr>
          <w:rFonts w:ascii="Tahoma" w:hAnsi="Tahoma" w:cs="Tahoma"/>
          <w:color w:val="auto"/>
          <w:sz w:val="23"/>
          <w:szCs w:val="23"/>
        </w:rPr>
      </w:pPr>
      <w:r w:rsidRPr="00DB39EA">
        <w:rPr>
          <w:rFonts w:ascii="Tahoma" w:hAnsi="Tahoma" w:cs="Tahoma"/>
          <w:b/>
          <w:bCs/>
          <w:color w:val="auto"/>
          <w:sz w:val="23"/>
          <w:szCs w:val="23"/>
        </w:rPr>
        <w:t>7. člen</w:t>
      </w:r>
    </w:p>
    <w:p w:rsidR="00B6442F" w:rsidRPr="00DB39EA" w:rsidRDefault="00B6442F" w:rsidP="007F368E">
      <w:pPr>
        <w:pStyle w:val="Default"/>
        <w:jc w:val="center"/>
        <w:rPr>
          <w:rFonts w:ascii="Tahoma" w:hAnsi="Tahoma" w:cs="Tahoma"/>
          <w:b/>
          <w:bCs/>
          <w:color w:val="auto"/>
          <w:sz w:val="23"/>
          <w:szCs w:val="23"/>
        </w:rPr>
      </w:pPr>
      <w:r w:rsidRPr="00DB39EA">
        <w:rPr>
          <w:rFonts w:ascii="Tahoma" w:hAnsi="Tahoma" w:cs="Tahoma"/>
          <w:b/>
          <w:bCs/>
          <w:color w:val="auto"/>
          <w:sz w:val="23"/>
          <w:szCs w:val="23"/>
        </w:rPr>
        <w:t>(novogradnje in rekonstrukcije občinskih cest)</w:t>
      </w:r>
    </w:p>
    <w:p w:rsidR="00B6442F" w:rsidRPr="00DB39EA" w:rsidRDefault="00B6442F" w:rsidP="007F368E">
      <w:pPr>
        <w:pStyle w:val="Default"/>
        <w:jc w:val="center"/>
        <w:rPr>
          <w:rFonts w:ascii="Tahoma" w:hAnsi="Tahoma" w:cs="Tahoma"/>
          <w:color w:val="auto"/>
          <w:sz w:val="23"/>
          <w:szCs w:val="23"/>
        </w:rPr>
      </w:pPr>
    </w:p>
    <w:p w:rsidR="00B6442F" w:rsidRPr="00DB39EA" w:rsidRDefault="00B6442F" w:rsidP="00DD668C">
      <w:pPr>
        <w:pStyle w:val="Default"/>
        <w:numPr>
          <w:ilvl w:val="0"/>
          <w:numId w:val="4"/>
        </w:numPr>
        <w:jc w:val="both"/>
        <w:rPr>
          <w:rFonts w:ascii="Tahoma" w:hAnsi="Tahoma" w:cs="Tahoma"/>
          <w:color w:val="auto"/>
          <w:sz w:val="23"/>
          <w:szCs w:val="23"/>
        </w:rPr>
      </w:pPr>
      <w:r w:rsidRPr="00DB39EA">
        <w:rPr>
          <w:rFonts w:ascii="Tahoma" w:hAnsi="Tahoma" w:cs="Tahoma"/>
          <w:color w:val="auto"/>
          <w:sz w:val="23"/>
          <w:szCs w:val="23"/>
        </w:rPr>
        <w:t xml:space="preserve">Novogradnje in rekonstrukcije občinskih cest se določijo v občinskem proračunu in načrtu razvojnih programov. </w:t>
      </w:r>
    </w:p>
    <w:p w:rsidR="00B6442F" w:rsidRPr="00DB39EA" w:rsidRDefault="00B6442F" w:rsidP="00DD668C">
      <w:pPr>
        <w:pStyle w:val="Default"/>
        <w:numPr>
          <w:ilvl w:val="0"/>
          <w:numId w:val="4"/>
        </w:numPr>
        <w:jc w:val="both"/>
        <w:rPr>
          <w:rFonts w:ascii="Tahoma" w:hAnsi="Tahoma" w:cs="Tahoma"/>
          <w:color w:val="auto"/>
          <w:sz w:val="23"/>
          <w:szCs w:val="23"/>
        </w:rPr>
      </w:pPr>
      <w:r w:rsidRPr="00DB39EA">
        <w:rPr>
          <w:rFonts w:ascii="Tahoma" w:hAnsi="Tahoma" w:cs="Tahoma"/>
          <w:color w:val="auto"/>
          <w:sz w:val="23"/>
          <w:szCs w:val="23"/>
        </w:rPr>
        <w:t xml:space="preserve">Novozgrajeni ali rekonstruirani del občinske ceste, s katerim se nadomesti del te ceste, je iste kategorije kot rekonstruirana cesta. </w:t>
      </w:r>
    </w:p>
    <w:p w:rsidR="00B6442F" w:rsidRPr="00DB39EA" w:rsidRDefault="00B6442F" w:rsidP="00561F3B">
      <w:pPr>
        <w:pStyle w:val="Default"/>
        <w:rPr>
          <w:rFonts w:ascii="Tahoma" w:hAnsi="Tahoma" w:cs="Tahoma"/>
          <w:color w:val="auto"/>
          <w:sz w:val="23"/>
          <w:szCs w:val="23"/>
        </w:rPr>
      </w:pPr>
    </w:p>
    <w:p w:rsidR="00B6442F" w:rsidRPr="00DB39EA" w:rsidRDefault="00B6442F" w:rsidP="007F368E">
      <w:pPr>
        <w:pStyle w:val="Default"/>
        <w:jc w:val="center"/>
        <w:rPr>
          <w:rFonts w:ascii="Tahoma" w:hAnsi="Tahoma" w:cs="Tahoma"/>
          <w:color w:val="auto"/>
          <w:sz w:val="23"/>
          <w:szCs w:val="23"/>
        </w:rPr>
      </w:pPr>
      <w:r w:rsidRPr="00DB39EA">
        <w:rPr>
          <w:rFonts w:ascii="Tahoma" w:hAnsi="Tahoma" w:cs="Tahoma"/>
          <w:b/>
          <w:bCs/>
          <w:color w:val="auto"/>
          <w:sz w:val="23"/>
          <w:szCs w:val="23"/>
        </w:rPr>
        <w:t>8. člen</w:t>
      </w:r>
    </w:p>
    <w:p w:rsidR="00B6442F" w:rsidRPr="00DB39EA" w:rsidRDefault="00B6442F" w:rsidP="007F368E">
      <w:pPr>
        <w:pStyle w:val="Default"/>
        <w:jc w:val="center"/>
        <w:rPr>
          <w:rFonts w:ascii="Tahoma" w:hAnsi="Tahoma" w:cs="Tahoma"/>
          <w:b/>
          <w:bCs/>
          <w:color w:val="auto"/>
          <w:sz w:val="23"/>
          <w:szCs w:val="23"/>
        </w:rPr>
      </w:pPr>
      <w:r w:rsidRPr="00DB39EA">
        <w:rPr>
          <w:rFonts w:ascii="Tahoma" w:hAnsi="Tahoma" w:cs="Tahoma"/>
          <w:b/>
          <w:bCs/>
          <w:color w:val="auto"/>
          <w:sz w:val="23"/>
          <w:szCs w:val="23"/>
        </w:rPr>
        <w:t>(opustitev občinske ceste)</w:t>
      </w:r>
    </w:p>
    <w:p w:rsidR="00B6442F" w:rsidRPr="00DB39EA" w:rsidRDefault="00B6442F" w:rsidP="007F368E">
      <w:pPr>
        <w:pStyle w:val="Default"/>
        <w:jc w:val="center"/>
        <w:rPr>
          <w:rFonts w:ascii="Tahoma" w:hAnsi="Tahoma" w:cs="Tahoma"/>
          <w:color w:val="auto"/>
          <w:sz w:val="23"/>
          <w:szCs w:val="23"/>
        </w:rPr>
      </w:pPr>
    </w:p>
    <w:p w:rsidR="00B6442F" w:rsidRPr="00DB39EA" w:rsidRDefault="00B6442F" w:rsidP="00DD668C">
      <w:pPr>
        <w:pStyle w:val="Default"/>
        <w:numPr>
          <w:ilvl w:val="0"/>
          <w:numId w:val="5"/>
        </w:numPr>
        <w:jc w:val="both"/>
        <w:rPr>
          <w:rFonts w:ascii="Tahoma" w:hAnsi="Tahoma" w:cs="Tahoma"/>
          <w:color w:val="auto"/>
          <w:sz w:val="23"/>
          <w:szCs w:val="23"/>
        </w:rPr>
      </w:pPr>
      <w:r w:rsidRPr="00DB39EA">
        <w:rPr>
          <w:rFonts w:ascii="Tahoma" w:hAnsi="Tahoma" w:cs="Tahoma"/>
          <w:color w:val="auto"/>
          <w:sz w:val="23"/>
          <w:szCs w:val="23"/>
        </w:rPr>
        <w:t xml:space="preserve">Občinska cesta ali njen del se lahko opusti, če se zgradi nova cesta ali del ceste, ki nadomesti prejšnjo. </w:t>
      </w:r>
    </w:p>
    <w:p w:rsidR="00B6442F" w:rsidRPr="00DB39EA" w:rsidRDefault="00B6442F" w:rsidP="00DD668C">
      <w:pPr>
        <w:pStyle w:val="Default"/>
        <w:numPr>
          <w:ilvl w:val="0"/>
          <w:numId w:val="5"/>
        </w:numPr>
        <w:jc w:val="both"/>
        <w:rPr>
          <w:rFonts w:ascii="Tahoma" w:hAnsi="Tahoma" w:cs="Tahoma"/>
          <w:color w:val="auto"/>
          <w:sz w:val="23"/>
          <w:szCs w:val="23"/>
        </w:rPr>
      </w:pPr>
      <w:r w:rsidRPr="00DB39EA">
        <w:rPr>
          <w:rFonts w:ascii="Tahoma" w:hAnsi="Tahoma" w:cs="Tahoma"/>
          <w:color w:val="auto"/>
          <w:sz w:val="23"/>
          <w:szCs w:val="23"/>
        </w:rPr>
        <w:t xml:space="preserve">Opuščena občinska cesta ali njen del se uporabi za parkirišča, počivališča in druge potrebe udeležencev v prometu ali pa se agrotehnično obdela skladno s svojim okoljem. </w:t>
      </w:r>
    </w:p>
    <w:p w:rsidR="00B6442F" w:rsidRPr="00DB39EA" w:rsidRDefault="00B6442F" w:rsidP="00DD668C">
      <w:pPr>
        <w:pStyle w:val="Default"/>
        <w:numPr>
          <w:ilvl w:val="0"/>
          <w:numId w:val="5"/>
        </w:numPr>
        <w:jc w:val="both"/>
        <w:rPr>
          <w:rFonts w:ascii="Tahoma" w:hAnsi="Tahoma" w:cs="Tahoma"/>
          <w:color w:val="auto"/>
          <w:sz w:val="23"/>
          <w:szCs w:val="23"/>
        </w:rPr>
      </w:pPr>
      <w:r w:rsidRPr="00DB39EA">
        <w:rPr>
          <w:rFonts w:ascii="Tahoma" w:hAnsi="Tahoma" w:cs="Tahoma"/>
          <w:color w:val="auto"/>
          <w:sz w:val="23"/>
          <w:szCs w:val="23"/>
        </w:rPr>
        <w:t xml:space="preserve">Ne glede na določbo prejšnjega odstavka se lahko občinska cesta ali njen del, ki se opusti kot javna cesta,  proti plačilu primerne odškodnine prenese med nekategorizirane ceste, če je tak prenos usklajen z bodočim upravljavcem te ceste ali se  odproda. </w:t>
      </w:r>
    </w:p>
    <w:p w:rsidR="00B6442F" w:rsidRPr="00DB39EA" w:rsidRDefault="00B6442F" w:rsidP="00DD668C">
      <w:pPr>
        <w:pStyle w:val="Default"/>
        <w:jc w:val="both"/>
        <w:rPr>
          <w:rFonts w:ascii="Tahoma" w:hAnsi="Tahoma" w:cs="Tahoma"/>
          <w:color w:val="auto"/>
          <w:sz w:val="23"/>
          <w:szCs w:val="23"/>
        </w:rPr>
      </w:pPr>
    </w:p>
    <w:p w:rsidR="00791371" w:rsidRPr="00791371" w:rsidRDefault="00B6442F" w:rsidP="00561F3B">
      <w:pPr>
        <w:pStyle w:val="Default"/>
        <w:numPr>
          <w:ilvl w:val="0"/>
          <w:numId w:val="5"/>
        </w:numPr>
        <w:jc w:val="both"/>
        <w:rPr>
          <w:rFonts w:ascii="Tahoma" w:hAnsi="Tahoma" w:cs="Tahoma"/>
          <w:color w:val="auto"/>
          <w:sz w:val="23"/>
          <w:szCs w:val="23"/>
        </w:rPr>
      </w:pPr>
      <w:r w:rsidRPr="00DB39EA">
        <w:rPr>
          <w:rFonts w:ascii="Tahoma" w:hAnsi="Tahoma" w:cs="Tahoma"/>
          <w:color w:val="auto"/>
          <w:sz w:val="23"/>
          <w:szCs w:val="23"/>
        </w:rPr>
        <w:t>opustitvi in ureditvi opuščene občinske ceste ali njenega dela, o njenem prenosu med nekategorizirane ceste ter o njeni odprodaji odloči občinski svet</w:t>
      </w:r>
      <w:r w:rsidR="00CE402C">
        <w:rPr>
          <w:rFonts w:ascii="Tahoma" w:hAnsi="Tahoma" w:cs="Tahoma"/>
          <w:color w:val="auto"/>
          <w:sz w:val="23"/>
          <w:szCs w:val="23"/>
        </w:rPr>
        <w:t xml:space="preserve"> </w:t>
      </w:r>
      <w:r w:rsidR="00CE402C" w:rsidRPr="005F3CE1">
        <w:rPr>
          <w:rFonts w:ascii="Tahoma" w:hAnsi="Tahoma" w:cs="Tahoma"/>
          <w:color w:val="auto"/>
          <w:sz w:val="23"/>
          <w:szCs w:val="23"/>
        </w:rPr>
        <w:t>občine Bloke</w:t>
      </w:r>
      <w:r w:rsidRPr="00DB39EA">
        <w:rPr>
          <w:rFonts w:ascii="Tahoma" w:hAnsi="Tahoma" w:cs="Tahoma"/>
          <w:color w:val="auto"/>
          <w:sz w:val="23"/>
          <w:szCs w:val="23"/>
        </w:rPr>
        <w:t xml:space="preserve"> na predlog župana. </w:t>
      </w:r>
    </w:p>
    <w:p w:rsidR="00B6442F" w:rsidRPr="00DB39EA" w:rsidRDefault="00B6442F" w:rsidP="00561F3B">
      <w:pPr>
        <w:pStyle w:val="Default"/>
        <w:rPr>
          <w:rFonts w:ascii="Tahoma" w:hAnsi="Tahoma" w:cs="Tahoma"/>
          <w:color w:val="auto"/>
          <w:sz w:val="23"/>
          <w:szCs w:val="23"/>
        </w:rPr>
      </w:pPr>
    </w:p>
    <w:p w:rsidR="00B6442F" w:rsidRPr="00DB39EA" w:rsidRDefault="00B6442F" w:rsidP="007F368E">
      <w:pPr>
        <w:pStyle w:val="Default"/>
        <w:jc w:val="center"/>
        <w:rPr>
          <w:rFonts w:ascii="Tahoma" w:hAnsi="Tahoma" w:cs="Tahoma"/>
          <w:color w:val="auto"/>
          <w:sz w:val="23"/>
          <w:szCs w:val="23"/>
        </w:rPr>
      </w:pPr>
      <w:r w:rsidRPr="00DB39EA">
        <w:rPr>
          <w:rFonts w:ascii="Tahoma" w:hAnsi="Tahoma" w:cs="Tahoma"/>
          <w:b/>
          <w:bCs/>
          <w:color w:val="auto"/>
          <w:sz w:val="23"/>
          <w:szCs w:val="23"/>
        </w:rPr>
        <w:t>9. člen</w:t>
      </w:r>
    </w:p>
    <w:p w:rsidR="00B6442F" w:rsidRPr="00DB39EA" w:rsidRDefault="00B6442F" w:rsidP="007F368E">
      <w:pPr>
        <w:pStyle w:val="Default"/>
        <w:jc w:val="center"/>
        <w:rPr>
          <w:rFonts w:ascii="Tahoma" w:hAnsi="Tahoma" w:cs="Tahoma"/>
          <w:b/>
          <w:bCs/>
          <w:color w:val="auto"/>
          <w:sz w:val="23"/>
          <w:szCs w:val="23"/>
        </w:rPr>
      </w:pPr>
      <w:r w:rsidRPr="00DB39EA">
        <w:rPr>
          <w:rFonts w:ascii="Tahoma" w:hAnsi="Tahoma" w:cs="Tahoma"/>
          <w:b/>
          <w:bCs/>
          <w:color w:val="auto"/>
          <w:sz w:val="23"/>
          <w:szCs w:val="23"/>
        </w:rPr>
        <w:t>(prenos nekategoriziranih cest med občinske ceste)</w:t>
      </w:r>
    </w:p>
    <w:p w:rsidR="00B6442F" w:rsidRPr="00DB39EA" w:rsidRDefault="00B6442F" w:rsidP="007F368E">
      <w:pPr>
        <w:pStyle w:val="Default"/>
        <w:jc w:val="center"/>
        <w:rPr>
          <w:rFonts w:ascii="Tahoma" w:hAnsi="Tahoma" w:cs="Tahoma"/>
          <w:color w:val="auto"/>
          <w:sz w:val="23"/>
          <w:szCs w:val="23"/>
        </w:rPr>
      </w:pPr>
    </w:p>
    <w:p w:rsidR="00CE402C" w:rsidRDefault="00B6442F" w:rsidP="00CE402C">
      <w:pPr>
        <w:pStyle w:val="Default"/>
        <w:numPr>
          <w:ilvl w:val="0"/>
          <w:numId w:val="6"/>
        </w:numPr>
        <w:jc w:val="both"/>
        <w:rPr>
          <w:rFonts w:ascii="Tahoma" w:hAnsi="Tahoma" w:cs="Tahoma"/>
          <w:color w:val="auto"/>
          <w:sz w:val="23"/>
          <w:szCs w:val="23"/>
        </w:rPr>
      </w:pPr>
      <w:r w:rsidRPr="00CE402C">
        <w:rPr>
          <w:rFonts w:ascii="Tahoma" w:hAnsi="Tahoma" w:cs="Tahoma"/>
          <w:color w:val="auto"/>
          <w:sz w:val="23"/>
          <w:szCs w:val="23"/>
        </w:rPr>
        <w:t>Za nekategorizirano cesto, po kateri je dovoljen javni promet, lahko lastnik ali od njega pooblaščeni upravljavec te ceste predlaga občini njen prenos med občinske ceste.</w:t>
      </w:r>
      <w:r w:rsidR="00CE402C">
        <w:rPr>
          <w:rFonts w:ascii="Tahoma" w:hAnsi="Tahoma" w:cs="Tahoma"/>
          <w:color w:val="auto"/>
          <w:sz w:val="23"/>
          <w:szCs w:val="23"/>
        </w:rPr>
        <w:t xml:space="preserve"> </w:t>
      </w:r>
    </w:p>
    <w:p w:rsidR="00B6442F" w:rsidRPr="00CE402C" w:rsidRDefault="00B6442F" w:rsidP="00CE402C">
      <w:pPr>
        <w:pStyle w:val="Default"/>
        <w:numPr>
          <w:ilvl w:val="0"/>
          <w:numId w:val="6"/>
        </w:numPr>
        <w:jc w:val="both"/>
        <w:rPr>
          <w:rFonts w:ascii="Tahoma" w:hAnsi="Tahoma" w:cs="Tahoma"/>
          <w:color w:val="auto"/>
          <w:sz w:val="23"/>
          <w:szCs w:val="23"/>
        </w:rPr>
      </w:pPr>
      <w:r w:rsidRPr="00CE402C">
        <w:rPr>
          <w:rFonts w:ascii="Tahoma" w:hAnsi="Tahoma" w:cs="Tahoma"/>
          <w:color w:val="auto"/>
          <w:sz w:val="23"/>
          <w:szCs w:val="23"/>
        </w:rPr>
        <w:lastRenderedPageBreak/>
        <w:t xml:space="preserve">Nekategorizirana cesta se lahko prenese med občinske ceste, če je bila v uporabi za javni promet najmanj zadnjih pet let, če se njen prenos opravi brezplačno, če je minimalne dolžine 100m ali je povezovalna, če so ob predlagani cesti vsaj tri stalno naseljena stanovanja ali stavbe in če je vpisana v zemljiško knjigo. </w:t>
      </w:r>
    </w:p>
    <w:p w:rsidR="00B6442F" w:rsidRPr="00DB39EA" w:rsidRDefault="00B6442F" w:rsidP="005C252E">
      <w:pPr>
        <w:pStyle w:val="Default"/>
        <w:numPr>
          <w:ilvl w:val="0"/>
          <w:numId w:val="6"/>
        </w:numPr>
        <w:jc w:val="both"/>
        <w:rPr>
          <w:rFonts w:ascii="Tahoma" w:hAnsi="Tahoma" w:cs="Tahoma"/>
          <w:color w:val="auto"/>
          <w:sz w:val="23"/>
          <w:szCs w:val="23"/>
        </w:rPr>
      </w:pPr>
      <w:r w:rsidRPr="00DB39EA">
        <w:rPr>
          <w:rFonts w:ascii="Tahoma" w:hAnsi="Tahoma" w:cs="Tahoma"/>
          <w:color w:val="auto"/>
          <w:sz w:val="23"/>
          <w:szCs w:val="23"/>
        </w:rPr>
        <w:t xml:space="preserve">Določba prejšnjega odstavka ne velja za prenos gozdnih cest med občinske ceste, ki ga določajo predpisi o gozdovih. </w:t>
      </w:r>
    </w:p>
    <w:p w:rsidR="00B6442F" w:rsidRPr="00DB39EA" w:rsidRDefault="00B6442F" w:rsidP="005C252E">
      <w:pPr>
        <w:pStyle w:val="Default"/>
        <w:numPr>
          <w:ilvl w:val="0"/>
          <w:numId w:val="6"/>
        </w:numPr>
        <w:jc w:val="both"/>
        <w:rPr>
          <w:rFonts w:ascii="Tahoma" w:hAnsi="Tahoma" w:cs="Tahoma"/>
          <w:color w:val="auto"/>
          <w:sz w:val="23"/>
          <w:szCs w:val="23"/>
        </w:rPr>
      </w:pPr>
      <w:r w:rsidRPr="00DB39EA">
        <w:rPr>
          <w:rFonts w:ascii="Tahoma" w:hAnsi="Tahoma" w:cs="Tahoma"/>
          <w:color w:val="auto"/>
          <w:sz w:val="23"/>
          <w:szCs w:val="23"/>
        </w:rPr>
        <w:t xml:space="preserve">O prenosu nekategoriziranih cest med občinske ceste odloči Občinski svet  na predlog župana, njena kategorizacija pa se opravi po postopku iz 5. člena tega odloka. </w:t>
      </w:r>
    </w:p>
    <w:p w:rsidR="00B6442F" w:rsidRPr="00DB39EA" w:rsidRDefault="00B6442F" w:rsidP="00561F3B">
      <w:pPr>
        <w:pStyle w:val="Default"/>
        <w:rPr>
          <w:rFonts w:ascii="Tahoma" w:hAnsi="Tahoma" w:cs="Tahoma"/>
          <w:color w:val="auto"/>
          <w:sz w:val="23"/>
          <w:szCs w:val="23"/>
        </w:rPr>
      </w:pPr>
    </w:p>
    <w:p w:rsidR="00B6442F" w:rsidRPr="00DB39EA" w:rsidRDefault="00B6442F" w:rsidP="00C64D44">
      <w:pPr>
        <w:pStyle w:val="Default"/>
        <w:jc w:val="center"/>
        <w:rPr>
          <w:rFonts w:ascii="Tahoma" w:hAnsi="Tahoma" w:cs="Tahoma"/>
          <w:color w:val="auto"/>
          <w:sz w:val="23"/>
          <w:szCs w:val="23"/>
        </w:rPr>
      </w:pPr>
      <w:r w:rsidRPr="00DB39EA">
        <w:rPr>
          <w:rFonts w:ascii="Tahoma" w:hAnsi="Tahoma" w:cs="Tahoma"/>
          <w:b/>
          <w:bCs/>
          <w:color w:val="auto"/>
          <w:sz w:val="23"/>
          <w:szCs w:val="23"/>
        </w:rPr>
        <w:t>10. člen</w:t>
      </w:r>
    </w:p>
    <w:p w:rsidR="00B6442F" w:rsidRPr="00DB39EA" w:rsidRDefault="00B6442F" w:rsidP="00C64D44">
      <w:pPr>
        <w:pStyle w:val="Default"/>
        <w:jc w:val="center"/>
        <w:rPr>
          <w:rFonts w:ascii="Tahoma" w:hAnsi="Tahoma" w:cs="Tahoma"/>
          <w:b/>
          <w:bCs/>
          <w:color w:val="auto"/>
          <w:sz w:val="23"/>
          <w:szCs w:val="23"/>
        </w:rPr>
      </w:pPr>
      <w:r w:rsidRPr="00DB39EA">
        <w:rPr>
          <w:rFonts w:ascii="Tahoma" w:hAnsi="Tahoma" w:cs="Tahoma"/>
          <w:b/>
          <w:bCs/>
          <w:color w:val="auto"/>
          <w:sz w:val="23"/>
          <w:szCs w:val="23"/>
        </w:rPr>
        <w:t>(planinske, turistične in druge poti)</w:t>
      </w:r>
    </w:p>
    <w:p w:rsidR="00B6442F" w:rsidRPr="00DB39EA" w:rsidRDefault="00B6442F" w:rsidP="00C64D44">
      <w:pPr>
        <w:pStyle w:val="Default"/>
        <w:jc w:val="center"/>
        <w:rPr>
          <w:rFonts w:ascii="Tahoma" w:hAnsi="Tahoma" w:cs="Tahoma"/>
          <w:color w:val="auto"/>
          <w:sz w:val="23"/>
          <w:szCs w:val="23"/>
        </w:rPr>
      </w:pPr>
    </w:p>
    <w:p w:rsidR="00B6442F" w:rsidRPr="00DB39EA" w:rsidRDefault="00B6442F" w:rsidP="005C252E">
      <w:pPr>
        <w:pStyle w:val="Default"/>
        <w:numPr>
          <w:ilvl w:val="0"/>
          <w:numId w:val="7"/>
        </w:numPr>
        <w:jc w:val="both"/>
        <w:rPr>
          <w:rFonts w:ascii="Tahoma" w:hAnsi="Tahoma" w:cs="Tahoma"/>
          <w:color w:val="auto"/>
          <w:sz w:val="23"/>
          <w:szCs w:val="23"/>
        </w:rPr>
      </w:pPr>
      <w:r w:rsidRPr="00DB39EA">
        <w:rPr>
          <w:rFonts w:ascii="Tahoma" w:hAnsi="Tahoma" w:cs="Tahoma"/>
          <w:color w:val="auto"/>
          <w:sz w:val="23"/>
          <w:szCs w:val="23"/>
        </w:rPr>
        <w:t xml:space="preserve">Turistične poti, poti v parkovnih gozdovih in druge poti, ki niso zgrajene v skladu s predpisi o javnih cestah in ki so namenjene dostopu in ogledu naravnih, kulturnih in drugih spomenikov ali znamenitosti, niso javne poti po tem odloku. </w:t>
      </w:r>
    </w:p>
    <w:p w:rsidR="00B6442F" w:rsidRPr="00DB39EA" w:rsidRDefault="00B6442F" w:rsidP="005C252E">
      <w:pPr>
        <w:pStyle w:val="Default"/>
        <w:numPr>
          <w:ilvl w:val="0"/>
          <w:numId w:val="7"/>
        </w:numPr>
        <w:jc w:val="both"/>
        <w:rPr>
          <w:rFonts w:ascii="Tahoma" w:hAnsi="Tahoma" w:cs="Tahoma"/>
          <w:color w:val="auto"/>
          <w:sz w:val="23"/>
          <w:szCs w:val="23"/>
        </w:rPr>
      </w:pPr>
      <w:r w:rsidRPr="00DB39EA">
        <w:rPr>
          <w:rFonts w:ascii="Tahoma" w:hAnsi="Tahoma" w:cs="Tahoma"/>
          <w:color w:val="auto"/>
          <w:sz w:val="23"/>
          <w:szCs w:val="23"/>
        </w:rPr>
        <w:t xml:space="preserve">Če je pot iz prejšnjega odstavka namenjena dostopu do naravnih, kulturnih in drugih spomenikov ali znamenitosti, za ogled katerih je določeno plačilo, mora njihov upravljavec zgraditi in vzdrževati pot tako, da je njena uporaba varna za uporabnike, katerim je namenjena. </w:t>
      </w:r>
    </w:p>
    <w:p w:rsidR="00B6442F" w:rsidRPr="00DB39EA" w:rsidRDefault="00B6442F" w:rsidP="005C252E">
      <w:pPr>
        <w:pStyle w:val="Default"/>
        <w:numPr>
          <w:ilvl w:val="0"/>
          <w:numId w:val="7"/>
        </w:numPr>
        <w:jc w:val="both"/>
        <w:rPr>
          <w:rFonts w:ascii="Tahoma" w:hAnsi="Tahoma" w:cs="Tahoma"/>
          <w:strike/>
          <w:color w:val="auto"/>
          <w:sz w:val="23"/>
          <w:szCs w:val="23"/>
        </w:rPr>
      </w:pPr>
      <w:r w:rsidRPr="00DB39EA">
        <w:rPr>
          <w:rFonts w:ascii="Tahoma" w:hAnsi="Tahoma" w:cs="Tahoma"/>
          <w:color w:val="auto"/>
          <w:sz w:val="23"/>
          <w:szCs w:val="23"/>
        </w:rPr>
        <w:t>Sredstva za graditev in vzdrževanje poti iz prejšnjega odstavka tega člena se zagotavljajo iz vplačil za ogled naravnih, kulturnih in drugih spomenikov ali znamenitosti lahko pa tudi iz drugih virov.</w:t>
      </w:r>
    </w:p>
    <w:p w:rsidR="00B6442F" w:rsidRPr="00DB39EA" w:rsidRDefault="00B6442F" w:rsidP="00561F3B">
      <w:pPr>
        <w:pStyle w:val="Default"/>
        <w:rPr>
          <w:rFonts w:ascii="Tahoma" w:hAnsi="Tahoma" w:cs="Tahoma"/>
          <w:color w:val="auto"/>
          <w:sz w:val="23"/>
          <w:szCs w:val="23"/>
        </w:rPr>
      </w:pPr>
    </w:p>
    <w:p w:rsidR="00B6442F" w:rsidRDefault="00B6442F" w:rsidP="00C64D44">
      <w:pPr>
        <w:pStyle w:val="Default"/>
        <w:jc w:val="center"/>
        <w:rPr>
          <w:rFonts w:ascii="Tahoma" w:hAnsi="Tahoma" w:cs="Tahoma"/>
          <w:b/>
          <w:bCs/>
          <w:color w:val="auto"/>
          <w:sz w:val="23"/>
          <w:szCs w:val="23"/>
        </w:rPr>
      </w:pPr>
      <w:r w:rsidRPr="00DB39EA">
        <w:rPr>
          <w:rFonts w:ascii="Tahoma" w:hAnsi="Tahoma" w:cs="Tahoma"/>
          <w:b/>
          <w:bCs/>
          <w:color w:val="auto"/>
          <w:sz w:val="23"/>
          <w:szCs w:val="23"/>
        </w:rPr>
        <w:t>III. UPRAVLJANJE OBČINSKIH CEST</w:t>
      </w:r>
    </w:p>
    <w:p w:rsidR="00791371" w:rsidRPr="00DB39EA" w:rsidRDefault="00791371" w:rsidP="00C64D44">
      <w:pPr>
        <w:pStyle w:val="Default"/>
        <w:jc w:val="center"/>
        <w:rPr>
          <w:rFonts w:ascii="Tahoma" w:hAnsi="Tahoma" w:cs="Tahoma"/>
          <w:color w:val="auto"/>
          <w:sz w:val="23"/>
          <w:szCs w:val="23"/>
        </w:rPr>
      </w:pPr>
    </w:p>
    <w:p w:rsidR="00B6442F" w:rsidRPr="00DB39EA" w:rsidRDefault="00B6442F" w:rsidP="00C64D44">
      <w:pPr>
        <w:pStyle w:val="Default"/>
        <w:jc w:val="center"/>
        <w:rPr>
          <w:rFonts w:ascii="Tahoma" w:hAnsi="Tahoma" w:cs="Tahoma"/>
          <w:color w:val="auto"/>
          <w:sz w:val="23"/>
          <w:szCs w:val="23"/>
        </w:rPr>
      </w:pPr>
      <w:r w:rsidRPr="00DB39EA">
        <w:rPr>
          <w:rFonts w:ascii="Tahoma" w:hAnsi="Tahoma" w:cs="Tahoma"/>
          <w:b/>
          <w:bCs/>
          <w:color w:val="auto"/>
          <w:sz w:val="23"/>
          <w:szCs w:val="23"/>
        </w:rPr>
        <w:t>11. člen</w:t>
      </w:r>
    </w:p>
    <w:p w:rsidR="00B6442F" w:rsidRPr="00DB39EA" w:rsidRDefault="00B6442F" w:rsidP="00C64D44">
      <w:pPr>
        <w:pStyle w:val="Default"/>
        <w:jc w:val="center"/>
        <w:rPr>
          <w:rFonts w:ascii="Tahoma" w:hAnsi="Tahoma" w:cs="Tahoma"/>
          <w:b/>
          <w:bCs/>
          <w:color w:val="auto"/>
          <w:sz w:val="23"/>
          <w:szCs w:val="23"/>
        </w:rPr>
      </w:pPr>
      <w:r w:rsidRPr="00DB39EA">
        <w:rPr>
          <w:rFonts w:ascii="Tahoma" w:hAnsi="Tahoma" w:cs="Tahoma"/>
          <w:b/>
          <w:bCs/>
          <w:color w:val="auto"/>
          <w:sz w:val="23"/>
          <w:szCs w:val="23"/>
        </w:rPr>
        <w:t>(upravljavec občinskih cest)</w:t>
      </w:r>
    </w:p>
    <w:p w:rsidR="00B6442F" w:rsidRPr="00DB39EA" w:rsidRDefault="00B6442F" w:rsidP="00C64D44">
      <w:pPr>
        <w:pStyle w:val="Default"/>
        <w:jc w:val="center"/>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Z občinskimi cestami, ki so grajeno javno dobro v lasti občine, upravlja Občinska uprava. </w:t>
      </w:r>
    </w:p>
    <w:p w:rsidR="00B6442F" w:rsidRPr="00DB39EA" w:rsidRDefault="00B6442F" w:rsidP="00561F3B">
      <w:pPr>
        <w:pStyle w:val="Default"/>
        <w:rPr>
          <w:rFonts w:ascii="Tahoma" w:hAnsi="Tahoma" w:cs="Tahoma"/>
          <w:color w:val="auto"/>
          <w:sz w:val="23"/>
          <w:szCs w:val="23"/>
        </w:rPr>
      </w:pPr>
    </w:p>
    <w:p w:rsidR="00B6442F" w:rsidRPr="00DB39EA" w:rsidRDefault="00B6442F" w:rsidP="00B638C6">
      <w:pPr>
        <w:pStyle w:val="Default"/>
        <w:jc w:val="center"/>
        <w:rPr>
          <w:rFonts w:ascii="Tahoma" w:hAnsi="Tahoma" w:cs="Tahoma"/>
          <w:b/>
          <w:color w:val="auto"/>
          <w:sz w:val="23"/>
          <w:szCs w:val="23"/>
        </w:rPr>
      </w:pPr>
      <w:r w:rsidRPr="00DB39EA">
        <w:rPr>
          <w:rFonts w:ascii="Tahoma" w:hAnsi="Tahoma" w:cs="Tahoma"/>
          <w:b/>
          <w:bCs/>
          <w:color w:val="auto"/>
          <w:sz w:val="23"/>
          <w:szCs w:val="23"/>
        </w:rPr>
        <w:t>12. člen</w:t>
      </w:r>
    </w:p>
    <w:p w:rsidR="00B6442F" w:rsidRPr="00DB39EA" w:rsidRDefault="00B6442F" w:rsidP="00B638C6">
      <w:pPr>
        <w:pStyle w:val="Default"/>
        <w:jc w:val="center"/>
        <w:rPr>
          <w:rFonts w:ascii="Tahoma" w:hAnsi="Tahoma" w:cs="Tahoma"/>
          <w:b/>
          <w:color w:val="auto"/>
          <w:sz w:val="23"/>
          <w:szCs w:val="23"/>
        </w:rPr>
      </w:pPr>
      <w:r w:rsidRPr="00DB39EA">
        <w:rPr>
          <w:rFonts w:ascii="Tahoma" w:hAnsi="Tahoma" w:cs="Tahoma"/>
          <w:b/>
          <w:color w:val="auto"/>
          <w:sz w:val="23"/>
          <w:szCs w:val="23"/>
        </w:rPr>
        <w:t>(plani razvoja in vzdrževanja občinskih cest)</w:t>
      </w:r>
    </w:p>
    <w:p w:rsidR="00B6442F" w:rsidRPr="00DB39EA" w:rsidRDefault="00B6442F" w:rsidP="00B638C6">
      <w:pPr>
        <w:pStyle w:val="Default"/>
        <w:jc w:val="center"/>
        <w:rPr>
          <w:rFonts w:ascii="Tahoma" w:hAnsi="Tahoma" w:cs="Tahoma"/>
          <w:b/>
          <w:color w:val="auto"/>
          <w:sz w:val="23"/>
          <w:szCs w:val="23"/>
        </w:rPr>
      </w:pPr>
    </w:p>
    <w:p w:rsidR="00B6442F" w:rsidRPr="00DB39EA" w:rsidRDefault="00B6442F" w:rsidP="005C252E">
      <w:pPr>
        <w:pStyle w:val="Default"/>
        <w:numPr>
          <w:ilvl w:val="0"/>
          <w:numId w:val="8"/>
        </w:numPr>
        <w:jc w:val="both"/>
        <w:rPr>
          <w:rFonts w:ascii="Tahoma" w:hAnsi="Tahoma" w:cs="Tahoma"/>
          <w:color w:val="auto"/>
          <w:sz w:val="23"/>
          <w:szCs w:val="23"/>
        </w:rPr>
      </w:pPr>
      <w:r w:rsidRPr="00DB39EA">
        <w:rPr>
          <w:rFonts w:ascii="Tahoma" w:hAnsi="Tahoma" w:cs="Tahoma"/>
          <w:color w:val="auto"/>
          <w:sz w:val="23"/>
          <w:szCs w:val="23"/>
        </w:rPr>
        <w:t xml:space="preserve">Plan razvoja in vzdrževanja občinskih cest, s katerim se najmanj za obdobje štirih let določijo prednostne naloge razvoja in vzdrževanja občinskih cest, viri sredstev za njihovo uresničevanje ter letna dinamika njihovega uresničevanja, sprejme občinski svet  </w:t>
      </w:r>
      <w:r w:rsidR="00CE402C" w:rsidRPr="00791371">
        <w:rPr>
          <w:rFonts w:ascii="Tahoma" w:hAnsi="Tahoma" w:cs="Tahoma"/>
          <w:color w:val="FF0000"/>
          <w:sz w:val="23"/>
          <w:szCs w:val="23"/>
        </w:rPr>
        <w:t>občine Bloke</w:t>
      </w:r>
      <w:r w:rsidR="00791371">
        <w:rPr>
          <w:rFonts w:ascii="Tahoma" w:hAnsi="Tahoma" w:cs="Tahoma"/>
          <w:color w:val="auto"/>
          <w:sz w:val="23"/>
          <w:szCs w:val="23"/>
        </w:rPr>
        <w:t xml:space="preserve"> </w:t>
      </w:r>
      <w:r w:rsidRPr="00DB39EA">
        <w:rPr>
          <w:rFonts w:ascii="Tahoma" w:hAnsi="Tahoma" w:cs="Tahoma"/>
          <w:color w:val="auto"/>
          <w:sz w:val="23"/>
          <w:szCs w:val="23"/>
        </w:rPr>
        <w:t xml:space="preserve">na predlog župana. </w:t>
      </w:r>
    </w:p>
    <w:p w:rsidR="00B6442F" w:rsidRPr="00DB39EA" w:rsidRDefault="00B6442F" w:rsidP="005C252E">
      <w:pPr>
        <w:pStyle w:val="Default"/>
        <w:numPr>
          <w:ilvl w:val="0"/>
          <w:numId w:val="8"/>
        </w:numPr>
        <w:jc w:val="both"/>
        <w:rPr>
          <w:rFonts w:ascii="Tahoma" w:hAnsi="Tahoma" w:cs="Tahoma"/>
          <w:color w:val="auto"/>
          <w:sz w:val="23"/>
          <w:szCs w:val="23"/>
        </w:rPr>
      </w:pPr>
      <w:r w:rsidRPr="00DB39EA">
        <w:rPr>
          <w:rFonts w:ascii="Tahoma" w:hAnsi="Tahoma" w:cs="Tahoma"/>
          <w:color w:val="auto"/>
          <w:sz w:val="23"/>
          <w:szCs w:val="23"/>
        </w:rPr>
        <w:t xml:space="preserve">Letni plan razvoja in vzdrževanja občinskih cest, s katerim se določi uresničevanje plana iz prejšnjega odstavka v posameznem koledarskem letu, se usklajuje in sprejema ob sprejemu občinskega proračuna. </w:t>
      </w:r>
    </w:p>
    <w:p w:rsidR="00B6442F" w:rsidRPr="00DB39EA" w:rsidRDefault="00B6442F" w:rsidP="005C252E">
      <w:pPr>
        <w:pStyle w:val="Default"/>
        <w:numPr>
          <w:ilvl w:val="0"/>
          <w:numId w:val="8"/>
        </w:numPr>
        <w:jc w:val="both"/>
        <w:rPr>
          <w:rFonts w:ascii="Tahoma" w:hAnsi="Tahoma" w:cs="Tahoma"/>
          <w:color w:val="auto"/>
          <w:sz w:val="23"/>
          <w:szCs w:val="23"/>
        </w:rPr>
      </w:pPr>
      <w:r w:rsidRPr="00DB39EA">
        <w:rPr>
          <w:rFonts w:ascii="Tahoma" w:hAnsi="Tahoma" w:cs="Tahoma"/>
          <w:color w:val="auto"/>
          <w:sz w:val="23"/>
          <w:szCs w:val="23"/>
        </w:rPr>
        <w:t xml:space="preserve">V letnem planu razvoja in vzdrževanja občinskih cest se del sredstev rezervira za financiranje izvedbe ukrepov na občinskih cestah, ki jih je potrebno opraviti zaradi naravnih in drugih nesreč ali izrednih dogodkov na občinskih cestah (odpravljanje posledic elementarnih in drugih nezgod, zmrzlinskih poškodb po hitrih odjugah, odstranjevanje nepredvidenih ovir na občinskih cestah ipd.), in izvedbe tistih ukrepov, ki jih je odredila občinska uprava, niso pa sestavni del rednega vzdrževanja in obnavljanja občinskih cest po tem planu. </w:t>
      </w:r>
    </w:p>
    <w:p w:rsidR="00B6442F" w:rsidRDefault="00B6442F" w:rsidP="00561F3B">
      <w:pPr>
        <w:pStyle w:val="Default"/>
        <w:rPr>
          <w:rFonts w:ascii="Tahoma" w:hAnsi="Tahoma" w:cs="Tahoma"/>
          <w:b/>
          <w:bCs/>
          <w:color w:val="auto"/>
          <w:sz w:val="23"/>
          <w:szCs w:val="23"/>
        </w:rPr>
      </w:pPr>
    </w:p>
    <w:p w:rsidR="00791371" w:rsidRPr="00DB39EA" w:rsidRDefault="00791371" w:rsidP="00561F3B">
      <w:pPr>
        <w:pStyle w:val="Default"/>
        <w:rPr>
          <w:rFonts w:ascii="Tahoma" w:hAnsi="Tahoma" w:cs="Tahoma"/>
          <w:b/>
          <w:bCs/>
          <w:color w:val="auto"/>
          <w:sz w:val="23"/>
          <w:szCs w:val="23"/>
        </w:rPr>
      </w:pPr>
    </w:p>
    <w:p w:rsidR="00B6442F" w:rsidRPr="00DB39EA" w:rsidRDefault="00B6442F" w:rsidP="00B638C6">
      <w:pPr>
        <w:pStyle w:val="Default"/>
        <w:jc w:val="center"/>
        <w:rPr>
          <w:rFonts w:ascii="Tahoma" w:hAnsi="Tahoma" w:cs="Tahoma"/>
          <w:color w:val="auto"/>
          <w:sz w:val="23"/>
          <w:szCs w:val="23"/>
        </w:rPr>
      </w:pPr>
      <w:r w:rsidRPr="00DB39EA">
        <w:rPr>
          <w:rFonts w:ascii="Tahoma" w:hAnsi="Tahoma" w:cs="Tahoma"/>
          <w:b/>
          <w:bCs/>
          <w:color w:val="auto"/>
          <w:sz w:val="23"/>
          <w:szCs w:val="23"/>
        </w:rPr>
        <w:t>13. člen</w:t>
      </w:r>
    </w:p>
    <w:p w:rsidR="00B6442F" w:rsidRPr="00DB39EA" w:rsidRDefault="00B6442F" w:rsidP="00B638C6">
      <w:pPr>
        <w:pStyle w:val="Default"/>
        <w:jc w:val="center"/>
        <w:rPr>
          <w:rFonts w:ascii="Tahoma" w:hAnsi="Tahoma" w:cs="Tahoma"/>
          <w:color w:val="auto"/>
          <w:sz w:val="23"/>
          <w:szCs w:val="23"/>
        </w:rPr>
      </w:pPr>
      <w:r w:rsidRPr="00DB39EA">
        <w:rPr>
          <w:rFonts w:ascii="Tahoma" w:hAnsi="Tahoma" w:cs="Tahoma"/>
          <w:b/>
          <w:bCs/>
          <w:color w:val="auto"/>
          <w:sz w:val="23"/>
          <w:szCs w:val="23"/>
        </w:rPr>
        <w:lastRenderedPageBreak/>
        <w:t>(opravljanje strokovnih nalog za občinske ceste)</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Strokovno tehnične, razvojne, organizacijske in upravne naloge za graditev, vzdrževanje in varstvo občinskih cest opravlja občinska uprava. Te obsegajo zlasti: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izdelavo strokovnih podlag za načrtovanje razvoja in vzdrževanja občinskih cest in izdelavo osnutkov teh planov;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naloge v zvezi z rednim vzdrževanjem občinskih cest;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naloge nadzora nad stanjem občinskih cest;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izvajanje postopkov za izbiro izvajalca rednega vzdrževanja občinskih cest;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naloge v zvezi z investicijami v občinske ceste;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vodenje predpisanih evidenc o občinskih cestah in zagotavljanje podatkov za potrebe izračuna primerne porabe občine in vodenja združene evidence o javnih cestah;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organiziranje štetja prometa na občinskih cestah in obdelave zbranih podatkov;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spremljanje prometnih tokov na občinskih cestah in priprava predlogov sprememb njihove prometne ureditve in/ali prometne ureditve na državnih cestah, ki potekajo skozi Občino Bloke;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naloge obveščanja javnosti o stanju občinskih cest in prometa na njih;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naloge v zvezi z razpisom koncesij za gradnjo, vodenje in izkoriščanje občinskih cest in objektov na njih ter v zvezi z izbiro najugodnejšega ponudnika;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izdajanje dovoljenj in soglasij, določenih z ukrepi za varstvo občinskih cest in za zavarovanje prometa na njih; </w:t>
      </w:r>
    </w:p>
    <w:p w:rsidR="00B6442F" w:rsidRPr="00DB39EA" w:rsidRDefault="00B6442F" w:rsidP="005C252E">
      <w:pPr>
        <w:pStyle w:val="Default"/>
        <w:numPr>
          <w:ilvl w:val="0"/>
          <w:numId w:val="9"/>
        </w:numPr>
        <w:spacing w:after="22"/>
        <w:jc w:val="both"/>
        <w:rPr>
          <w:rFonts w:ascii="Tahoma" w:hAnsi="Tahoma" w:cs="Tahoma"/>
          <w:color w:val="auto"/>
          <w:sz w:val="23"/>
          <w:szCs w:val="23"/>
        </w:rPr>
      </w:pPr>
      <w:r w:rsidRPr="00DB39EA">
        <w:rPr>
          <w:rFonts w:ascii="Tahoma" w:hAnsi="Tahoma" w:cs="Tahoma"/>
          <w:color w:val="auto"/>
          <w:sz w:val="23"/>
          <w:szCs w:val="23"/>
        </w:rPr>
        <w:t xml:space="preserve">priprava programov in organizacija izdelave raziskovalnih in razvojnih nalog za občinske ceste ter sodelovanje z Direkcijo Republike Slovenije za ceste in drugimi občinami pri pripravi in uresničevanju teh programov; </w:t>
      </w:r>
    </w:p>
    <w:p w:rsidR="00B6442F" w:rsidRPr="00DB39EA" w:rsidRDefault="00B6442F" w:rsidP="005C252E">
      <w:pPr>
        <w:pStyle w:val="Default"/>
        <w:numPr>
          <w:ilvl w:val="0"/>
          <w:numId w:val="9"/>
        </w:numPr>
        <w:jc w:val="both"/>
        <w:rPr>
          <w:rFonts w:ascii="Tahoma" w:hAnsi="Tahoma" w:cs="Tahoma"/>
          <w:color w:val="auto"/>
          <w:sz w:val="23"/>
          <w:szCs w:val="23"/>
        </w:rPr>
      </w:pPr>
      <w:r w:rsidRPr="00DB39EA">
        <w:rPr>
          <w:rFonts w:ascii="Tahoma" w:hAnsi="Tahoma" w:cs="Tahoma"/>
          <w:color w:val="auto"/>
          <w:sz w:val="23"/>
          <w:szCs w:val="23"/>
        </w:rPr>
        <w:t xml:space="preserve">izvajanje drugih nalog, določenih s tem odlokom in drugimi predpisi. </w:t>
      </w:r>
    </w:p>
    <w:p w:rsidR="00B6442F" w:rsidRPr="00DB39EA" w:rsidRDefault="00B6442F" w:rsidP="00561F3B">
      <w:pPr>
        <w:pStyle w:val="Default"/>
        <w:rPr>
          <w:rFonts w:ascii="Tahoma" w:hAnsi="Tahoma" w:cs="Tahoma"/>
          <w:color w:val="auto"/>
          <w:sz w:val="23"/>
          <w:szCs w:val="23"/>
        </w:rPr>
      </w:pPr>
    </w:p>
    <w:p w:rsidR="00B6442F" w:rsidRPr="00DB39EA" w:rsidRDefault="00B6442F" w:rsidP="00B638C6">
      <w:pPr>
        <w:pStyle w:val="Default"/>
        <w:jc w:val="center"/>
        <w:rPr>
          <w:rFonts w:ascii="Tahoma" w:hAnsi="Tahoma" w:cs="Tahoma"/>
          <w:color w:val="auto"/>
          <w:sz w:val="23"/>
          <w:szCs w:val="23"/>
        </w:rPr>
      </w:pPr>
      <w:r w:rsidRPr="00DB39EA">
        <w:rPr>
          <w:rFonts w:ascii="Tahoma" w:hAnsi="Tahoma" w:cs="Tahoma"/>
          <w:b/>
          <w:bCs/>
          <w:color w:val="auto"/>
          <w:sz w:val="23"/>
          <w:szCs w:val="23"/>
        </w:rPr>
        <w:t>14. člen</w:t>
      </w:r>
    </w:p>
    <w:p w:rsidR="00B6442F" w:rsidRPr="00DB39EA" w:rsidRDefault="00B6442F" w:rsidP="00B638C6">
      <w:pPr>
        <w:pStyle w:val="Default"/>
        <w:jc w:val="center"/>
        <w:rPr>
          <w:rFonts w:ascii="Tahoma" w:hAnsi="Tahoma" w:cs="Tahoma"/>
          <w:b/>
          <w:bCs/>
          <w:color w:val="auto"/>
          <w:sz w:val="23"/>
          <w:szCs w:val="23"/>
        </w:rPr>
      </w:pPr>
      <w:r w:rsidRPr="00DB39EA">
        <w:rPr>
          <w:rFonts w:ascii="Tahoma" w:hAnsi="Tahoma" w:cs="Tahoma"/>
          <w:b/>
          <w:bCs/>
          <w:color w:val="auto"/>
          <w:sz w:val="23"/>
          <w:szCs w:val="23"/>
        </w:rPr>
        <w:t>(financiranje občinskih cest)</w:t>
      </w:r>
    </w:p>
    <w:p w:rsidR="00B6442F" w:rsidRPr="00DB39EA" w:rsidRDefault="00B6442F" w:rsidP="00B638C6">
      <w:pPr>
        <w:pStyle w:val="Default"/>
        <w:jc w:val="center"/>
        <w:rPr>
          <w:rFonts w:ascii="Tahoma" w:hAnsi="Tahoma" w:cs="Tahoma"/>
          <w:b/>
          <w:bCs/>
          <w:color w:val="auto"/>
          <w:sz w:val="23"/>
          <w:szCs w:val="23"/>
        </w:rPr>
      </w:pPr>
    </w:p>
    <w:p w:rsidR="00B6442F" w:rsidRPr="00DB39EA" w:rsidRDefault="00B6442F" w:rsidP="005C252E">
      <w:pPr>
        <w:pStyle w:val="Default"/>
        <w:jc w:val="both"/>
        <w:rPr>
          <w:rFonts w:ascii="Tahoma" w:hAnsi="Tahoma" w:cs="Tahoma"/>
          <w:bCs/>
          <w:color w:val="auto"/>
          <w:sz w:val="23"/>
          <w:szCs w:val="23"/>
        </w:rPr>
      </w:pPr>
      <w:r w:rsidRPr="00DB39EA">
        <w:rPr>
          <w:rFonts w:ascii="Tahoma" w:hAnsi="Tahoma" w:cs="Tahoma"/>
          <w:bCs/>
          <w:color w:val="auto"/>
          <w:sz w:val="23"/>
          <w:szCs w:val="23"/>
        </w:rPr>
        <w:t xml:space="preserve">Sredstva za graditev in vzdrževanje občinskih cest se zagotavljajo v proračunu Občine Bloke. </w:t>
      </w:r>
    </w:p>
    <w:p w:rsidR="00B6442F" w:rsidRPr="00DB39EA" w:rsidRDefault="00B6442F" w:rsidP="00224029">
      <w:pPr>
        <w:pStyle w:val="Default"/>
        <w:rPr>
          <w:rFonts w:ascii="Tahoma" w:hAnsi="Tahoma" w:cs="Tahoma"/>
          <w:bCs/>
          <w:color w:val="auto"/>
          <w:sz w:val="23"/>
          <w:szCs w:val="23"/>
        </w:rPr>
      </w:pPr>
    </w:p>
    <w:p w:rsidR="00B6442F" w:rsidRDefault="00B6442F" w:rsidP="00F40378">
      <w:pPr>
        <w:pStyle w:val="Default"/>
        <w:jc w:val="center"/>
        <w:rPr>
          <w:rFonts w:ascii="Tahoma" w:hAnsi="Tahoma" w:cs="Tahoma"/>
          <w:b/>
          <w:bCs/>
          <w:color w:val="auto"/>
          <w:sz w:val="23"/>
          <w:szCs w:val="23"/>
        </w:rPr>
      </w:pPr>
      <w:r w:rsidRPr="00DB39EA">
        <w:rPr>
          <w:rFonts w:ascii="Tahoma" w:hAnsi="Tahoma" w:cs="Tahoma"/>
          <w:b/>
          <w:bCs/>
          <w:color w:val="auto"/>
          <w:sz w:val="23"/>
          <w:szCs w:val="23"/>
        </w:rPr>
        <w:t>IV. GRADITEV OBČINSKIH CEST</w:t>
      </w:r>
    </w:p>
    <w:p w:rsidR="00791371" w:rsidRPr="00DB39EA" w:rsidRDefault="00791371" w:rsidP="00F40378">
      <w:pPr>
        <w:pStyle w:val="Default"/>
        <w:jc w:val="center"/>
        <w:rPr>
          <w:rFonts w:ascii="Tahoma" w:hAnsi="Tahoma" w:cs="Tahoma"/>
          <w:color w:val="auto"/>
          <w:sz w:val="23"/>
          <w:szCs w:val="23"/>
        </w:rPr>
      </w:pPr>
    </w:p>
    <w:p w:rsidR="00B6442F" w:rsidRPr="00DB39EA" w:rsidRDefault="00B6442F" w:rsidP="00B638C6">
      <w:pPr>
        <w:pStyle w:val="Default"/>
        <w:jc w:val="center"/>
        <w:rPr>
          <w:rFonts w:ascii="Tahoma" w:hAnsi="Tahoma" w:cs="Tahoma"/>
          <w:color w:val="auto"/>
          <w:sz w:val="23"/>
          <w:szCs w:val="23"/>
        </w:rPr>
      </w:pPr>
      <w:r w:rsidRPr="00DB39EA">
        <w:rPr>
          <w:rFonts w:ascii="Tahoma" w:hAnsi="Tahoma" w:cs="Tahoma"/>
          <w:b/>
          <w:bCs/>
          <w:color w:val="auto"/>
          <w:sz w:val="23"/>
          <w:szCs w:val="23"/>
        </w:rPr>
        <w:t>15. člen</w:t>
      </w:r>
    </w:p>
    <w:p w:rsidR="00B6442F" w:rsidRPr="00DB39EA" w:rsidRDefault="00B6442F" w:rsidP="00B638C6">
      <w:pPr>
        <w:pStyle w:val="Default"/>
        <w:jc w:val="center"/>
        <w:rPr>
          <w:rFonts w:ascii="Tahoma" w:hAnsi="Tahoma" w:cs="Tahoma"/>
          <w:b/>
          <w:bCs/>
          <w:color w:val="auto"/>
          <w:sz w:val="23"/>
          <w:szCs w:val="23"/>
        </w:rPr>
      </w:pPr>
      <w:r w:rsidRPr="00DB39EA">
        <w:rPr>
          <w:rFonts w:ascii="Tahoma" w:hAnsi="Tahoma" w:cs="Tahoma"/>
          <w:b/>
          <w:bCs/>
          <w:color w:val="auto"/>
          <w:sz w:val="23"/>
          <w:szCs w:val="23"/>
        </w:rPr>
        <w:t>(varstvo okolja vzdolž občinske ceste)</w:t>
      </w:r>
    </w:p>
    <w:p w:rsidR="00B6442F" w:rsidRPr="00DB39EA" w:rsidRDefault="00B6442F" w:rsidP="00B638C6">
      <w:pPr>
        <w:pStyle w:val="Default"/>
        <w:jc w:val="center"/>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Če je izvedba gradbenih ukrepov, ki so potrebni zaradi predpisanega varovanja okolja, cenejša na zemljišču ali objektu lastnika oziroma uporabnika sosednjega zemljišča ali objekta, kot izvedba istih na zemljišču občinske ceste, se lahko na podlagi pravnega posla, sklenjenega med lastnikom oziroma uporabnikom zemljišča ali objekta in investitorjem občinske ceste, ustanovi stvarna služnost za takšno izvedbo. </w:t>
      </w:r>
    </w:p>
    <w:p w:rsidR="00B6442F" w:rsidRPr="00DB39EA" w:rsidRDefault="00B6442F" w:rsidP="00561F3B">
      <w:pPr>
        <w:pStyle w:val="Default"/>
        <w:rPr>
          <w:rFonts w:ascii="Tahoma" w:hAnsi="Tahoma" w:cs="Tahoma"/>
          <w:color w:val="auto"/>
          <w:sz w:val="23"/>
          <w:szCs w:val="23"/>
        </w:rPr>
      </w:pPr>
    </w:p>
    <w:p w:rsidR="00B6442F" w:rsidRPr="00DB39EA" w:rsidRDefault="00B6442F" w:rsidP="00B638C6">
      <w:pPr>
        <w:pStyle w:val="Default"/>
        <w:jc w:val="center"/>
        <w:rPr>
          <w:rFonts w:ascii="Tahoma" w:hAnsi="Tahoma" w:cs="Tahoma"/>
          <w:color w:val="auto"/>
          <w:sz w:val="23"/>
          <w:szCs w:val="23"/>
        </w:rPr>
      </w:pPr>
      <w:r w:rsidRPr="00DB39EA">
        <w:rPr>
          <w:rFonts w:ascii="Tahoma" w:hAnsi="Tahoma" w:cs="Tahoma"/>
          <w:b/>
          <w:bCs/>
          <w:color w:val="auto"/>
          <w:sz w:val="23"/>
          <w:szCs w:val="23"/>
        </w:rPr>
        <w:t>16. člen</w:t>
      </w:r>
    </w:p>
    <w:p w:rsidR="00B6442F" w:rsidRPr="00DB39EA" w:rsidRDefault="00B6442F" w:rsidP="00B638C6">
      <w:pPr>
        <w:pStyle w:val="Default"/>
        <w:jc w:val="center"/>
        <w:rPr>
          <w:rFonts w:ascii="Tahoma" w:hAnsi="Tahoma" w:cs="Tahoma"/>
          <w:b/>
          <w:bCs/>
          <w:color w:val="auto"/>
          <w:sz w:val="23"/>
          <w:szCs w:val="23"/>
        </w:rPr>
      </w:pPr>
      <w:r w:rsidRPr="00DB39EA">
        <w:rPr>
          <w:rFonts w:ascii="Tahoma" w:hAnsi="Tahoma" w:cs="Tahoma"/>
          <w:b/>
          <w:bCs/>
          <w:color w:val="auto"/>
          <w:sz w:val="23"/>
          <w:szCs w:val="23"/>
        </w:rPr>
        <w:t>(projektiranje občinskih cest)</w:t>
      </w:r>
    </w:p>
    <w:p w:rsidR="00B6442F" w:rsidRPr="00DB39EA" w:rsidRDefault="00B6442F" w:rsidP="00B638C6">
      <w:pPr>
        <w:pStyle w:val="Default"/>
        <w:jc w:val="center"/>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Gradnja in vzdrževanje občinskih cest je v javnem interesu.</w:t>
      </w: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V projektni dokumentaciji za gradnjo ali rekonstrukcijo občinske ceste ter investicijsko vzdrževalnih del v javno korist, se določijo tudi prometna ureditev občinske ceste, </w:t>
      </w:r>
      <w:r w:rsidRPr="00DB39EA">
        <w:rPr>
          <w:rFonts w:ascii="Tahoma" w:hAnsi="Tahoma" w:cs="Tahoma"/>
          <w:color w:val="auto"/>
          <w:sz w:val="23"/>
          <w:szCs w:val="23"/>
        </w:rPr>
        <w:lastRenderedPageBreak/>
        <w:t xml:space="preserve">ureditev navezav na obstoječe ceste ter pristopov do objektov in zemljišč ob cesti ter predvidijo površine zunaj vozišča ceste za parkirišča, avtobusna postajališča in druge prometne površine, površine za opravljanje spremljajočih dejavnosti, za gradnjo objektov za vzdrževanje cest in za nadzor cestnega prometa. </w:t>
      </w: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Pri projektiranju, načrtovanju, vzdrževanju ter gradnji je potrebno zagotoviti neovirano gibanje funkcionalno oviranih oseb.</w:t>
      </w:r>
    </w:p>
    <w:p w:rsidR="00B6442F" w:rsidRPr="00DB39EA" w:rsidRDefault="00B6442F" w:rsidP="00561F3B">
      <w:pPr>
        <w:pStyle w:val="Default"/>
        <w:rPr>
          <w:rFonts w:ascii="Tahoma" w:hAnsi="Tahoma" w:cs="Tahoma"/>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17. člen</w:t>
      </w:r>
    </w:p>
    <w:p w:rsidR="00B6442F" w:rsidRPr="00DB39EA" w:rsidRDefault="00B6442F" w:rsidP="00665BC1">
      <w:pPr>
        <w:pStyle w:val="Default"/>
        <w:jc w:val="center"/>
        <w:rPr>
          <w:rFonts w:ascii="Tahoma" w:hAnsi="Tahoma" w:cs="Tahoma"/>
          <w:b/>
          <w:bCs/>
          <w:color w:val="auto"/>
          <w:sz w:val="23"/>
          <w:szCs w:val="23"/>
        </w:rPr>
      </w:pPr>
      <w:r w:rsidRPr="00DB39EA">
        <w:rPr>
          <w:rFonts w:ascii="Tahoma" w:hAnsi="Tahoma" w:cs="Tahoma"/>
          <w:b/>
          <w:bCs/>
          <w:color w:val="auto"/>
          <w:sz w:val="23"/>
          <w:szCs w:val="23"/>
        </w:rPr>
        <w:t>(gradnja avtobusnih postajališč)</w:t>
      </w:r>
    </w:p>
    <w:p w:rsidR="00B6442F" w:rsidRPr="00DB39EA" w:rsidRDefault="00B6442F" w:rsidP="00665BC1">
      <w:pPr>
        <w:pStyle w:val="Default"/>
        <w:jc w:val="center"/>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Za gradnjo avtobusnih postajališč zunaj vozišča občinske ceste, ki niso načrtovana v občinskem prostorskem načrtu ali planu razvoja in vzdrževanja občinskih cest, mora predlagatelj pridobiti soglasje občinske uprave. Stroške gradnje avtobusnega postajališča krije njen predlagatelj. Tako zgrajeno avtobusno postajališče postane del občinske ceste. </w:t>
      </w:r>
    </w:p>
    <w:p w:rsidR="00B6442F" w:rsidRPr="00DB39EA" w:rsidRDefault="00B6442F" w:rsidP="00561F3B">
      <w:pPr>
        <w:pStyle w:val="Default"/>
        <w:rPr>
          <w:rFonts w:ascii="Tahoma" w:hAnsi="Tahoma" w:cs="Tahoma"/>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18. člen</w:t>
      </w:r>
    </w:p>
    <w:p w:rsidR="00B6442F" w:rsidRPr="00DB39EA" w:rsidRDefault="00B6442F" w:rsidP="00665BC1">
      <w:pPr>
        <w:pStyle w:val="Default"/>
        <w:jc w:val="center"/>
        <w:rPr>
          <w:rFonts w:ascii="Tahoma" w:hAnsi="Tahoma" w:cs="Tahoma"/>
          <w:b/>
          <w:bCs/>
          <w:color w:val="auto"/>
          <w:sz w:val="23"/>
          <w:szCs w:val="23"/>
        </w:rPr>
      </w:pPr>
      <w:r w:rsidRPr="00DB39EA">
        <w:rPr>
          <w:rFonts w:ascii="Tahoma" w:hAnsi="Tahoma" w:cs="Tahoma"/>
          <w:b/>
          <w:bCs/>
          <w:color w:val="auto"/>
          <w:sz w:val="23"/>
          <w:szCs w:val="23"/>
        </w:rPr>
        <w:t>(obveznost investitorja zaradi prestavitve občinske ceste)</w:t>
      </w:r>
    </w:p>
    <w:p w:rsidR="00B6442F" w:rsidRPr="00DB39EA" w:rsidRDefault="00B6442F" w:rsidP="00665BC1">
      <w:pPr>
        <w:pStyle w:val="Default"/>
        <w:jc w:val="center"/>
        <w:rPr>
          <w:rFonts w:ascii="Tahoma" w:hAnsi="Tahoma" w:cs="Tahoma"/>
          <w:color w:val="auto"/>
          <w:sz w:val="23"/>
          <w:szCs w:val="23"/>
        </w:rPr>
      </w:pPr>
    </w:p>
    <w:p w:rsidR="00B6442F" w:rsidRPr="00DB39EA" w:rsidRDefault="00B6442F" w:rsidP="005C252E">
      <w:pPr>
        <w:pStyle w:val="Default"/>
        <w:numPr>
          <w:ilvl w:val="0"/>
          <w:numId w:val="10"/>
        </w:numPr>
        <w:jc w:val="both"/>
        <w:rPr>
          <w:rFonts w:ascii="Tahoma" w:hAnsi="Tahoma" w:cs="Tahoma"/>
          <w:color w:val="auto"/>
          <w:sz w:val="23"/>
          <w:szCs w:val="23"/>
        </w:rPr>
      </w:pPr>
      <w:r w:rsidRPr="00DB39EA">
        <w:rPr>
          <w:rFonts w:ascii="Tahoma" w:hAnsi="Tahoma" w:cs="Tahoma"/>
          <w:color w:val="auto"/>
          <w:sz w:val="23"/>
          <w:szCs w:val="23"/>
        </w:rPr>
        <w:t xml:space="preserve">Če je treba obstoječo občinsko cesto prestaviti zaradi graditve drugega objekta ali naprave, mora biti prestavljeni del ceste zgrajen z elementi, ki ustrezajo namenu ceste in drugim zahtevam predpisov o cestah. Stroške prestavitve občinske ceste krije investitor objekta ali naprave. </w:t>
      </w:r>
    </w:p>
    <w:p w:rsidR="00B6442F" w:rsidRPr="00DB39EA" w:rsidRDefault="00B6442F" w:rsidP="005C252E">
      <w:pPr>
        <w:pStyle w:val="Default"/>
        <w:numPr>
          <w:ilvl w:val="0"/>
          <w:numId w:val="10"/>
        </w:numPr>
        <w:jc w:val="both"/>
        <w:rPr>
          <w:rFonts w:ascii="Tahoma" w:hAnsi="Tahoma" w:cs="Tahoma"/>
          <w:color w:val="auto"/>
          <w:sz w:val="23"/>
          <w:szCs w:val="23"/>
        </w:rPr>
      </w:pPr>
      <w:r w:rsidRPr="00DB39EA">
        <w:rPr>
          <w:rFonts w:ascii="Tahoma" w:hAnsi="Tahoma" w:cs="Tahoma"/>
          <w:color w:val="auto"/>
          <w:sz w:val="23"/>
          <w:szCs w:val="23"/>
        </w:rPr>
        <w:t xml:space="preserve">Investitor iz prejšnjega odstavka lahko zahteva povrnitev stroškov prestavitve občinske ceste v obsegu, ki so nastali zaradi zahteve pristojnega občinskega upravnega organa, za boljše elemente nadomeščenega dela občinske ceste od elementov, določenih po prejšnjem odstavku. </w:t>
      </w:r>
    </w:p>
    <w:p w:rsidR="00B6442F" w:rsidRPr="00DB39EA" w:rsidRDefault="00B6442F" w:rsidP="00561F3B">
      <w:pPr>
        <w:pStyle w:val="Default"/>
        <w:rPr>
          <w:rFonts w:ascii="Tahoma" w:hAnsi="Tahoma" w:cs="Tahoma"/>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19. člen</w:t>
      </w:r>
    </w:p>
    <w:p w:rsidR="00B6442F" w:rsidRPr="00DB39EA" w:rsidRDefault="00B6442F" w:rsidP="00665BC1">
      <w:pPr>
        <w:pStyle w:val="Default"/>
        <w:jc w:val="center"/>
        <w:rPr>
          <w:rFonts w:ascii="Tahoma" w:hAnsi="Tahoma" w:cs="Tahoma"/>
          <w:b/>
          <w:bCs/>
          <w:color w:val="auto"/>
          <w:sz w:val="23"/>
          <w:szCs w:val="23"/>
        </w:rPr>
      </w:pPr>
      <w:r w:rsidRPr="00DB39EA">
        <w:rPr>
          <w:rFonts w:ascii="Tahoma" w:hAnsi="Tahoma" w:cs="Tahoma"/>
          <w:b/>
          <w:bCs/>
          <w:color w:val="auto"/>
          <w:sz w:val="23"/>
          <w:szCs w:val="23"/>
        </w:rPr>
        <w:t>(obveznost usklajenega projektiranja)</w:t>
      </w:r>
    </w:p>
    <w:p w:rsidR="00B6442F" w:rsidRPr="00DB39EA" w:rsidRDefault="00B6442F" w:rsidP="00665BC1">
      <w:pPr>
        <w:pStyle w:val="Default"/>
        <w:jc w:val="center"/>
        <w:rPr>
          <w:rFonts w:ascii="Tahoma" w:hAnsi="Tahoma" w:cs="Tahoma"/>
          <w:color w:val="auto"/>
          <w:sz w:val="23"/>
          <w:szCs w:val="23"/>
        </w:rPr>
      </w:pPr>
    </w:p>
    <w:p w:rsidR="00B6442F" w:rsidRPr="00DB39EA" w:rsidRDefault="00B6442F" w:rsidP="005C252E">
      <w:pPr>
        <w:pStyle w:val="Default"/>
        <w:numPr>
          <w:ilvl w:val="0"/>
          <w:numId w:val="11"/>
        </w:numPr>
        <w:jc w:val="both"/>
        <w:rPr>
          <w:rFonts w:ascii="Tahoma" w:hAnsi="Tahoma" w:cs="Tahoma"/>
          <w:color w:val="auto"/>
          <w:sz w:val="23"/>
          <w:szCs w:val="23"/>
        </w:rPr>
      </w:pPr>
      <w:r w:rsidRPr="00DB39EA">
        <w:rPr>
          <w:rFonts w:ascii="Tahoma" w:hAnsi="Tahoma" w:cs="Tahoma"/>
          <w:color w:val="auto"/>
          <w:sz w:val="23"/>
          <w:szCs w:val="23"/>
        </w:rPr>
        <w:t xml:space="preserve">Če se hkrati z gradnjo ali rekonstrukcijo občinske ceste predvideva tudi graditev komunalnih in drugih objektov, naprav in napeljav, ki ne služijo cesti ali njeni uporabi, mora tehnična dokumentacija obsegati vsa dela, ki jih je treba opraviti na območju ceste. </w:t>
      </w:r>
    </w:p>
    <w:p w:rsidR="00B6442F" w:rsidRPr="00DB39EA" w:rsidRDefault="00B6442F" w:rsidP="005C252E">
      <w:pPr>
        <w:pStyle w:val="Default"/>
        <w:numPr>
          <w:ilvl w:val="0"/>
          <w:numId w:val="11"/>
        </w:numPr>
        <w:jc w:val="both"/>
        <w:rPr>
          <w:rFonts w:ascii="Tahoma" w:hAnsi="Tahoma" w:cs="Tahoma"/>
          <w:color w:val="auto"/>
          <w:sz w:val="23"/>
          <w:szCs w:val="23"/>
        </w:rPr>
      </w:pPr>
      <w:r w:rsidRPr="00DB39EA">
        <w:rPr>
          <w:rFonts w:ascii="Tahoma" w:hAnsi="Tahoma" w:cs="Tahoma"/>
          <w:color w:val="auto"/>
          <w:sz w:val="23"/>
          <w:szCs w:val="23"/>
        </w:rPr>
        <w:t xml:space="preserve">Za usklajevanje projektiranja, gradnje ali rekonstrukcije objektov, naprav in napeljav iz prejšnjega odstavka je odgovorna občinska uprava. </w:t>
      </w:r>
    </w:p>
    <w:p w:rsidR="00B6442F" w:rsidRPr="00DB39EA" w:rsidRDefault="00B6442F" w:rsidP="005C252E">
      <w:pPr>
        <w:pStyle w:val="Default"/>
        <w:numPr>
          <w:ilvl w:val="0"/>
          <w:numId w:val="11"/>
        </w:numPr>
        <w:jc w:val="both"/>
        <w:rPr>
          <w:rFonts w:ascii="Tahoma" w:hAnsi="Tahoma" w:cs="Tahoma"/>
          <w:color w:val="auto"/>
          <w:sz w:val="23"/>
          <w:szCs w:val="23"/>
        </w:rPr>
      </w:pPr>
      <w:r w:rsidRPr="00DB39EA">
        <w:rPr>
          <w:rFonts w:ascii="Tahoma" w:hAnsi="Tahoma" w:cs="Tahoma"/>
          <w:color w:val="auto"/>
          <w:sz w:val="23"/>
          <w:szCs w:val="23"/>
        </w:rPr>
        <w:t xml:space="preserve">Stroške projektiranja, novogradnje ali rekonstrukcije objektov, naprav in napeljav iz prvega odstavka tega člena krije investitor oziroma upravljavec posameznih objektov, naprav in napeljav. </w:t>
      </w:r>
    </w:p>
    <w:p w:rsidR="00B6442F" w:rsidRPr="00DB39EA" w:rsidRDefault="00B6442F" w:rsidP="00665BC1">
      <w:pPr>
        <w:pStyle w:val="Default"/>
        <w:jc w:val="center"/>
        <w:rPr>
          <w:rFonts w:ascii="Tahoma" w:hAnsi="Tahoma" w:cs="Tahoma"/>
          <w:b/>
          <w:bCs/>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20. člen</w:t>
      </w: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(obveznost obveščanja o posegih v občinsko cesto)</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numPr>
          <w:ilvl w:val="0"/>
          <w:numId w:val="12"/>
        </w:numPr>
        <w:jc w:val="both"/>
        <w:rPr>
          <w:rFonts w:ascii="Tahoma" w:hAnsi="Tahoma" w:cs="Tahoma"/>
          <w:color w:val="auto"/>
          <w:sz w:val="23"/>
          <w:szCs w:val="23"/>
        </w:rPr>
      </w:pPr>
      <w:r w:rsidRPr="00DB39EA">
        <w:rPr>
          <w:rFonts w:ascii="Tahoma" w:hAnsi="Tahoma" w:cs="Tahoma"/>
          <w:color w:val="auto"/>
          <w:sz w:val="23"/>
          <w:szCs w:val="23"/>
        </w:rPr>
        <w:t xml:space="preserve">Občinska uprava mora o novogradnji ali rekonstrukciji občinske ceste obvestiti investitorje oziroma upravljavce drugih objektov in naprav v ali ob cestnem telesu najmanj 30 dni pred pričetkom del, da ti lahko svoja dela uskladijo z novogradnjo oziroma rekonstrukcijo ceste. </w:t>
      </w:r>
    </w:p>
    <w:p w:rsidR="00B6442F" w:rsidRPr="00DB39EA" w:rsidRDefault="00B6442F" w:rsidP="005C252E">
      <w:pPr>
        <w:pStyle w:val="Default"/>
        <w:numPr>
          <w:ilvl w:val="0"/>
          <w:numId w:val="12"/>
        </w:numPr>
        <w:jc w:val="both"/>
        <w:rPr>
          <w:rFonts w:ascii="Tahoma" w:hAnsi="Tahoma" w:cs="Tahoma"/>
          <w:color w:val="auto"/>
          <w:sz w:val="23"/>
          <w:szCs w:val="23"/>
        </w:rPr>
      </w:pPr>
      <w:r w:rsidRPr="00DB39EA">
        <w:rPr>
          <w:rFonts w:ascii="Tahoma" w:hAnsi="Tahoma" w:cs="Tahoma"/>
          <w:color w:val="auto"/>
          <w:sz w:val="23"/>
          <w:szCs w:val="23"/>
        </w:rPr>
        <w:t xml:space="preserve">Občinska uprava mora dati investitorju oziroma upravljavcu objektov in naprav iz prejšnjega odstavka na razpolago načrte in podatke, potrebne za uskladitev del. </w:t>
      </w:r>
    </w:p>
    <w:p w:rsidR="00B6442F" w:rsidRPr="00DB39EA" w:rsidRDefault="00B6442F" w:rsidP="005C252E">
      <w:pPr>
        <w:pStyle w:val="Default"/>
        <w:numPr>
          <w:ilvl w:val="0"/>
          <w:numId w:val="12"/>
        </w:numPr>
        <w:jc w:val="both"/>
        <w:rPr>
          <w:rFonts w:ascii="Tahoma" w:hAnsi="Tahoma" w:cs="Tahoma"/>
          <w:color w:val="auto"/>
          <w:sz w:val="23"/>
          <w:szCs w:val="23"/>
        </w:rPr>
      </w:pPr>
      <w:r w:rsidRPr="00DB39EA">
        <w:rPr>
          <w:rFonts w:ascii="Tahoma" w:hAnsi="Tahoma" w:cs="Tahoma"/>
          <w:color w:val="auto"/>
          <w:sz w:val="23"/>
          <w:szCs w:val="23"/>
        </w:rPr>
        <w:lastRenderedPageBreak/>
        <w:t xml:space="preserve">Določbe tega člena veljajo smiselno tudi za investitorje oziroma upravljavce objektov in naprav v ali ob cestnem telesu, kadar nameravajo graditi ali rekonstruirati svoje objekte in naprave v občinski cesti. </w:t>
      </w:r>
    </w:p>
    <w:p w:rsidR="00B6442F" w:rsidRPr="00DB39EA" w:rsidRDefault="00B6442F" w:rsidP="00665BC1">
      <w:pPr>
        <w:pStyle w:val="Default"/>
        <w:jc w:val="center"/>
        <w:rPr>
          <w:rFonts w:ascii="Tahoma" w:hAnsi="Tahoma" w:cs="Tahoma"/>
          <w:b/>
          <w:bCs/>
          <w:color w:val="auto"/>
          <w:sz w:val="23"/>
          <w:szCs w:val="23"/>
        </w:rPr>
      </w:pPr>
    </w:p>
    <w:p w:rsidR="00B6442F" w:rsidRDefault="00B6442F" w:rsidP="00665BC1">
      <w:pPr>
        <w:pStyle w:val="Default"/>
        <w:jc w:val="center"/>
        <w:rPr>
          <w:rFonts w:ascii="Tahoma" w:hAnsi="Tahoma" w:cs="Tahoma"/>
          <w:b/>
          <w:bCs/>
          <w:color w:val="auto"/>
          <w:sz w:val="23"/>
          <w:szCs w:val="23"/>
        </w:rPr>
      </w:pPr>
      <w:r w:rsidRPr="00DB39EA">
        <w:rPr>
          <w:rFonts w:ascii="Tahoma" w:hAnsi="Tahoma" w:cs="Tahoma"/>
          <w:b/>
          <w:bCs/>
          <w:color w:val="auto"/>
          <w:sz w:val="23"/>
          <w:szCs w:val="23"/>
        </w:rPr>
        <w:t>V. VZDRŽEVANJE OBČINSKIH CEST</w:t>
      </w:r>
    </w:p>
    <w:p w:rsidR="00791371" w:rsidRPr="00DB39EA" w:rsidRDefault="00791371" w:rsidP="00665BC1">
      <w:pPr>
        <w:pStyle w:val="Default"/>
        <w:jc w:val="center"/>
        <w:rPr>
          <w:rFonts w:ascii="Tahoma" w:hAnsi="Tahoma" w:cs="Tahoma"/>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21. člen</w:t>
      </w: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(odgovornost za stanje občinskih cest)</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numPr>
          <w:ilvl w:val="0"/>
          <w:numId w:val="13"/>
        </w:numPr>
        <w:jc w:val="both"/>
        <w:rPr>
          <w:rFonts w:ascii="Tahoma" w:hAnsi="Tahoma" w:cs="Tahoma"/>
          <w:color w:val="auto"/>
          <w:sz w:val="23"/>
          <w:szCs w:val="23"/>
        </w:rPr>
      </w:pPr>
      <w:r w:rsidRPr="00DB39EA">
        <w:rPr>
          <w:rFonts w:ascii="Tahoma" w:hAnsi="Tahoma" w:cs="Tahoma"/>
          <w:color w:val="auto"/>
          <w:sz w:val="23"/>
          <w:szCs w:val="23"/>
        </w:rPr>
        <w:t xml:space="preserve">Občinske ceste se morajo redno vzdrževati in obnavljati tako, da ob upoštevanju njihovega pomena za povezovanje prometa v prostoru, gospodarnosti vzdrževanja, predpisov, ki urejajo javne ceste in določbe </w:t>
      </w:r>
      <w:r w:rsidRPr="005F3CE1">
        <w:rPr>
          <w:rFonts w:ascii="Tahoma" w:hAnsi="Tahoma" w:cs="Tahoma"/>
          <w:color w:val="auto"/>
          <w:sz w:val="23"/>
          <w:szCs w:val="23"/>
        </w:rPr>
        <w:t>2</w:t>
      </w:r>
      <w:r w:rsidR="00791371" w:rsidRPr="005F3CE1">
        <w:rPr>
          <w:rFonts w:ascii="Tahoma" w:hAnsi="Tahoma" w:cs="Tahoma"/>
          <w:color w:val="auto"/>
          <w:sz w:val="23"/>
          <w:szCs w:val="23"/>
        </w:rPr>
        <w:t>2</w:t>
      </w:r>
      <w:r w:rsidRPr="005F3CE1">
        <w:rPr>
          <w:rFonts w:ascii="Tahoma" w:hAnsi="Tahoma" w:cs="Tahoma"/>
          <w:color w:val="auto"/>
          <w:sz w:val="23"/>
          <w:szCs w:val="23"/>
        </w:rPr>
        <w:t>. člena</w:t>
      </w:r>
      <w:r w:rsidRPr="00DB39EA">
        <w:rPr>
          <w:rFonts w:ascii="Tahoma" w:hAnsi="Tahoma" w:cs="Tahoma"/>
          <w:color w:val="auto"/>
          <w:sz w:val="23"/>
          <w:szCs w:val="23"/>
        </w:rPr>
        <w:t xml:space="preserve"> tega odloka omogočajo varno odvijanje prometa. </w:t>
      </w:r>
    </w:p>
    <w:p w:rsidR="00B6442F" w:rsidRPr="00DB39EA" w:rsidRDefault="00B6442F" w:rsidP="005C252E">
      <w:pPr>
        <w:pStyle w:val="Default"/>
        <w:numPr>
          <w:ilvl w:val="0"/>
          <w:numId w:val="13"/>
        </w:numPr>
        <w:jc w:val="both"/>
        <w:rPr>
          <w:rFonts w:ascii="Tahoma" w:hAnsi="Tahoma" w:cs="Tahoma"/>
          <w:color w:val="auto"/>
          <w:sz w:val="23"/>
          <w:szCs w:val="23"/>
        </w:rPr>
      </w:pPr>
      <w:r w:rsidRPr="00DB39EA">
        <w:rPr>
          <w:rFonts w:ascii="Tahoma" w:hAnsi="Tahoma" w:cs="Tahoma"/>
          <w:color w:val="auto"/>
          <w:sz w:val="23"/>
          <w:szCs w:val="23"/>
        </w:rPr>
        <w:t xml:space="preserve">Za izvajanje rednega vzdrževanja občinskih cest kot javne službe in izvajanje ukrepov iz tretjega odstavka </w:t>
      </w:r>
      <w:r w:rsidRPr="005F3CE1">
        <w:rPr>
          <w:rFonts w:ascii="Tahoma" w:hAnsi="Tahoma" w:cs="Tahoma"/>
          <w:color w:val="auto"/>
          <w:sz w:val="23"/>
          <w:szCs w:val="23"/>
        </w:rPr>
        <w:t>2</w:t>
      </w:r>
      <w:r w:rsidR="00CE402C" w:rsidRPr="005F3CE1">
        <w:rPr>
          <w:rFonts w:ascii="Tahoma" w:hAnsi="Tahoma" w:cs="Tahoma"/>
          <w:color w:val="auto"/>
          <w:sz w:val="23"/>
          <w:szCs w:val="23"/>
        </w:rPr>
        <w:t>2</w:t>
      </w:r>
      <w:r w:rsidRPr="005F3CE1">
        <w:rPr>
          <w:rFonts w:ascii="Tahoma" w:hAnsi="Tahoma" w:cs="Tahoma"/>
          <w:color w:val="auto"/>
          <w:sz w:val="23"/>
          <w:szCs w:val="23"/>
        </w:rPr>
        <w:t>. člena</w:t>
      </w:r>
      <w:r w:rsidRPr="00DB39EA">
        <w:rPr>
          <w:rFonts w:ascii="Tahoma" w:hAnsi="Tahoma" w:cs="Tahoma"/>
          <w:color w:val="auto"/>
          <w:sz w:val="23"/>
          <w:szCs w:val="23"/>
        </w:rPr>
        <w:t xml:space="preserve"> tega odloka je odgovoren izvajalec javne službe. </w:t>
      </w:r>
    </w:p>
    <w:p w:rsidR="00B6442F" w:rsidRDefault="00B6442F" w:rsidP="005C252E">
      <w:pPr>
        <w:pStyle w:val="Default"/>
        <w:numPr>
          <w:ilvl w:val="0"/>
          <w:numId w:val="13"/>
        </w:numPr>
        <w:jc w:val="both"/>
        <w:rPr>
          <w:rFonts w:ascii="Tahoma" w:hAnsi="Tahoma" w:cs="Tahoma"/>
          <w:color w:val="auto"/>
          <w:sz w:val="23"/>
          <w:szCs w:val="23"/>
        </w:rPr>
      </w:pPr>
      <w:r w:rsidRPr="00DB39EA">
        <w:rPr>
          <w:rFonts w:ascii="Tahoma" w:hAnsi="Tahoma" w:cs="Tahoma"/>
          <w:color w:val="auto"/>
          <w:sz w:val="23"/>
          <w:szCs w:val="23"/>
        </w:rPr>
        <w:t xml:space="preserve">Za organiziranje obnavljanja občinskih cest in izvajanje ukrepov iz prvega odstavka </w:t>
      </w:r>
      <w:r w:rsidRPr="005F3CE1">
        <w:rPr>
          <w:rFonts w:ascii="Tahoma" w:hAnsi="Tahoma" w:cs="Tahoma"/>
          <w:color w:val="auto"/>
          <w:sz w:val="23"/>
          <w:szCs w:val="23"/>
        </w:rPr>
        <w:t>2</w:t>
      </w:r>
      <w:r w:rsidR="00CE402C" w:rsidRPr="005F3CE1">
        <w:rPr>
          <w:rFonts w:ascii="Tahoma" w:hAnsi="Tahoma" w:cs="Tahoma"/>
          <w:color w:val="auto"/>
          <w:sz w:val="23"/>
          <w:szCs w:val="23"/>
        </w:rPr>
        <w:t>2</w:t>
      </w:r>
      <w:r w:rsidRPr="005F3CE1">
        <w:rPr>
          <w:rFonts w:ascii="Tahoma" w:hAnsi="Tahoma" w:cs="Tahoma"/>
          <w:color w:val="auto"/>
          <w:sz w:val="23"/>
          <w:szCs w:val="23"/>
        </w:rPr>
        <w:t>. člena</w:t>
      </w:r>
      <w:r w:rsidRPr="00DB39EA">
        <w:rPr>
          <w:rFonts w:ascii="Tahoma" w:hAnsi="Tahoma" w:cs="Tahoma"/>
          <w:color w:val="auto"/>
          <w:sz w:val="23"/>
          <w:szCs w:val="23"/>
        </w:rPr>
        <w:t xml:space="preserve"> tega odloka je odgovorna občinska uprava. </w:t>
      </w:r>
    </w:p>
    <w:p w:rsidR="00791371" w:rsidRPr="00DB39EA" w:rsidRDefault="00791371" w:rsidP="00791371">
      <w:pPr>
        <w:pStyle w:val="Default"/>
        <w:ind w:left="360"/>
        <w:jc w:val="both"/>
        <w:rPr>
          <w:rFonts w:ascii="Tahoma" w:hAnsi="Tahoma" w:cs="Tahoma"/>
          <w:color w:val="auto"/>
          <w:sz w:val="23"/>
          <w:szCs w:val="23"/>
        </w:rPr>
      </w:pP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22. člen</w:t>
      </w:r>
    </w:p>
    <w:p w:rsidR="00B6442F" w:rsidRPr="00DB39EA" w:rsidRDefault="00B6442F" w:rsidP="00665BC1">
      <w:pPr>
        <w:pStyle w:val="Default"/>
        <w:jc w:val="center"/>
        <w:rPr>
          <w:rFonts w:ascii="Tahoma" w:hAnsi="Tahoma" w:cs="Tahoma"/>
          <w:color w:val="auto"/>
          <w:sz w:val="23"/>
          <w:szCs w:val="23"/>
        </w:rPr>
      </w:pPr>
      <w:r w:rsidRPr="00DB39EA">
        <w:rPr>
          <w:rFonts w:ascii="Tahoma" w:hAnsi="Tahoma" w:cs="Tahoma"/>
          <w:b/>
          <w:bCs/>
          <w:color w:val="auto"/>
          <w:sz w:val="23"/>
          <w:szCs w:val="23"/>
        </w:rPr>
        <w:t>(javna služba vzdrževanja občinskih cest)</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numPr>
          <w:ilvl w:val="0"/>
          <w:numId w:val="14"/>
        </w:numPr>
        <w:jc w:val="both"/>
        <w:rPr>
          <w:rFonts w:ascii="Tahoma" w:hAnsi="Tahoma" w:cs="Tahoma"/>
          <w:color w:val="auto"/>
          <w:sz w:val="23"/>
          <w:szCs w:val="23"/>
        </w:rPr>
      </w:pPr>
      <w:r w:rsidRPr="00DB39EA">
        <w:rPr>
          <w:rFonts w:ascii="Tahoma" w:hAnsi="Tahoma" w:cs="Tahoma"/>
          <w:color w:val="auto"/>
          <w:sz w:val="23"/>
          <w:szCs w:val="23"/>
        </w:rPr>
        <w:t xml:space="preserve">Vzdrževanje občinskih cest je obvezna gospodarska javna služba, ki obsega redno vzdrževanje teh cest in organiziranje njihovega obnavljanja. </w:t>
      </w:r>
    </w:p>
    <w:p w:rsidR="00B6442F" w:rsidRPr="00DB39EA" w:rsidRDefault="00B6442F" w:rsidP="005C252E">
      <w:pPr>
        <w:pStyle w:val="Default"/>
        <w:numPr>
          <w:ilvl w:val="0"/>
          <w:numId w:val="14"/>
        </w:numPr>
        <w:jc w:val="both"/>
        <w:rPr>
          <w:rFonts w:ascii="Tahoma" w:hAnsi="Tahoma" w:cs="Tahoma"/>
          <w:color w:val="auto"/>
          <w:sz w:val="23"/>
          <w:szCs w:val="23"/>
        </w:rPr>
      </w:pPr>
      <w:r w:rsidRPr="00DB39EA">
        <w:rPr>
          <w:rFonts w:ascii="Tahoma" w:hAnsi="Tahoma" w:cs="Tahoma"/>
          <w:color w:val="auto"/>
          <w:sz w:val="23"/>
          <w:szCs w:val="23"/>
        </w:rPr>
        <w:t xml:space="preserve">Za izvajanje rednega vzdrževanja občinskih cest je v Občini Bloke odgovoren režijski obrat, na podlagi predpisov, ki urejajo gospodarske javne službe. Ali Redno vzdrževanje občinskih cest se zagotavlja po predpisih, ki urejajo gospodarske javne službe. </w:t>
      </w:r>
    </w:p>
    <w:p w:rsidR="00B6442F" w:rsidRPr="00DB39EA" w:rsidRDefault="00B6442F" w:rsidP="005C252E">
      <w:pPr>
        <w:pStyle w:val="Default"/>
        <w:numPr>
          <w:ilvl w:val="0"/>
          <w:numId w:val="14"/>
        </w:numPr>
        <w:jc w:val="both"/>
        <w:rPr>
          <w:rFonts w:ascii="Tahoma" w:hAnsi="Tahoma" w:cs="Tahoma"/>
          <w:color w:val="auto"/>
          <w:sz w:val="23"/>
          <w:szCs w:val="23"/>
        </w:rPr>
      </w:pPr>
      <w:r w:rsidRPr="00DB39EA">
        <w:rPr>
          <w:rFonts w:ascii="Tahoma" w:hAnsi="Tahoma" w:cs="Tahoma"/>
          <w:color w:val="auto"/>
          <w:sz w:val="23"/>
          <w:szCs w:val="23"/>
        </w:rPr>
        <w:t>Redna vzdrževalna dela, investicijska vzdrževalna dela in vzdrževalna dela v javno korist se lahko začnejo brez gradbenega dovoljenja v skladu z veljavno zakonodajo.</w:t>
      </w:r>
    </w:p>
    <w:p w:rsidR="00B6442F" w:rsidRPr="00DB39EA" w:rsidRDefault="00B6442F" w:rsidP="005C252E">
      <w:pPr>
        <w:pStyle w:val="Default"/>
        <w:ind w:firstLine="360"/>
        <w:jc w:val="both"/>
        <w:rPr>
          <w:rFonts w:ascii="Tahoma" w:hAnsi="Tahoma" w:cs="Tahoma"/>
          <w:color w:val="auto"/>
          <w:sz w:val="23"/>
          <w:szCs w:val="23"/>
        </w:rPr>
      </w:pPr>
      <w:r w:rsidRPr="00DB39EA">
        <w:rPr>
          <w:rFonts w:ascii="Tahoma" w:hAnsi="Tahoma" w:cs="Tahoma"/>
          <w:color w:val="auto"/>
          <w:sz w:val="23"/>
          <w:szCs w:val="23"/>
        </w:rPr>
        <w:t>Redno vzdrževanje občinskih cest obsega: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prometnih površin, ki obsega čiščenje površin, popravila udarnih jam, linijskih in mrežnih razpok, rezkanje zglajenih asfaltnih površin, gramoziranje, ter druga podobna popravila;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bankin, (bankina mora biti vzdrževana tako, da omogoča odtok vode z vozišča, mora biti poravnana in utrjena, vedno dosuta);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odvodnavanja (naprave za odvodnavanje morajo biti vzdrževane tako, da v njih ali na njih voda ne zastaja, ter da je z vseh delov občinske ceste zagotovljeno regulirano odvajanje vode);</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brežin (morajo b iti vzdrževane tako, da je zagotovljeno stalno učinkovito zavarovanje brežin in občinske ceste).</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prometne signalizacije in opreme (ki obsega čiščenje ter dopolnitve, nadomestitve in popravila prometne signalizacije in opreme ter njihovih nosilnih konstrukcij);</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cestnih naprav in ureditev(tako, da je zagotovljeno njihovo brezhibno delovanje in omogočena normalna uporaba);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 xml:space="preserve">redno vzdrževanje vegetacije (na površinah, ki so del ceste, se vegetacijo kosi, obrezuje in seka, v najmanj takem obsegu, da je zagotovljen prost profil ceste in predpisana preglednost, da je omogočen pregled in dostop do cestnih objektov, da je vidna in dostopna prometna signalizacija, prometna oprema ter cestne </w:t>
      </w:r>
      <w:r w:rsidRPr="00DB39EA">
        <w:rPr>
          <w:rFonts w:ascii="Tahoma" w:hAnsi="Tahoma" w:cs="Tahoma"/>
          <w:color w:val="auto"/>
          <w:sz w:val="23"/>
          <w:szCs w:val="23"/>
        </w:rPr>
        <w:lastRenderedPageBreak/>
        <w:t>naprave in ureditve. Vzdrževati je treba tudi cesti bližnja drevesa, ki lahko ogrožajo cesto in promet na njej);</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zagotavljanje polja preglednosti (tako da je zagotovljena s predpisom določena preglednost);</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čiščenje cest in drugih prometnih površin (tako da se odstrani vse, kar lahko negativno vpliva na varnost prometa, funkcionalnost in urejen videz ceste ter varovanje okolja)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redno vzdrževanje cestnih objektov ter objektov in naprav na drugih prometnih površinah (tako, da se na objektu in prostoru okoli objekta pravočasno ugotovijo in odpravijo vzroki, ki lahko negativno vplivajo na stabilnost, funkcionalnost in trajnost objekta ter varnost prometa;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intervencijske ukrepe (izvajalec rednega vzdrževanja je dolžan organizirati dežurno službo za izvajanje intervencijskih ukrepov zaradi izrednih dogodkov na cesti (naravne nesreče kot so neurje, poplava, plaz, žled, potres in podobno) ter o vzrokih takoj obvestiti strokovno službo, kadar pa je oviran ali ogrožen promet, pa tudi policijo. Izvajalec je te vzroke dolžan takoj odpraviti, če pa to ni možno, pa vsaj označiti lokacijo, zavarovati promet s predpisano prometno signalizacijo, izvesti nujne ukrepe in vzpostaviti povezanost, če je to mogoče);</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zimsko službo;</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obnovitvena dela.</w:t>
      </w:r>
    </w:p>
    <w:p w:rsidR="00B6442F" w:rsidRPr="00DB39EA" w:rsidRDefault="00B6442F" w:rsidP="005C252E">
      <w:pPr>
        <w:pStyle w:val="Default"/>
        <w:numPr>
          <w:ilvl w:val="0"/>
          <w:numId w:val="14"/>
        </w:numPr>
        <w:jc w:val="both"/>
        <w:rPr>
          <w:rFonts w:ascii="Tahoma" w:hAnsi="Tahoma" w:cs="Tahoma"/>
          <w:color w:val="auto"/>
          <w:sz w:val="23"/>
          <w:szCs w:val="23"/>
        </w:rPr>
      </w:pPr>
      <w:r w:rsidRPr="00DB39EA">
        <w:rPr>
          <w:rFonts w:ascii="Tahoma" w:hAnsi="Tahoma" w:cs="Tahoma"/>
          <w:color w:val="auto"/>
          <w:sz w:val="23"/>
          <w:szCs w:val="23"/>
        </w:rPr>
        <w:t>Izvajalce rednega vzdrževanja mora v primeru stavke svojih delavcev zagotoviti vzdrževanje občinskih cest v obsegu in pod pogoji, določenimi s predpisi o cestah.</w:t>
      </w:r>
    </w:p>
    <w:p w:rsidR="00B6442F" w:rsidRPr="00DB39EA" w:rsidRDefault="00B6442F" w:rsidP="00547AD0">
      <w:pPr>
        <w:pStyle w:val="Default"/>
        <w:ind w:left="426" w:hanging="426"/>
        <w:rPr>
          <w:rFonts w:ascii="Tahoma" w:hAnsi="Tahoma" w:cs="Tahoma"/>
          <w:color w:val="auto"/>
          <w:sz w:val="23"/>
          <w:szCs w:val="23"/>
        </w:rPr>
      </w:pPr>
    </w:p>
    <w:p w:rsidR="00B6442F" w:rsidRPr="00DB39EA" w:rsidRDefault="00B6442F" w:rsidP="00654651">
      <w:pPr>
        <w:pStyle w:val="Default"/>
        <w:jc w:val="center"/>
        <w:rPr>
          <w:rFonts w:ascii="Tahoma" w:hAnsi="Tahoma" w:cs="Tahoma"/>
          <w:color w:val="auto"/>
          <w:sz w:val="23"/>
          <w:szCs w:val="23"/>
        </w:rPr>
      </w:pPr>
      <w:r w:rsidRPr="00DB39EA">
        <w:rPr>
          <w:rFonts w:ascii="Tahoma" w:hAnsi="Tahoma" w:cs="Tahoma"/>
          <w:b/>
          <w:bCs/>
          <w:color w:val="auto"/>
          <w:sz w:val="23"/>
          <w:szCs w:val="23"/>
        </w:rPr>
        <w:t>23. člen</w:t>
      </w:r>
    </w:p>
    <w:p w:rsidR="00B6442F" w:rsidRPr="00DB39EA" w:rsidRDefault="00B6442F" w:rsidP="00654651">
      <w:pPr>
        <w:pStyle w:val="Default"/>
        <w:jc w:val="center"/>
        <w:rPr>
          <w:rFonts w:ascii="Tahoma" w:hAnsi="Tahoma" w:cs="Tahoma"/>
          <w:b/>
          <w:bCs/>
          <w:color w:val="auto"/>
          <w:sz w:val="23"/>
          <w:szCs w:val="23"/>
        </w:rPr>
      </w:pPr>
      <w:r w:rsidRPr="00DB39EA">
        <w:rPr>
          <w:rFonts w:ascii="Tahoma" w:hAnsi="Tahoma" w:cs="Tahoma"/>
          <w:b/>
          <w:bCs/>
          <w:color w:val="auto"/>
          <w:sz w:val="23"/>
          <w:szCs w:val="23"/>
        </w:rPr>
        <w:t>(vzdrževanje križišč in križanj)</w:t>
      </w:r>
    </w:p>
    <w:p w:rsidR="00B6442F" w:rsidRPr="00DB39EA" w:rsidRDefault="00B6442F" w:rsidP="00665BC1">
      <w:pPr>
        <w:pStyle w:val="Default"/>
        <w:rPr>
          <w:rFonts w:ascii="Tahoma" w:hAnsi="Tahoma" w:cs="Tahoma"/>
          <w:bCs/>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bCs/>
          <w:color w:val="auto"/>
          <w:sz w:val="23"/>
          <w:szCs w:val="23"/>
        </w:rPr>
        <w:t>Za</w:t>
      </w:r>
      <w:r w:rsidRPr="00DB39EA">
        <w:rPr>
          <w:rFonts w:ascii="Tahoma" w:hAnsi="Tahoma" w:cs="Tahoma"/>
          <w:color w:val="auto"/>
          <w:sz w:val="23"/>
          <w:szCs w:val="23"/>
        </w:rPr>
        <w:t xml:space="preserve"> vzdrževanje križišč občinskih cest z nekategoriziranimi cestami, po katerih je dovoljen javni promet, v območju cestnega sveta občinske ceste skrbi občinska uprava. </w:t>
      </w:r>
    </w:p>
    <w:p w:rsidR="00B6442F" w:rsidRPr="00DB39EA" w:rsidRDefault="00B6442F" w:rsidP="00561F3B">
      <w:pPr>
        <w:pStyle w:val="Default"/>
        <w:rPr>
          <w:rFonts w:ascii="Tahoma" w:hAnsi="Tahoma" w:cs="Tahoma"/>
          <w:b/>
          <w:bCs/>
          <w:color w:val="auto"/>
          <w:sz w:val="23"/>
          <w:szCs w:val="23"/>
        </w:rPr>
      </w:pPr>
    </w:p>
    <w:p w:rsidR="00B6442F" w:rsidRPr="00DB39EA" w:rsidRDefault="00B6442F" w:rsidP="00654651">
      <w:pPr>
        <w:pStyle w:val="Default"/>
        <w:jc w:val="center"/>
        <w:rPr>
          <w:rFonts w:ascii="Tahoma" w:hAnsi="Tahoma" w:cs="Tahoma"/>
          <w:color w:val="auto"/>
          <w:sz w:val="23"/>
          <w:szCs w:val="23"/>
        </w:rPr>
      </w:pPr>
      <w:r w:rsidRPr="00DB39EA">
        <w:rPr>
          <w:rFonts w:ascii="Tahoma" w:hAnsi="Tahoma" w:cs="Tahoma"/>
          <w:b/>
          <w:bCs/>
          <w:color w:val="auto"/>
          <w:sz w:val="23"/>
          <w:szCs w:val="23"/>
        </w:rPr>
        <w:t>24. člen</w:t>
      </w:r>
    </w:p>
    <w:p w:rsidR="00B6442F" w:rsidRPr="00DB39EA" w:rsidRDefault="00B6442F" w:rsidP="00654651">
      <w:pPr>
        <w:pStyle w:val="Default"/>
        <w:jc w:val="center"/>
        <w:rPr>
          <w:rFonts w:ascii="Tahoma" w:hAnsi="Tahoma" w:cs="Tahoma"/>
          <w:color w:val="auto"/>
          <w:sz w:val="23"/>
          <w:szCs w:val="23"/>
        </w:rPr>
      </w:pPr>
      <w:r w:rsidRPr="00DB39EA">
        <w:rPr>
          <w:rFonts w:ascii="Tahoma" w:hAnsi="Tahoma" w:cs="Tahoma"/>
          <w:b/>
          <w:bCs/>
          <w:color w:val="auto"/>
          <w:sz w:val="23"/>
          <w:szCs w:val="23"/>
        </w:rPr>
        <w:t>(vzdrževanje cestnih objektov na nekategoriziranih cestah nad občinskimi cestami)</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 xml:space="preserve">Za vzdrževanje premostitvene in podporne konstrukcije nadvozov in drugih cestnih objektov na nekategoriziranih cestah, po katerih je dovoljen javni promet, so dogovorni njihovi upravljavci. </w:t>
      </w:r>
    </w:p>
    <w:p w:rsidR="00B6442F" w:rsidRPr="00DB39EA" w:rsidRDefault="00B6442F" w:rsidP="005C252E">
      <w:pPr>
        <w:pStyle w:val="Default"/>
        <w:jc w:val="both"/>
        <w:rPr>
          <w:rFonts w:ascii="Tahoma" w:hAnsi="Tahoma" w:cs="Tahoma"/>
          <w:b/>
          <w:bCs/>
          <w:color w:val="auto"/>
          <w:sz w:val="23"/>
          <w:szCs w:val="23"/>
        </w:rPr>
      </w:pPr>
    </w:p>
    <w:p w:rsidR="00B6442F" w:rsidRPr="00DB39EA" w:rsidRDefault="00B6442F" w:rsidP="00654651">
      <w:pPr>
        <w:pStyle w:val="Default"/>
        <w:jc w:val="center"/>
        <w:rPr>
          <w:rFonts w:ascii="Tahoma" w:hAnsi="Tahoma" w:cs="Tahoma"/>
          <w:color w:val="auto"/>
          <w:sz w:val="23"/>
          <w:szCs w:val="23"/>
        </w:rPr>
      </w:pPr>
      <w:r w:rsidRPr="00DB39EA">
        <w:rPr>
          <w:rFonts w:ascii="Tahoma" w:hAnsi="Tahoma" w:cs="Tahoma"/>
          <w:b/>
          <w:bCs/>
          <w:color w:val="auto"/>
          <w:sz w:val="23"/>
          <w:szCs w:val="23"/>
        </w:rPr>
        <w:t>25. člen</w:t>
      </w:r>
    </w:p>
    <w:p w:rsidR="00B6442F" w:rsidRPr="00DB39EA" w:rsidRDefault="00B6442F" w:rsidP="00654651">
      <w:pPr>
        <w:pStyle w:val="Default"/>
        <w:jc w:val="center"/>
        <w:rPr>
          <w:rFonts w:ascii="Tahoma" w:hAnsi="Tahoma" w:cs="Tahoma"/>
          <w:color w:val="auto"/>
          <w:sz w:val="23"/>
          <w:szCs w:val="23"/>
        </w:rPr>
      </w:pPr>
      <w:r w:rsidRPr="00DB39EA">
        <w:rPr>
          <w:rFonts w:ascii="Tahoma" w:hAnsi="Tahoma" w:cs="Tahoma"/>
          <w:b/>
          <w:bCs/>
          <w:color w:val="auto"/>
          <w:sz w:val="23"/>
          <w:szCs w:val="23"/>
        </w:rPr>
        <w:t>(vzdrževanje občinskih cest ob preusmeritvah prometa)</w:t>
      </w:r>
    </w:p>
    <w:p w:rsidR="00B6442F" w:rsidRPr="00DB39EA" w:rsidRDefault="00B6442F" w:rsidP="00561F3B">
      <w:pPr>
        <w:pStyle w:val="Default"/>
        <w:rPr>
          <w:rFonts w:ascii="Tahoma" w:hAnsi="Tahoma" w:cs="Tahoma"/>
          <w:color w:val="auto"/>
          <w:sz w:val="23"/>
          <w:szCs w:val="23"/>
        </w:rPr>
      </w:pPr>
    </w:p>
    <w:p w:rsidR="00B6442F" w:rsidRPr="00DB39EA" w:rsidRDefault="00B6442F" w:rsidP="005C252E">
      <w:pPr>
        <w:pStyle w:val="Default"/>
        <w:numPr>
          <w:ilvl w:val="0"/>
          <w:numId w:val="15"/>
        </w:numPr>
        <w:jc w:val="both"/>
        <w:rPr>
          <w:rFonts w:ascii="Tahoma" w:hAnsi="Tahoma" w:cs="Tahoma"/>
          <w:color w:val="auto"/>
          <w:sz w:val="23"/>
          <w:szCs w:val="23"/>
        </w:rPr>
      </w:pPr>
      <w:r w:rsidRPr="00DB39EA">
        <w:rPr>
          <w:rFonts w:ascii="Tahoma" w:hAnsi="Tahoma" w:cs="Tahoma"/>
          <w:color w:val="auto"/>
          <w:sz w:val="23"/>
          <w:szCs w:val="23"/>
        </w:rPr>
        <w:t xml:space="preserve">Občinska uprava lahko zaradi zapore občinske ceste začasno preusmeri promet na državno cesto ali nekategorizirano cesto, po kateri je dovoljen javni promet. </w:t>
      </w:r>
    </w:p>
    <w:p w:rsidR="00B6442F" w:rsidRPr="00DB39EA" w:rsidRDefault="00B6442F" w:rsidP="005C252E">
      <w:pPr>
        <w:pStyle w:val="Default"/>
        <w:numPr>
          <w:ilvl w:val="0"/>
          <w:numId w:val="15"/>
        </w:numPr>
        <w:jc w:val="both"/>
        <w:rPr>
          <w:rFonts w:ascii="Tahoma" w:hAnsi="Tahoma" w:cs="Tahoma"/>
          <w:color w:val="auto"/>
          <w:sz w:val="23"/>
          <w:szCs w:val="23"/>
        </w:rPr>
      </w:pPr>
      <w:r w:rsidRPr="00DB39EA">
        <w:rPr>
          <w:rFonts w:ascii="Tahoma" w:hAnsi="Tahoma" w:cs="Tahoma"/>
          <w:color w:val="auto"/>
          <w:sz w:val="23"/>
          <w:szCs w:val="23"/>
        </w:rPr>
        <w:t xml:space="preserve">preusmeritvi prometa z občinske na državno cesto, se mora občinska uprava predhodno uskladiti z Direkcijo Republike Slovenije za ceste. </w:t>
      </w:r>
    </w:p>
    <w:p w:rsidR="00B6442F" w:rsidRPr="00DB39EA" w:rsidRDefault="00B6442F" w:rsidP="005C252E">
      <w:pPr>
        <w:pStyle w:val="Default"/>
        <w:numPr>
          <w:ilvl w:val="0"/>
          <w:numId w:val="15"/>
        </w:numPr>
        <w:jc w:val="both"/>
        <w:rPr>
          <w:rFonts w:ascii="Tahoma" w:hAnsi="Tahoma" w:cs="Tahoma"/>
          <w:color w:val="auto"/>
          <w:sz w:val="23"/>
          <w:szCs w:val="23"/>
        </w:rPr>
      </w:pPr>
      <w:r w:rsidRPr="00DB39EA">
        <w:rPr>
          <w:rFonts w:ascii="Tahoma" w:hAnsi="Tahoma" w:cs="Tahoma"/>
          <w:color w:val="auto"/>
          <w:sz w:val="23"/>
          <w:szCs w:val="23"/>
        </w:rPr>
        <w:t xml:space="preserve">Za preusmeritev prometa z občinske ceste na nekategorizirano cesto, po kateri je dovoljen javni promet, mora občinska uprava pridobiti soglasje lastnika te ceste ali od njega pooblaščenega upravljavca ceste. Če je med preusmeritvijo prometa z občinske ceste na nekategorizirano cesto, po kateri je dovoljen javni promet, treba povečati obseg vzdrževanja te ceste ali pa jo je treba pred tem usposobiti za prevzem dodatnega prometa, krije stroške teh ukrepov predlagatelj preusmeritve prometa. </w:t>
      </w:r>
    </w:p>
    <w:p w:rsidR="00B6442F" w:rsidRPr="00DB39EA" w:rsidRDefault="00B6442F" w:rsidP="00561F3B">
      <w:pPr>
        <w:pStyle w:val="Default"/>
        <w:rPr>
          <w:rFonts w:ascii="Tahoma" w:hAnsi="Tahoma" w:cs="Tahoma"/>
          <w:color w:val="auto"/>
          <w:sz w:val="23"/>
          <w:szCs w:val="23"/>
        </w:rPr>
      </w:pPr>
    </w:p>
    <w:p w:rsidR="00B6442F" w:rsidRPr="00DB39EA" w:rsidRDefault="00B6442F" w:rsidP="00926DD2">
      <w:pPr>
        <w:pStyle w:val="Default"/>
        <w:jc w:val="center"/>
        <w:rPr>
          <w:rFonts w:ascii="Tahoma" w:hAnsi="Tahoma" w:cs="Tahoma"/>
          <w:b/>
          <w:color w:val="auto"/>
          <w:sz w:val="23"/>
          <w:szCs w:val="23"/>
        </w:rPr>
      </w:pPr>
      <w:r w:rsidRPr="00DB39EA">
        <w:rPr>
          <w:rFonts w:ascii="Tahoma" w:hAnsi="Tahoma" w:cs="Tahoma"/>
          <w:b/>
          <w:color w:val="auto"/>
          <w:sz w:val="23"/>
          <w:szCs w:val="23"/>
        </w:rPr>
        <w:t>26. člen</w:t>
      </w:r>
    </w:p>
    <w:p w:rsidR="00B6442F" w:rsidRPr="00DB39EA" w:rsidRDefault="00B6442F" w:rsidP="00926DD2">
      <w:pPr>
        <w:pStyle w:val="Default"/>
        <w:jc w:val="center"/>
        <w:rPr>
          <w:rFonts w:ascii="Tahoma" w:hAnsi="Tahoma" w:cs="Tahoma"/>
          <w:b/>
          <w:color w:val="auto"/>
          <w:sz w:val="23"/>
          <w:szCs w:val="23"/>
        </w:rPr>
      </w:pPr>
      <w:r w:rsidRPr="00DB39EA">
        <w:rPr>
          <w:rFonts w:ascii="Tahoma" w:hAnsi="Tahoma" w:cs="Tahoma"/>
          <w:b/>
          <w:color w:val="auto"/>
          <w:sz w:val="23"/>
          <w:szCs w:val="23"/>
        </w:rPr>
        <w:t>(obveznosti lastnikov nepremičnin ob občinski cesti)</w:t>
      </w:r>
    </w:p>
    <w:p w:rsidR="00B6442F" w:rsidRPr="00DB39EA" w:rsidRDefault="00B6442F" w:rsidP="00926DD2">
      <w:pPr>
        <w:pStyle w:val="Default"/>
        <w:jc w:val="center"/>
        <w:rPr>
          <w:rFonts w:ascii="Tahoma" w:hAnsi="Tahoma" w:cs="Tahoma"/>
          <w:b/>
          <w:color w:val="auto"/>
          <w:sz w:val="23"/>
          <w:szCs w:val="23"/>
        </w:rPr>
      </w:pPr>
    </w:p>
    <w:p w:rsidR="00B6442F" w:rsidRPr="00DB39EA" w:rsidRDefault="00B6442F" w:rsidP="005C252E">
      <w:pPr>
        <w:pStyle w:val="Default"/>
        <w:jc w:val="both"/>
        <w:rPr>
          <w:rFonts w:ascii="Tahoma" w:hAnsi="Tahoma" w:cs="Tahoma"/>
          <w:color w:val="auto"/>
          <w:sz w:val="23"/>
          <w:szCs w:val="23"/>
        </w:rPr>
      </w:pPr>
      <w:r w:rsidRPr="00DB39EA">
        <w:rPr>
          <w:rFonts w:ascii="Tahoma" w:hAnsi="Tahoma" w:cs="Tahoma"/>
          <w:color w:val="auto"/>
          <w:sz w:val="23"/>
          <w:szCs w:val="23"/>
        </w:rPr>
        <w:t>Lastniki zemljišč ob občinski cesti morajo dopustiti vse posege, ki so nujno potrebni za nemoteno uporabo občinske ceste, zlasti:</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dostop do cestnih objektov zaradi njihovega vzdrževanja;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gradnjo objektov in naprav za odvodnavanje cestišča in cestnega telesa;</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postavitev prometne signalizacije in prometne opreme;</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izvedbo ukrepov in postavitev začasnih ali stalnih naprav za zaščito ceste in prometa na njej pred snežnimi plazovi, zameti, hrupom, slepilnimi učinki in drugimi škodljivimi vplivi;</w:t>
      </w:r>
    </w:p>
    <w:p w:rsidR="00B6442F" w:rsidRPr="00DB39EA" w:rsidRDefault="00B6442F" w:rsidP="005C252E">
      <w:pPr>
        <w:pStyle w:val="Default"/>
        <w:numPr>
          <w:ilvl w:val="0"/>
          <w:numId w:val="1"/>
        </w:numPr>
        <w:jc w:val="both"/>
        <w:rPr>
          <w:rFonts w:ascii="Tahoma" w:hAnsi="Tahoma" w:cs="Tahoma"/>
          <w:color w:val="auto"/>
          <w:sz w:val="23"/>
          <w:szCs w:val="23"/>
        </w:rPr>
      </w:pPr>
      <w:r w:rsidRPr="00DB39EA">
        <w:rPr>
          <w:rFonts w:ascii="Tahoma" w:hAnsi="Tahoma" w:cs="Tahoma"/>
          <w:color w:val="auto"/>
          <w:sz w:val="23"/>
          <w:szCs w:val="23"/>
        </w:rPr>
        <w:t>odlaganje snega na njihovo zemljišče, če se jim s tem ne povzroča škoda, če navedeni posegi, gradnja in postavitev objektov in naprav ni mogoča v okviru cestnega sveta.</w:t>
      </w:r>
    </w:p>
    <w:p w:rsidR="00B6442F" w:rsidRPr="00DB39EA" w:rsidRDefault="00B6442F" w:rsidP="00F40378">
      <w:pPr>
        <w:pStyle w:val="Default"/>
        <w:ind w:left="720"/>
        <w:rPr>
          <w:rFonts w:ascii="Tahoma" w:hAnsi="Tahoma" w:cs="Tahoma"/>
          <w:color w:val="auto"/>
          <w:sz w:val="23"/>
          <w:szCs w:val="23"/>
        </w:rPr>
      </w:pPr>
    </w:p>
    <w:p w:rsidR="00B6442F" w:rsidRPr="00DB39EA" w:rsidRDefault="00B6442F" w:rsidP="00F40378">
      <w:pPr>
        <w:pStyle w:val="Default"/>
        <w:jc w:val="center"/>
        <w:rPr>
          <w:rFonts w:ascii="Tahoma" w:hAnsi="Tahoma" w:cs="Tahoma"/>
          <w:b/>
          <w:color w:val="auto"/>
          <w:sz w:val="23"/>
          <w:szCs w:val="23"/>
        </w:rPr>
      </w:pPr>
      <w:r w:rsidRPr="00DB39EA">
        <w:rPr>
          <w:rFonts w:ascii="Tahoma" w:hAnsi="Tahoma" w:cs="Tahoma"/>
          <w:b/>
          <w:color w:val="auto"/>
          <w:sz w:val="23"/>
          <w:szCs w:val="23"/>
        </w:rPr>
        <w:t>27. člen</w:t>
      </w:r>
    </w:p>
    <w:p w:rsidR="00B6442F" w:rsidRPr="00DB39EA" w:rsidRDefault="00B6442F" w:rsidP="00F40378">
      <w:pPr>
        <w:pStyle w:val="Default"/>
        <w:jc w:val="center"/>
        <w:rPr>
          <w:rFonts w:ascii="Tahoma" w:hAnsi="Tahoma" w:cs="Tahoma"/>
          <w:b/>
          <w:color w:val="auto"/>
          <w:sz w:val="23"/>
          <w:szCs w:val="23"/>
        </w:rPr>
      </w:pPr>
      <w:r w:rsidRPr="00DB39EA">
        <w:rPr>
          <w:rFonts w:ascii="Tahoma" w:hAnsi="Tahoma" w:cs="Tahoma"/>
          <w:b/>
          <w:color w:val="auto"/>
          <w:sz w:val="23"/>
          <w:szCs w:val="23"/>
        </w:rPr>
        <w:t>(zimska služba)</w:t>
      </w:r>
    </w:p>
    <w:p w:rsidR="00B6442F" w:rsidRPr="00DB39EA" w:rsidRDefault="00B6442F" w:rsidP="00654651">
      <w:pPr>
        <w:pStyle w:val="Default"/>
        <w:jc w:val="center"/>
        <w:rPr>
          <w:rFonts w:ascii="Tahoma" w:hAnsi="Tahoma" w:cs="Tahoma"/>
          <w:bCs/>
          <w:color w:val="auto"/>
          <w:sz w:val="23"/>
          <w:szCs w:val="23"/>
        </w:rPr>
      </w:pPr>
    </w:p>
    <w:p w:rsidR="00B6442F" w:rsidRPr="00DB39EA" w:rsidRDefault="00B6442F" w:rsidP="005C252E">
      <w:pPr>
        <w:pStyle w:val="Default"/>
        <w:numPr>
          <w:ilvl w:val="0"/>
          <w:numId w:val="16"/>
        </w:numPr>
        <w:jc w:val="both"/>
        <w:rPr>
          <w:rFonts w:ascii="Tahoma" w:hAnsi="Tahoma" w:cs="Tahoma"/>
          <w:bCs/>
          <w:color w:val="auto"/>
          <w:sz w:val="23"/>
          <w:szCs w:val="23"/>
        </w:rPr>
      </w:pPr>
      <w:r w:rsidRPr="00DB39EA">
        <w:rPr>
          <w:rFonts w:ascii="Tahoma" w:hAnsi="Tahoma" w:cs="Tahoma"/>
          <w:bCs/>
          <w:color w:val="auto"/>
          <w:sz w:val="23"/>
          <w:szCs w:val="23"/>
        </w:rPr>
        <w:t>Zimska služba obsega sklop dejavnosti in opravil, potrebnih za omogočanje prevoznosti cest in varnega prometa v zimskih razmerah. Zimske razmere nastopajo takrat, , ko je zaradi zimskih pojavov(sneg, poledica, in drugo) lahko ogroženo normalno odvijanje prometa.</w:t>
      </w:r>
    </w:p>
    <w:p w:rsidR="00B6442F" w:rsidRPr="00DB39EA" w:rsidRDefault="00B6442F" w:rsidP="005C252E">
      <w:pPr>
        <w:pStyle w:val="Default"/>
        <w:numPr>
          <w:ilvl w:val="0"/>
          <w:numId w:val="16"/>
        </w:numPr>
        <w:jc w:val="both"/>
        <w:rPr>
          <w:rFonts w:ascii="Tahoma" w:hAnsi="Tahoma" w:cs="Tahoma"/>
          <w:bCs/>
          <w:color w:val="auto"/>
          <w:sz w:val="23"/>
          <w:szCs w:val="23"/>
        </w:rPr>
      </w:pPr>
      <w:r w:rsidRPr="00DB39EA">
        <w:rPr>
          <w:rFonts w:ascii="Tahoma" w:hAnsi="Tahoma" w:cs="Tahoma"/>
          <w:bCs/>
          <w:color w:val="auto"/>
          <w:sz w:val="23"/>
          <w:szCs w:val="23"/>
        </w:rPr>
        <w:t>V zimskem obdobju, ki praviloma traja od 15. Novembra do 15 marca naslednjega leta, se ceste vzdržujejo v skladu z izvedbenim programom zimske službe, ki ga pripravi režijski obrat občine Bloke, najkasneje do 15. Oktobra tekočega leta.</w:t>
      </w:r>
    </w:p>
    <w:p w:rsidR="00B6442F" w:rsidRPr="00DB39EA" w:rsidRDefault="00B6442F" w:rsidP="005C252E">
      <w:pPr>
        <w:pStyle w:val="Default"/>
        <w:numPr>
          <w:ilvl w:val="0"/>
          <w:numId w:val="16"/>
        </w:numPr>
        <w:jc w:val="both"/>
        <w:rPr>
          <w:rFonts w:ascii="Tahoma" w:hAnsi="Tahoma" w:cs="Tahoma"/>
          <w:bCs/>
          <w:color w:val="auto"/>
          <w:sz w:val="23"/>
          <w:szCs w:val="23"/>
        </w:rPr>
      </w:pPr>
      <w:r w:rsidRPr="00DB39EA">
        <w:rPr>
          <w:rFonts w:ascii="Tahoma" w:hAnsi="Tahoma" w:cs="Tahoma"/>
          <w:bCs/>
          <w:color w:val="auto"/>
          <w:sz w:val="23"/>
          <w:szCs w:val="23"/>
        </w:rPr>
        <w:t xml:space="preserve">V izvedbenem programu zimske službe mora biti podrobneje opredeljeno: </w:t>
      </w:r>
    </w:p>
    <w:p w:rsidR="00B6442F" w:rsidRPr="00CE402C" w:rsidRDefault="00B6442F" w:rsidP="005C252E">
      <w:pPr>
        <w:pStyle w:val="Default"/>
        <w:ind w:left="360"/>
        <w:jc w:val="both"/>
        <w:rPr>
          <w:rFonts w:ascii="Tahoma" w:hAnsi="Tahoma" w:cs="Tahoma"/>
          <w:bCs/>
          <w:color w:val="auto"/>
          <w:sz w:val="22"/>
          <w:szCs w:val="22"/>
        </w:rPr>
      </w:pPr>
      <w:r w:rsidRPr="00CE402C">
        <w:rPr>
          <w:rFonts w:ascii="Tahoma" w:hAnsi="Tahoma" w:cs="Tahoma"/>
          <w:color w:val="auto"/>
          <w:sz w:val="22"/>
          <w:szCs w:val="22"/>
        </w:rPr>
        <w:t>- organizacijska shema vodenja ter pristojnosti in odgovornosti izvajalcev,</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načrt cestne mreže z oznakami prednostnih »razredov«,</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razporeditev mehanizacije, opreme in materiala za posipanje ter delavcev za izvajanje načrtovanih del,</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dežurstva,</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načrt posipanja proti poledici in odstranjevanje snega</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mesta in način izločanja posameznih vrst vozil ob neugodnih razmerah na cesti</w:t>
      </w:r>
    </w:p>
    <w:p w:rsidR="00B6442F" w:rsidRPr="00CE402C" w:rsidRDefault="00B6442F" w:rsidP="005C252E">
      <w:pPr>
        <w:pStyle w:val="Default"/>
        <w:ind w:left="360"/>
        <w:jc w:val="both"/>
        <w:rPr>
          <w:rFonts w:ascii="Tahoma" w:hAnsi="Tahoma" w:cs="Tahoma"/>
          <w:color w:val="auto"/>
          <w:sz w:val="22"/>
          <w:szCs w:val="22"/>
        </w:rPr>
      </w:pPr>
      <w:r w:rsidRPr="00CE402C">
        <w:rPr>
          <w:rFonts w:ascii="Tahoma" w:hAnsi="Tahoma" w:cs="Tahoma"/>
          <w:color w:val="auto"/>
          <w:sz w:val="22"/>
          <w:szCs w:val="22"/>
        </w:rPr>
        <w:t>- način zbiranja podatkov ter shema obveščanja o stanju in prevoznosti cest.</w:t>
      </w:r>
    </w:p>
    <w:p w:rsidR="00B6442F" w:rsidRPr="00DB39EA" w:rsidRDefault="00B6442F" w:rsidP="005C252E">
      <w:pPr>
        <w:pStyle w:val="Default"/>
        <w:numPr>
          <w:ilvl w:val="0"/>
          <w:numId w:val="16"/>
        </w:numPr>
        <w:jc w:val="both"/>
        <w:rPr>
          <w:rFonts w:ascii="Tahoma" w:hAnsi="Tahoma" w:cs="Tahoma"/>
          <w:bCs/>
          <w:color w:val="auto"/>
          <w:sz w:val="23"/>
          <w:szCs w:val="23"/>
        </w:rPr>
      </w:pPr>
      <w:r w:rsidRPr="00DB39EA">
        <w:rPr>
          <w:rFonts w:ascii="Tahoma" w:hAnsi="Tahoma" w:cs="Tahoma"/>
          <w:bCs/>
          <w:color w:val="auto"/>
          <w:sz w:val="23"/>
          <w:szCs w:val="23"/>
        </w:rPr>
        <w:t>Po koncu zimskega obdobja je potrebno s cest odstraniti ostanke posipnih materialov (peska), začasno dopolnilno prometno signalizacijo ter začasno prometno opremo, cestne naprave in ureditve za zavarovanje ceste in prometa v zimskem obdobju.</w:t>
      </w:r>
    </w:p>
    <w:p w:rsidR="00B6442F" w:rsidRPr="00DB39EA" w:rsidRDefault="00B6442F" w:rsidP="00791371">
      <w:pPr>
        <w:pStyle w:val="Default"/>
        <w:rPr>
          <w:rFonts w:ascii="Tahoma" w:hAnsi="Tahoma" w:cs="Tahoma"/>
          <w:b/>
          <w:bCs/>
          <w:color w:val="auto"/>
          <w:sz w:val="23"/>
          <w:szCs w:val="23"/>
        </w:rPr>
      </w:pPr>
    </w:p>
    <w:p w:rsidR="00B6442F" w:rsidRPr="00DB39EA" w:rsidRDefault="00B6442F" w:rsidP="00654651">
      <w:pPr>
        <w:pStyle w:val="Default"/>
        <w:jc w:val="center"/>
        <w:rPr>
          <w:rFonts w:ascii="Tahoma" w:hAnsi="Tahoma" w:cs="Tahoma"/>
          <w:b/>
          <w:bCs/>
          <w:color w:val="auto"/>
          <w:sz w:val="23"/>
          <w:szCs w:val="23"/>
        </w:rPr>
      </w:pPr>
      <w:r w:rsidRPr="00DB39EA">
        <w:rPr>
          <w:rFonts w:ascii="Tahoma" w:hAnsi="Tahoma" w:cs="Tahoma"/>
          <w:b/>
          <w:bCs/>
          <w:color w:val="auto"/>
          <w:sz w:val="23"/>
          <w:szCs w:val="23"/>
        </w:rPr>
        <w:t>V</w:t>
      </w:r>
      <w:r>
        <w:rPr>
          <w:rFonts w:ascii="Tahoma" w:hAnsi="Tahoma" w:cs="Tahoma"/>
          <w:b/>
          <w:bCs/>
          <w:color w:val="auto"/>
          <w:sz w:val="23"/>
          <w:szCs w:val="23"/>
        </w:rPr>
        <w:t>I</w:t>
      </w:r>
      <w:r w:rsidRPr="00DB39EA">
        <w:rPr>
          <w:rFonts w:ascii="Tahoma" w:hAnsi="Tahoma" w:cs="Tahoma"/>
          <w:b/>
          <w:bCs/>
          <w:color w:val="auto"/>
          <w:sz w:val="23"/>
          <w:szCs w:val="23"/>
        </w:rPr>
        <w:t>. VARSTVO OBČINSKIH CEST IN PROMETA NA NJIH</w:t>
      </w:r>
    </w:p>
    <w:p w:rsidR="00B6442F" w:rsidRPr="00DB39EA" w:rsidRDefault="00B6442F" w:rsidP="00654651">
      <w:pPr>
        <w:pStyle w:val="Default"/>
        <w:jc w:val="center"/>
        <w:rPr>
          <w:rFonts w:ascii="Tahoma" w:hAnsi="Tahoma" w:cs="Tahoma"/>
          <w:b/>
          <w:bCs/>
          <w:color w:val="auto"/>
          <w:sz w:val="23"/>
          <w:szCs w:val="23"/>
        </w:rPr>
      </w:pPr>
    </w:p>
    <w:p w:rsidR="00B6442F" w:rsidRPr="00DB39EA" w:rsidRDefault="00B6442F" w:rsidP="00654651">
      <w:pPr>
        <w:pStyle w:val="Default"/>
        <w:jc w:val="center"/>
        <w:rPr>
          <w:rFonts w:ascii="Tahoma" w:hAnsi="Tahoma" w:cs="Tahoma"/>
          <w:b/>
          <w:bCs/>
          <w:color w:val="auto"/>
          <w:sz w:val="23"/>
          <w:szCs w:val="23"/>
        </w:rPr>
      </w:pPr>
      <w:r w:rsidRPr="00DB39EA">
        <w:rPr>
          <w:rFonts w:ascii="Tahoma" w:hAnsi="Tahoma" w:cs="Tahoma"/>
          <w:b/>
          <w:bCs/>
          <w:color w:val="auto"/>
          <w:sz w:val="20"/>
          <w:szCs w:val="20"/>
        </w:rPr>
        <w:t>31. člen</w:t>
      </w:r>
    </w:p>
    <w:p w:rsidR="00B6442F" w:rsidRPr="00DB39EA" w:rsidRDefault="00B6442F" w:rsidP="00654651">
      <w:pPr>
        <w:pStyle w:val="Default"/>
        <w:jc w:val="center"/>
        <w:rPr>
          <w:rFonts w:ascii="Tahoma" w:hAnsi="Tahoma" w:cs="Tahoma"/>
          <w:b/>
          <w:bCs/>
          <w:color w:val="auto"/>
          <w:sz w:val="20"/>
          <w:szCs w:val="20"/>
        </w:rPr>
      </w:pPr>
      <w:r w:rsidRPr="00DB39EA">
        <w:rPr>
          <w:rFonts w:ascii="Tahoma" w:hAnsi="Tahoma" w:cs="Tahoma"/>
          <w:b/>
          <w:bCs/>
          <w:color w:val="auto"/>
          <w:sz w:val="20"/>
          <w:szCs w:val="20"/>
        </w:rPr>
        <w:t>(varna uporaba občinskih cest)</w:t>
      </w:r>
    </w:p>
    <w:p w:rsidR="00B6442F" w:rsidRPr="00DB39EA" w:rsidRDefault="00B6442F" w:rsidP="00654651">
      <w:pPr>
        <w:pStyle w:val="Default"/>
        <w:jc w:val="center"/>
        <w:rPr>
          <w:rFonts w:ascii="Tahoma" w:hAnsi="Tahoma" w:cs="Tahoma"/>
          <w:b/>
          <w:bCs/>
          <w:color w:val="auto"/>
          <w:sz w:val="23"/>
          <w:szCs w:val="23"/>
        </w:rPr>
      </w:pPr>
    </w:p>
    <w:p w:rsidR="00B6442F" w:rsidRPr="00DB39EA" w:rsidRDefault="00B6442F" w:rsidP="001653F6">
      <w:pPr>
        <w:pStyle w:val="Default"/>
        <w:rPr>
          <w:rFonts w:ascii="Tahoma" w:hAnsi="Tahoma" w:cs="Tahoma"/>
          <w:color w:val="auto"/>
          <w:sz w:val="23"/>
          <w:szCs w:val="23"/>
        </w:rPr>
      </w:pPr>
      <w:r w:rsidRPr="00DB39EA">
        <w:rPr>
          <w:rFonts w:ascii="Tahoma" w:hAnsi="Tahoma" w:cs="Tahoma"/>
          <w:color w:val="auto"/>
          <w:sz w:val="23"/>
          <w:szCs w:val="23"/>
        </w:rPr>
        <w:t>Občinske ceste se lahko uporabljajo le za cestni promet, za druge namene pa samo v primerih ter na način in pod pogoji, določenimi s predpisi, ki urejajo javne ceste.</w:t>
      </w:r>
    </w:p>
    <w:p w:rsidR="00B6442F" w:rsidRPr="00DB39EA" w:rsidRDefault="00B6442F" w:rsidP="001653F6">
      <w:pPr>
        <w:pStyle w:val="Default"/>
        <w:rPr>
          <w:rFonts w:ascii="Tahoma" w:hAnsi="Tahoma" w:cs="Tahoma"/>
          <w:color w:val="auto"/>
          <w:sz w:val="23"/>
          <w:szCs w:val="23"/>
        </w:rPr>
      </w:pPr>
      <w:r w:rsidRPr="00DB39EA">
        <w:rPr>
          <w:rFonts w:ascii="Tahoma" w:hAnsi="Tahoma" w:cs="Tahoma"/>
          <w:color w:val="auto"/>
          <w:sz w:val="23"/>
          <w:szCs w:val="23"/>
        </w:rPr>
        <w:t>Za varen in nemoten potek prometa na občinskih cestah so odgovorne občine.</w:t>
      </w:r>
    </w:p>
    <w:p w:rsidR="00B6442F" w:rsidRPr="00DB39EA" w:rsidRDefault="00B6442F" w:rsidP="00654651">
      <w:pPr>
        <w:pStyle w:val="Default"/>
        <w:jc w:val="center"/>
        <w:rPr>
          <w:rFonts w:ascii="Tahoma" w:hAnsi="Tahoma" w:cs="Tahoma"/>
          <w:b/>
          <w:bCs/>
          <w:color w:val="auto"/>
          <w:sz w:val="23"/>
          <w:szCs w:val="23"/>
        </w:rPr>
      </w:pPr>
    </w:p>
    <w:p w:rsidR="00B6442F" w:rsidRPr="00DB39EA" w:rsidRDefault="00B6442F" w:rsidP="00654651">
      <w:pPr>
        <w:pStyle w:val="Default"/>
        <w:jc w:val="center"/>
        <w:rPr>
          <w:rFonts w:ascii="Tahoma" w:hAnsi="Tahoma" w:cs="Tahoma"/>
          <w:b/>
          <w:bCs/>
          <w:color w:val="auto"/>
          <w:sz w:val="23"/>
          <w:szCs w:val="23"/>
        </w:rPr>
      </w:pPr>
      <w:r w:rsidRPr="00DB39EA">
        <w:rPr>
          <w:rFonts w:ascii="Tahoma" w:hAnsi="Tahoma" w:cs="Tahoma"/>
          <w:b/>
          <w:bCs/>
          <w:color w:val="auto"/>
          <w:sz w:val="20"/>
          <w:szCs w:val="20"/>
        </w:rPr>
        <w:t>32. člen</w:t>
      </w:r>
    </w:p>
    <w:p w:rsidR="00B6442F" w:rsidRDefault="00B6442F" w:rsidP="001653F6">
      <w:pPr>
        <w:pStyle w:val="Default"/>
        <w:jc w:val="center"/>
        <w:rPr>
          <w:rFonts w:ascii="Tahoma" w:hAnsi="Tahoma" w:cs="Tahoma"/>
          <w:b/>
          <w:bCs/>
          <w:color w:val="auto"/>
          <w:sz w:val="20"/>
          <w:szCs w:val="20"/>
        </w:rPr>
      </w:pPr>
      <w:r w:rsidRPr="00DB39EA">
        <w:rPr>
          <w:rFonts w:ascii="Tahoma" w:hAnsi="Tahoma" w:cs="Tahoma"/>
          <w:b/>
          <w:bCs/>
          <w:color w:val="auto"/>
          <w:sz w:val="20"/>
          <w:szCs w:val="20"/>
        </w:rPr>
        <w:t>(prepovedi ogrožanja občinske ceste in prometa na njej)</w:t>
      </w:r>
    </w:p>
    <w:p w:rsidR="00791371" w:rsidRPr="00DB39EA" w:rsidRDefault="00791371" w:rsidP="001653F6">
      <w:pPr>
        <w:pStyle w:val="Default"/>
        <w:jc w:val="center"/>
        <w:rPr>
          <w:rFonts w:ascii="Tahoma" w:hAnsi="Tahoma" w:cs="Tahoma"/>
          <w:b/>
          <w:bCs/>
          <w:color w:val="auto"/>
          <w:sz w:val="23"/>
          <w:szCs w:val="23"/>
        </w:rPr>
      </w:pPr>
    </w:p>
    <w:p w:rsidR="00B6442F" w:rsidRPr="00DB39EA" w:rsidRDefault="00B6442F" w:rsidP="001653F6">
      <w:pPr>
        <w:pStyle w:val="Default"/>
        <w:jc w:val="both"/>
        <w:rPr>
          <w:rFonts w:ascii="Tahoma" w:hAnsi="Tahoma" w:cs="Tahoma"/>
          <w:color w:val="auto"/>
          <w:sz w:val="23"/>
          <w:szCs w:val="23"/>
        </w:rPr>
      </w:pPr>
      <w:r w:rsidRPr="00DB39EA">
        <w:rPr>
          <w:rFonts w:ascii="Tahoma" w:hAnsi="Tahoma" w:cs="Tahoma"/>
          <w:color w:val="auto"/>
          <w:sz w:val="23"/>
          <w:szCs w:val="23"/>
        </w:rPr>
        <w:lastRenderedPageBreak/>
        <w:t>Prepovedano je izvajati kakršna koli dela na občinski cesti, na zemljiščih ali na objektih ob občinski cesti, ki bi lahko škodovala cesti ali ogrožala, ovirala ali zmanjšala varnost prometa na njej.</w:t>
      </w:r>
    </w:p>
    <w:p w:rsidR="00B6442F" w:rsidRPr="00DB39EA" w:rsidRDefault="00B6442F" w:rsidP="001653F6">
      <w:pPr>
        <w:pStyle w:val="Default"/>
        <w:jc w:val="both"/>
        <w:rPr>
          <w:rFonts w:ascii="Tahoma" w:hAnsi="Tahoma" w:cs="Tahoma"/>
          <w:color w:val="auto"/>
          <w:sz w:val="23"/>
          <w:szCs w:val="23"/>
        </w:rPr>
      </w:pPr>
      <w:r w:rsidRPr="00DB39EA">
        <w:rPr>
          <w:rFonts w:ascii="Tahoma" w:hAnsi="Tahoma" w:cs="Tahoma"/>
          <w:color w:val="auto"/>
          <w:sz w:val="23"/>
          <w:szCs w:val="23"/>
        </w:rPr>
        <w:t>Prepovedano je:</w:t>
      </w:r>
    </w:p>
    <w:p w:rsidR="00B6442F" w:rsidRPr="00CE402C" w:rsidRDefault="00B6442F" w:rsidP="001653F6">
      <w:pPr>
        <w:pStyle w:val="Default"/>
        <w:numPr>
          <w:ilvl w:val="0"/>
          <w:numId w:val="17"/>
        </w:numPr>
        <w:rPr>
          <w:rFonts w:ascii="Tahoma" w:hAnsi="Tahoma" w:cs="Tahoma"/>
          <w:color w:val="auto"/>
          <w:sz w:val="22"/>
          <w:szCs w:val="22"/>
        </w:rPr>
      </w:pPr>
      <w:r w:rsidRPr="00CE402C">
        <w:rPr>
          <w:rFonts w:ascii="Tahoma" w:hAnsi="Tahoma" w:cs="Tahoma"/>
          <w:color w:val="auto"/>
          <w:sz w:val="22"/>
          <w:szCs w:val="22"/>
        </w:rPr>
        <w:t>na in v cestno telo občinske ceste odvajati meteorno vodo, odplake in druge tekočine;</w:t>
      </w:r>
    </w:p>
    <w:p w:rsidR="00B6442F" w:rsidRPr="00CE402C" w:rsidRDefault="00B6442F" w:rsidP="001653F6">
      <w:pPr>
        <w:pStyle w:val="Default"/>
        <w:numPr>
          <w:ilvl w:val="0"/>
          <w:numId w:val="17"/>
        </w:numPr>
        <w:rPr>
          <w:rFonts w:ascii="Tahoma" w:hAnsi="Tahoma" w:cs="Tahoma"/>
          <w:color w:val="auto"/>
          <w:sz w:val="22"/>
          <w:szCs w:val="22"/>
        </w:rPr>
      </w:pPr>
      <w:r w:rsidRPr="00CE402C">
        <w:rPr>
          <w:rFonts w:ascii="Tahoma" w:hAnsi="Tahoma" w:cs="Tahoma"/>
          <w:color w:val="auto"/>
          <w:sz w:val="22"/>
          <w:szCs w:val="22"/>
        </w:rPr>
        <w:t>po brežinah ceste spuščati kamenje, les in drug material ali predmete;</w:t>
      </w:r>
    </w:p>
    <w:p w:rsidR="00B6442F" w:rsidRPr="00CE402C" w:rsidRDefault="00B6442F" w:rsidP="001653F6">
      <w:pPr>
        <w:pStyle w:val="Default"/>
        <w:numPr>
          <w:ilvl w:val="0"/>
          <w:numId w:val="17"/>
        </w:numPr>
        <w:rPr>
          <w:rFonts w:ascii="Tahoma" w:hAnsi="Tahoma" w:cs="Tahoma"/>
          <w:color w:val="auto"/>
          <w:sz w:val="22"/>
          <w:szCs w:val="22"/>
        </w:rPr>
      </w:pPr>
      <w:r w:rsidRPr="00CE402C">
        <w:rPr>
          <w:rFonts w:ascii="Tahoma" w:hAnsi="Tahoma" w:cs="Tahoma"/>
          <w:color w:val="auto"/>
          <w:sz w:val="22"/>
          <w:szCs w:val="22"/>
        </w:rPr>
        <w:t>na cestnem svetu občinske ceste:</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puščati živali brez nadzorstva, napajati živali v obcestnih jarkih, pasti živino ali graditi napajališča za živali;</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 xml:space="preserve">nameščati in uporabljati luči ali druge svetlobne naprave, ki bi lahko zmanjšale varnost prometa; </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postavljati ograje, stebričke, zasaditi živo mejo, drevje, trto ali druge visoke nasade ali poljščine, nameščati ali odlagati les, opeko, zemljo, drug material ali predmete;</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nasipati zemljišča ali nameščati kakršnekoli predmete, ki bi lahko ovirali ali onemogočali nemoteno in varno odvijanje cestnega prometa;</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namerno zažigati travo, les ali druge odpadne snovi;</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odvajati odplake in druge tekočine;</w:t>
      </w:r>
    </w:p>
    <w:p w:rsidR="00B6442F" w:rsidRPr="00CE402C" w:rsidRDefault="00B6442F" w:rsidP="001653F6">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ovirati odtekanje vode;</w:t>
      </w:r>
    </w:p>
    <w:p w:rsidR="00B6442F" w:rsidRPr="00CE402C" w:rsidRDefault="00B6442F" w:rsidP="005F0A00">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postavljati nagrobne plošče in druga spominska znamenja;</w:t>
      </w:r>
    </w:p>
    <w:p w:rsidR="00B6442F" w:rsidRPr="00CE402C" w:rsidRDefault="005F3CE1" w:rsidP="00437DF5">
      <w:pPr>
        <w:pStyle w:val="Default"/>
        <w:numPr>
          <w:ilvl w:val="0"/>
          <w:numId w:val="17"/>
        </w:numPr>
        <w:jc w:val="both"/>
        <w:rPr>
          <w:rFonts w:ascii="Tahoma" w:hAnsi="Tahoma" w:cs="Tahoma"/>
          <w:color w:val="auto"/>
          <w:sz w:val="22"/>
          <w:szCs w:val="22"/>
        </w:rPr>
      </w:pPr>
      <w:r w:rsidRPr="005F3CE1">
        <w:rPr>
          <w:rFonts w:ascii="Tahoma" w:hAnsi="Tahoma" w:cs="Tahoma"/>
          <w:color w:val="auto"/>
          <w:sz w:val="23"/>
          <w:szCs w:val="23"/>
        </w:rPr>
        <w:t>orati na razdalji 4 metre od roba cestnega sveta v pravokotni smeri na cesto, lahko pa tudi bližje v kolikor s tem ni moten promet in ni posega v cestno telo. V nobenem primeru pa ni dovoljeno orati bližje kot en meter od roba cestnega sveta, ne glede ali se orje pravokotno ali vzporedno s cesto</w:t>
      </w:r>
      <w:r w:rsidR="00B6442F" w:rsidRPr="005F3CE1">
        <w:rPr>
          <w:rFonts w:ascii="Tahoma" w:hAnsi="Tahoma" w:cs="Tahoma"/>
          <w:color w:val="auto"/>
          <w:sz w:val="23"/>
          <w:szCs w:val="23"/>
        </w:rPr>
        <w:t>;</w:t>
      </w:r>
    </w:p>
    <w:p w:rsidR="00B6442F" w:rsidRPr="00CE402C" w:rsidRDefault="00B6442F" w:rsidP="00437DF5">
      <w:pPr>
        <w:pStyle w:val="Default"/>
        <w:numPr>
          <w:ilvl w:val="0"/>
          <w:numId w:val="17"/>
        </w:numPr>
        <w:jc w:val="both"/>
        <w:rPr>
          <w:rFonts w:ascii="Tahoma" w:hAnsi="Tahoma" w:cs="Tahoma"/>
          <w:color w:val="auto"/>
          <w:sz w:val="22"/>
          <w:szCs w:val="22"/>
        </w:rPr>
      </w:pPr>
      <w:r w:rsidRPr="00CE402C">
        <w:rPr>
          <w:rFonts w:ascii="Tahoma" w:hAnsi="Tahoma" w:cs="Tahoma"/>
          <w:color w:val="auto"/>
          <w:sz w:val="22"/>
          <w:szCs w:val="22"/>
        </w:rPr>
        <w:t>na cestišču občinske ceste:</w:t>
      </w:r>
    </w:p>
    <w:p w:rsidR="00B6442F" w:rsidRPr="00CE402C" w:rsidRDefault="00B6442F" w:rsidP="00437DF5">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razsipati sipek material, razen posipnih materialov v času izvajanja zimske službe, nanašati blato ali ga kako drugače onesnaževati;</w:t>
      </w:r>
    </w:p>
    <w:p w:rsidR="00B6442F" w:rsidRPr="00CE402C" w:rsidRDefault="00B6442F" w:rsidP="00437DF5">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puščati sneg ali led, ki pade ali zdrsne nanj;</w:t>
      </w:r>
    </w:p>
    <w:p w:rsidR="00B6442F" w:rsidRPr="00CE402C" w:rsidRDefault="00B6442F" w:rsidP="00437DF5">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onesnažiti cestišče z olji in mazili ali drugimi snovmi;</w:t>
      </w:r>
    </w:p>
    <w:p w:rsidR="00B6442F" w:rsidRPr="00CE402C" w:rsidRDefault="00B6442F" w:rsidP="00437DF5">
      <w:pPr>
        <w:pStyle w:val="Default"/>
        <w:numPr>
          <w:ilvl w:val="1"/>
          <w:numId w:val="17"/>
        </w:numPr>
        <w:jc w:val="both"/>
        <w:rPr>
          <w:rFonts w:ascii="Tahoma" w:hAnsi="Tahoma" w:cs="Tahoma"/>
          <w:color w:val="auto"/>
          <w:sz w:val="22"/>
          <w:szCs w:val="22"/>
        </w:rPr>
      </w:pPr>
      <w:r w:rsidRPr="00CE402C">
        <w:rPr>
          <w:rFonts w:ascii="Tahoma" w:hAnsi="Tahoma" w:cs="Tahoma"/>
          <w:color w:val="auto"/>
          <w:sz w:val="22"/>
          <w:szCs w:val="22"/>
        </w:rPr>
        <w:t>vlačiti hlode, veje, skale in podobne predmete kot tudi pluge, brane in drugo kmetijsko orodje ter druge dele tovora.</w:t>
      </w:r>
    </w:p>
    <w:p w:rsidR="00B6442F" w:rsidRPr="00CE402C" w:rsidRDefault="00B6442F" w:rsidP="00437DF5">
      <w:pPr>
        <w:pStyle w:val="Default"/>
        <w:numPr>
          <w:ilvl w:val="0"/>
          <w:numId w:val="17"/>
        </w:numPr>
        <w:jc w:val="both"/>
        <w:rPr>
          <w:rFonts w:ascii="Tahoma" w:hAnsi="Tahoma" w:cs="Tahoma"/>
          <w:color w:val="auto"/>
          <w:sz w:val="22"/>
          <w:szCs w:val="22"/>
        </w:rPr>
      </w:pPr>
      <w:r w:rsidRPr="00CE402C">
        <w:rPr>
          <w:rFonts w:ascii="Tahoma" w:hAnsi="Tahoma" w:cs="Tahoma"/>
          <w:color w:val="auto"/>
          <w:sz w:val="22"/>
          <w:szCs w:val="22"/>
        </w:rPr>
        <w:t>Preden se vključi v promet na občinsko cesto s kolovozne poti, nekategorizirane ceste, individualnega priključka, območja izvajanja del ali druge zemljiške površine, mora voznik odstraniti z vozila zemljo ali blato, ki bi lahko onesnažilo vozišče.</w:t>
      </w:r>
    </w:p>
    <w:p w:rsidR="00B6442F" w:rsidRPr="00DB39EA" w:rsidRDefault="00B6442F" w:rsidP="00437DF5">
      <w:pPr>
        <w:pStyle w:val="Default"/>
        <w:numPr>
          <w:ilvl w:val="0"/>
          <w:numId w:val="17"/>
        </w:numPr>
        <w:jc w:val="both"/>
        <w:rPr>
          <w:rFonts w:ascii="Tahoma" w:hAnsi="Tahoma" w:cs="Tahoma"/>
          <w:color w:val="auto"/>
          <w:sz w:val="23"/>
          <w:szCs w:val="23"/>
        </w:rPr>
      </w:pPr>
      <w:r w:rsidRPr="00DB39EA">
        <w:rPr>
          <w:rFonts w:ascii="Tahoma" w:hAnsi="Tahoma" w:cs="Tahoma"/>
          <w:color w:val="auto"/>
          <w:sz w:val="23"/>
          <w:szCs w:val="23"/>
        </w:rPr>
        <w:t>Prepovedano je poškodovati, odstraniti, prestaviti, zakriti ali kakorkoli spremeniti prometno signalizacijo, prometno opremo ter cestne naprave in druge ureditve, ki so namenjene varnosti, vodenju in nadzoru prometa, zaščiti ceste ter preprečevanju škodljivih emisij prometa na občinskih cestah.</w:t>
      </w:r>
    </w:p>
    <w:p w:rsidR="00B6442F" w:rsidRPr="00DB39EA" w:rsidRDefault="00B6442F" w:rsidP="00437DF5">
      <w:pPr>
        <w:pStyle w:val="Default"/>
        <w:numPr>
          <w:ilvl w:val="0"/>
          <w:numId w:val="17"/>
        </w:numPr>
        <w:jc w:val="both"/>
        <w:rPr>
          <w:rFonts w:ascii="Tahoma" w:hAnsi="Tahoma" w:cs="Tahoma"/>
          <w:color w:val="auto"/>
          <w:sz w:val="23"/>
          <w:szCs w:val="23"/>
        </w:rPr>
      </w:pPr>
      <w:r w:rsidRPr="00DB39EA">
        <w:rPr>
          <w:rFonts w:ascii="Tahoma" w:hAnsi="Tahoma" w:cs="Tahoma"/>
          <w:color w:val="auto"/>
          <w:sz w:val="23"/>
          <w:szCs w:val="23"/>
        </w:rPr>
        <w:t>Izvajalec rednega vzdrževanja občinske ceste mora brez odlašanja s ceste odstraniti vse ovire ali druge posledice ravnanj, ki bi lahko škodovale cesti ali ogrožale, ovirale ali zmanjšale varnost prometa na njej. Če to ni mogoče, mora oviro ali nastalo nevarno mesto na cesti do njihove odprave zavarovati s predpisano prometno signalizacijo ter o oviri in drugih posledicah prepovedanih ravnanj brez odlašanja obvestiti pristojni inšpekcijski organ za ceste in upravljavca ceste.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33.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(začasne omejitve uporabe občinske ceste)</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44068C">
      <w:pPr>
        <w:pStyle w:val="Default"/>
        <w:numPr>
          <w:ilvl w:val="0"/>
          <w:numId w:val="18"/>
        </w:numPr>
        <w:jc w:val="both"/>
        <w:rPr>
          <w:rFonts w:ascii="Tahoma" w:hAnsi="Tahoma" w:cs="Tahoma"/>
          <w:color w:val="auto"/>
          <w:sz w:val="23"/>
          <w:szCs w:val="23"/>
        </w:rPr>
      </w:pPr>
      <w:r w:rsidRPr="00DB39EA">
        <w:rPr>
          <w:rFonts w:ascii="Tahoma" w:hAnsi="Tahoma" w:cs="Tahoma"/>
          <w:color w:val="auto"/>
          <w:sz w:val="23"/>
          <w:szCs w:val="23"/>
        </w:rPr>
        <w:t>Uporaba občinske ceste se lahko začasno omeji ob nastopu utemeljenih zakonskih razlogov.</w:t>
      </w:r>
    </w:p>
    <w:p w:rsidR="00B6442F" w:rsidRPr="00DB39EA" w:rsidRDefault="00B6442F" w:rsidP="0044068C">
      <w:pPr>
        <w:pStyle w:val="Default"/>
        <w:numPr>
          <w:ilvl w:val="0"/>
          <w:numId w:val="18"/>
        </w:numPr>
        <w:jc w:val="both"/>
        <w:rPr>
          <w:rFonts w:ascii="Tahoma" w:hAnsi="Tahoma" w:cs="Tahoma"/>
          <w:color w:val="auto"/>
          <w:sz w:val="23"/>
          <w:szCs w:val="23"/>
        </w:rPr>
      </w:pPr>
      <w:r w:rsidRPr="00DB39EA">
        <w:rPr>
          <w:rFonts w:ascii="Tahoma" w:hAnsi="Tahoma" w:cs="Tahoma"/>
          <w:color w:val="auto"/>
          <w:sz w:val="23"/>
          <w:szCs w:val="23"/>
        </w:rPr>
        <w:lastRenderedPageBreak/>
        <w:t>Če na občinski cesti ali njenem delu ni mogoč varen promet vozil zaradi zimskih razmer, močnega vetra, odjuge, prometne in druge nesreče ter izrednega dogodka ali če to terjajo drugi utemeljeni razlogi, ki se nanašajo na zavarovanje ceste in varnost prometa na njej, lahko upravljavec občinske ceste začasno prepove uporabo občinske ceste za vse ali posamezne vrste vozil ali skupin vozil, oziroma dovoli vožnjo samo tistih vozil, ki so ustrezno opremljena.</w:t>
      </w:r>
    </w:p>
    <w:p w:rsidR="00B6442F" w:rsidRPr="00DB39EA" w:rsidRDefault="00B6442F" w:rsidP="0044068C">
      <w:pPr>
        <w:pStyle w:val="Default"/>
        <w:numPr>
          <w:ilvl w:val="0"/>
          <w:numId w:val="18"/>
        </w:numPr>
        <w:jc w:val="both"/>
        <w:rPr>
          <w:rFonts w:ascii="Tahoma" w:hAnsi="Tahoma" w:cs="Tahoma"/>
          <w:color w:val="auto"/>
          <w:sz w:val="23"/>
          <w:szCs w:val="23"/>
        </w:rPr>
      </w:pPr>
      <w:r w:rsidRPr="00DB39EA">
        <w:rPr>
          <w:rFonts w:ascii="Tahoma" w:hAnsi="Tahoma" w:cs="Tahoma"/>
          <w:color w:val="auto"/>
          <w:sz w:val="23"/>
          <w:szCs w:val="23"/>
        </w:rPr>
        <w:t>O prepovedi uporabe občinske ceste mora občinska uprava obvestiti pristojno policijsko upravo, občinski inšpekcijski organ za ceste, občinsko redarstvo ter javnost na krajevno običajen način.</w:t>
      </w:r>
    </w:p>
    <w:p w:rsidR="00B6442F" w:rsidRPr="00DB39EA" w:rsidRDefault="00B6442F" w:rsidP="0044068C">
      <w:pPr>
        <w:pStyle w:val="Default"/>
        <w:numPr>
          <w:ilvl w:val="0"/>
          <w:numId w:val="18"/>
        </w:numPr>
        <w:jc w:val="both"/>
        <w:rPr>
          <w:rFonts w:ascii="Tahoma" w:hAnsi="Tahoma" w:cs="Tahoma"/>
          <w:color w:val="auto"/>
          <w:sz w:val="23"/>
          <w:szCs w:val="23"/>
        </w:rPr>
      </w:pPr>
      <w:r w:rsidRPr="00DB39EA">
        <w:rPr>
          <w:rFonts w:ascii="Tahoma" w:hAnsi="Tahoma" w:cs="Tahoma"/>
          <w:color w:val="auto"/>
          <w:sz w:val="23"/>
          <w:szCs w:val="23"/>
        </w:rPr>
        <w:t>Del občinske ceste, na katerem velja omejitev uporabe, mora upravljavec občinske ceste označiti s predpisano prometno signalizacijo.</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34.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(varovalni pas občinske ceste)</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576DE3">
      <w:pPr>
        <w:pStyle w:val="Default"/>
        <w:numPr>
          <w:ilvl w:val="0"/>
          <w:numId w:val="19"/>
        </w:numPr>
        <w:jc w:val="both"/>
        <w:rPr>
          <w:rFonts w:ascii="Tahoma" w:hAnsi="Tahoma" w:cs="Tahoma"/>
          <w:color w:val="auto"/>
          <w:sz w:val="23"/>
          <w:szCs w:val="23"/>
        </w:rPr>
      </w:pPr>
      <w:r w:rsidRPr="00DB39EA">
        <w:rPr>
          <w:rFonts w:ascii="Tahoma" w:hAnsi="Tahoma" w:cs="Tahoma"/>
          <w:color w:val="auto"/>
          <w:sz w:val="23"/>
          <w:szCs w:val="23"/>
        </w:rPr>
        <w:t>V varovalnem pasu občinske ceste je raba prostora omejena.</w:t>
      </w:r>
    </w:p>
    <w:p w:rsidR="00B6442F" w:rsidRPr="00DB39EA" w:rsidRDefault="00B6442F" w:rsidP="00576DE3">
      <w:pPr>
        <w:pStyle w:val="Default"/>
        <w:numPr>
          <w:ilvl w:val="0"/>
          <w:numId w:val="19"/>
        </w:numPr>
        <w:jc w:val="both"/>
        <w:rPr>
          <w:rFonts w:ascii="Tahoma" w:hAnsi="Tahoma" w:cs="Tahoma"/>
          <w:color w:val="auto"/>
          <w:sz w:val="23"/>
          <w:szCs w:val="23"/>
        </w:rPr>
      </w:pPr>
      <w:r w:rsidRPr="00DB39EA">
        <w:rPr>
          <w:rFonts w:ascii="Tahoma" w:hAnsi="Tahoma" w:cs="Tahoma"/>
          <w:color w:val="auto"/>
          <w:sz w:val="23"/>
          <w:szCs w:val="23"/>
        </w:rPr>
        <w:t>Posegi v prostor varovalnega pasu občinske ceste so dovoljeni le s soglasjem upravljavca občinske ceste.</w:t>
      </w:r>
    </w:p>
    <w:p w:rsidR="00B6442F" w:rsidRPr="00DB39EA" w:rsidRDefault="00B6442F" w:rsidP="00576DE3">
      <w:pPr>
        <w:pStyle w:val="Default"/>
        <w:numPr>
          <w:ilvl w:val="0"/>
          <w:numId w:val="19"/>
        </w:numPr>
        <w:jc w:val="both"/>
        <w:rPr>
          <w:rFonts w:ascii="Tahoma" w:hAnsi="Tahoma" w:cs="Tahoma"/>
          <w:color w:val="auto"/>
          <w:sz w:val="23"/>
          <w:szCs w:val="23"/>
        </w:rPr>
      </w:pPr>
      <w:r w:rsidRPr="00DB39EA">
        <w:rPr>
          <w:rFonts w:ascii="Tahoma" w:hAnsi="Tahoma" w:cs="Tahoma"/>
          <w:color w:val="auto"/>
          <w:sz w:val="23"/>
          <w:szCs w:val="23"/>
        </w:rPr>
        <w:t>Pristojen občinski upravni organ za ceste izda soglasje iz prejšnjega odstavka, če s predlaganim posegom v varovalnem pasu niso prizadeti interesi varovanja občinske ceste in prometa na njej, njene širitve zaradi prihodnjega razvoja prometa ter varovanja njenega videza.</w:t>
      </w:r>
    </w:p>
    <w:p w:rsidR="00B6442F" w:rsidRPr="00DB39EA" w:rsidRDefault="00B6442F" w:rsidP="00576DE3">
      <w:pPr>
        <w:pStyle w:val="Default"/>
        <w:numPr>
          <w:ilvl w:val="0"/>
          <w:numId w:val="19"/>
        </w:numPr>
        <w:jc w:val="both"/>
        <w:rPr>
          <w:rFonts w:ascii="Tahoma" w:hAnsi="Tahoma" w:cs="Tahoma"/>
          <w:color w:val="auto"/>
          <w:sz w:val="23"/>
          <w:szCs w:val="23"/>
        </w:rPr>
      </w:pPr>
      <w:r w:rsidRPr="00DB39EA">
        <w:rPr>
          <w:rFonts w:ascii="Tahoma" w:hAnsi="Tahoma" w:cs="Tahoma"/>
          <w:color w:val="auto"/>
          <w:sz w:val="23"/>
          <w:szCs w:val="23"/>
        </w:rPr>
        <w:t>Varovalni pas občinskih cest se meri od zunanjega roba cestnega sveta v smeri prečne in vzdolžne osi, pri premostitvenih objektih pa od tlorisne projekcije najbolj izpostavljenih robov objekta na zemljišče ter znaša:</w:t>
      </w:r>
    </w:p>
    <w:p w:rsidR="00B6442F" w:rsidRPr="00DB39EA" w:rsidRDefault="00B6442F" w:rsidP="00576DE3">
      <w:pPr>
        <w:pStyle w:val="Default"/>
        <w:numPr>
          <w:ilvl w:val="1"/>
          <w:numId w:val="17"/>
        </w:numPr>
        <w:jc w:val="both"/>
        <w:rPr>
          <w:rFonts w:ascii="Tahoma" w:hAnsi="Tahoma" w:cs="Tahoma"/>
          <w:color w:val="auto"/>
          <w:sz w:val="20"/>
          <w:szCs w:val="20"/>
        </w:rPr>
      </w:pPr>
      <w:r w:rsidRPr="00DB39EA">
        <w:rPr>
          <w:rFonts w:ascii="Tahoma" w:hAnsi="Tahoma" w:cs="Tahoma"/>
          <w:color w:val="auto"/>
          <w:sz w:val="20"/>
          <w:szCs w:val="20"/>
        </w:rPr>
        <w:t>pri lokalnih cestah 6 m</w:t>
      </w:r>
    </w:p>
    <w:p w:rsidR="00B6442F" w:rsidRPr="00DB39EA" w:rsidRDefault="00B6442F" w:rsidP="00576DE3">
      <w:pPr>
        <w:pStyle w:val="Default"/>
        <w:numPr>
          <w:ilvl w:val="1"/>
          <w:numId w:val="17"/>
        </w:numPr>
        <w:jc w:val="both"/>
        <w:rPr>
          <w:rFonts w:ascii="Tahoma" w:hAnsi="Tahoma" w:cs="Tahoma"/>
          <w:color w:val="auto"/>
          <w:sz w:val="20"/>
          <w:szCs w:val="20"/>
        </w:rPr>
      </w:pPr>
      <w:r w:rsidRPr="00DB39EA">
        <w:rPr>
          <w:rFonts w:ascii="Tahoma" w:hAnsi="Tahoma" w:cs="Tahoma"/>
          <w:color w:val="auto"/>
          <w:sz w:val="20"/>
          <w:szCs w:val="20"/>
        </w:rPr>
        <w:t>pri javnih poteh 4 m</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35.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(preglednost ob občinski cesti)</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576DE3">
      <w:pPr>
        <w:pStyle w:val="Default"/>
        <w:numPr>
          <w:ilvl w:val="0"/>
          <w:numId w:val="20"/>
        </w:numPr>
        <w:jc w:val="both"/>
        <w:rPr>
          <w:rFonts w:ascii="Tahoma" w:hAnsi="Tahoma" w:cs="Tahoma"/>
          <w:color w:val="auto"/>
          <w:sz w:val="23"/>
          <w:szCs w:val="23"/>
        </w:rPr>
      </w:pPr>
      <w:r w:rsidRPr="00DB39EA">
        <w:rPr>
          <w:rFonts w:ascii="Tahoma" w:hAnsi="Tahoma" w:cs="Tahoma"/>
          <w:color w:val="auto"/>
          <w:sz w:val="23"/>
          <w:szCs w:val="23"/>
        </w:rPr>
        <w:t>V območju nivojskega križišča občinskih cest, križišča občinske ceste z železniško progo ali v območju cestnih priključkov na občinsko cesto (pregledno polje) ter na notranjih straneh cestnih krivin (pregledna berma) ni dovoljeno vzpostaviti kakršnekoli vegetacije ali postaviti objekte, naprave in druge predmete ter storiti kar koli drugega, kar bi oviralo preglednost cest, križišča ali priključka.</w:t>
      </w:r>
    </w:p>
    <w:p w:rsidR="00B6442F" w:rsidRPr="00DB39EA" w:rsidRDefault="00B6442F" w:rsidP="00576DE3">
      <w:pPr>
        <w:pStyle w:val="Default"/>
        <w:numPr>
          <w:ilvl w:val="0"/>
          <w:numId w:val="20"/>
        </w:numPr>
        <w:jc w:val="both"/>
        <w:rPr>
          <w:rFonts w:ascii="Tahoma" w:hAnsi="Tahoma" w:cs="Tahoma"/>
          <w:color w:val="auto"/>
          <w:sz w:val="23"/>
          <w:szCs w:val="23"/>
        </w:rPr>
      </w:pPr>
      <w:r w:rsidRPr="00DB39EA">
        <w:rPr>
          <w:rFonts w:ascii="Tahoma" w:hAnsi="Tahoma" w:cs="Tahoma"/>
          <w:color w:val="auto"/>
          <w:sz w:val="23"/>
          <w:szCs w:val="23"/>
        </w:rPr>
        <w:t>Zaradi zagotavljanja stanja iz prejšnjega odstavka, razen na individualnih priključkih, se lahko lastninska pravica začasno ali trajno obremeni s služnostjo v javno korist.</w:t>
      </w:r>
    </w:p>
    <w:p w:rsidR="00B6442F" w:rsidRPr="00DB39EA" w:rsidRDefault="00B6442F" w:rsidP="00576DE3">
      <w:pPr>
        <w:pStyle w:val="Default"/>
        <w:numPr>
          <w:ilvl w:val="0"/>
          <w:numId w:val="20"/>
        </w:numPr>
        <w:jc w:val="both"/>
        <w:rPr>
          <w:rFonts w:ascii="Tahoma" w:hAnsi="Tahoma" w:cs="Tahoma"/>
          <w:color w:val="auto"/>
          <w:sz w:val="23"/>
          <w:szCs w:val="23"/>
        </w:rPr>
      </w:pPr>
      <w:r w:rsidRPr="00DB39EA">
        <w:rPr>
          <w:rFonts w:ascii="Tahoma" w:hAnsi="Tahoma" w:cs="Tahoma"/>
          <w:color w:val="auto"/>
          <w:sz w:val="23"/>
          <w:szCs w:val="23"/>
        </w:rPr>
        <w:t>V primeru ugotovitve služnosti v javno korist lastniku služeče nepremičnine pripada odškodnina, ki obsega zmanjšano vrednost nepremičnine in dejansko škodo.</w:t>
      </w:r>
    </w:p>
    <w:p w:rsidR="00B6442F" w:rsidRPr="00DB39EA" w:rsidRDefault="00B6442F" w:rsidP="00576DE3">
      <w:pPr>
        <w:pStyle w:val="Default"/>
        <w:numPr>
          <w:ilvl w:val="0"/>
          <w:numId w:val="20"/>
        </w:numPr>
        <w:jc w:val="both"/>
        <w:rPr>
          <w:rFonts w:ascii="Tahoma" w:hAnsi="Tahoma" w:cs="Tahoma"/>
          <w:color w:val="auto"/>
          <w:sz w:val="23"/>
          <w:szCs w:val="23"/>
        </w:rPr>
      </w:pPr>
      <w:r w:rsidRPr="00DB39EA">
        <w:rPr>
          <w:rFonts w:ascii="Tahoma" w:hAnsi="Tahoma" w:cs="Tahoma"/>
          <w:color w:val="auto"/>
          <w:sz w:val="23"/>
          <w:szCs w:val="23"/>
        </w:rPr>
        <w:t>Ne glede na določbo prejšnjega odstavka lastnik služeče nepremičnine ni upravičen do odškodnine, če je bila taka omejitev uporabe zemljišča predhodno določena v soglasju občine.</w:t>
      </w:r>
    </w:p>
    <w:p w:rsidR="00791371" w:rsidRPr="00DB39EA" w:rsidRDefault="00791371"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36.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(priključki na občinsko cesto)</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jc w:val="both"/>
        <w:rPr>
          <w:rFonts w:ascii="Tahoma" w:hAnsi="Tahoma" w:cs="Tahoma"/>
          <w:color w:val="auto"/>
          <w:sz w:val="23"/>
          <w:szCs w:val="23"/>
        </w:rPr>
      </w:pPr>
      <w:r w:rsidRPr="00DB39EA">
        <w:rPr>
          <w:rFonts w:ascii="Tahoma" w:hAnsi="Tahoma" w:cs="Tahoma"/>
          <w:color w:val="auto"/>
          <w:sz w:val="23"/>
          <w:szCs w:val="23"/>
        </w:rPr>
        <w:t xml:space="preserve">Priključki nekategoriziranih cest ter individualni priključki na občinske ceste (v nadaljnjem besedilu: priključki na občinske ceste) se lahko gradijo ali rekonstruirajo le s soglasjem </w:t>
      </w:r>
      <w:r w:rsidRPr="00DB39EA">
        <w:rPr>
          <w:rFonts w:ascii="Tahoma" w:hAnsi="Tahoma" w:cs="Tahoma"/>
          <w:color w:val="auto"/>
          <w:sz w:val="23"/>
          <w:szCs w:val="23"/>
        </w:rPr>
        <w:lastRenderedPageBreak/>
        <w:t>upravljavca občinskih cest. S soglasjem se določijo tehnični in drugi pogoji gradnje, rekonstrukcije in vzdrževanja priključka ter njegova opremljenost s prometno signalizacijo.</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37.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(prometna ureditev na občinskih cestah)</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1"/>
        </w:numPr>
        <w:jc w:val="both"/>
        <w:rPr>
          <w:rFonts w:ascii="Tahoma" w:hAnsi="Tahoma" w:cs="Tahoma"/>
          <w:color w:val="auto"/>
          <w:sz w:val="23"/>
          <w:szCs w:val="23"/>
        </w:rPr>
      </w:pPr>
      <w:r w:rsidRPr="00DB39EA">
        <w:rPr>
          <w:rFonts w:ascii="Tahoma" w:hAnsi="Tahoma" w:cs="Tahoma"/>
          <w:color w:val="auto"/>
          <w:sz w:val="23"/>
          <w:szCs w:val="23"/>
        </w:rPr>
        <w:t>Za varen in nemoten potek prometa na občinskih cestah so odgovorne občine, ki določijo prometno ureditev.</w:t>
      </w:r>
    </w:p>
    <w:p w:rsidR="00B6442F" w:rsidRPr="00DB39EA" w:rsidRDefault="00B6442F" w:rsidP="00576DE3">
      <w:pPr>
        <w:pStyle w:val="Default"/>
        <w:numPr>
          <w:ilvl w:val="0"/>
          <w:numId w:val="21"/>
        </w:numPr>
        <w:jc w:val="both"/>
        <w:rPr>
          <w:rFonts w:ascii="Tahoma" w:hAnsi="Tahoma" w:cs="Tahoma"/>
          <w:color w:val="auto"/>
          <w:sz w:val="23"/>
          <w:szCs w:val="23"/>
        </w:rPr>
      </w:pPr>
      <w:r w:rsidRPr="00DB39EA">
        <w:rPr>
          <w:rFonts w:ascii="Tahoma" w:hAnsi="Tahoma" w:cs="Tahoma"/>
          <w:color w:val="auto"/>
          <w:sz w:val="23"/>
          <w:szCs w:val="23"/>
        </w:rPr>
        <w:t>Prometna ureditev obsega:</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uporabe ceste ali dela ceste za določene vrste vozil oziroma uporabnikov (cesta, rezervirana za motorna vozila, kolesarska pot ali steza, steza za pešce, steza za pešce in kolesarje, steza za jezdece) in mej naselij;</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prednostnih smeri in sistem ter način vodenja prometa;</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omejitev uporabe ceste ali njenega dela glede na vrsto prometa;</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omejitev hitrosti vozil;</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ureditev kolesarskega prometa in določitev lokalnih kolesarskih povezav;</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ureditev parkiranja in ustavljanja vozil;</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območij umirjenega prometa, območij omejene hitrosti in območij za pešce in prehodov za pešce;</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B6442F" w:rsidRPr="00F323B1" w:rsidRDefault="00B6442F" w:rsidP="00576DE3">
      <w:pPr>
        <w:pStyle w:val="Default"/>
        <w:numPr>
          <w:ilvl w:val="1"/>
          <w:numId w:val="17"/>
        </w:numPr>
        <w:jc w:val="both"/>
        <w:rPr>
          <w:rFonts w:ascii="Tahoma" w:hAnsi="Tahoma" w:cs="Tahoma"/>
          <w:color w:val="auto"/>
          <w:sz w:val="22"/>
          <w:szCs w:val="22"/>
        </w:rPr>
      </w:pPr>
      <w:r w:rsidRPr="00F323B1">
        <w:rPr>
          <w:rFonts w:ascii="Tahoma" w:hAnsi="Tahoma" w:cs="Tahoma"/>
          <w:color w:val="auto"/>
          <w:sz w:val="22"/>
          <w:szCs w:val="22"/>
        </w:rPr>
        <w:t>določitev drugih prepovedi, obveznosti ali omejitev udeležencem prometa.</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38.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(prometna signalizacija in prometna oprema)</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Občinske ceste in nekategorizirane ceste, ki se uporabljajo za javni cestni promet, morajo biti opremljene s predpisano prometno signalizacijo in prometno opremo, ki udeležence cestnega prometa opozarja na nevarnost na cesti ali delu ceste, jim naznanja omejitve, prepovedi in obveznosti, jim daje potrebna obvestila za varen in neoviran promet ter jih vodi v prometu.</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Prometna signalizacija in prometna oprema morata ustrezati odrejeni prometni ureditvi in prometno tehničnim ter prometno varnostnim razmeram na cesti oziroma delu ceste.</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Prometna signalizacija in prometna oprema morata biti postavljeni tako, da omogočata v primeru prometnih in drugih nesreč ter izrednih dogodkov pravočasno obveščanje in preusmerjanje udeležencev cestnega prometa na drugo državno, občinsko ali nekategorizirano cesto, ki se uporablja za javni cestni promet.</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Prehodi za pešce na cestah morajo biti ponoči ustrezno osvetljeni in, razen na križiščih, označeni s predpisanimi prometnimi znaki. Na prehodih za pešce na cestah z dvema ali več prometnimi pasovi za vožnjo v eno smer mora biti promet urejen s semaforji.</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 xml:space="preserve">S prometno signalizacijo in prometno opremo morajo biti označene tudi nevarnosti, zlasti tiste, ki nastanejo zaradi onesposobitve ceste ali okvare vozila, ter začasne obveznosti, omejitve ali prepovedi v prometu. Namestitev in uporaba prometne opreme na javni cesti je dopustna tudi za prisilno ustavljanje vozil, s </w:t>
      </w:r>
      <w:r w:rsidRPr="00DB39EA">
        <w:rPr>
          <w:rFonts w:ascii="Tahoma" w:hAnsi="Tahoma" w:cs="Tahoma"/>
          <w:color w:val="auto"/>
          <w:sz w:val="23"/>
          <w:szCs w:val="23"/>
        </w:rPr>
        <w:lastRenderedPageBreak/>
        <w:t>katero se prepreči nadaljnja vožnja in voznika prisili k ustavitvi vozila, v primerih, ko je utemeljeno pričakovati, da bi z nadaljevanjem vožnje ogrožal druge udeležence cestnega prometa.</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Prometno signalizacijo in prometno opremo iz prejšnjega odstavka je treba odstraniti, ko preneha vzrok, zaradi katerega sta bili postavljeni, oziroma ju prekriti za čas, ko nista potrebni.</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Prometno signalizacijo in prometno opremo v okviru del rednega vzdrževanja postavlja in odstranjuje izvajalec rednega vzdrževanja ceste. Ne glede na prejšnji stavek lahko na odsekih cest, na katerih se izvajajo investicijska vzdrževalna dela in vzdrževalna dela v javno korist, prometno signalizacijo in prometno opremo postavlja in odstranjuje izvajalec teh del.</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Pri postavljanju prometne signalizacije velja med upravljavci javnih cest medsebojna vzajemnost, kjer lahko upravljavec ene ceste, v primeru zapore in omejitve uporabe te ceste ali označitve spremembe prometne ureditve na njej, postavlja prometno signalizacijo na cesti drugega upravljavca. O postavitvi te prometne signalizacije mora obvestiti upravljavca te ceste najmanj tri dni pred postavitvijo.</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Ne glede na določbo sedmega odstavka tega člena smejo prometno signalizacijo in prometno opremo za kratkotrajno ustavitev prometa pri opravljanju izrednega prevoza, pod pogoji dovoljenja za izredni prevoz, postaviti in odstraniti izvajalci izrednega prevoza.</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Ne glede na določbo sedmega odstavka tega člena smejo prometno signalizacijo in prometno opremo za začasno označitev kraja nadzora postaviti in odstraniti tudi delavci organov, pristojnih za nadzor predpisov, s katerimi so določeni prekrški in v skladu s svojimi pooblastili opravljajo nadzor v prometu.</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Izvajalci izrednega prevoza in delavci organov iz prejšnjega odstavka s postavitvijo oziroma odstranitvijo prometne signalizacije in prometne opreme prevzemajo odgovornost za pravilnost njihove postavitve oziroma odstranitve.</w:t>
      </w:r>
    </w:p>
    <w:p w:rsidR="00B6442F" w:rsidRPr="00DB39EA" w:rsidRDefault="00B6442F" w:rsidP="00576DE3">
      <w:pPr>
        <w:pStyle w:val="Default"/>
        <w:numPr>
          <w:ilvl w:val="0"/>
          <w:numId w:val="22"/>
        </w:numPr>
        <w:jc w:val="both"/>
        <w:rPr>
          <w:rFonts w:ascii="Tahoma" w:hAnsi="Tahoma" w:cs="Tahoma"/>
          <w:color w:val="auto"/>
          <w:sz w:val="23"/>
          <w:szCs w:val="23"/>
        </w:rPr>
      </w:pPr>
      <w:r w:rsidRPr="00DB39EA">
        <w:rPr>
          <w:rFonts w:ascii="Tahoma" w:hAnsi="Tahoma" w:cs="Tahoma"/>
          <w:color w:val="auto"/>
          <w:sz w:val="23"/>
          <w:szCs w:val="23"/>
        </w:rPr>
        <w:t>Ne glede na določbo sedmega odstavka tega člena smejo prometno signalizacijo in prometno opremo za označitev kraja, na katerem se opravlja nadzor prometa, za označitev in zavarovanje kraja prometne in druge nesreče ter za prikazovanje drugih nujnih obvestil udeležencem prometa postaviti in odstraniti policisti, za označitev in zavarovanje kraja prometne in druge nesreče ter izrednega dogodka na oziroma ob javni cesti pa tudi gasilci.</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39.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(zapora ceste zaradi del ali prireditev na občinski cesti)</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576DE3">
      <w:pPr>
        <w:pStyle w:val="Default"/>
        <w:numPr>
          <w:ilvl w:val="0"/>
          <w:numId w:val="23"/>
        </w:numPr>
        <w:jc w:val="both"/>
        <w:rPr>
          <w:rFonts w:ascii="Tahoma" w:hAnsi="Tahoma" w:cs="Tahoma"/>
          <w:color w:val="auto"/>
          <w:sz w:val="23"/>
          <w:szCs w:val="23"/>
        </w:rPr>
      </w:pPr>
      <w:r w:rsidRPr="00DB39EA">
        <w:rPr>
          <w:rFonts w:ascii="Tahoma" w:hAnsi="Tahoma" w:cs="Tahoma"/>
          <w:color w:val="auto"/>
          <w:sz w:val="23"/>
          <w:szCs w:val="23"/>
        </w:rPr>
        <w:t>Dela na občinski cesti ali ob njej, ki vplivajo na promet na tej cesti in jo je zaradi tega treba delno ali popolno zapreti za promet, se lahko opravljajo le z dovoljenjem upravljavca občinskih cest.</w:t>
      </w:r>
    </w:p>
    <w:p w:rsidR="00B6442F" w:rsidRPr="00DB39EA" w:rsidRDefault="00B6442F" w:rsidP="00576DE3">
      <w:pPr>
        <w:pStyle w:val="Default"/>
        <w:numPr>
          <w:ilvl w:val="0"/>
          <w:numId w:val="23"/>
        </w:numPr>
        <w:jc w:val="both"/>
        <w:rPr>
          <w:rFonts w:ascii="Tahoma" w:hAnsi="Tahoma" w:cs="Tahoma"/>
          <w:color w:val="auto"/>
          <w:sz w:val="23"/>
          <w:szCs w:val="23"/>
        </w:rPr>
      </w:pPr>
      <w:r w:rsidRPr="00DB39EA">
        <w:rPr>
          <w:rFonts w:ascii="Tahoma" w:hAnsi="Tahoma" w:cs="Tahoma"/>
          <w:color w:val="auto"/>
          <w:sz w:val="23"/>
          <w:szCs w:val="23"/>
        </w:rPr>
        <w:t>Dovoljenje upravljavca občinskih cest za zaporo občinske ceste je treba pridobiti tudi za športne in druge prireditve na njej.</w:t>
      </w:r>
    </w:p>
    <w:p w:rsidR="00B6442F" w:rsidRPr="00DB39EA" w:rsidRDefault="00B6442F" w:rsidP="00576DE3">
      <w:pPr>
        <w:pStyle w:val="Default"/>
        <w:numPr>
          <w:ilvl w:val="0"/>
          <w:numId w:val="23"/>
        </w:numPr>
        <w:jc w:val="both"/>
        <w:rPr>
          <w:rFonts w:ascii="Tahoma" w:hAnsi="Tahoma" w:cs="Tahoma"/>
          <w:color w:val="auto"/>
          <w:sz w:val="23"/>
          <w:szCs w:val="23"/>
        </w:rPr>
      </w:pPr>
      <w:r w:rsidRPr="00DB39EA">
        <w:rPr>
          <w:rFonts w:ascii="Tahoma" w:hAnsi="Tahoma" w:cs="Tahoma"/>
          <w:color w:val="auto"/>
          <w:sz w:val="23"/>
          <w:szCs w:val="23"/>
        </w:rPr>
        <w:t>Z dovoljenjem za zaporo občinske ceste se določijo pogoji za izvedbo zapore ceste, preusmeritve prometa zaradi zapore ceste in čas njenega trajanja.</w:t>
      </w:r>
    </w:p>
    <w:p w:rsidR="00B6442F" w:rsidRPr="00DB39EA" w:rsidRDefault="00B6442F" w:rsidP="00576DE3">
      <w:pPr>
        <w:pStyle w:val="Default"/>
        <w:numPr>
          <w:ilvl w:val="0"/>
          <w:numId w:val="23"/>
        </w:numPr>
        <w:jc w:val="both"/>
        <w:rPr>
          <w:rFonts w:ascii="Tahoma" w:hAnsi="Tahoma" w:cs="Tahoma"/>
          <w:color w:val="auto"/>
          <w:sz w:val="23"/>
          <w:szCs w:val="23"/>
        </w:rPr>
      </w:pPr>
      <w:r w:rsidRPr="00DB39EA">
        <w:rPr>
          <w:rFonts w:ascii="Tahoma" w:hAnsi="Tahoma" w:cs="Tahoma"/>
          <w:color w:val="auto"/>
          <w:sz w:val="23"/>
          <w:szCs w:val="23"/>
        </w:rPr>
        <w:t>Zaporo postavi izvajalec rednega vzdrževanja občinske ceste ali izvajalec del pod nadzorom izvajalca rednega vzdrževanja, ki mora o njeni izvedbi obvestiti policijo, občinsko redarstvo in občinski inšpekcijski organ za ceste najmanj tri dni pred izvedbo ter javnost na krajevno običajen način.</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40. člen</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(omejitve izvajanja del zunaj varovalnega pasu občinske ceste)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jc w:val="both"/>
        <w:rPr>
          <w:rFonts w:ascii="Tahoma" w:hAnsi="Tahoma" w:cs="Tahoma"/>
          <w:color w:val="auto"/>
          <w:sz w:val="23"/>
          <w:szCs w:val="23"/>
        </w:rPr>
      </w:pPr>
      <w:r w:rsidRPr="00DB39EA">
        <w:rPr>
          <w:rFonts w:ascii="Tahoma" w:hAnsi="Tahoma" w:cs="Tahoma"/>
          <w:color w:val="auto"/>
          <w:sz w:val="23"/>
          <w:szCs w:val="23"/>
        </w:rPr>
        <w:t>Za izvajanje del zunaj varovalnega pasu občinske ceste, ki bi lahko povzročila nestabilnost cestnega telesa, mora investitor pridobiti soglasje upravljavca občinske ceste.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41.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(opravljanje del v območju občinske ceste)</w:t>
      </w:r>
    </w:p>
    <w:p w:rsidR="00B6442F" w:rsidRPr="00DB39EA" w:rsidRDefault="00B6442F" w:rsidP="00BB171F">
      <w:pPr>
        <w:pStyle w:val="Default"/>
        <w:jc w:val="center"/>
        <w:rPr>
          <w:rFonts w:ascii="Tahoma" w:hAnsi="Tahoma" w:cs="Tahoma"/>
          <w:color w:val="auto"/>
          <w:sz w:val="20"/>
          <w:szCs w:val="20"/>
        </w:rPr>
      </w:pPr>
    </w:p>
    <w:p w:rsidR="00B6442F" w:rsidRPr="00F323B1" w:rsidRDefault="00B6442F" w:rsidP="00576DE3">
      <w:pPr>
        <w:pStyle w:val="Default"/>
        <w:jc w:val="both"/>
        <w:rPr>
          <w:rFonts w:ascii="Tahoma" w:hAnsi="Tahoma" w:cs="Tahoma"/>
          <w:color w:val="auto"/>
          <w:sz w:val="22"/>
          <w:szCs w:val="22"/>
        </w:rPr>
      </w:pPr>
      <w:r w:rsidRPr="00F323B1">
        <w:rPr>
          <w:rFonts w:ascii="Tahoma" w:hAnsi="Tahoma" w:cs="Tahoma"/>
          <w:color w:val="auto"/>
          <w:sz w:val="22"/>
          <w:szCs w:val="22"/>
        </w:rPr>
        <w:t>Za podiranje dreves, spravilo lesa, izkope, prekope, podkope, vrtanja in opravljanja drugih del na zemljiščih ali na objektih v območju javne ceste, ki bi lahko ovirala ali ogrožala promet, poškodovala cesto ali povečala stroške njenega vzdrževanja, je treba pridobiti soglasje upravljavca ceste, s katerim se določijo pogoji za opravljanje teh del.</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42.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(izredni prevoz)</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Izredni prevoz je prevoz z vozilom ali skupino vozil, ki samo ali skupaj z nedeljivim tovorom presega s predpisi dovoljeno skupno maso, osne obremenitve ali mere (širina, dolžina, višina). Izredni prevoz je tudi prevoz, pri katerem je vozilo samo ali skupaj s tovorom v mejah s predpisom dovoljene skupne mase, osnih obremenitev ali mer, vendar pa presega omejitev katerega koli od teh elementov, ki je odrejena na cesti ali njenem delu.</w:t>
      </w: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Izredni prevoz se lahko opravi na podlagi dovoljenja za izredni prevoz, ki se izda, če izdajatelj dovoljenja za izredni prevoz ugotovi, da vozila ali tovora od izvora do cilja ni mogoče prepeljati po železnici ali z drugimi prometnimi sredstvi ali če predlagatelj izrednega prevoza dokaže, da bi prevoz s temi prometnimi sredstvi povzročil večje skupne stroške prevoza v primerjavi s stroški dodatnih ukrepov za usposobitev prevozne poti za prevoz po cesti.</w:t>
      </w: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Vozilo s tovorom ali vozilo samo sme presegati s predpisom dovoljene ali s prometnim znakom omejene osne obremenitve, skupne mase ali mere le v obsegu in pod pogoji, navedenimi v dovoljenju za izredni prevoz po javni cesti.</w:t>
      </w: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Ne glede na določbo prejšnjega odstavka je izredni prevoz po javni cesti dovoljen brez dovoljenja za izredni prevoz, ki se mora opraviti zaradi intervencije ob prometnih in drugih nesrečah ter izrednih dogodkih, zaradi obrambnih potreb, pri vleki pokvarjenega ali poškodovanega avtobusa ali tovornega vozila, ustavljenega na vozišču, vendar le do najbližjega kraja, kjer se lahko to vozilo izloči iz prometa, ter za vozila pri zimskem vzdrževanju cest.</w:t>
      </w: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Dovoljenje za izredni prevoz, ki poteka samo po občinskih cestah, izda upravljavec občinske ceste.</w:t>
      </w:r>
    </w:p>
    <w:p w:rsidR="00B6442F" w:rsidRPr="00DB39EA" w:rsidRDefault="00B6442F" w:rsidP="00576DE3">
      <w:pPr>
        <w:pStyle w:val="Default"/>
        <w:numPr>
          <w:ilvl w:val="0"/>
          <w:numId w:val="24"/>
        </w:numPr>
        <w:jc w:val="both"/>
        <w:rPr>
          <w:rFonts w:ascii="Tahoma" w:hAnsi="Tahoma" w:cs="Tahoma"/>
          <w:color w:val="auto"/>
          <w:sz w:val="23"/>
          <w:szCs w:val="23"/>
        </w:rPr>
      </w:pPr>
      <w:r w:rsidRPr="00DB39EA">
        <w:rPr>
          <w:rFonts w:ascii="Tahoma" w:hAnsi="Tahoma" w:cs="Tahoma"/>
          <w:color w:val="auto"/>
          <w:sz w:val="23"/>
          <w:szCs w:val="23"/>
        </w:rPr>
        <w:t>O izdaji dovoljenja za izredni prevoz mora izdajatelj obvestiti pristojno policijsko upravo in upravljavce cest, po katerih bo izredni prevoz potekal, občinsko redarstvo, če bo izredni prevoz potekal tudi po občinskih cestah, in prometno-informacijski center.</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43.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(naležne ploskve na kolesih vozil)</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5"/>
        </w:numPr>
        <w:jc w:val="both"/>
        <w:rPr>
          <w:rFonts w:ascii="Tahoma" w:hAnsi="Tahoma" w:cs="Tahoma"/>
          <w:color w:val="auto"/>
          <w:sz w:val="23"/>
          <w:szCs w:val="23"/>
        </w:rPr>
      </w:pPr>
      <w:r w:rsidRPr="00DB39EA">
        <w:rPr>
          <w:rFonts w:ascii="Tahoma" w:hAnsi="Tahoma" w:cs="Tahoma"/>
          <w:color w:val="auto"/>
          <w:sz w:val="23"/>
          <w:szCs w:val="23"/>
        </w:rPr>
        <w:lastRenderedPageBreak/>
        <w:t>Vozila, ki vozijo po cestah, morajo imeti kolesa s takšnimi naležnimi ploskvami, da ne poškodujejo vozišča.</w:t>
      </w:r>
    </w:p>
    <w:p w:rsidR="00B6442F" w:rsidRPr="00DB39EA" w:rsidRDefault="00B6442F" w:rsidP="00576DE3">
      <w:pPr>
        <w:pStyle w:val="Default"/>
        <w:numPr>
          <w:ilvl w:val="0"/>
          <w:numId w:val="25"/>
        </w:numPr>
        <w:jc w:val="both"/>
        <w:rPr>
          <w:rFonts w:ascii="Tahoma" w:hAnsi="Tahoma" w:cs="Tahoma"/>
          <w:color w:val="auto"/>
          <w:sz w:val="23"/>
          <w:szCs w:val="23"/>
        </w:rPr>
      </w:pPr>
      <w:r w:rsidRPr="00DB39EA">
        <w:rPr>
          <w:rFonts w:ascii="Tahoma" w:hAnsi="Tahoma" w:cs="Tahoma"/>
          <w:color w:val="auto"/>
          <w:sz w:val="23"/>
          <w:szCs w:val="23"/>
        </w:rPr>
        <w:t>Motorna vozila z gosenicami smejo voziti po cestah samo, če imajo gosenice obložene s primernimi oblogami, ki ne poškodujejo vozišča.</w:t>
      </w:r>
    </w:p>
    <w:p w:rsidR="00791371" w:rsidRPr="00DB39EA" w:rsidRDefault="00791371"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44.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(gradnja in posegi zaradi vzdrževanja gospodarske javne infrastrukture v območju občinske ceste)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6"/>
        </w:numPr>
        <w:jc w:val="both"/>
        <w:rPr>
          <w:rFonts w:ascii="Tahoma" w:hAnsi="Tahoma" w:cs="Tahoma"/>
          <w:color w:val="auto"/>
          <w:sz w:val="23"/>
          <w:szCs w:val="23"/>
        </w:rPr>
      </w:pPr>
      <w:r w:rsidRPr="00DB39EA">
        <w:rPr>
          <w:rFonts w:ascii="Tahoma" w:hAnsi="Tahoma" w:cs="Tahoma"/>
          <w:color w:val="auto"/>
          <w:sz w:val="23"/>
          <w:szCs w:val="23"/>
        </w:rPr>
        <w:t>Objekte in naprave gospodarske infrastrukture je dovoljeno na območju občinske ceste graditi le pod pogoji in na način, določenim s soglasjem upravljavca občinske ceste.</w:t>
      </w:r>
    </w:p>
    <w:p w:rsidR="00B6442F" w:rsidRPr="00DB39EA" w:rsidRDefault="00B6442F" w:rsidP="00576DE3">
      <w:pPr>
        <w:pStyle w:val="Default"/>
        <w:numPr>
          <w:ilvl w:val="0"/>
          <w:numId w:val="26"/>
        </w:numPr>
        <w:jc w:val="both"/>
        <w:rPr>
          <w:rFonts w:ascii="Tahoma" w:hAnsi="Tahoma" w:cs="Tahoma"/>
          <w:color w:val="auto"/>
          <w:sz w:val="23"/>
          <w:szCs w:val="23"/>
        </w:rPr>
      </w:pPr>
      <w:r w:rsidRPr="00DB39EA">
        <w:rPr>
          <w:rFonts w:ascii="Tahoma" w:hAnsi="Tahoma" w:cs="Tahoma"/>
          <w:color w:val="auto"/>
          <w:sz w:val="23"/>
          <w:szCs w:val="23"/>
        </w:rPr>
        <w:t>Upravljavec občinske ceste lahko zahteva od upravljavca gospodarske javne infrastrukture, da objekte in naprave gospodarske javne infrastrukture preuredi ali prestavi, kadar je to potrebno zaradi rekonstrukcije občinske ceste ali zaradi ukrepov za zavarovanje te ceste in prometa na njej. Stroške prestavitve ali preureditve objektov in naprav krij njihov upravljavec, razen če to ni v nasprotju s pogoji iz soglasja upravljavca občinske ceste za njihovo gradnjo.</w:t>
      </w:r>
    </w:p>
    <w:p w:rsidR="00B6442F" w:rsidRPr="00DB39EA" w:rsidRDefault="00B6442F" w:rsidP="00576DE3">
      <w:pPr>
        <w:pStyle w:val="Default"/>
        <w:numPr>
          <w:ilvl w:val="0"/>
          <w:numId w:val="26"/>
        </w:numPr>
        <w:jc w:val="both"/>
        <w:rPr>
          <w:rFonts w:ascii="Tahoma" w:hAnsi="Tahoma" w:cs="Tahoma"/>
          <w:color w:val="auto"/>
          <w:sz w:val="23"/>
          <w:szCs w:val="23"/>
        </w:rPr>
      </w:pPr>
      <w:r w:rsidRPr="00DB39EA">
        <w:rPr>
          <w:rFonts w:ascii="Tahoma" w:hAnsi="Tahoma" w:cs="Tahoma"/>
          <w:color w:val="auto"/>
          <w:sz w:val="23"/>
          <w:szCs w:val="23"/>
        </w:rPr>
        <w:t>Upravljavec občinske ceste lahko odkloni izdajo soglasja iz prvega odstavka tega člena, če bi objekti in naprave gospodarske javne infrastrukture ogrožali občinsko cesto ali promet na njej, bistveno oteževali njeno vzdrževanje in onemogočali morebitno rekonstrukcijo te ceste.</w:t>
      </w:r>
    </w:p>
    <w:p w:rsidR="00B6442F" w:rsidRPr="00DB39EA" w:rsidRDefault="00B6442F" w:rsidP="00576DE3">
      <w:pPr>
        <w:pStyle w:val="Default"/>
        <w:numPr>
          <w:ilvl w:val="0"/>
          <w:numId w:val="26"/>
        </w:numPr>
        <w:jc w:val="both"/>
        <w:rPr>
          <w:rFonts w:ascii="Tahoma" w:hAnsi="Tahoma" w:cs="Tahoma"/>
          <w:color w:val="auto"/>
          <w:sz w:val="23"/>
          <w:szCs w:val="23"/>
        </w:rPr>
      </w:pPr>
      <w:r w:rsidRPr="00DB39EA">
        <w:rPr>
          <w:rFonts w:ascii="Tahoma" w:hAnsi="Tahoma" w:cs="Tahoma"/>
          <w:color w:val="auto"/>
          <w:sz w:val="23"/>
          <w:szCs w:val="23"/>
        </w:rPr>
        <w:t>Vzdrževalna in druga dela na obstoječi gospodarski javni infrastrukturi na občinski cesti se lahko opravljajo le s soglasjem upravljavca občinske ceste.</w:t>
      </w:r>
    </w:p>
    <w:p w:rsidR="00B6442F" w:rsidRPr="00791371" w:rsidRDefault="00B6442F" w:rsidP="00791371">
      <w:pPr>
        <w:pStyle w:val="Default"/>
        <w:numPr>
          <w:ilvl w:val="0"/>
          <w:numId w:val="26"/>
        </w:numPr>
        <w:jc w:val="both"/>
        <w:rPr>
          <w:rFonts w:ascii="Tahoma" w:hAnsi="Tahoma" w:cs="Tahoma"/>
          <w:color w:val="auto"/>
          <w:sz w:val="23"/>
          <w:szCs w:val="23"/>
        </w:rPr>
      </w:pPr>
      <w:r w:rsidRPr="00DB39EA">
        <w:rPr>
          <w:rFonts w:ascii="Tahoma" w:hAnsi="Tahoma" w:cs="Tahoma"/>
          <w:color w:val="auto"/>
          <w:sz w:val="23"/>
          <w:szCs w:val="23"/>
        </w:rPr>
        <w:t>Soglasje iz prejšnjega odstavka ni potrebno, če je s poškodbami objektov in naprav gospodarske javne infrastrukture, vgrajenih v občinsko cesto, neposredno ogrožen varen promet oz. življenje in zdravje ljudi ali bi lahko nastala večja gospodarska škoda. Upravljavec gospodarske javne infrastrukture mora takoj odstraniti neposredno nevarnost in o tem brez odlašanja po elektronski pošti obvestiti izvajalca rednega vzdrževanja ceste. Upravljavec gospodarske javne infrastrukture mora takoj odpraviti poškodbe na njej, vzpostaviti cesto v prvotno stanje in o končanih delih po elektronski poti obvestiti upravljavca in izvajalca rednega vzdrževanja občinske ceste.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45.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(obveščanje in oglaševanje ob občinski cesti)</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576DE3">
      <w:pPr>
        <w:pStyle w:val="Default"/>
        <w:numPr>
          <w:ilvl w:val="0"/>
          <w:numId w:val="27"/>
        </w:numPr>
        <w:jc w:val="both"/>
        <w:rPr>
          <w:rFonts w:ascii="Tahoma" w:hAnsi="Tahoma" w:cs="Tahoma"/>
          <w:color w:val="auto"/>
          <w:sz w:val="23"/>
          <w:szCs w:val="23"/>
        </w:rPr>
      </w:pPr>
      <w:r w:rsidRPr="00DB39EA">
        <w:rPr>
          <w:rFonts w:ascii="Tahoma" w:hAnsi="Tahoma" w:cs="Tahoma"/>
          <w:color w:val="auto"/>
          <w:sz w:val="23"/>
          <w:szCs w:val="23"/>
        </w:rPr>
        <w:t>Postavljanje tabel, napisov in drugih objektov ali naprav za slikovno ali zvočno obveščanje in oglaševanje je ob občinskih cestah zunaj naselja v varovalnem pasu ceste dovoljeno le v skladu z občinskimi akti. Upravljavec občinske ceste lahko izda soglasje za njihovo postavitev znotraj te razdalje samo, če so obvestila pomembna za udeležence v prometu in zanje ni predpisana prometna signalizacija, oziroma če se oglašuje gospodarski subjekt, ki dejavnost izvaja v stavbi, zgrajeni v varovalnem pasu občinske ceste. S soglasjem se določijo pogoji njihove postavitve, vzdrževanja in odstranitve.</w:t>
      </w:r>
    </w:p>
    <w:p w:rsidR="00B6442F" w:rsidRPr="00DB39EA" w:rsidRDefault="00B6442F" w:rsidP="00576DE3">
      <w:pPr>
        <w:pStyle w:val="Default"/>
        <w:numPr>
          <w:ilvl w:val="0"/>
          <w:numId w:val="27"/>
        </w:numPr>
        <w:jc w:val="both"/>
        <w:rPr>
          <w:rFonts w:ascii="Tahoma" w:hAnsi="Tahoma" w:cs="Tahoma"/>
          <w:color w:val="auto"/>
          <w:sz w:val="23"/>
          <w:szCs w:val="23"/>
        </w:rPr>
      </w:pPr>
      <w:r w:rsidRPr="00DB39EA">
        <w:rPr>
          <w:rFonts w:ascii="Tahoma" w:hAnsi="Tahoma" w:cs="Tahoma"/>
          <w:color w:val="auto"/>
          <w:sz w:val="23"/>
          <w:szCs w:val="23"/>
        </w:rPr>
        <w:t>Table, napisi in drugi objekti in naprave iz prejšnjega odstavka se ob občinskih cestah v naselju lahko postavijo le izven preglednega polja, pregledne berme in območja vzdolž vozišča ceste, določenega za postavitev prometne signalizacije ter le s soglasjem upravljavca občinske ceste.</w:t>
      </w:r>
    </w:p>
    <w:p w:rsidR="00B6442F" w:rsidRPr="00DB39EA" w:rsidRDefault="00B6442F" w:rsidP="00576DE3">
      <w:pPr>
        <w:pStyle w:val="Default"/>
        <w:numPr>
          <w:ilvl w:val="0"/>
          <w:numId w:val="27"/>
        </w:numPr>
        <w:jc w:val="both"/>
        <w:rPr>
          <w:rFonts w:ascii="Tahoma" w:hAnsi="Tahoma" w:cs="Tahoma"/>
          <w:color w:val="auto"/>
          <w:sz w:val="23"/>
          <w:szCs w:val="23"/>
        </w:rPr>
      </w:pPr>
      <w:r w:rsidRPr="00DB39EA">
        <w:rPr>
          <w:rFonts w:ascii="Tahoma" w:hAnsi="Tahoma" w:cs="Tahoma"/>
          <w:color w:val="auto"/>
          <w:sz w:val="23"/>
          <w:szCs w:val="23"/>
        </w:rPr>
        <w:t xml:space="preserve">Ne glede na določbo prejšnjega odstavka se soglasje za izobešanje transparentov preko občinske ceste lahko izda za določen čas (za čas trajanje prireditve, </w:t>
      </w:r>
      <w:r w:rsidRPr="00DB39EA">
        <w:rPr>
          <w:rFonts w:ascii="Tahoma" w:hAnsi="Tahoma" w:cs="Tahoma"/>
          <w:color w:val="auto"/>
          <w:sz w:val="23"/>
          <w:szCs w:val="23"/>
        </w:rPr>
        <w:lastRenderedPageBreak/>
        <w:t>razstave, sejma ipd.). Transparenti morajo biti izobešeni najmanj 4,5 m nad voziščem občinske ceste.</w:t>
      </w:r>
    </w:p>
    <w:p w:rsidR="00791371" w:rsidRPr="00DB39EA" w:rsidRDefault="00791371" w:rsidP="00BB171F">
      <w:pPr>
        <w:pStyle w:val="Default"/>
        <w:jc w:val="center"/>
        <w:rPr>
          <w:rFonts w:ascii="Tahoma" w:hAnsi="Tahoma" w:cs="Tahoma"/>
          <w:color w:val="auto"/>
          <w:sz w:val="20"/>
          <w:szCs w:val="20"/>
        </w:rPr>
      </w:pPr>
    </w:p>
    <w:p w:rsidR="00B6442F" w:rsidRPr="00E46C6C" w:rsidRDefault="00B6442F" w:rsidP="00BB171F">
      <w:pPr>
        <w:pStyle w:val="Default"/>
        <w:jc w:val="center"/>
        <w:rPr>
          <w:rFonts w:ascii="Tahoma" w:hAnsi="Tahoma" w:cs="Tahoma"/>
          <w:b/>
          <w:bCs/>
          <w:color w:val="auto"/>
          <w:sz w:val="23"/>
          <w:szCs w:val="23"/>
        </w:rPr>
      </w:pPr>
      <w:r w:rsidRPr="00E46C6C">
        <w:rPr>
          <w:rFonts w:ascii="Tahoma" w:hAnsi="Tahoma" w:cs="Tahoma"/>
          <w:b/>
          <w:bCs/>
          <w:color w:val="auto"/>
          <w:sz w:val="23"/>
          <w:szCs w:val="23"/>
        </w:rPr>
        <w:t>VII.   INŠPEKCIJSKO NADZORSTVO OBČINSKIH CEST</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46.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(opravljanje inšpekcijskega nadzorstva)</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Inšpekcijski nadzor nad izvajanjem tega odloka na občinskih in nekategoriziranih cestah, ki se uporabljajo za javni cestni promet izvaja občinski inšpekcijski organ, pristojen za ceste.</w:t>
      </w:r>
    </w:p>
    <w:p w:rsidR="00B6442F" w:rsidRPr="00DB39EA" w:rsidRDefault="00B6442F" w:rsidP="00BB171F">
      <w:pPr>
        <w:pStyle w:val="Default"/>
        <w:jc w:val="center"/>
        <w:rPr>
          <w:rFonts w:ascii="Tahoma" w:hAnsi="Tahoma" w:cs="Tahoma"/>
          <w:color w:val="auto"/>
          <w:sz w:val="20"/>
          <w:szCs w:val="20"/>
        </w:rPr>
      </w:pPr>
    </w:p>
    <w:p w:rsidR="00B6442F" w:rsidRPr="00E46C6C" w:rsidRDefault="00B6442F" w:rsidP="00BB171F">
      <w:pPr>
        <w:pStyle w:val="Default"/>
        <w:jc w:val="center"/>
        <w:rPr>
          <w:rFonts w:ascii="Tahoma" w:hAnsi="Tahoma" w:cs="Tahoma"/>
          <w:b/>
          <w:bCs/>
          <w:color w:val="auto"/>
          <w:sz w:val="23"/>
          <w:szCs w:val="23"/>
        </w:rPr>
      </w:pPr>
      <w:r w:rsidRPr="00E46C6C">
        <w:rPr>
          <w:rFonts w:ascii="Tahoma" w:hAnsi="Tahoma" w:cs="Tahoma"/>
          <w:b/>
          <w:bCs/>
          <w:color w:val="auto"/>
          <w:sz w:val="23"/>
          <w:szCs w:val="23"/>
        </w:rPr>
        <w:t>VIII. KAZENSKE DOLOČBE</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47.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(uporaba kazenskih določb)</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Za kaznovanje neupoštevanja določb tega odloka se uporabljajo kazenske določbe Zakona o cestah.</w:t>
      </w:r>
    </w:p>
    <w:p w:rsidR="00B6442F" w:rsidRPr="00DB39EA" w:rsidRDefault="00B6442F" w:rsidP="00BB171F">
      <w:pPr>
        <w:pStyle w:val="Default"/>
        <w:jc w:val="center"/>
        <w:rPr>
          <w:rFonts w:ascii="Tahoma" w:hAnsi="Tahoma" w:cs="Tahoma"/>
          <w:color w:val="auto"/>
          <w:sz w:val="20"/>
          <w:szCs w:val="20"/>
        </w:rPr>
      </w:pPr>
    </w:p>
    <w:p w:rsidR="00B6442F" w:rsidRPr="00E46C6C" w:rsidRDefault="00B6442F" w:rsidP="00BB171F">
      <w:pPr>
        <w:pStyle w:val="Default"/>
        <w:jc w:val="center"/>
        <w:rPr>
          <w:rFonts w:ascii="Tahoma" w:hAnsi="Tahoma" w:cs="Tahoma"/>
          <w:b/>
          <w:bCs/>
          <w:color w:val="auto"/>
          <w:sz w:val="23"/>
          <w:szCs w:val="23"/>
        </w:rPr>
      </w:pPr>
      <w:r w:rsidRPr="00E46C6C">
        <w:rPr>
          <w:rFonts w:ascii="Tahoma" w:hAnsi="Tahoma" w:cs="Tahoma"/>
          <w:b/>
          <w:bCs/>
          <w:color w:val="auto"/>
          <w:sz w:val="23"/>
          <w:szCs w:val="23"/>
        </w:rPr>
        <w:t>IX.    PREHODNA IN KONČNI DOLOČBI</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48.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(upravni in inšpekcijski postopki)</w:t>
      </w: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Upravni in inšpekcijski postopki, ki so se začeli pred uveljavitvijo tega odloka, se dokončajo po dosedanjih predpisih.</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49. člen</w:t>
      </w:r>
    </w:p>
    <w:p w:rsidR="00B6442F" w:rsidRPr="00DB39EA" w:rsidRDefault="00B6442F" w:rsidP="00BB171F">
      <w:pPr>
        <w:pStyle w:val="Default"/>
        <w:jc w:val="center"/>
        <w:rPr>
          <w:rFonts w:ascii="Tahoma" w:hAnsi="Tahoma" w:cs="Tahoma"/>
          <w:b/>
          <w:bCs/>
          <w:color w:val="auto"/>
          <w:sz w:val="20"/>
          <w:szCs w:val="20"/>
        </w:rPr>
      </w:pPr>
      <w:r w:rsidRPr="00DB39EA">
        <w:rPr>
          <w:rFonts w:ascii="Tahoma" w:hAnsi="Tahoma" w:cs="Tahoma"/>
          <w:b/>
          <w:bCs/>
          <w:color w:val="auto"/>
          <w:sz w:val="20"/>
          <w:szCs w:val="20"/>
        </w:rPr>
        <w:t>(razveljavitev predpisov)</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 xml:space="preserve">Z dnem uveljavitve tega odloka preneha veljati Odlok o občinskih cestah (Uradni list RS, št. </w:t>
      </w:r>
      <w:r>
        <w:rPr>
          <w:rFonts w:ascii="Tahoma" w:hAnsi="Tahoma" w:cs="Tahoma"/>
          <w:color w:val="auto"/>
          <w:sz w:val="23"/>
          <w:szCs w:val="23"/>
        </w:rPr>
        <w:t>50</w:t>
      </w:r>
      <w:r w:rsidRPr="00DB39EA">
        <w:rPr>
          <w:rFonts w:ascii="Tahoma" w:hAnsi="Tahoma" w:cs="Tahoma"/>
          <w:color w:val="auto"/>
          <w:sz w:val="23"/>
          <w:szCs w:val="23"/>
        </w:rPr>
        <w:t>/2000).</w:t>
      </w: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b/>
          <w:bCs/>
          <w:color w:val="auto"/>
          <w:sz w:val="20"/>
          <w:szCs w:val="20"/>
        </w:rPr>
      </w:pP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50. člen</w:t>
      </w:r>
    </w:p>
    <w:p w:rsidR="00B6442F" w:rsidRPr="00DB39EA" w:rsidRDefault="00B6442F" w:rsidP="00BB171F">
      <w:pPr>
        <w:pStyle w:val="Default"/>
        <w:jc w:val="center"/>
        <w:rPr>
          <w:rFonts w:ascii="Tahoma" w:hAnsi="Tahoma" w:cs="Tahoma"/>
          <w:color w:val="auto"/>
          <w:sz w:val="20"/>
          <w:szCs w:val="20"/>
        </w:rPr>
      </w:pPr>
      <w:r w:rsidRPr="00DB39EA">
        <w:rPr>
          <w:rFonts w:ascii="Tahoma" w:hAnsi="Tahoma" w:cs="Tahoma"/>
          <w:b/>
          <w:bCs/>
          <w:color w:val="auto"/>
          <w:sz w:val="20"/>
          <w:szCs w:val="20"/>
        </w:rPr>
        <w:t>(uveljavitev odloka)</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DD668C">
      <w:pPr>
        <w:pStyle w:val="Default"/>
        <w:jc w:val="both"/>
        <w:rPr>
          <w:rFonts w:ascii="Tahoma" w:hAnsi="Tahoma" w:cs="Tahoma"/>
          <w:color w:val="auto"/>
          <w:sz w:val="23"/>
          <w:szCs w:val="23"/>
        </w:rPr>
      </w:pPr>
      <w:r w:rsidRPr="00DB39EA">
        <w:rPr>
          <w:rFonts w:ascii="Tahoma" w:hAnsi="Tahoma" w:cs="Tahoma"/>
          <w:color w:val="auto"/>
          <w:sz w:val="23"/>
          <w:szCs w:val="23"/>
        </w:rPr>
        <w:t>Ta odlok začne veljati petnajsti dan po objavi v Uradnem glasilu slovenskih občin.</w:t>
      </w:r>
    </w:p>
    <w:p w:rsidR="00B6442F" w:rsidRPr="00DB39EA" w:rsidRDefault="00B6442F" w:rsidP="00BB171F">
      <w:pPr>
        <w:pStyle w:val="Default"/>
        <w:jc w:val="center"/>
        <w:rPr>
          <w:rFonts w:ascii="Tahoma" w:hAnsi="Tahoma" w:cs="Tahoma"/>
          <w:color w:val="auto"/>
          <w:sz w:val="20"/>
          <w:szCs w:val="20"/>
        </w:rPr>
      </w:pPr>
    </w:p>
    <w:p w:rsidR="00B6442F" w:rsidRPr="00DB39EA" w:rsidRDefault="00B6442F" w:rsidP="00BB171F">
      <w:pPr>
        <w:pStyle w:val="Default"/>
        <w:jc w:val="center"/>
        <w:rPr>
          <w:rFonts w:ascii="Tahoma" w:hAnsi="Tahoma" w:cs="Tahoma"/>
          <w:color w:val="auto"/>
          <w:sz w:val="20"/>
          <w:szCs w:val="20"/>
        </w:rPr>
      </w:pPr>
    </w:p>
    <w:p w:rsidR="00B6442F" w:rsidRPr="00D86F2F" w:rsidRDefault="00B6442F" w:rsidP="00DD668C">
      <w:pPr>
        <w:pStyle w:val="Default"/>
        <w:rPr>
          <w:rFonts w:ascii="Tahoma" w:hAnsi="Tahoma" w:cs="Tahoma"/>
          <w:color w:val="auto"/>
          <w:sz w:val="23"/>
          <w:szCs w:val="23"/>
        </w:rPr>
      </w:pPr>
      <w:r w:rsidRPr="00D86F2F">
        <w:rPr>
          <w:rFonts w:ascii="Tahoma" w:hAnsi="Tahoma" w:cs="Tahoma"/>
          <w:color w:val="auto"/>
          <w:sz w:val="23"/>
          <w:szCs w:val="23"/>
        </w:rPr>
        <w:t>Številka: ……………………………………</w:t>
      </w:r>
    </w:p>
    <w:p w:rsidR="00B6442F" w:rsidRPr="00D86F2F" w:rsidRDefault="00B6442F" w:rsidP="00DD668C">
      <w:pPr>
        <w:pStyle w:val="Default"/>
        <w:rPr>
          <w:rFonts w:ascii="Tahoma" w:hAnsi="Tahoma" w:cs="Tahoma"/>
          <w:color w:val="auto"/>
          <w:sz w:val="23"/>
          <w:szCs w:val="23"/>
        </w:rPr>
      </w:pPr>
    </w:p>
    <w:p w:rsidR="00B6442F" w:rsidRPr="00D86F2F" w:rsidRDefault="00B6442F" w:rsidP="00DD668C">
      <w:pPr>
        <w:pStyle w:val="Default"/>
        <w:rPr>
          <w:rFonts w:ascii="Tahoma" w:hAnsi="Tahoma" w:cs="Tahoma"/>
          <w:color w:val="auto"/>
          <w:sz w:val="23"/>
          <w:szCs w:val="23"/>
        </w:rPr>
      </w:pPr>
      <w:r w:rsidRPr="00D86F2F">
        <w:rPr>
          <w:rFonts w:ascii="Tahoma" w:hAnsi="Tahoma" w:cs="Tahoma"/>
          <w:color w:val="auto"/>
          <w:sz w:val="23"/>
          <w:szCs w:val="23"/>
        </w:rPr>
        <w:t>Nova vas, dne …………………………….</w:t>
      </w:r>
    </w:p>
    <w:p w:rsidR="00B6442F" w:rsidRPr="00D86F2F" w:rsidRDefault="00B6442F" w:rsidP="00DD668C">
      <w:pPr>
        <w:pStyle w:val="Default"/>
        <w:jc w:val="right"/>
        <w:rPr>
          <w:rFonts w:ascii="Tahoma" w:hAnsi="Tahoma" w:cs="Tahoma"/>
          <w:color w:val="auto"/>
          <w:sz w:val="23"/>
          <w:szCs w:val="23"/>
        </w:rPr>
      </w:pPr>
    </w:p>
    <w:p w:rsidR="00B6442F" w:rsidRPr="00D86F2F" w:rsidRDefault="00B6442F" w:rsidP="00DD668C">
      <w:pPr>
        <w:pStyle w:val="Default"/>
        <w:jc w:val="right"/>
        <w:rPr>
          <w:rFonts w:ascii="Tahoma" w:hAnsi="Tahoma" w:cs="Tahoma"/>
          <w:color w:val="auto"/>
          <w:sz w:val="23"/>
          <w:szCs w:val="23"/>
        </w:rPr>
      </w:pPr>
      <w:r w:rsidRPr="00D86F2F">
        <w:rPr>
          <w:rFonts w:ascii="Tahoma" w:hAnsi="Tahoma" w:cs="Tahoma"/>
          <w:color w:val="auto"/>
          <w:sz w:val="23"/>
          <w:szCs w:val="23"/>
        </w:rPr>
        <w:t>Občina Bloke</w:t>
      </w:r>
    </w:p>
    <w:p w:rsidR="00B6442F" w:rsidRPr="00D86F2F" w:rsidRDefault="00B6442F" w:rsidP="00DD668C">
      <w:pPr>
        <w:pStyle w:val="Default"/>
        <w:jc w:val="right"/>
        <w:rPr>
          <w:rFonts w:ascii="Tahoma" w:hAnsi="Tahoma" w:cs="Tahoma"/>
          <w:color w:val="auto"/>
          <w:sz w:val="23"/>
          <w:szCs w:val="23"/>
        </w:rPr>
      </w:pPr>
      <w:r w:rsidRPr="00D86F2F">
        <w:rPr>
          <w:rFonts w:ascii="Tahoma" w:hAnsi="Tahoma" w:cs="Tahoma"/>
          <w:color w:val="auto"/>
          <w:sz w:val="23"/>
          <w:szCs w:val="23"/>
        </w:rPr>
        <w:t>župan Jože Doles, l.r.</w:t>
      </w:r>
    </w:p>
    <w:p w:rsidR="00B6442F" w:rsidRPr="00DB39EA" w:rsidRDefault="00B6442F" w:rsidP="00BB171F">
      <w:pPr>
        <w:pStyle w:val="Default"/>
        <w:jc w:val="center"/>
        <w:rPr>
          <w:rFonts w:ascii="Tahoma" w:hAnsi="Tahoma" w:cs="Tahoma"/>
          <w:color w:val="auto"/>
          <w:sz w:val="20"/>
          <w:szCs w:val="20"/>
        </w:rPr>
      </w:pPr>
    </w:p>
    <w:sectPr w:rsidR="00B6442F" w:rsidRPr="00DB39EA" w:rsidSect="00B468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71" w:rsidRDefault="00791371">
      <w:r>
        <w:separator/>
      </w:r>
    </w:p>
  </w:endnote>
  <w:endnote w:type="continuationSeparator" w:id="0">
    <w:p w:rsidR="00791371" w:rsidRDefault="007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71" w:rsidRDefault="00791371">
    <w:pPr>
      <w:pStyle w:val="Noga"/>
    </w:pPr>
    <w:r>
      <w:t xml:space="preserve">Predlog  Odloka o občinskih cestah na območju občine Bloke                                                                </w:t>
    </w:r>
    <w:r>
      <w:rPr>
        <w:rStyle w:val="tevilkastrani"/>
      </w:rPr>
      <w:fldChar w:fldCharType="begin"/>
    </w:r>
    <w:r>
      <w:rPr>
        <w:rStyle w:val="tevilkastrani"/>
      </w:rPr>
      <w:instrText xml:space="preserve"> PAGE </w:instrText>
    </w:r>
    <w:r>
      <w:rPr>
        <w:rStyle w:val="tevilkastrani"/>
      </w:rPr>
      <w:fldChar w:fldCharType="separate"/>
    </w:r>
    <w:r w:rsidR="0056114F">
      <w:rPr>
        <w:rStyle w:val="tevilkastrani"/>
        <w:noProof/>
      </w:rPr>
      <w:t>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114F">
      <w:rPr>
        <w:rStyle w:val="tevilkastrani"/>
        <w:noProof/>
      </w:rPr>
      <w:t>15</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71" w:rsidRDefault="00791371">
      <w:r>
        <w:separator/>
      </w:r>
    </w:p>
  </w:footnote>
  <w:footnote w:type="continuationSeparator" w:id="0">
    <w:p w:rsidR="00791371" w:rsidRDefault="0079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DDC"/>
    <w:multiLevelType w:val="hybridMultilevel"/>
    <w:tmpl w:val="727C93AE"/>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961A3C"/>
    <w:multiLevelType w:val="hybridMultilevel"/>
    <w:tmpl w:val="4E2E9B24"/>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9476FE"/>
    <w:multiLevelType w:val="hybridMultilevel"/>
    <w:tmpl w:val="A3E88C84"/>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1858CF"/>
    <w:multiLevelType w:val="hybridMultilevel"/>
    <w:tmpl w:val="5A7A6CC2"/>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734EE4"/>
    <w:multiLevelType w:val="hybridMultilevel"/>
    <w:tmpl w:val="9D08D70A"/>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D41701"/>
    <w:multiLevelType w:val="hybridMultilevel"/>
    <w:tmpl w:val="AC500ED0"/>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707537"/>
    <w:multiLevelType w:val="hybridMultilevel"/>
    <w:tmpl w:val="6BEA724C"/>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795128"/>
    <w:multiLevelType w:val="hybridMultilevel"/>
    <w:tmpl w:val="9A343A22"/>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51721C"/>
    <w:multiLevelType w:val="hybridMultilevel"/>
    <w:tmpl w:val="BEBCEDF8"/>
    <w:lvl w:ilvl="0" w:tplc="44AE52A0">
      <w:start w:val="1"/>
      <w:numFmt w:val="decimal"/>
      <w:lvlText w:val="%1."/>
      <w:lvlJc w:val="left"/>
      <w:pPr>
        <w:tabs>
          <w:tab w:val="num" w:pos="720"/>
        </w:tabs>
        <w:ind w:left="720" w:hanging="360"/>
      </w:pPr>
      <w:rPr>
        <w:rFonts w:cs="Times New Roman" w:hint="default"/>
      </w:rPr>
    </w:lvl>
    <w:lvl w:ilvl="1" w:tplc="F91EADA2">
      <w:start w:val="24"/>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6E4E5A"/>
    <w:multiLevelType w:val="hybridMultilevel"/>
    <w:tmpl w:val="1C869272"/>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00B2225"/>
    <w:multiLevelType w:val="hybridMultilevel"/>
    <w:tmpl w:val="E716E4A4"/>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787424"/>
    <w:multiLevelType w:val="hybridMultilevel"/>
    <w:tmpl w:val="3C2AAA72"/>
    <w:lvl w:ilvl="0" w:tplc="F91EADA2">
      <w:start w:val="24"/>
      <w:numFmt w:val="bullet"/>
      <w:lvlText w:val="-"/>
      <w:lvlJc w:val="left"/>
      <w:pPr>
        <w:ind w:left="720" w:hanging="360"/>
      </w:pPr>
      <w:rPr>
        <w:rFonts w:ascii="Calibri" w:eastAsia="Times New Roman" w:hAnsi="Calibri"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41B6568"/>
    <w:multiLevelType w:val="hybridMultilevel"/>
    <w:tmpl w:val="1CAC50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C0C13C4"/>
    <w:multiLevelType w:val="hybridMultilevel"/>
    <w:tmpl w:val="4ABEB9BE"/>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B57B8C"/>
    <w:multiLevelType w:val="hybridMultilevel"/>
    <w:tmpl w:val="0E2AE830"/>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C40AEC"/>
    <w:multiLevelType w:val="hybridMultilevel"/>
    <w:tmpl w:val="EC9CD6B4"/>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4142C1D"/>
    <w:multiLevelType w:val="hybridMultilevel"/>
    <w:tmpl w:val="57306098"/>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455563E"/>
    <w:multiLevelType w:val="hybridMultilevel"/>
    <w:tmpl w:val="7E60C98A"/>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8AE3AC2"/>
    <w:multiLevelType w:val="hybridMultilevel"/>
    <w:tmpl w:val="C38C7B52"/>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C019B3"/>
    <w:multiLevelType w:val="hybridMultilevel"/>
    <w:tmpl w:val="34AC04B8"/>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3B4326"/>
    <w:multiLevelType w:val="hybridMultilevel"/>
    <w:tmpl w:val="6666CFDC"/>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20A2709"/>
    <w:multiLevelType w:val="hybridMultilevel"/>
    <w:tmpl w:val="5F4447E2"/>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880E3D"/>
    <w:multiLevelType w:val="hybridMultilevel"/>
    <w:tmpl w:val="C464B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3C631CA"/>
    <w:multiLevelType w:val="hybridMultilevel"/>
    <w:tmpl w:val="B2725984"/>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4937A50"/>
    <w:multiLevelType w:val="hybridMultilevel"/>
    <w:tmpl w:val="2256B01C"/>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9A6F72"/>
    <w:multiLevelType w:val="hybridMultilevel"/>
    <w:tmpl w:val="95DA30A8"/>
    <w:lvl w:ilvl="0" w:tplc="44AE52A0">
      <w:start w:val="1"/>
      <w:numFmt w:val="decimal"/>
      <w:lvlText w:val="%1."/>
      <w:lvlJc w:val="left"/>
      <w:pPr>
        <w:tabs>
          <w:tab w:val="num" w:pos="720"/>
        </w:tabs>
        <w:ind w:left="720" w:hanging="360"/>
      </w:pPr>
      <w:rPr>
        <w:rFonts w:cs="Times New Roman" w:hint="default"/>
      </w:rPr>
    </w:lvl>
    <w:lvl w:ilvl="1" w:tplc="1A74534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6C41430"/>
    <w:multiLevelType w:val="hybridMultilevel"/>
    <w:tmpl w:val="4302F89E"/>
    <w:lvl w:ilvl="0" w:tplc="44AE5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D90D35"/>
    <w:multiLevelType w:val="hybridMultilevel"/>
    <w:tmpl w:val="C7965500"/>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C32AC7"/>
    <w:multiLevelType w:val="hybridMultilevel"/>
    <w:tmpl w:val="7CCE7A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D783032"/>
    <w:multiLevelType w:val="hybridMultilevel"/>
    <w:tmpl w:val="EFECB648"/>
    <w:lvl w:ilvl="0" w:tplc="0424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3"/>
  </w:num>
  <w:num w:numId="4">
    <w:abstractNumId w:val="20"/>
  </w:num>
  <w:num w:numId="5">
    <w:abstractNumId w:val="15"/>
  </w:num>
  <w:num w:numId="6">
    <w:abstractNumId w:val="18"/>
  </w:num>
  <w:num w:numId="7">
    <w:abstractNumId w:val="27"/>
  </w:num>
  <w:num w:numId="8">
    <w:abstractNumId w:val="5"/>
  </w:num>
  <w:num w:numId="9">
    <w:abstractNumId w:val="13"/>
  </w:num>
  <w:num w:numId="10">
    <w:abstractNumId w:val="19"/>
  </w:num>
  <w:num w:numId="11">
    <w:abstractNumId w:val="7"/>
  </w:num>
  <w:num w:numId="12">
    <w:abstractNumId w:val="10"/>
  </w:num>
  <w:num w:numId="13">
    <w:abstractNumId w:val="16"/>
  </w:num>
  <w:num w:numId="14">
    <w:abstractNumId w:val="0"/>
  </w:num>
  <w:num w:numId="15">
    <w:abstractNumId w:val="29"/>
  </w:num>
  <w:num w:numId="16">
    <w:abstractNumId w:val="23"/>
  </w:num>
  <w:num w:numId="17">
    <w:abstractNumId w:val="8"/>
  </w:num>
  <w:num w:numId="18">
    <w:abstractNumId w:val="4"/>
  </w:num>
  <w:num w:numId="19">
    <w:abstractNumId w:val="17"/>
  </w:num>
  <w:num w:numId="20">
    <w:abstractNumId w:val="9"/>
  </w:num>
  <w:num w:numId="21">
    <w:abstractNumId w:val="25"/>
  </w:num>
  <w:num w:numId="22">
    <w:abstractNumId w:val="14"/>
  </w:num>
  <w:num w:numId="23">
    <w:abstractNumId w:val="1"/>
  </w:num>
  <w:num w:numId="24">
    <w:abstractNumId w:val="24"/>
  </w:num>
  <w:num w:numId="25">
    <w:abstractNumId w:val="26"/>
  </w:num>
  <w:num w:numId="26">
    <w:abstractNumId w:val="21"/>
  </w:num>
  <w:num w:numId="27">
    <w:abstractNumId w:val="2"/>
  </w:num>
  <w:num w:numId="28">
    <w:abstractNumId w:val="22"/>
  </w:num>
  <w:num w:numId="29">
    <w:abstractNumId w:val="28"/>
  </w:num>
  <w:num w:numId="3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F3B"/>
    <w:rsid w:val="000604D5"/>
    <w:rsid w:val="00067FF4"/>
    <w:rsid w:val="000A565A"/>
    <w:rsid w:val="000B08F1"/>
    <w:rsid w:val="00134C3A"/>
    <w:rsid w:val="001653F6"/>
    <w:rsid w:val="001B7561"/>
    <w:rsid w:val="001D4F07"/>
    <w:rsid w:val="00224029"/>
    <w:rsid w:val="0028245F"/>
    <w:rsid w:val="00284D03"/>
    <w:rsid w:val="00402D5D"/>
    <w:rsid w:val="00437DF5"/>
    <w:rsid w:val="0044068C"/>
    <w:rsid w:val="00476A30"/>
    <w:rsid w:val="00483F29"/>
    <w:rsid w:val="004E28F1"/>
    <w:rsid w:val="00547AD0"/>
    <w:rsid w:val="0056114F"/>
    <w:rsid w:val="00561F3B"/>
    <w:rsid w:val="00576DE3"/>
    <w:rsid w:val="005C252E"/>
    <w:rsid w:val="005C377C"/>
    <w:rsid w:val="005F0A00"/>
    <w:rsid w:val="005F3CE1"/>
    <w:rsid w:val="00654651"/>
    <w:rsid w:val="00665BC1"/>
    <w:rsid w:val="00692E8A"/>
    <w:rsid w:val="006C547B"/>
    <w:rsid w:val="006C68FF"/>
    <w:rsid w:val="00702895"/>
    <w:rsid w:val="00777836"/>
    <w:rsid w:val="00791371"/>
    <w:rsid w:val="007D6449"/>
    <w:rsid w:val="007F368E"/>
    <w:rsid w:val="008008C1"/>
    <w:rsid w:val="008134F1"/>
    <w:rsid w:val="008B542C"/>
    <w:rsid w:val="008B77CF"/>
    <w:rsid w:val="00926DD2"/>
    <w:rsid w:val="00950723"/>
    <w:rsid w:val="00AB1184"/>
    <w:rsid w:val="00B468EF"/>
    <w:rsid w:val="00B50D5C"/>
    <w:rsid w:val="00B638C6"/>
    <w:rsid w:val="00B6442F"/>
    <w:rsid w:val="00BA5B25"/>
    <w:rsid w:val="00BB171F"/>
    <w:rsid w:val="00C64D44"/>
    <w:rsid w:val="00CD1A53"/>
    <w:rsid w:val="00CE402C"/>
    <w:rsid w:val="00D20F9B"/>
    <w:rsid w:val="00D86F2F"/>
    <w:rsid w:val="00DB39EA"/>
    <w:rsid w:val="00DD668C"/>
    <w:rsid w:val="00E21ED5"/>
    <w:rsid w:val="00E46C6C"/>
    <w:rsid w:val="00EA4DE4"/>
    <w:rsid w:val="00EE0267"/>
    <w:rsid w:val="00F323B1"/>
    <w:rsid w:val="00F350BB"/>
    <w:rsid w:val="00F40378"/>
    <w:rsid w:val="00F95126"/>
    <w:rsid w:val="00FB034D"/>
    <w:rsid w:val="00FC6D95"/>
    <w:rsid w:val="00FF0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8EF"/>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561F3B"/>
    <w:pPr>
      <w:autoSpaceDE w:val="0"/>
      <w:autoSpaceDN w:val="0"/>
      <w:adjustRightInd w:val="0"/>
    </w:pPr>
    <w:rPr>
      <w:rFonts w:cs="Calibri"/>
      <w:color w:val="000000"/>
      <w:sz w:val="24"/>
      <w:szCs w:val="24"/>
      <w:lang w:eastAsia="en-US"/>
    </w:rPr>
  </w:style>
  <w:style w:type="paragraph" w:styleId="Glava">
    <w:name w:val="header"/>
    <w:basedOn w:val="Navaden"/>
    <w:link w:val="GlavaZnak"/>
    <w:uiPriority w:val="99"/>
    <w:rsid w:val="008134F1"/>
    <w:pPr>
      <w:tabs>
        <w:tab w:val="center" w:pos="4703"/>
        <w:tab w:val="right" w:pos="9406"/>
      </w:tabs>
    </w:pPr>
  </w:style>
  <w:style w:type="character" w:customStyle="1" w:styleId="GlavaZnak">
    <w:name w:val="Glava Znak"/>
    <w:basedOn w:val="Privzetapisavaodstavka"/>
    <w:link w:val="Glava"/>
    <w:uiPriority w:val="99"/>
    <w:semiHidden/>
    <w:rsid w:val="007C2E1B"/>
    <w:rPr>
      <w:lang w:eastAsia="en-US"/>
    </w:rPr>
  </w:style>
  <w:style w:type="paragraph" w:styleId="Noga">
    <w:name w:val="footer"/>
    <w:basedOn w:val="Navaden"/>
    <w:link w:val="NogaZnak"/>
    <w:uiPriority w:val="99"/>
    <w:rsid w:val="008134F1"/>
    <w:pPr>
      <w:tabs>
        <w:tab w:val="center" w:pos="4703"/>
        <w:tab w:val="right" w:pos="9406"/>
      </w:tabs>
    </w:pPr>
  </w:style>
  <w:style w:type="character" w:customStyle="1" w:styleId="NogaZnak">
    <w:name w:val="Noga Znak"/>
    <w:basedOn w:val="Privzetapisavaodstavka"/>
    <w:link w:val="Noga"/>
    <w:uiPriority w:val="99"/>
    <w:semiHidden/>
    <w:rsid w:val="007C2E1B"/>
    <w:rPr>
      <w:lang w:eastAsia="en-US"/>
    </w:rPr>
  </w:style>
  <w:style w:type="character" w:styleId="tevilkastrani">
    <w:name w:val="page number"/>
    <w:basedOn w:val="Privzetapisavaodstavka"/>
    <w:uiPriority w:val="99"/>
    <w:rsid w:val="008134F1"/>
    <w:rPr>
      <w:rFonts w:cs="Times New Roman"/>
    </w:rPr>
  </w:style>
  <w:style w:type="paragraph" w:styleId="Besedilooblaka">
    <w:name w:val="Balloon Text"/>
    <w:basedOn w:val="Navaden"/>
    <w:link w:val="BesedilooblakaZnak"/>
    <w:uiPriority w:val="99"/>
    <w:semiHidden/>
    <w:unhideWhenUsed/>
    <w:rsid w:val="00134C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4C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511">
      <w:marLeft w:val="0"/>
      <w:marRight w:val="0"/>
      <w:marTop w:val="0"/>
      <w:marBottom w:val="0"/>
      <w:divBdr>
        <w:top w:val="none" w:sz="0" w:space="0" w:color="auto"/>
        <w:left w:val="none" w:sz="0" w:space="0" w:color="auto"/>
        <w:bottom w:val="none" w:sz="0" w:space="0" w:color="auto"/>
        <w:right w:val="none" w:sz="0" w:space="0" w:color="auto"/>
      </w:divBdr>
    </w:div>
    <w:div w:id="274094512">
      <w:marLeft w:val="0"/>
      <w:marRight w:val="0"/>
      <w:marTop w:val="0"/>
      <w:marBottom w:val="0"/>
      <w:divBdr>
        <w:top w:val="none" w:sz="0" w:space="0" w:color="auto"/>
        <w:left w:val="none" w:sz="0" w:space="0" w:color="auto"/>
        <w:bottom w:val="none" w:sz="0" w:space="0" w:color="auto"/>
        <w:right w:val="none" w:sz="0" w:space="0" w:color="auto"/>
      </w:divBdr>
    </w:div>
    <w:div w:id="274094513">
      <w:marLeft w:val="0"/>
      <w:marRight w:val="0"/>
      <w:marTop w:val="0"/>
      <w:marBottom w:val="0"/>
      <w:divBdr>
        <w:top w:val="none" w:sz="0" w:space="0" w:color="auto"/>
        <w:left w:val="none" w:sz="0" w:space="0" w:color="auto"/>
        <w:bottom w:val="none" w:sz="0" w:space="0" w:color="auto"/>
        <w:right w:val="none" w:sz="0" w:space="0" w:color="auto"/>
      </w:divBdr>
    </w:div>
    <w:div w:id="274094514">
      <w:marLeft w:val="0"/>
      <w:marRight w:val="0"/>
      <w:marTop w:val="0"/>
      <w:marBottom w:val="0"/>
      <w:divBdr>
        <w:top w:val="none" w:sz="0" w:space="0" w:color="auto"/>
        <w:left w:val="none" w:sz="0" w:space="0" w:color="auto"/>
        <w:bottom w:val="none" w:sz="0" w:space="0" w:color="auto"/>
        <w:right w:val="none" w:sz="0" w:space="0" w:color="auto"/>
      </w:divBdr>
    </w:div>
    <w:div w:id="274094515">
      <w:marLeft w:val="0"/>
      <w:marRight w:val="0"/>
      <w:marTop w:val="0"/>
      <w:marBottom w:val="0"/>
      <w:divBdr>
        <w:top w:val="none" w:sz="0" w:space="0" w:color="auto"/>
        <w:left w:val="none" w:sz="0" w:space="0" w:color="auto"/>
        <w:bottom w:val="none" w:sz="0" w:space="0" w:color="auto"/>
        <w:right w:val="none" w:sz="0" w:space="0" w:color="auto"/>
      </w:divBdr>
    </w:div>
    <w:div w:id="274094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15</Pages>
  <Words>5740</Words>
  <Characters>32719</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Joza</dc:creator>
  <cp:keywords/>
  <dc:description/>
  <cp:lastModifiedBy>Stane</cp:lastModifiedBy>
  <cp:revision>16</cp:revision>
  <cp:lastPrinted>2012-12-11T09:09:00Z</cp:lastPrinted>
  <dcterms:created xsi:type="dcterms:W3CDTF">2012-10-25T07:40:00Z</dcterms:created>
  <dcterms:modified xsi:type="dcterms:W3CDTF">2012-12-11T09:11:00Z</dcterms:modified>
</cp:coreProperties>
</file>