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A7" w:rsidRPr="0089393F" w:rsidRDefault="00934CA7" w:rsidP="00C13F62">
      <w:pPr>
        <w:jc w:val="right"/>
        <w:rPr>
          <w:rFonts w:ascii="Tahoma" w:hAnsi="Tahoma" w:cs="Tahoma"/>
          <w:sz w:val="22"/>
          <w:szCs w:val="22"/>
        </w:rPr>
      </w:pPr>
    </w:p>
    <w:p w:rsidR="00934CA7" w:rsidRPr="0089393F" w:rsidRDefault="00934CA7" w:rsidP="00C13F62">
      <w:pPr>
        <w:jc w:val="right"/>
        <w:rPr>
          <w:rFonts w:ascii="Tahoma" w:hAnsi="Tahoma" w:cs="Tahoma"/>
          <w:sz w:val="22"/>
          <w:szCs w:val="22"/>
        </w:rPr>
      </w:pPr>
    </w:p>
    <w:p w:rsidR="00934CA7" w:rsidRPr="0089393F" w:rsidRDefault="00934CA7" w:rsidP="00C13F62">
      <w:pPr>
        <w:jc w:val="right"/>
        <w:rPr>
          <w:rFonts w:ascii="Tahoma" w:hAnsi="Tahoma" w:cs="Tahoma"/>
          <w:sz w:val="22"/>
          <w:szCs w:val="22"/>
        </w:rPr>
      </w:pPr>
    </w:p>
    <w:p w:rsidR="00EA0DC0" w:rsidRPr="0089393F" w:rsidRDefault="00EA0DC0" w:rsidP="00C13F62">
      <w:pPr>
        <w:jc w:val="right"/>
        <w:rPr>
          <w:rFonts w:ascii="Tahoma" w:hAnsi="Tahoma" w:cs="Tahoma"/>
          <w:sz w:val="22"/>
          <w:szCs w:val="22"/>
        </w:rPr>
      </w:pPr>
    </w:p>
    <w:p w:rsidR="00053EC4" w:rsidRPr="0089393F" w:rsidRDefault="00053EC4" w:rsidP="00C13F62">
      <w:pPr>
        <w:jc w:val="right"/>
        <w:rPr>
          <w:rFonts w:ascii="Tahoma" w:hAnsi="Tahoma" w:cs="Tahoma"/>
          <w:sz w:val="22"/>
          <w:szCs w:val="22"/>
        </w:rPr>
      </w:pPr>
      <w:r w:rsidRPr="0089393F">
        <w:rPr>
          <w:rFonts w:ascii="Tahoma" w:hAnsi="Tahoma" w:cs="Tahoma"/>
          <w:sz w:val="22"/>
          <w:szCs w:val="22"/>
        </w:rPr>
        <w:tab/>
      </w:r>
      <w:r w:rsidRPr="0089393F">
        <w:rPr>
          <w:rFonts w:ascii="Tahoma" w:hAnsi="Tahoma" w:cs="Tahoma"/>
          <w:sz w:val="22"/>
          <w:szCs w:val="22"/>
        </w:rPr>
        <w:tab/>
      </w:r>
      <w:r w:rsidRPr="0089393F">
        <w:rPr>
          <w:rFonts w:ascii="Tahoma" w:hAnsi="Tahoma" w:cs="Tahoma"/>
          <w:sz w:val="22"/>
          <w:szCs w:val="22"/>
        </w:rPr>
        <w:tab/>
      </w:r>
      <w:r w:rsidR="00FA1F82">
        <w:rPr>
          <w:rFonts w:ascii="Tahoma" w:hAnsi="Tahoma" w:cs="Tahoma"/>
          <w:sz w:val="22"/>
          <w:szCs w:val="22"/>
        </w:rPr>
        <w:t xml:space="preserve">Predlog </w:t>
      </w:r>
      <w:r w:rsidRPr="0089393F">
        <w:rPr>
          <w:rFonts w:ascii="Tahoma" w:hAnsi="Tahoma" w:cs="Tahoma"/>
          <w:sz w:val="22"/>
          <w:szCs w:val="22"/>
        </w:rPr>
        <w:tab/>
      </w:r>
      <w:r w:rsidRPr="0089393F">
        <w:rPr>
          <w:rFonts w:ascii="Tahoma" w:hAnsi="Tahoma" w:cs="Tahoma"/>
          <w:sz w:val="22"/>
          <w:szCs w:val="22"/>
        </w:rPr>
        <w:tab/>
      </w:r>
    </w:p>
    <w:p w:rsidR="00053EC4" w:rsidRPr="0089393F" w:rsidRDefault="00053EC4" w:rsidP="00FD61D1">
      <w:pPr>
        <w:jc w:val="both"/>
        <w:rPr>
          <w:rFonts w:ascii="Tahoma" w:hAnsi="Tahoma" w:cs="Tahoma"/>
          <w:sz w:val="22"/>
          <w:szCs w:val="22"/>
        </w:rPr>
      </w:pPr>
    </w:p>
    <w:p w:rsidR="00FD61D1" w:rsidRPr="0089393F" w:rsidRDefault="00FD61D1" w:rsidP="00FD61D1">
      <w:pPr>
        <w:jc w:val="both"/>
        <w:rPr>
          <w:rFonts w:ascii="Tahoma" w:hAnsi="Tahoma" w:cs="Tahoma"/>
          <w:sz w:val="22"/>
          <w:szCs w:val="22"/>
        </w:rPr>
      </w:pPr>
      <w:r w:rsidRPr="0089393F">
        <w:rPr>
          <w:rFonts w:ascii="Tahoma" w:hAnsi="Tahoma" w:cs="Tahoma"/>
          <w:sz w:val="22"/>
          <w:szCs w:val="22"/>
        </w:rPr>
        <w:t>Na podlagi 24. člena Zakona o kmetijstvu (Uradni list RS, št. 45/</w:t>
      </w:r>
      <w:r w:rsidR="009B5247" w:rsidRPr="0089393F">
        <w:rPr>
          <w:rFonts w:ascii="Tahoma" w:hAnsi="Tahoma" w:cs="Tahoma"/>
          <w:sz w:val="22"/>
          <w:szCs w:val="22"/>
        </w:rPr>
        <w:t>20</w:t>
      </w:r>
      <w:r w:rsidRPr="0089393F">
        <w:rPr>
          <w:rFonts w:ascii="Tahoma" w:hAnsi="Tahoma" w:cs="Tahoma"/>
          <w:sz w:val="22"/>
          <w:szCs w:val="22"/>
        </w:rPr>
        <w:t>08</w:t>
      </w:r>
      <w:r w:rsidR="00FF744A" w:rsidRPr="0089393F">
        <w:rPr>
          <w:rFonts w:ascii="Tahoma" w:hAnsi="Tahoma" w:cs="Tahoma"/>
          <w:sz w:val="22"/>
          <w:szCs w:val="22"/>
        </w:rPr>
        <w:t xml:space="preserve">, </w:t>
      </w:r>
      <w:hyperlink r:id="rId8" w:tgtFrame="_blank" w:tooltip="Zakon o spremembah in dopolnitvah Zakona o kmetijstvu" w:history="1">
        <w:r w:rsidR="00FF744A" w:rsidRPr="0089393F">
          <w:rPr>
            <w:rFonts w:ascii="Tahoma" w:hAnsi="Tahoma" w:cs="Tahoma"/>
            <w:sz w:val="22"/>
            <w:szCs w:val="22"/>
          </w:rPr>
          <w:t>57/</w:t>
        </w:r>
        <w:r w:rsidR="009B5247" w:rsidRPr="0089393F">
          <w:rPr>
            <w:rFonts w:ascii="Tahoma" w:hAnsi="Tahoma" w:cs="Tahoma"/>
            <w:sz w:val="22"/>
            <w:szCs w:val="22"/>
          </w:rPr>
          <w:t>20</w:t>
        </w:r>
        <w:r w:rsidR="00FF744A" w:rsidRPr="0089393F">
          <w:rPr>
            <w:rFonts w:ascii="Tahoma" w:hAnsi="Tahoma" w:cs="Tahoma"/>
            <w:sz w:val="22"/>
            <w:szCs w:val="22"/>
          </w:rPr>
          <w:t>12</w:t>
        </w:r>
      </w:hyperlink>
      <w:r w:rsidR="00FF744A" w:rsidRPr="0089393F">
        <w:rPr>
          <w:rFonts w:ascii="Tahoma" w:hAnsi="Tahoma" w:cs="Tahoma"/>
          <w:sz w:val="22"/>
          <w:szCs w:val="22"/>
        </w:rPr>
        <w:t xml:space="preserve">, </w:t>
      </w:r>
      <w:hyperlink r:id="rId9" w:tgtFrame="_blank" w:tooltip="Zakon o spremembah in dopolnitvah določenih zakonov na področju varne hrane, veterinarstva in varstva rastlin" w:history="1">
        <w:r w:rsidR="00FF744A" w:rsidRPr="0089393F">
          <w:rPr>
            <w:rFonts w:ascii="Tahoma" w:hAnsi="Tahoma" w:cs="Tahoma"/>
            <w:sz w:val="22"/>
            <w:szCs w:val="22"/>
          </w:rPr>
          <w:t>90/</w:t>
        </w:r>
        <w:r w:rsidR="009B5247" w:rsidRPr="0089393F">
          <w:rPr>
            <w:rFonts w:ascii="Tahoma" w:hAnsi="Tahoma" w:cs="Tahoma"/>
            <w:sz w:val="22"/>
            <w:szCs w:val="22"/>
          </w:rPr>
          <w:t>20</w:t>
        </w:r>
        <w:r w:rsidR="00FF744A" w:rsidRPr="0089393F">
          <w:rPr>
            <w:rFonts w:ascii="Tahoma" w:hAnsi="Tahoma" w:cs="Tahoma"/>
            <w:sz w:val="22"/>
            <w:szCs w:val="22"/>
          </w:rPr>
          <w:t>12</w:t>
        </w:r>
      </w:hyperlink>
      <w:r w:rsidR="00FF744A" w:rsidRPr="0089393F">
        <w:rPr>
          <w:rFonts w:ascii="Tahoma" w:hAnsi="Tahoma" w:cs="Tahoma"/>
          <w:sz w:val="22"/>
          <w:szCs w:val="22"/>
        </w:rPr>
        <w:t xml:space="preserve"> - ZdZPVHVVR in </w:t>
      </w:r>
      <w:hyperlink r:id="rId10" w:tgtFrame="_blank" w:tooltip="Zakon o spremembah in dopolnitvah Zakona o kmetijstvu" w:history="1">
        <w:r w:rsidR="00FF744A" w:rsidRPr="0089393F">
          <w:rPr>
            <w:rFonts w:ascii="Tahoma" w:hAnsi="Tahoma" w:cs="Tahoma"/>
            <w:sz w:val="22"/>
            <w:szCs w:val="22"/>
          </w:rPr>
          <w:t>26/</w:t>
        </w:r>
        <w:r w:rsidR="009B5247" w:rsidRPr="0089393F">
          <w:rPr>
            <w:rFonts w:ascii="Tahoma" w:hAnsi="Tahoma" w:cs="Tahoma"/>
            <w:sz w:val="22"/>
            <w:szCs w:val="22"/>
          </w:rPr>
          <w:t>20</w:t>
        </w:r>
        <w:r w:rsidR="00FF744A" w:rsidRPr="0089393F">
          <w:rPr>
            <w:rFonts w:ascii="Tahoma" w:hAnsi="Tahoma" w:cs="Tahoma"/>
            <w:sz w:val="22"/>
            <w:szCs w:val="22"/>
          </w:rPr>
          <w:t>14</w:t>
        </w:r>
      </w:hyperlink>
      <w:r w:rsidRPr="0089393F">
        <w:rPr>
          <w:rFonts w:ascii="Tahoma" w:hAnsi="Tahoma" w:cs="Tahoma"/>
          <w:sz w:val="22"/>
          <w:szCs w:val="22"/>
        </w:rPr>
        <w:t xml:space="preserve">) in </w:t>
      </w:r>
      <w:r w:rsidR="009B5247" w:rsidRPr="0089393F">
        <w:rPr>
          <w:rFonts w:ascii="Tahoma" w:hAnsi="Tahoma" w:cs="Tahoma"/>
          <w:sz w:val="22"/>
          <w:szCs w:val="22"/>
        </w:rPr>
        <w:t>1</w:t>
      </w:r>
      <w:r w:rsidR="009478C6" w:rsidRPr="0089393F">
        <w:rPr>
          <w:rFonts w:ascii="Tahoma" w:hAnsi="Tahoma" w:cs="Tahoma"/>
          <w:sz w:val="22"/>
          <w:szCs w:val="22"/>
        </w:rPr>
        <w:t>7</w:t>
      </w:r>
      <w:r w:rsidR="009B5247" w:rsidRPr="0089393F">
        <w:rPr>
          <w:rFonts w:ascii="Tahoma" w:hAnsi="Tahoma" w:cs="Tahoma"/>
          <w:sz w:val="22"/>
          <w:szCs w:val="22"/>
        </w:rPr>
        <w:t>.</w:t>
      </w:r>
      <w:r w:rsidR="00D50BC7" w:rsidRPr="0089393F">
        <w:rPr>
          <w:rFonts w:ascii="Tahoma" w:hAnsi="Tahoma" w:cs="Tahoma"/>
          <w:sz w:val="22"/>
          <w:szCs w:val="22"/>
        </w:rPr>
        <w:t xml:space="preserve"> </w:t>
      </w:r>
      <w:r w:rsidRPr="0089393F">
        <w:rPr>
          <w:rFonts w:ascii="Tahoma" w:hAnsi="Tahoma" w:cs="Tahoma"/>
          <w:sz w:val="22"/>
          <w:szCs w:val="22"/>
        </w:rPr>
        <w:t xml:space="preserve">člena Statuta </w:t>
      </w:r>
      <w:r w:rsidR="009478C6" w:rsidRPr="0089393F">
        <w:rPr>
          <w:rFonts w:ascii="Tahoma" w:hAnsi="Tahoma" w:cs="Tahoma"/>
          <w:sz w:val="22"/>
          <w:szCs w:val="22"/>
        </w:rPr>
        <w:t>Občine Šenčur</w:t>
      </w:r>
      <w:r w:rsidR="00D50BC7" w:rsidRPr="0089393F">
        <w:rPr>
          <w:rFonts w:ascii="Tahoma" w:hAnsi="Tahoma" w:cs="Tahoma"/>
          <w:sz w:val="22"/>
          <w:szCs w:val="22"/>
        </w:rPr>
        <w:t xml:space="preserve"> </w:t>
      </w:r>
      <w:r w:rsidRPr="0089393F">
        <w:rPr>
          <w:rFonts w:ascii="Tahoma" w:hAnsi="Tahoma" w:cs="Tahoma"/>
          <w:sz w:val="22"/>
          <w:szCs w:val="22"/>
        </w:rPr>
        <w:t xml:space="preserve">(Uradni </w:t>
      </w:r>
      <w:r w:rsidR="009478C6" w:rsidRPr="0089393F">
        <w:rPr>
          <w:rFonts w:ascii="Tahoma" w:hAnsi="Tahoma" w:cs="Tahoma"/>
          <w:sz w:val="22"/>
          <w:szCs w:val="22"/>
        </w:rPr>
        <w:t>vestnik Gorenjske</w:t>
      </w:r>
      <w:r w:rsidRPr="0089393F">
        <w:rPr>
          <w:rFonts w:ascii="Tahoma" w:hAnsi="Tahoma" w:cs="Tahoma"/>
          <w:sz w:val="22"/>
          <w:szCs w:val="22"/>
        </w:rPr>
        <w:t xml:space="preserve">, št. </w:t>
      </w:r>
      <w:r w:rsidR="009478C6" w:rsidRPr="0089393F">
        <w:rPr>
          <w:rFonts w:ascii="Tahoma" w:hAnsi="Tahoma" w:cs="Tahoma"/>
          <w:sz w:val="22"/>
          <w:szCs w:val="22"/>
        </w:rPr>
        <w:t>2</w:t>
      </w:r>
      <w:r w:rsidR="00D50BC7" w:rsidRPr="0089393F">
        <w:rPr>
          <w:rFonts w:ascii="Tahoma" w:hAnsi="Tahoma" w:cs="Tahoma"/>
          <w:sz w:val="22"/>
          <w:szCs w:val="22"/>
        </w:rPr>
        <w:t>/</w:t>
      </w:r>
      <w:r w:rsidR="00741E10" w:rsidRPr="0089393F">
        <w:rPr>
          <w:rFonts w:ascii="Tahoma" w:hAnsi="Tahoma" w:cs="Tahoma"/>
          <w:sz w:val="22"/>
          <w:szCs w:val="22"/>
        </w:rPr>
        <w:t>20</w:t>
      </w:r>
      <w:r w:rsidR="009478C6" w:rsidRPr="0089393F">
        <w:rPr>
          <w:rFonts w:ascii="Tahoma" w:hAnsi="Tahoma" w:cs="Tahoma"/>
          <w:sz w:val="22"/>
          <w:szCs w:val="22"/>
        </w:rPr>
        <w:t>11</w:t>
      </w:r>
      <w:r w:rsidRPr="0089393F">
        <w:rPr>
          <w:rFonts w:ascii="Tahoma" w:hAnsi="Tahoma" w:cs="Tahoma"/>
          <w:sz w:val="22"/>
          <w:szCs w:val="22"/>
        </w:rPr>
        <w:t xml:space="preserve">) je </w:t>
      </w:r>
      <w:r w:rsidR="009478C6" w:rsidRPr="0089393F">
        <w:rPr>
          <w:rFonts w:ascii="Tahoma" w:hAnsi="Tahoma" w:cs="Tahoma"/>
          <w:sz w:val="22"/>
          <w:szCs w:val="22"/>
        </w:rPr>
        <w:t>Občinski sv</w:t>
      </w:r>
      <w:r w:rsidR="009B5247" w:rsidRPr="0089393F">
        <w:rPr>
          <w:rFonts w:ascii="Tahoma" w:hAnsi="Tahoma" w:cs="Tahoma"/>
          <w:sz w:val="22"/>
          <w:szCs w:val="22"/>
        </w:rPr>
        <w:t xml:space="preserve">et </w:t>
      </w:r>
      <w:r w:rsidR="009478C6" w:rsidRPr="0089393F">
        <w:rPr>
          <w:rFonts w:ascii="Tahoma" w:hAnsi="Tahoma" w:cs="Tahoma"/>
          <w:sz w:val="22"/>
          <w:szCs w:val="22"/>
        </w:rPr>
        <w:t>Ob</w:t>
      </w:r>
      <w:r w:rsidR="009B5247" w:rsidRPr="0089393F">
        <w:rPr>
          <w:rFonts w:ascii="Tahoma" w:hAnsi="Tahoma" w:cs="Tahoma"/>
          <w:sz w:val="22"/>
          <w:szCs w:val="22"/>
        </w:rPr>
        <w:t xml:space="preserve">čine </w:t>
      </w:r>
      <w:r w:rsidR="009478C6" w:rsidRPr="0089393F">
        <w:rPr>
          <w:rFonts w:ascii="Tahoma" w:hAnsi="Tahoma" w:cs="Tahoma"/>
          <w:sz w:val="22"/>
          <w:szCs w:val="22"/>
        </w:rPr>
        <w:t>Šenčur</w:t>
      </w:r>
      <w:r w:rsidR="00D50BC7" w:rsidRPr="0089393F">
        <w:rPr>
          <w:rFonts w:ascii="Tahoma" w:hAnsi="Tahoma" w:cs="Tahoma"/>
          <w:sz w:val="22"/>
          <w:szCs w:val="22"/>
        </w:rPr>
        <w:t xml:space="preserve"> </w:t>
      </w:r>
      <w:r w:rsidRPr="0089393F">
        <w:rPr>
          <w:rFonts w:ascii="Tahoma" w:hAnsi="Tahoma" w:cs="Tahoma"/>
          <w:sz w:val="22"/>
          <w:szCs w:val="22"/>
        </w:rPr>
        <w:t xml:space="preserve"> na </w:t>
      </w:r>
      <w:r w:rsidR="00751CC8" w:rsidRPr="0089393F">
        <w:rPr>
          <w:rFonts w:ascii="Tahoma" w:hAnsi="Tahoma" w:cs="Tahoma"/>
          <w:sz w:val="22"/>
          <w:szCs w:val="22"/>
        </w:rPr>
        <w:t xml:space="preserve"> </w:t>
      </w:r>
      <w:r w:rsidR="0089393F" w:rsidRPr="0089393F">
        <w:rPr>
          <w:rFonts w:ascii="Tahoma" w:hAnsi="Tahoma" w:cs="Tahoma"/>
          <w:sz w:val="22"/>
          <w:szCs w:val="22"/>
        </w:rPr>
        <w:t>7</w:t>
      </w:r>
      <w:r w:rsidR="00751CC8" w:rsidRPr="0089393F">
        <w:rPr>
          <w:rFonts w:ascii="Tahoma" w:hAnsi="Tahoma" w:cs="Tahoma"/>
          <w:sz w:val="22"/>
          <w:szCs w:val="22"/>
        </w:rPr>
        <w:t>.</w:t>
      </w:r>
      <w:r w:rsidRPr="0089393F">
        <w:rPr>
          <w:rFonts w:ascii="Tahoma" w:hAnsi="Tahoma" w:cs="Tahoma"/>
          <w:sz w:val="22"/>
          <w:szCs w:val="22"/>
        </w:rPr>
        <w:t xml:space="preserve"> seji</w:t>
      </w:r>
      <w:r w:rsidR="00751CC8" w:rsidRPr="0089393F">
        <w:rPr>
          <w:rFonts w:ascii="Tahoma" w:hAnsi="Tahoma" w:cs="Tahoma"/>
          <w:sz w:val="22"/>
          <w:szCs w:val="22"/>
        </w:rPr>
        <w:t xml:space="preserve">, </w:t>
      </w:r>
      <w:r w:rsidRPr="0089393F">
        <w:rPr>
          <w:rFonts w:ascii="Tahoma" w:hAnsi="Tahoma" w:cs="Tahoma"/>
          <w:sz w:val="22"/>
          <w:szCs w:val="22"/>
        </w:rPr>
        <w:t xml:space="preserve"> dne </w:t>
      </w:r>
      <w:r w:rsidR="00751CC8" w:rsidRPr="0089393F">
        <w:rPr>
          <w:rFonts w:ascii="Tahoma" w:hAnsi="Tahoma" w:cs="Tahoma"/>
          <w:sz w:val="22"/>
          <w:szCs w:val="22"/>
        </w:rPr>
        <w:t>1</w:t>
      </w:r>
      <w:r w:rsidR="0089393F" w:rsidRPr="0089393F">
        <w:rPr>
          <w:rFonts w:ascii="Tahoma" w:hAnsi="Tahoma" w:cs="Tahoma"/>
          <w:sz w:val="22"/>
          <w:szCs w:val="22"/>
        </w:rPr>
        <w:t>6</w:t>
      </w:r>
      <w:r w:rsidR="00751CC8" w:rsidRPr="0089393F">
        <w:rPr>
          <w:rFonts w:ascii="Tahoma" w:hAnsi="Tahoma" w:cs="Tahoma"/>
          <w:sz w:val="22"/>
          <w:szCs w:val="22"/>
        </w:rPr>
        <w:t>.0</w:t>
      </w:r>
      <w:r w:rsidR="0089393F" w:rsidRPr="0089393F">
        <w:rPr>
          <w:rFonts w:ascii="Tahoma" w:hAnsi="Tahoma" w:cs="Tahoma"/>
          <w:sz w:val="22"/>
          <w:szCs w:val="22"/>
        </w:rPr>
        <w:t>9</w:t>
      </w:r>
      <w:r w:rsidR="00751CC8" w:rsidRPr="0089393F">
        <w:rPr>
          <w:rFonts w:ascii="Tahoma" w:hAnsi="Tahoma" w:cs="Tahoma"/>
          <w:sz w:val="22"/>
          <w:szCs w:val="22"/>
        </w:rPr>
        <w:t xml:space="preserve">.2015 </w:t>
      </w:r>
      <w:r w:rsidRPr="0089393F">
        <w:rPr>
          <w:rFonts w:ascii="Tahoma" w:hAnsi="Tahoma" w:cs="Tahoma"/>
          <w:sz w:val="22"/>
          <w:szCs w:val="22"/>
        </w:rPr>
        <w:t>sprejel</w:t>
      </w:r>
    </w:p>
    <w:p w:rsidR="00FD61D1" w:rsidRPr="0089393F" w:rsidRDefault="00FD61D1" w:rsidP="00FD61D1">
      <w:pPr>
        <w:jc w:val="both"/>
        <w:rPr>
          <w:rFonts w:ascii="Tahoma" w:hAnsi="Tahoma" w:cs="Tahoma"/>
          <w:sz w:val="22"/>
          <w:szCs w:val="22"/>
        </w:rPr>
      </w:pPr>
    </w:p>
    <w:p w:rsidR="00F538A6" w:rsidRPr="0089393F" w:rsidRDefault="00F538A6" w:rsidP="00FD61D1">
      <w:pPr>
        <w:jc w:val="both"/>
        <w:rPr>
          <w:rFonts w:ascii="Tahoma" w:hAnsi="Tahoma" w:cs="Tahoma"/>
          <w:sz w:val="22"/>
          <w:szCs w:val="22"/>
        </w:rPr>
      </w:pPr>
    </w:p>
    <w:p w:rsidR="00FD61D1" w:rsidRPr="0089393F" w:rsidRDefault="00FD61D1" w:rsidP="00FD61D1">
      <w:pPr>
        <w:jc w:val="center"/>
        <w:rPr>
          <w:rFonts w:ascii="Tahoma" w:hAnsi="Tahoma" w:cs="Tahoma"/>
          <w:b/>
          <w:sz w:val="22"/>
          <w:szCs w:val="22"/>
        </w:rPr>
      </w:pPr>
      <w:r w:rsidRPr="0089393F">
        <w:rPr>
          <w:rFonts w:ascii="Tahoma" w:hAnsi="Tahoma" w:cs="Tahoma"/>
          <w:b/>
          <w:sz w:val="22"/>
          <w:szCs w:val="22"/>
        </w:rPr>
        <w:t>P R A V I L N I K</w:t>
      </w:r>
    </w:p>
    <w:p w:rsidR="00FD61D1" w:rsidRPr="0089393F" w:rsidRDefault="00FD61D1" w:rsidP="0058490C">
      <w:pPr>
        <w:jc w:val="center"/>
        <w:rPr>
          <w:rFonts w:ascii="Tahoma" w:hAnsi="Tahoma" w:cs="Tahoma"/>
          <w:b/>
          <w:sz w:val="22"/>
          <w:szCs w:val="22"/>
        </w:rPr>
      </w:pPr>
      <w:r w:rsidRPr="0089393F">
        <w:rPr>
          <w:rFonts w:ascii="Tahoma" w:hAnsi="Tahoma" w:cs="Tahoma"/>
          <w:b/>
          <w:sz w:val="22"/>
          <w:szCs w:val="22"/>
        </w:rPr>
        <w:t xml:space="preserve">o </w:t>
      </w:r>
      <w:r w:rsidR="007B05D9" w:rsidRPr="0089393F">
        <w:rPr>
          <w:rFonts w:ascii="Tahoma" w:hAnsi="Tahoma" w:cs="Tahoma"/>
          <w:b/>
          <w:sz w:val="22"/>
          <w:szCs w:val="22"/>
        </w:rPr>
        <w:t xml:space="preserve">dodelitvi pomoči za </w:t>
      </w:r>
      <w:r w:rsidRPr="0089393F">
        <w:rPr>
          <w:rFonts w:ascii="Tahoma" w:hAnsi="Tahoma" w:cs="Tahoma"/>
          <w:b/>
          <w:sz w:val="22"/>
          <w:szCs w:val="22"/>
        </w:rPr>
        <w:t>ohranjanj</w:t>
      </w:r>
      <w:r w:rsidR="007B05D9" w:rsidRPr="0089393F">
        <w:rPr>
          <w:rFonts w:ascii="Tahoma" w:hAnsi="Tahoma" w:cs="Tahoma"/>
          <w:b/>
          <w:sz w:val="22"/>
          <w:szCs w:val="22"/>
        </w:rPr>
        <w:t>e</w:t>
      </w:r>
      <w:r w:rsidRPr="0089393F">
        <w:rPr>
          <w:rFonts w:ascii="Tahoma" w:hAnsi="Tahoma" w:cs="Tahoma"/>
          <w:b/>
          <w:sz w:val="22"/>
          <w:szCs w:val="22"/>
        </w:rPr>
        <w:t xml:space="preserve"> in </w:t>
      </w:r>
      <w:r w:rsidR="007B05D9" w:rsidRPr="0089393F">
        <w:rPr>
          <w:rFonts w:ascii="Tahoma" w:hAnsi="Tahoma" w:cs="Tahoma"/>
          <w:b/>
          <w:sz w:val="22"/>
          <w:szCs w:val="22"/>
        </w:rPr>
        <w:t xml:space="preserve">spodbujanje </w:t>
      </w:r>
      <w:r w:rsidRPr="0089393F">
        <w:rPr>
          <w:rFonts w:ascii="Tahoma" w:hAnsi="Tahoma" w:cs="Tahoma"/>
          <w:b/>
          <w:sz w:val="22"/>
          <w:szCs w:val="22"/>
        </w:rPr>
        <w:t>razvoja kmetijstva</w:t>
      </w:r>
      <w:r w:rsidR="0058490C" w:rsidRPr="0089393F">
        <w:rPr>
          <w:rFonts w:ascii="Tahoma" w:hAnsi="Tahoma" w:cs="Tahoma"/>
          <w:b/>
          <w:sz w:val="22"/>
          <w:szCs w:val="22"/>
        </w:rPr>
        <w:t>, gozdarstva</w:t>
      </w:r>
      <w:r w:rsidRPr="0089393F">
        <w:rPr>
          <w:rFonts w:ascii="Tahoma" w:hAnsi="Tahoma" w:cs="Tahoma"/>
          <w:b/>
          <w:sz w:val="22"/>
          <w:szCs w:val="22"/>
        </w:rPr>
        <w:t xml:space="preserve"> in podeželja v </w:t>
      </w:r>
      <w:r w:rsidR="009478C6" w:rsidRPr="0089393F">
        <w:rPr>
          <w:rFonts w:ascii="Tahoma" w:hAnsi="Tahoma" w:cs="Tahoma"/>
          <w:b/>
          <w:sz w:val="22"/>
          <w:szCs w:val="22"/>
        </w:rPr>
        <w:t>O</w:t>
      </w:r>
      <w:r w:rsidR="0058490C" w:rsidRPr="0089393F">
        <w:rPr>
          <w:rFonts w:ascii="Tahoma" w:hAnsi="Tahoma" w:cs="Tahoma"/>
          <w:b/>
          <w:sz w:val="22"/>
          <w:szCs w:val="22"/>
        </w:rPr>
        <w:t xml:space="preserve">bčini </w:t>
      </w:r>
      <w:r w:rsidR="009478C6" w:rsidRPr="0089393F">
        <w:rPr>
          <w:rFonts w:ascii="Tahoma" w:hAnsi="Tahoma" w:cs="Tahoma"/>
          <w:b/>
          <w:sz w:val="22"/>
          <w:szCs w:val="22"/>
        </w:rPr>
        <w:t>Šenčur</w:t>
      </w:r>
      <w:r w:rsidR="0058490C" w:rsidRPr="0089393F">
        <w:rPr>
          <w:rFonts w:ascii="Tahoma" w:hAnsi="Tahoma" w:cs="Tahoma"/>
          <w:b/>
          <w:sz w:val="22"/>
          <w:szCs w:val="22"/>
        </w:rPr>
        <w:t xml:space="preserve"> </w:t>
      </w:r>
      <w:r w:rsidRPr="0089393F">
        <w:rPr>
          <w:rFonts w:ascii="Tahoma" w:hAnsi="Tahoma" w:cs="Tahoma"/>
          <w:b/>
          <w:sz w:val="22"/>
          <w:szCs w:val="22"/>
        </w:rPr>
        <w:t>za programsko obdobje 20</w:t>
      </w:r>
      <w:r w:rsidR="00FF744A" w:rsidRPr="0089393F">
        <w:rPr>
          <w:rFonts w:ascii="Tahoma" w:hAnsi="Tahoma" w:cs="Tahoma"/>
          <w:b/>
          <w:sz w:val="22"/>
          <w:szCs w:val="22"/>
        </w:rPr>
        <w:t>15</w:t>
      </w:r>
      <w:r w:rsidRPr="0089393F">
        <w:rPr>
          <w:rFonts w:ascii="Tahoma" w:hAnsi="Tahoma" w:cs="Tahoma"/>
          <w:b/>
          <w:sz w:val="22"/>
          <w:szCs w:val="22"/>
        </w:rPr>
        <w:t xml:space="preserve"> - 20</w:t>
      </w:r>
      <w:r w:rsidR="00FF744A" w:rsidRPr="0089393F">
        <w:rPr>
          <w:rFonts w:ascii="Tahoma" w:hAnsi="Tahoma" w:cs="Tahoma"/>
          <w:b/>
          <w:sz w:val="22"/>
          <w:szCs w:val="22"/>
        </w:rPr>
        <w:t>20</w:t>
      </w:r>
    </w:p>
    <w:p w:rsidR="00FD61D1" w:rsidRPr="0089393F" w:rsidRDefault="00FD61D1" w:rsidP="00FD61D1">
      <w:pPr>
        <w:jc w:val="center"/>
        <w:rPr>
          <w:rFonts w:ascii="Tahoma" w:hAnsi="Tahoma" w:cs="Tahoma"/>
          <w:b/>
          <w:sz w:val="22"/>
          <w:szCs w:val="22"/>
        </w:rPr>
      </w:pPr>
    </w:p>
    <w:p w:rsidR="00FD61D1" w:rsidRPr="0089393F" w:rsidRDefault="00FD61D1" w:rsidP="003873CA">
      <w:pPr>
        <w:spacing w:before="240"/>
        <w:jc w:val="center"/>
        <w:rPr>
          <w:rFonts w:ascii="Tahoma" w:hAnsi="Tahoma" w:cs="Tahoma"/>
          <w:bCs/>
          <w:sz w:val="22"/>
          <w:szCs w:val="22"/>
        </w:rPr>
      </w:pPr>
      <w:r w:rsidRPr="0089393F">
        <w:rPr>
          <w:rFonts w:ascii="Tahoma" w:hAnsi="Tahoma" w:cs="Tahoma"/>
          <w:bCs/>
          <w:sz w:val="22"/>
          <w:szCs w:val="22"/>
        </w:rPr>
        <w:t>I. SPLOŠNE DOLOČBE</w:t>
      </w:r>
    </w:p>
    <w:p w:rsidR="00FD61D1" w:rsidRPr="0089393F" w:rsidRDefault="00FD61D1" w:rsidP="00FD61D1">
      <w:pPr>
        <w:jc w:val="center"/>
        <w:rPr>
          <w:rFonts w:ascii="Tahoma" w:hAnsi="Tahoma" w:cs="Tahoma"/>
          <w:b/>
          <w:sz w:val="22"/>
          <w:szCs w:val="22"/>
        </w:rPr>
      </w:pPr>
    </w:p>
    <w:p w:rsidR="00FD61D1" w:rsidRPr="0089393F" w:rsidRDefault="00FD61D1" w:rsidP="006669BF">
      <w:pPr>
        <w:numPr>
          <w:ilvl w:val="0"/>
          <w:numId w:val="1"/>
        </w:numPr>
        <w:tabs>
          <w:tab w:val="clear" w:pos="720"/>
          <w:tab w:val="num" w:pos="360"/>
        </w:tabs>
        <w:ind w:left="0" w:firstLine="0"/>
        <w:jc w:val="center"/>
        <w:rPr>
          <w:rFonts w:ascii="Tahoma" w:hAnsi="Tahoma" w:cs="Tahoma"/>
          <w:sz w:val="22"/>
          <w:szCs w:val="22"/>
        </w:rPr>
      </w:pPr>
      <w:r w:rsidRPr="0089393F">
        <w:rPr>
          <w:rFonts w:ascii="Tahoma" w:hAnsi="Tahoma" w:cs="Tahoma"/>
          <w:sz w:val="22"/>
          <w:szCs w:val="22"/>
        </w:rPr>
        <w:t>člen</w:t>
      </w:r>
    </w:p>
    <w:p w:rsidR="00FD61D1" w:rsidRPr="0089393F" w:rsidRDefault="00FD61D1" w:rsidP="00FD61D1">
      <w:pPr>
        <w:jc w:val="center"/>
        <w:rPr>
          <w:rFonts w:ascii="Tahoma" w:hAnsi="Tahoma" w:cs="Tahoma"/>
          <w:sz w:val="22"/>
          <w:szCs w:val="22"/>
        </w:rPr>
      </w:pPr>
      <w:r w:rsidRPr="0089393F">
        <w:rPr>
          <w:rFonts w:ascii="Tahoma" w:hAnsi="Tahoma" w:cs="Tahoma"/>
          <w:sz w:val="22"/>
          <w:szCs w:val="22"/>
        </w:rPr>
        <w:t>(vsebina pravilnika)</w:t>
      </w:r>
    </w:p>
    <w:p w:rsidR="00FD61D1" w:rsidRPr="0089393F" w:rsidRDefault="00FD61D1" w:rsidP="00FD61D1">
      <w:pPr>
        <w:jc w:val="center"/>
        <w:rPr>
          <w:rFonts w:ascii="Tahoma" w:hAnsi="Tahoma" w:cs="Tahoma"/>
          <w:sz w:val="22"/>
          <w:szCs w:val="22"/>
        </w:rPr>
      </w:pPr>
    </w:p>
    <w:p w:rsidR="008C36A5" w:rsidRPr="0089393F" w:rsidRDefault="008C36A5" w:rsidP="008C36A5">
      <w:pPr>
        <w:pStyle w:val="Telobesedila"/>
        <w:rPr>
          <w:rFonts w:ascii="Tahoma" w:hAnsi="Tahoma" w:cs="Tahoma"/>
          <w:sz w:val="22"/>
          <w:szCs w:val="22"/>
        </w:rPr>
      </w:pPr>
      <w:r w:rsidRPr="0089393F">
        <w:rPr>
          <w:rFonts w:ascii="Tahoma" w:hAnsi="Tahoma" w:cs="Tahoma"/>
          <w:sz w:val="22"/>
          <w:szCs w:val="22"/>
        </w:rPr>
        <w:t xml:space="preserve">Ta pravilnik določa </w:t>
      </w:r>
      <w:r w:rsidR="00A06BDE" w:rsidRPr="0089393F">
        <w:rPr>
          <w:rFonts w:ascii="Tahoma" w:hAnsi="Tahoma" w:cs="Tahoma"/>
          <w:sz w:val="22"/>
          <w:szCs w:val="22"/>
        </w:rPr>
        <w:t xml:space="preserve">vrste ukrepov in način dodeljevanja </w:t>
      </w:r>
      <w:r w:rsidRPr="0089393F">
        <w:rPr>
          <w:rFonts w:ascii="Tahoma" w:hAnsi="Tahoma" w:cs="Tahoma"/>
          <w:sz w:val="22"/>
          <w:szCs w:val="22"/>
        </w:rPr>
        <w:t>pomoči</w:t>
      </w:r>
      <w:r w:rsidR="004E24D7" w:rsidRPr="0089393F">
        <w:rPr>
          <w:rFonts w:ascii="Tahoma" w:hAnsi="Tahoma" w:cs="Tahoma"/>
          <w:sz w:val="22"/>
          <w:szCs w:val="22"/>
        </w:rPr>
        <w:t xml:space="preserve"> </w:t>
      </w:r>
      <w:r w:rsidRPr="0089393F">
        <w:rPr>
          <w:rFonts w:ascii="Tahoma" w:hAnsi="Tahoma" w:cs="Tahoma"/>
          <w:sz w:val="22"/>
          <w:szCs w:val="22"/>
        </w:rPr>
        <w:t>za ohranjanje in spodbujanje razvoja kmetijstva</w:t>
      </w:r>
      <w:r w:rsidR="0058490C" w:rsidRPr="0089393F">
        <w:rPr>
          <w:rFonts w:ascii="Tahoma" w:hAnsi="Tahoma" w:cs="Tahoma"/>
          <w:sz w:val="22"/>
          <w:szCs w:val="22"/>
        </w:rPr>
        <w:t>, gozdarstva</w:t>
      </w:r>
      <w:r w:rsidRPr="0089393F">
        <w:rPr>
          <w:rFonts w:ascii="Tahoma" w:hAnsi="Tahoma" w:cs="Tahoma"/>
          <w:sz w:val="22"/>
          <w:szCs w:val="22"/>
        </w:rPr>
        <w:t xml:space="preserve"> in podeželja</w:t>
      </w:r>
      <w:r w:rsidR="00A06BDE" w:rsidRPr="0089393F">
        <w:rPr>
          <w:rFonts w:ascii="Tahoma" w:hAnsi="Tahoma" w:cs="Tahoma"/>
          <w:sz w:val="22"/>
          <w:szCs w:val="22"/>
        </w:rPr>
        <w:t xml:space="preserve"> v </w:t>
      </w:r>
      <w:r w:rsidR="009478C6" w:rsidRPr="0089393F">
        <w:rPr>
          <w:rFonts w:ascii="Tahoma" w:hAnsi="Tahoma" w:cs="Tahoma"/>
          <w:sz w:val="22"/>
          <w:szCs w:val="22"/>
        </w:rPr>
        <w:t>O</w:t>
      </w:r>
      <w:r w:rsidR="00A06BDE" w:rsidRPr="0089393F">
        <w:rPr>
          <w:rFonts w:ascii="Tahoma" w:hAnsi="Tahoma" w:cs="Tahoma"/>
          <w:sz w:val="22"/>
          <w:szCs w:val="22"/>
        </w:rPr>
        <w:t xml:space="preserve">bčini </w:t>
      </w:r>
      <w:r w:rsidR="009478C6" w:rsidRPr="0089393F">
        <w:rPr>
          <w:rFonts w:ascii="Tahoma" w:hAnsi="Tahoma" w:cs="Tahoma"/>
          <w:sz w:val="22"/>
          <w:szCs w:val="22"/>
        </w:rPr>
        <w:t>Šenčur</w:t>
      </w:r>
      <w:r w:rsidRPr="0089393F">
        <w:rPr>
          <w:rFonts w:ascii="Tahoma" w:hAnsi="Tahoma" w:cs="Tahoma"/>
          <w:b/>
          <w:sz w:val="22"/>
          <w:szCs w:val="22"/>
        </w:rPr>
        <w:t>.</w:t>
      </w:r>
      <w:r w:rsidRPr="0089393F">
        <w:rPr>
          <w:rFonts w:ascii="Tahoma" w:hAnsi="Tahoma" w:cs="Tahoma"/>
          <w:sz w:val="22"/>
          <w:szCs w:val="22"/>
        </w:rPr>
        <w:t xml:space="preserve"> </w:t>
      </w:r>
    </w:p>
    <w:p w:rsidR="008C36A5" w:rsidRPr="0089393F" w:rsidRDefault="008C36A5" w:rsidP="008C36A5">
      <w:pPr>
        <w:pStyle w:val="Telobesedila"/>
        <w:rPr>
          <w:rFonts w:ascii="Tahoma" w:hAnsi="Tahoma" w:cs="Tahoma"/>
          <w:sz w:val="22"/>
          <w:szCs w:val="22"/>
        </w:rPr>
      </w:pPr>
    </w:p>
    <w:p w:rsidR="00967DF3" w:rsidRPr="0089393F" w:rsidRDefault="00967DF3" w:rsidP="00967DF3">
      <w:pPr>
        <w:numPr>
          <w:ilvl w:val="0"/>
          <w:numId w:val="1"/>
        </w:numPr>
        <w:jc w:val="center"/>
        <w:rPr>
          <w:rFonts w:ascii="Tahoma" w:hAnsi="Tahoma" w:cs="Tahoma"/>
          <w:sz w:val="22"/>
          <w:szCs w:val="22"/>
        </w:rPr>
      </w:pPr>
      <w:r w:rsidRPr="0089393F">
        <w:rPr>
          <w:rFonts w:ascii="Tahoma" w:hAnsi="Tahoma" w:cs="Tahoma"/>
          <w:sz w:val="22"/>
          <w:szCs w:val="22"/>
        </w:rPr>
        <w:t>člen</w:t>
      </w:r>
    </w:p>
    <w:p w:rsidR="00967DF3" w:rsidRPr="0089393F" w:rsidRDefault="00967DF3" w:rsidP="00967DF3">
      <w:pPr>
        <w:jc w:val="center"/>
        <w:rPr>
          <w:rFonts w:ascii="Tahoma" w:hAnsi="Tahoma" w:cs="Tahoma"/>
          <w:sz w:val="22"/>
          <w:szCs w:val="22"/>
        </w:rPr>
      </w:pPr>
      <w:r w:rsidRPr="0089393F">
        <w:rPr>
          <w:rFonts w:ascii="Tahoma" w:hAnsi="Tahoma" w:cs="Tahoma"/>
          <w:sz w:val="22"/>
          <w:szCs w:val="22"/>
        </w:rPr>
        <w:t>(vrste pomoči in ukrepi)</w:t>
      </w:r>
    </w:p>
    <w:p w:rsidR="00967DF3" w:rsidRPr="0089393F" w:rsidRDefault="00967DF3" w:rsidP="008C36A5">
      <w:pPr>
        <w:pStyle w:val="Telobesedila"/>
        <w:rPr>
          <w:rFonts w:ascii="Tahoma" w:hAnsi="Tahoma" w:cs="Tahoma"/>
          <w:sz w:val="22"/>
          <w:szCs w:val="22"/>
        </w:rPr>
      </w:pPr>
    </w:p>
    <w:p w:rsidR="008C36A5" w:rsidRPr="0089393F" w:rsidRDefault="008C36A5" w:rsidP="008C36A5">
      <w:pPr>
        <w:pStyle w:val="Telobesedila"/>
        <w:rPr>
          <w:rFonts w:ascii="Tahoma" w:hAnsi="Tahoma" w:cs="Tahoma"/>
          <w:sz w:val="22"/>
          <w:szCs w:val="22"/>
        </w:rPr>
      </w:pPr>
      <w:r w:rsidRPr="0089393F">
        <w:rPr>
          <w:rFonts w:ascii="Tahoma" w:hAnsi="Tahoma" w:cs="Tahoma"/>
          <w:sz w:val="22"/>
          <w:szCs w:val="22"/>
        </w:rPr>
        <w:t>Sredstva po tem pravilniku se dode</w:t>
      </w:r>
      <w:r w:rsidR="00967DF3" w:rsidRPr="0089393F">
        <w:rPr>
          <w:rFonts w:ascii="Tahoma" w:hAnsi="Tahoma" w:cs="Tahoma"/>
          <w:sz w:val="22"/>
          <w:szCs w:val="22"/>
        </w:rPr>
        <w:t>ljujejo</w:t>
      </w:r>
      <w:r w:rsidR="009B708D" w:rsidRPr="0089393F">
        <w:rPr>
          <w:rFonts w:ascii="Tahoma" w:hAnsi="Tahoma" w:cs="Tahoma"/>
          <w:sz w:val="22"/>
          <w:szCs w:val="22"/>
        </w:rPr>
        <w:t xml:space="preserve"> </w:t>
      </w:r>
      <w:r w:rsidR="00D64729" w:rsidRPr="0089393F">
        <w:rPr>
          <w:rFonts w:ascii="Tahoma" w:hAnsi="Tahoma" w:cs="Tahoma"/>
          <w:sz w:val="22"/>
          <w:szCs w:val="22"/>
        </w:rPr>
        <w:t>kot</w:t>
      </w:r>
      <w:r w:rsidRPr="0089393F">
        <w:rPr>
          <w:rFonts w:ascii="Tahoma" w:hAnsi="Tahoma" w:cs="Tahoma"/>
          <w:sz w:val="22"/>
          <w:szCs w:val="22"/>
        </w:rPr>
        <w:t>:</w:t>
      </w:r>
    </w:p>
    <w:p w:rsidR="008C36A5" w:rsidRPr="0089393F" w:rsidRDefault="008C36A5" w:rsidP="00495B0F">
      <w:pPr>
        <w:pStyle w:val="Telobesedila"/>
        <w:numPr>
          <w:ilvl w:val="0"/>
          <w:numId w:val="84"/>
        </w:numPr>
        <w:rPr>
          <w:rFonts w:ascii="Tahoma" w:hAnsi="Tahoma" w:cs="Tahoma"/>
          <w:sz w:val="22"/>
          <w:szCs w:val="22"/>
        </w:rPr>
      </w:pPr>
      <w:r w:rsidRPr="0089393F">
        <w:rPr>
          <w:rFonts w:ascii="Tahoma" w:hAnsi="Tahoma" w:cs="Tahoma"/>
          <w:sz w:val="22"/>
          <w:szCs w:val="22"/>
        </w:rPr>
        <w:t>državne pomoči v skladu z Uredbo Komisije (EU) št. 702/2014 z dne 25. junija 2014 o razglasitvi nekaterih vrst pomoči v kmetijskem in gozdarskem sektorju ter na podeželju za združljive z notranjim trgom z uporabo členov 107 in 108 Pogodbe o delovanju Evropske unije (UL L št. 193, z dne 1.7.2014 str. 1-75</w:t>
      </w:r>
      <w:r w:rsidR="00F26AD0" w:rsidRPr="0089393F">
        <w:rPr>
          <w:rFonts w:ascii="Tahoma" w:hAnsi="Tahoma" w:cs="Tahoma"/>
          <w:sz w:val="22"/>
          <w:szCs w:val="22"/>
        </w:rPr>
        <w:t>)</w:t>
      </w:r>
      <w:r w:rsidRPr="0089393F">
        <w:rPr>
          <w:rFonts w:ascii="Tahoma" w:hAnsi="Tahoma" w:cs="Tahoma"/>
          <w:sz w:val="22"/>
          <w:szCs w:val="22"/>
        </w:rPr>
        <w:t xml:space="preserve">, </w:t>
      </w:r>
      <w:r w:rsidR="007E0D76" w:rsidRPr="0089393F">
        <w:rPr>
          <w:rFonts w:ascii="Tahoma" w:hAnsi="Tahoma" w:cs="Tahoma"/>
          <w:sz w:val="22"/>
          <w:szCs w:val="22"/>
        </w:rPr>
        <w:t>(</w:t>
      </w:r>
      <w:r w:rsidRPr="0089393F">
        <w:rPr>
          <w:rFonts w:ascii="Tahoma" w:hAnsi="Tahoma" w:cs="Tahoma"/>
          <w:sz w:val="22"/>
          <w:szCs w:val="22"/>
        </w:rPr>
        <w:t>v nadaljnjem besedilu: Uredba Komisije (EU) št. 702/2014</w:t>
      </w:r>
      <w:r w:rsidR="007E0D76" w:rsidRPr="0089393F">
        <w:rPr>
          <w:rFonts w:ascii="Tahoma" w:hAnsi="Tahoma" w:cs="Tahoma"/>
          <w:sz w:val="22"/>
          <w:szCs w:val="22"/>
        </w:rPr>
        <w:t>)</w:t>
      </w:r>
      <w:r w:rsidR="00DC66C1" w:rsidRPr="0089393F">
        <w:rPr>
          <w:rFonts w:ascii="Tahoma" w:hAnsi="Tahoma" w:cs="Tahoma"/>
          <w:sz w:val="22"/>
          <w:szCs w:val="22"/>
        </w:rPr>
        <w:t>,</w:t>
      </w:r>
      <w:r w:rsidR="009B0EDD" w:rsidRPr="0089393F">
        <w:rPr>
          <w:rFonts w:ascii="Tahoma" w:hAnsi="Tahoma" w:cs="Tahoma"/>
          <w:sz w:val="22"/>
          <w:szCs w:val="22"/>
        </w:rPr>
        <w:t xml:space="preserve"> preko naslednjih ukrepov:</w:t>
      </w:r>
    </w:p>
    <w:p w:rsidR="00967DF3" w:rsidRPr="0089393F" w:rsidRDefault="00967DF3" w:rsidP="00FB0FE2">
      <w:pPr>
        <w:pStyle w:val="Telobesedila"/>
        <w:numPr>
          <w:ilvl w:val="0"/>
          <w:numId w:val="145"/>
        </w:numPr>
        <w:rPr>
          <w:rFonts w:ascii="Tahoma" w:hAnsi="Tahoma" w:cs="Tahoma"/>
          <w:sz w:val="22"/>
          <w:szCs w:val="22"/>
        </w:rPr>
      </w:pPr>
      <w:r w:rsidRPr="0089393F">
        <w:rPr>
          <w:rFonts w:ascii="Tahoma" w:hAnsi="Tahoma" w:cs="Tahoma"/>
          <w:sz w:val="22"/>
          <w:szCs w:val="22"/>
        </w:rPr>
        <w:t>UKREP 1: Pomoč za naložbe v opredmetena ali neopredmetena sredstva na kmetijskih gospodarstvih v zvezi s primarno kmetijsko proizvodnjo (14. člen)</w:t>
      </w:r>
      <w:r w:rsidR="00AD0713" w:rsidRPr="0089393F">
        <w:rPr>
          <w:rFonts w:ascii="Tahoma" w:hAnsi="Tahoma" w:cs="Tahoma"/>
          <w:sz w:val="22"/>
          <w:szCs w:val="22"/>
        </w:rPr>
        <w:t>,</w:t>
      </w:r>
    </w:p>
    <w:p w:rsidR="00967DF3" w:rsidRPr="0089393F" w:rsidRDefault="00967DF3" w:rsidP="00FB0FE2">
      <w:pPr>
        <w:pStyle w:val="Telobesedila"/>
        <w:numPr>
          <w:ilvl w:val="0"/>
          <w:numId w:val="145"/>
        </w:numPr>
        <w:rPr>
          <w:rFonts w:ascii="Tahoma" w:hAnsi="Tahoma" w:cs="Tahoma"/>
          <w:sz w:val="22"/>
          <w:szCs w:val="22"/>
        </w:rPr>
      </w:pPr>
      <w:r w:rsidRPr="0089393F">
        <w:rPr>
          <w:rFonts w:ascii="Tahoma" w:hAnsi="Tahoma" w:cs="Tahoma"/>
          <w:sz w:val="22"/>
          <w:szCs w:val="22"/>
        </w:rPr>
        <w:t>UKREP 2: Pomoč za zaokrožitev kmetijskih in gozdnih zemljišč (15. člen</w:t>
      </w:r>
      <w:r w:rsidR="00AD0713" w:rsidRPr="0089393F">
        <w:rPr>
          <w:rFonts w:ascii="Tahoma" w:hAnsi="Tahoma" w:cs="Tahoma"/>
          <w:sz w:val="22"/>
          <w:szCs w:val="22"/>
        </w:rPr>
        <w:t xml:space="preserve"> in</w:t>
      </w:r>
      <w:r w:rsidRPr="0089393F">
        <w:rPr>
          <w:rFonts w:ascii="Tahoma" w:hAnsi="Tahoma" w:cs="Tahoma"/>
          <w:sz w:val="22"/>
          <w:szCs w:val="22"/>
        </w:rPr>
        <w:t xml:space="preserve"> 43. člen)</w:t>
      </w:r>
      <w:r w:rsidR="00AD0713" w:rsidRPr="0089393F">
        <w:rPr>
          <w:rFonts w:ascii="Tahoma" w:hAnsi="Tahoma" w:cs="Tahoma"/>
          <w:sz w:val="22"/>
          <w:szCs w:val="22"/>
        </w:rPr>
        <w:t>,</w:t>
      </w:r>
    </w:p>
    <w:p w:rsidR="009B0EDD" w:rsidRPr="0089393F" w:rsidRDefault="00967DF3" w:rsidP="00FB0FE2">
      <w:pPr>
        <w:pStyle w:val="Telobesedila"/>
        <w:numPr>
          <w:ilvl w:val="0"/>
          <w:numId w:val="145"/>
        </w:numPr>
        <w:rPr>
          <w:rFonts w:ascii="Tahoma" w:hAnsi="Tahoma" w:cs="Tahoma"/>
          <w:sz w:val="22"/>
          <w:szCs w:val="22"/>
        </w:rPr>
      </w:pPr>
      <w:r w:rsidRPr="0089393F">
        <w:rPr>
          <w:rFonts w:ascii="Tahoma" w:hAnsi="Tahoma" w:cs="Tahoma"/>
          <w:sz w:val="22"/>
          <w:szCs w:val="22"/>
        </w:rPr>
        <w:t>UKREP</w:t>
      </w:r>
      <w:r w:rsidR="00C735A5" w:rsidRPr="0089393F">
        <w:rPr>
          <w:rFonts w:ascii="Tahoma" w:hAnsi="Tahoma" w:cs="Tahoma"/>
          <w:sz w:val="22"/>
          <w:szCs w:val="22"/>
        </w:rPr>
        <w:t xml:space="preserve"> 3</w:t>
      </w:r>
      <w:r w:rsidRPr="0089393F">
        <w:rPr>
          <w:rFonts w:ascii="Tahoma" w:hAnsi="Tahoma" w:cs="Tahoma"/>
          <w:sz w:val="22"/>
          <w:szCs w:val="22"/>
        </w:rPr>
        <w:t>: Pomoč za naložbe za ohranjanje kulturne in naravne dediščine na kmetijskih gospodarstvih (29. člen)</w:t>
      </w:r>
      <w:r w:rsidR="00AD0713" w:rsidRPr="0089393F">
        <w:rPr>
          <w:rFonts w:ascii="Tahoma" w:hAnsi="Tahoma" w:cs="Tahoma"/>
          <w:sz w:val="22"/>
          <w:szCs w:val="22"/>
        </w:rPr>
        <w:t>,</w:t>
      </w:r>
    </w:p>
    <w:p w:rsidR="00967DF3" w:rsidRPr="0089393F" w:rsidRDefault="008C36A5" w:rsidP="00495B0F">
      <w:pPr>
        <w:pStyle w:val="Telobesedila"/>
        <w:numPr>
          <w:ilvl w:val="0"/>
          <w:numId w:val="84"/>
        </w:numPr>
        <w:rPr>
          <w:rFonts w:ascii="Tahoma" w:hAnsi="Tahoma" w:cs="Tahoma"/>
          <w:sz w:val="22"/>
          <w:szCs w:val="22"/>
        </w:rPr>
      </w:pPr>
      <w:r w:rsidRPr="0089393F">
        <w:rPr>
          <w:rFonts w:ascii="Tahoma" w:hAnsi="Tahoma" w:cs="Tahoma"/>
          <w:sz w:val="22"/>
          <w:szCs w:val="22"/>
        </w:rPr>
        <w:t>pomoči de minimis v skladu z Uredbo Komisije (EU) št. 1407/2013 z dne 18. decembra 2013 o uporabi členov 107 in 108 Pogodbe o delovanju Evropske unije pri pomoči de minimis (UL L št. 352, z dne 24.12.2013, str. 1-8</w:t>
      </w:r>
      <w:r w:rsidR="00F26AD0" w:rsidRPr="0089393F">
        <w:rPr>
          <w:rFonts w:ascii="Tahoma" w:hAnsi="Tahoma" w:cs="Tahoma"/>
          <w:sz w:val="22"/>
          <w:szCs w:val="22"/>
        </w:rPr>
        <w:t>)</w:t>
      </w:r>
      <w:r w:rsidRPr="0089393F">
        <w:rPr>
          <w:rFonts w:ascii="Tahoma" w:hAnsi="Tahoma" w:cs="Tahoma"/>
          <w:sz w:val="22"/>
          <w:szCs w:val="22"/>
        </w:rPr>
        <w:t xml:space="preserve">, </w:t>
      </w:r>
      <w:r w:rsidR="007E0D76" w:rsidRPr="0089393F">
        <w:rPr>
          <w:rFonts w:ascii="Tahoma" w:hAnsi="Tahoma" w:cs="Tahoma"/>
          <w:sz w:val="22"/>
          <w:szCs w:val="22"/>
        </w:rPr>
        <w:t>(</w:t>
      </w:r>
      <w:r w:rsidRPr="0089393F">
        <w:rPr>
          <w:rFonts w:ascii="Tahoma" w:hAnsi="Tahoma" w:cs="Tahoma"/>
          <w:sz w:val="22"/>
          <w:szCs w:val="22"/>
        </w:rPr>
        <w:t>v nadaljnjem besedilu: Uredba Komisije (EU) št. 1407/2013</w:t>
      </w:r>
      <w:r w:rsidR="007E0D76" w:rsidRPr="0089393F">
        <w:rPr>
          <w:rFonts w:ascii="Tahoma" w:hAnsi="Tahoma" w:cs="Tahoma"/>
          <w:sz w:val="22"/>
          <w:szCs w:val="22"/>
        </w:rPr>
        <w:t>)</w:t>
      </w:r>
      <w:r w:rsidR="00812F58" w:rsidRPr="0089393F">
        <w:rPr>
          <w:rFonts w:ascii="Tahoma" w:hAnsi="Tahoma" w:cs="Tahoma"/>
          <w:sz w:val="22"/>
          <w:szCs w:val="22"/>
        </w:rPr>
        <w:t>,</w:t>
      </w:r>
      <w:r w:rsidRPr="0089393F">
        <w:rPr>
          <w:rFonts w:ascii="Tahoma" w:hAnsi="Tahoma" w:cs="Tahoma"/>
          <w:sz w:val="22"/>
          <w:szCs w:val="22"/>
        </w:rPr>
        <w:t xml:space="preserve"> </w:t>
      </w:r>
      <w:r w:rsidR="00967DF3" w:rsidRPr="0089393F">
        <w:rPr>
          <w:rFonts w:ascii="Tahoma" w:hAnsi="Tahoma" w:cs="Tahoma"/>
          <w:sz w:val="22"/>
          <w:szCs w:val="22"/>
        </w:rPr>
        <w:t>preko naslednjih ukrepov:</w:t>
      </w:r>
    </w:p>
    <w:p w:rsidR="00967DF3" w:rsidRPr="0089393F" w:rsidRDefault="00967DF3" w:rsidP="00FB0FE2">
      <w:pPr>
        <w:pStyle w:val="Odstavekseznama"/>
        <w:numPr>
          <w:ilvl w:val="0"/>
          <w:numId w:val="146"/>
        </w:numPr>
        <w:jc w:val="both"/>
        <w:rPr>
          <w:rFonts w:ascii="Tahoma" w:hAnsi="Tahoma" w:cs="Tahoma"/>
          <w:sz w:val="22"/>
          <w:szCs w:val="22"/>
        </w:rPr>
      </w:pPr>
      <w:r w:rsidRPr="0089393F">
        <w:rPr>
          <w:rFonts w:ascii="Tahoma" w:hAnsi="Tahoma" w:cs="Tahoma"/>
          <w:sz w:val="22"/>
          <w:szCs w:val="22"/>
        </w:rPr>
        <w:t>UKREP 4: Pomoč za naložbe v predelavo in trženje kmetijskih in živilskih proizvodov ter naložbe v nekmetijsko dejavnost na kmetiji</w:t>
      </w:r>
      <w:r w:rsidR="00AD0713" w:rsidRPr="0089393F">
        <w:rPr>
          <w:rFonts w:ascii="Tahoma" w:hAnsi="Tahoma" w:cs="Tahoma"/>
          <w:sz w:val="22"/>
          <w:szCs w:val="22"/>
        </w:rPr>
        <w:t>,</w:t>
      </w:r>
    </w:p>
    <w:p w:rsidR="008C36A5" w:rsidRPr="0089393F" w:rsidRDefault="00967DF3" w:rsidP="00FB0FE2">
      <w:pPr>
        <w:pStyle w:val="Telobesedila"/>
        <w:numPr>
          <w:ilvl w:val="0"/>
          <w:numId w:val="146"/>
        </w:numPr>
        <w:rPr>
          <w:rFonts w:ascii="Tahoma" w:hAnsi="Tahoma" w:cs="Tahoma"/>
          <w:sz w:val="22"/>
          <w:szCs w:val="22"/>
        </w:rPr>
      </w:pPr>
      <w:r w:rsidRPr="0089393F">
        <w:rPr>
          <w:rFonts w:ascii="Tahoma" w:hAnsi="Tahoma" w:cs="Tahoma"/>
          <w:sz w:val="22"/>
          <w:szCs w:val="22"/>
        </w:rPr>
        <w:t xml:space="preserve">UKREP 5:  </w:t>
      </w:r>
      <w:r w:rsidR="00CA635D" w:rsidRPr="0089393F">
        <w:rPr>
          <w:rFonts w:ascii="Tahoma" w:hAnsi="Tahoma" w:cs="Tahoma"/>
          <w:sz w:val="22"/>
          <w:szCs w:val="22"/>
        </w:rPr>
        <w:t xml:space="preserve">Podpora </w:t>
      </w:r>
      <w:r w:rsidRPr="0089393F">
        <w:rPr>
          <w:rFonts w:ascii="Tahoma" w:hAnsi="Tahoma" w:cs="Tahoma"/>
          <w:sz w:val="22"/>
          <w:szCs w:val="22"/>
        </w:rPr>
        <w:t>investicij</w:t>
      </w:r>
      <w:r w:rsidR="00CA635D" w:rsidRPr="0089393F">
        <w:rPr>
          <w:rFonts w:ascii="Tahoma" w:hAnsi="Tahoma" w:cs="Tahoma"/>
          <w:sz w:val="22"/>
          <w:szCs w:val="22"/>
        </w:rPr>
        <w:t>am</w:t>
      </w:r>
      <w:r w:rsidRPr="0089393F">
        <w:rPr>
          <w:rFonts w:ascii="Tahoma" w:hAnsi="Tahoma" w:cs="Tahoma"/>
          <w:sz w:val="22"/>
          <w:szCs w:val="22"/>
        </w:rPr>
        <w:t xml:space="preserve"> za varno delo v gozdu</w:t>
      </w:r>
      <w:r w:rsidR="00CA635D" w:rsidRPr="0089393F">
        <w:rPr>
          <w:rFonts w:ascii="Tahoma" w:hAnsi="Tahoma" w:cs="Tahoma"/>
          <w:sz w:val="22"/>
          <w:szCs w:val="22"/>
        </w:rPr>
        <w:t xml:space="preserve"> ter</w:t>
      </w:r>
    </w:p>
    <w:p w:rsidR="008C36A5" w:rsidRPr="0089393F" w:rsidRDefault="00E032B9" w:rsidP="00495B0F">
      <w:pPr>
        <w:pStyle w:val="Telobesedila"/>
        <w:numPr>
          <w:ilvl w:val="0"/>
          <w:numId w:val="84"/>
        </w:numPr>
        <w:rPr>
          <w:rFonts w:ascii="Tahoma" w:hAnsi="Tahoma" w:cs="Tahoma"/>
          <w:sz w:val="22"/>
          <w:szCs w:val="22"/>
        </w:rPr>
      </w:pPr>
      <w:r w:rsidRPr="0089393F">
        <w:rPr>
          <w:rFonts w:ascii="Tahoma" w:hAnsi="Tahoma" w:cs="Tahoma"/>
          <w:sz w:val="22"/>
          <w:szCs w:val="22"/>
        </w:rPr>
        <w:t xml:space="preserve">ostale </w:t>
      </w:r>
      <w:r w:rsidR="00D64729" w:rsidRPr="0089393F">
        <w:rPr>
          <w:rFonts w:ascii="Tahoma" w:hAnsi="Tahoma" w:cs="Tahoma"/>
          <w:sz w:val="22"/>
          <w:szCs w:val="22"/>
        </w:rPr>
        <w:t>pomoči</w:t>
      </w:r>
      <w:r w:rsidRPr="0089393F">
        <w:rPr>
          <w:rFonts w:ascii="Tahoma" w:hAnsi="Tahoma" w:cs="Tahoma"/>
          <w:sz w:val="22"/>
          <w:szCs w:val="22"/>
        </w:rPr>
        <w:t xml:space="preserve"> občine</w:t>
      </w:r>
      <w:r w:rsidR="00967DF3" w:rsidRPr="0089393F">
        <w:rPr>
          <w:rFonts w:ascii="Tahoma" w:hAnsi="Tahoma" w:cs="Tahoma"/>
          <w:sz w:val="22"/>
          <w:szCs w:val="22"/>
        </w:rPr>
        <w:t xml:space="preserve"> v skladu z Zakonom o javnih financah - Uradni list RS, št. 11/2011, 14/2013 in 101/2013) preko naslednjih ukrepov: </w:t>
      </w:r>
    </w:p>
    <w:p w:rsidR="00AD0713" w:rsidRPr="0089393F" w:rsidRDefault="00AD0713" w:rsidP="00FB0FE2">
      <w:pPr>
        <w:pStyle w:val="Odstavekseznama"/>
        <w:numPr>
          <w:ilvl w:val="0"/>
          <w:numId w:val="147"/>
        </w:numPr>
        <w:spacing w:before="60"/>
        <w:jc w:val="both"/>
        <w:rPr>
          <w:rFonts w:ascii="Tahoma" w:hAnsi="Tahoma" w:cs="Tahoma"/>
          <w:sz w:val="22"/>
          <w:szCs w:val="22"/>
        </w:rPr>
      </w:pPr>
      <w:r w:rsidRPr="0089393F">
        <w:rPr>
          <w:rFonts w:ascii="Tahoma" w:hAnsi="Tahoma" w:cs="Tahoma"/>
          <w:sz w:val="22"/>
          <w:szCs w:val="22"/>
        </w:rPr>
        <w:t xml:space="preserve">UKREP 6: </w:t>
      </w:r>
      <w:r w:rsidR="00CA635D" w:rsidRPr="0089393F">
        <w:rPr>
          <w:rFonts w:ascii="Tahoma" w:hAnsi="Tahoma" w:cs="Tahoma"/>
          <w:sz w:val="22"/>
          <w:szCs w:val="22"/>
        </w:rPr>
        <w:t>Podpora š</w:t>
      </w:r>
      <w:r w:rsidRPr="0089393F">
        <w:rPr>
          <w:rFonts w:ascii="Tahoma" w:hAnsi="Tahoma" w:cs="Tahoma"/>
          <w:sz w:val="22"/>
          <w:szCs w:val="22"/>
        </w:rPr>
        <w:t>olanj</w:t>
      </w:r>
      <w:r w:rsidR="00CA635D" w:rsidRPr="0089393F">
        <w:rPr>
          <w:rFonts w:ascii="Tahoma" w:hAnsi="Tahoma" w:cs="Tahoma"/>
          <w:sz w:val="22"/>
          <w:szCs w:val="22"/>
        </w:rPr>
        <w:t>u</w:t>
      </w:r>
      <w:r w:rsidRPr="0089393F">
        <w:rPr>
          <w:rFonts w:ascii="Tahoma" w:hAnsi="Tahoma" w:cs="Tahoma"/>
          <w:sz w:val="22"/>
          <w:szCs w:val="22"/>
        </w:rPr>
        <w:t xml:space="preserve"> na poklicnih in srednješolskih kmetijskih ter gozdarskih programih</w:t>
      </w:r>
      <w:r w:rsidR="00AF1D24" w:rsidRPr="0089393F">
        <w:rPr>
          <w:rFonts w:ascii="Tahoma" w:hAnsi="Tahoma" w:cs="Tahoma"/>
          <w:sz w:val="22"/>
          <w:szCs w:val="22"/>
        </w:rPr>
        <w:t>,</w:t>
      </w:r>
    </w:p>
    <w:p w:rsidR="00967DF3" w:rsidRPr="0089393F" w:rsidRDefault="00AD0713" w:rsidP="00FB0FE2">
      <w:pPr>
        <w:pStyle w:val="Telobesedila"/>
        <w:numPr>
          <w:ilvl w:val="0"/>
          <w:numId w:val="147"/>
        </w:numPr>
        <w:rPr>
          <w:rFonts w:ascii="Tahoma" w:hAnsi="Tahoma" w:cs="Tahoma"/>
          <w:sz w:val="22"/>
          <w:szCs w:val="22"/>
        </w:rPr>
      </w:pPr>
      <w:r w:rsidRPr="0089393F">
        <w:rPr>
          <w:rFonts w:ascii="Tahoma" w:hAnsi="Tahoma" w:cs="Tahoma"/>
          <w:sz w:val="22"/>
          <w:szCs w:val="22"/>
        </w:rPr>
        <w:t>UKREP 7: Podpora delovanju društev in združenj s področja kmetijstva, gozdarstva in razvoja podeželja.</w:t>
      </w:r>
    </w:p>
    <w:p w:rsidR="00FD61D1" w:rsidRPr="0089393F" w:rsidRDefault="00FD61D1" w:rsidP="00FD61D1">
      <w:pPr>
        <w:pStyle w:val="Telobesedila"/>
        <w:rPr>
          <w:rFonts w:ascii="Tahoma" w:hAnsi="Tahoma" w:cs="Tahoma"/>
          <w:sz w:val="22"/>
          <w:szCs w:val="22"/>
        </w:rPr>
      </w:pPr>
    </w:p>
    <w:p w:rsidR="00FD61D1" w:rsidRPr="0089393F" w:rsidRDefault="00FD61D1" w:rsidP="000535F7">
      <w:pPr>
        <w:numPr>
          <w:ilvl w:val="0"/>
          <w:numId w:val="1"/>
        </w:numPr>
        <w:jc w:val="center"/>
        <w:rPr>
          <w:rFonts w:ascii="Tahoma" w:hAnsi="Tahoma" w:cs="Tahoma"/>
          <w:sz w:val="22"/>
          <w:szCs w:val="22"/>
        </w:rPr>
      </w:pPr>
      <w:r w:rsidRPr="0089393F">
        <w:rPr>
          <w:rFonts w:ascii="Tahoma" w:hAnsi="Tahoma" w:cs="Tahoma"/>
          <w:sz w:val="22"/>
          <w:szCs w:val="22"/>
        </w:rPr>
        <w:lastRenderedPageBreak/>
        <w:t>člen</w:t>
      </w:r>
    </w:p>
    <w:p w:rsidR="00FD61D1" w:rsidRPr="0089393F" w:rsidRDefault="00FD61D1" w:rsidP="00DE357D">
      <w:pPr>
        <w:jc w:val="center"/>
        <w:rPr>
          <w:rFonts w:ascii="Tahoma" w:hAnsi="Tahoma" w:cs="Tahoma"/>
          <w:sz w:val="22"/>
          <w:szCs w:val="22"/>
        </w:rPr>
      </w:pPr>
      <w:r w:rsidRPr="0089393F">
        <w:rPr>
          <w:rFonts w:ascii="Tahoma" w:hAnsi="Tahoma" w:cs="Tahoma"/>
          <w:sz w:val="22"/>
          <w:szCs w:val="22"/>
        </w:rPr>
        <w:t xml:space="preserve">(način </w:t>
      </w:r>
      <w:r w:rsidR="008C36A5" w:rsidRPr="0089393F">
        <w:rPr>
          <w:rFonts w:ascii="Tahoma" w:hAnsi="Tahoma" w:cs="Tahoma"/>
          <w:sz w:val="22"/>
          <w:szCs w:val="22"/>
        </w:rPr>
        <w:t xml:space="preserve">in višina </w:t>
      </w:r>
      <w:r w:rsidRPr="0089393F">
        <w:rPr>
          <w:rFonts w:ascii="Tahoma" w:hAnsi="Tahoma" w:cs="Tahoma"/>
          <w:sz w:val="22"/>
          <w:szCs w:val="22"/>
        </w:rPr>
        <w:t>zagotavljanja sredstev)</w:t>
      </w:r>
    </w:p>
    <w:p w:rsidR="00FD61D1" w:rsidRPr="0089393F" w:rsidRDefault="00FD61D1" w:rsidP="00FD61D1">
      <w:pPr>
        <w:jc w:val="center"/>
        <w:rPr>
          <w:rFonts w:ascii="Tahoma" w:hAnsi="Tahoma" w:cs="Tahoma"/>
          <w:sz w:val="22"/>
          <w:szCs w:val="22"/>
        </w:rPr>
      </w:pPr>
    </w:p>
    <w:p w:rsidR="00F538A6" w:rsidRPr="0089393F" w:rsidRDefault="00FD61D1" w:rsidP="00FD61D1">
      <w:pPr>
        <w:jc w:val="both"/>
        <w:rPr>
          <w:rFonts w:ascii="Tahoma" w:hAnsi="Tahoma" w:cs="Tahoma"/>
          <w:sz w:val="22"/>
          <w:szCs w:val="22"/>
        </w:rPr>
      </w:pPr>
      <w:r w:rsidRPr="0089393F">
        <w:rPr>
          <w:rFonts w:ascii="Tahoma" w:hAnsi="Tahoma" w:cs="Tahoma"/>
          <w:sz w:val="22"/>
          <w:szCs w:val="22"/>
        </w:rPr>
        <w:t xml:space="preserve">Sredstva za izvedbo ukrepov </w:t>
      </w:r>
      <w:r w:rsidRPr="0089393F">
        <w:rPr>
          <w:rFonts w:ascii="Tahoma" w:hAnsi="Tahoma" w:cs="Tahoma"/>
          <w:bCs/>
          <w:sz w:val="22"/>
          <w:szCs w:val="22"/>
        </w:rPr>
        <w:t>ohranjanja in spodbujanja razvoja kmetijstva</w:t>
      </w:r>
      <w:r w:rsidR="00D64729" w:rsidRPr="0089393F">
        <w:rPr>
          <w:rFonts w:ascii="Tahoma" w:hAnsi="Tahoma" w:cs="Tahoma"/>
          <w:bCs/>
          <w:sz w:val="22"/>
          <w:szCs w:val="22"/>
        </w:rPr>
        <w:t>, gozdarstva</w:t>
      </w:r>
      <w:r w:rsidRPr="0089393F">
        <w:rPr>
          <w:rFonts w:ascii="Tahoma" w:hAnsi="Tahoma" w:cs="Tahoma"/>
          <w:bCs/>
          <w:sz w:val="22"/>
          <w:szCs w:val="22"/>
        </w:rPr>
        <w:t xml:space="preserve"> in podeželja v </w:t>
      </w:r>
      <w:r w:rsidR="009478C6" w:rsidRPr="0089393F">
        <w:rPr>
          <w:rFonts w:ascii="Tahoma" w:hAnsi="Tahoma" w:cs="Tahoma"/>
          <w:bCs/>
          <w:sz w:val="22"/>
          <w:szCs w:val="22"/>
        </w:rPr>
        <w:t>O</w:t>
      </w:r>
      <w:r w:rsidRPr="0089393F">
        <w:rPr>
          <w:rFonts w:ascii="Tahoma" w:hAnsi="Tahoma" w:cs="Tahoma"/>
          <w:bCs/>
          <w:sz w:val="22"/>
          <w:szCs w:val="22"/>
        </w:rPr>
        <w:t xml:space="preserve">bčini </w:t>
      </w:r>
      <w:r w:rsidR="009478C6" w:rsidRPr="0089393F">
        <w:rPr>
          <w:rFonts w:ascii="Tahoma" w:hAnsi="Tahoma" w:cs="Tahoma"/>
          <w:bCs/>
          <w:sz w:val="22"/>
          <w:szCs w:val="22"/>
        </w:rPr>
        <w:t>Šenčur</w:t>
      </w:r>
      <w:r w:rsidR="00D50BC7" w:rsidRPr="0089393F">
        <w:rPr>
          <w:rFonts w:ascii="Tahoma" w:hAnsi="Tahoma" w:cs="Tahoma"/>
          <w:bCs/>
          <w:sz w:val="22"/>
          <w:szCs w:val="22"/>
        </w:rPr>
        <w:t xml:space="preserve"> </w:t>
      </w:r>
      <w:r w:rsidRPr="0089393F">
        <w:rPr>
          <w:rFonts w:ascii="Tahoma" w:hAnsi="Tahoma" w:cs="Tahoma"/>
          <w:sz w:val="22"/>
          <w:szCs w:val="22"/>
        </w:rPr>
        <w:t>(v</w:t>
      </w:r>
      <w:r w:rsidR="00C02E7E" w:rsidRPr="0089393F">
        <w:rPr>
          <w:rFonts w:ascii="Tahoma" w:hAnsi="Tahoma" w:cs="Tahoma"/>
          <w:sz w:val="22"/>
          <w:szCs w:val="22"/>
        </w:rPr>
        <w:t xml:space="preserve"> nadaljnjem besedilu</w:t>
      </w:r>
      <w:r w:rsidRPr="0089393F">
        <w:rPr>
          <w:rFonts w:ascii="Tahoma" w:hAnsi="Tahoma" w:cs="Tahoma"/>
          <w:sz w:val="22"/>
          <w:szCs w:val="22"/>
        </w:rPr>
        <w:t>: občin</w:t>
      </w:r>
      <w:r w:rsidR="00D64729" w:rsidRPr="0089393F">
        <w:rPr>
          <w:rFonts w:ascii="Tahoma" w:hAnsi="Tahoma" w:cs="Tahoma"/>
          <w:sz w:val="22"/>
          <w:szCs w:val="22"/>
        </w:rPr>
        <w:t>i</w:t>
      </w:r>
      <w:r w:rsidRPr="0089393F">
        <w:rPr>
          <w:rFonts w:ascii="Tahoma" w:hAnsi="Tahoma" w:cs="Tahoma"/>
          <w:sz w:val="22"/>
          <w:szCs w:val="22"/>
        </w:rPr>
        <w:t xml:space="preserve">) se zagotavljajo </w:t>
      </w:r>
      <w:r w:rsidR="00D64729" w:rsidRPr="0089393F">
        <w:rPr>
          <w:rFonts w:ascii="Tahoma" w:hAnsi="Tahoma" w:cs="Tahoma"/>
          <w:sz w:val="22"/>
          <w:szCs w:val="22"/>
        </w:rPr>
        <w:t xml:space="preserve">s </w:t>
      </w:r>
      <w:r w:rsidRPr="0089393F">
        <w:rPr>
          <w:rFonts w:ascii="Tahoma" w:hAnsi="Tahoma" w:cs="Tahoma"/>
          <w:sz w:val="22"/>
          <w:szCs w:val="22"/>
        </w:rPr>
        <w:t>proračun</w:t>
      </w:r>
      <w:r w:rsidR="00D64729" w:rsidRPr="0089393F">
        <w:rPr>
          <w:rFonts w:ascii="Tahoma" w:hAnsi="Tahoma" w:cs="Tahoma"/>
          <w:sz w:val="22"/>
          <w:szCs w:val="22"/>
        </w:rPr>
        <w:t>om</w:t>
      </w:r>
      <w:r w:rsidRPr="0089393F">
        <w:rPr>
          <w:rFonts w:ascii="Tahoma" w:hAnsi="Tahoma" w:cs="Tahoma"/>
          <w:sz w:val="22"/>
          <w:szCs w:val="22"/>
        </w:rPr>
        <w:t xml:space="preserve"> občine.</w:t>
      </w:r>
      <w:r w:rsidR="00ED145F" w:rsidRPr="0089393F">
        <w:rPr>
          <w:rFonts w:ascii="Tahoma" w:hAnsi="Tahoma" w:cs="Tahoma"/>
          <w:sz w:val="22"/>
          <w:szCs w:val="22"/>
        </w:rPr>
        <w:t xml:space="preserve"> </w:t>
      </w:r>
      <w:r w:rsidR="00FA475C" w:rsidRPr="0089393F">
        <w:rPr>
          <w:rFonts w:ascii="Tahoma" w:hAnsi="Tahoma" w:cs="Tahoma"/>
          <w:sz w:val="22"/>
          <w:szCs w:val="22"/>
        </w:rPr>
        <w:t xml:space="preserve"> S proračunom občine za tekoče leto se določi tako letni nabor ukrepov kot višina sredstev za pomoči. </w:t>
      </w:r>
    </w:p>
    <w:p w:rsidR="00AD0969" w:rsidRPr="0089393F" w:rsidRDefault="00AD0969" w:rsidP="00FD61D1">
      <w:pPr>
        <w:jc w:val="both"/>
        <w:rPr>
          <w:rFonts w:ascii="Tahoma" w:hAnsi="Tahoma" w:cs="Tahoma"/>
          <w:sz w:val="22"/>
          <w:szCs w:val="22"/>
        </w:rPr>
      </w:pPr>
    </w:p>
    <w:p w:rsidR="00FD61D1" w:rsidRPr="0089393F" w:rsidRDefault="00FD61D1" w:rsidP="007B48F5">
      <w:pPr>
        <w:numPr>
          <w:ilvl w:val="0"/>
          <w:numId w:val="1"/>
        </w:numPr>
        <w:jc w:val="center"/>
        <w:rPr>
          <w:rFonts w:ascii="Tahoma" w:hAnsi="Tahoma" w:cs="Tahoma"/>
          <w:sz w:val="22"/>
          <w:szCs w:val="22"/>
        </w:rPr>
      </w:pPr>
      <w:r w:rsidRPr="0089393F">
        <w:rPr>
          <w:rFonts w:ascii="Tahoma" w:hAnsi="Tahoma" w:cs="Tahoma"/>
          <w:sz w:val="22"/>
          <w:szCs w:val="22"/>
        </w:rPr>
        <w:t>člen</w:t>
      </w:r>
    </w:p>
    <w:p w:rsidR="00FD61D1" w:rsidRPr="0089393F" w:rsidRDefault="00FD61D1" w:rsidP="00FD61D1">
      <w:pPr>
        <w:jc w:val="center"/>
        <w:rPr>
          <w:rFonts w:ascii="Tahoma" w:hAnsi="Tahoma" w:cs="Tahoma"/>
          <w:sz w:val="22"/>
          <w:szCs w:val="22"/>
        </w:rPr>
      </w:pPr>
      <w:r w:rsidRPr="0089393F">
        <w:rPr>
          <w:rFonts w:ascii="Tahoma" w:hAnsi="Tahoma" w:cs="Tahoma"/>
          <w:sz w:val="22"/>
          <w:szCs w:val="22"/>
        </w:rPr>
        <w:t>(oblika pomoči)</w:t>
      </w:r>
    </w:p>
    <w:p w:rsidR="00FD61D1" w:rsidRPr="0089393F" w:rsidRDefault="00FD61D1" w:rsidP="00FD61D1">
      <w:pPr>
        <w:jc w:val="center"/>
        <w:rPr>
          <w:rFonts w:ascii="Tahoma" w:hAnsi="Tahoma" w:cs="Tahoma"/>
          <w:sz w:val="22"/>
          <w:szCs w:val="22"/>
        </w:rPr>
      </w:pPr>
    </w:p>
    <w:p w:rsidR="00FD61D1" w:rsidRPr="0089393F" w:rsidRDefault="00FD61D1" w:rsidP="00FB0FE2">
      <w:pPr>
        <w:jc w:val="both"/>
        <w:rPr>
          <w:rFonts w:ascii="Tahoma" w:hAnsi="Tahoma" w:cs="Tahoma"/>
          <w:sz w:val="22"/>
          <w:szCs w:val="22"/>
        </w:rPr>
      </w:pPr>
      <w:r w:rsidRPr="0089393F">
        <w:rPr>
          <w:rFonts w:ascii="Tahoma" w:hAnsi="Tahoma" w:cs="Tahoma"/>
          <w:sz w:val="22"/>
          <w:szCs w:val="22"/>
        </w:rPr>
        <w:t>Sredstva za ukrepe po tem pravilniku se dodeljujejo za posamezne namene kot nepovratna sredstva v obliki dotacij</w:t>
      </w:r>
      <w:r w:rsidR="00FA475C" w:rsidRPr="0089393F">
        <w:rPr>
          <w:rFonts w:ascii="Tahoma" w:hAnsi="Tahoma" w:cs="Tahoma"/>
          <w:sz w:val="22"/>
          <w:szCs w:val="22"/>
        </w:rPr>
        <w:t>.</w:t>
      </w:r>
    </w:p>
    <w:p w:rsidR="00F538A6" w:rsidRPr="0089393F" w:rsidRDefault="00F538A6" w:rsidP="00FD61D1">
      <w:pPr>
        <w:jc w:val="both"/>
        <w:rPr>
          <w:rFonts w:ascii="Tahoma" w:hAnsi="Tahoma" w:cs="Tahoma"/>
          <w:sz w:val="22"/>
          <w:szCs w:val="22"/>
        </w:rPr>
      </w:pPr>
    </w:p>
    <w:p w:rsidR="00FD61D1" w:rsidRPr="0089393F" w:rsidRDefault="00FD61D1" w:rsidP="007B48F5">
      <w:pPr>
        <w:numPr>
          <w:ilvl w:val="0"/>
          <w:numId w:val="1"/>
        </w:numPr>
        <w:jc w:val="center"/>
        <w:rPr>
          <w:rFonts w:ascii="Tahoma" w:hAnsi="Tahoma" w:cs="Tahoma"/>
          <w:sz w:val="22"/>
          <w:szCs w:val="22"/>
        </w:rPr>
      </w:pPr>
      <w:r w:rsidRPr="0089393F">
        <w:rPr>
          <w:rFonts w:ascii="Tahoma" w:hAnsi="Tahoma" w:cs="Tahoma"/>
          <w:sz w:val="22"/>
          <w:szCs w:val="22"/>
        </w:rPr>
        <w:t>člen</w:t>
      </w:r>
    </w:p>
    <w:p w:rsidR="00FD61D1" w:rsidRPr="0089393F" w:rsidRDefault="00FD61D1" w:rsidP="00FD61D1">
      <w:pPr>
        <w:jc w:val="center"/>
        <w:rPr>
          <w:rFonts w:ascii="Tahoma" w:hAnsi="Tahoma" w:cs="Tahoma"/>
          <w:sz w:val="22"/>
          <w:szCs w:val="22"/>
        </w:rPr>
      </w:pPr>
      <w:r w:rsidRPr="0089393F">
        <w:rPr>
          <w:rFonts w:ascii="Tahoma" w:hAnsi="Tahoma" w:cs="Tahoma"/>
          <w:sz w:val="22"/>
          <w:szCs w:val="22"/>
        </w:rPr>
        <w:t>(</w:t>
      </w:r>
      <w:r w:rsidR="008C36A5" w:rsidRPr="0089393F">
        <w:rPr>
          <w:rFonts w:ascii="Tahoma" w:hAnsi="Tahoma" w:cs="Tahoma"/>
          <w:sz w:val="22"/>
          <w:szCs w:val="22"/>
        </w:rPr>
        <w:t>opredelitev pojmov</w:t>
      </w:r>
      <w:r w:rsidRPr="0089393F">
        <w:rPr>
          <w:rFonts w:ascii="Tahoma" w:hAnsi="Tahoma" w:cs="Tahoma"/>
          <w:sz w:val="22"/>
          <w:szCs w:val="22"/>
        </w:rPr>
        <w:t>)</w:t>
      </w:r>
    </w:p>
    <w:p w:rsidR="00FD61D1" w:rsidRPr="0089393F" w:rsidRDefault="00FD61D1" w:rsidP="00FD61D1">
      <w:pPr>
        <w:jc w:val="both"/>
        <w:rPr>
          <w:rFonts w:ascii="Tahoma" w:hAnsi="Tahoma" w:cs="Tahoma"/>
          <w:sz w:val="22"/>
          <w:szCs w:val="22"/>
        </w:rPr>
      </w:pPr>
    </w:p>
    <w:p w:rsidR="00FD61D1" w:rsidRPr="0089393F" w:rsidRDefault="008C36A5" w:rsidP="00FD61D1">
      <w:pPr>
        <w:jc w:val="both"/>
        <w:rPr>
          <w:rFonts w:ascii="Tahoma" w:hAnsi="Tahoma" w:cs="Tahoma"/>
          <w:sz w:val="22"/>
          <w:szCs w:val="22"/>
        </w:rPr>
      </w:pPr>
      <w:r w:rsidRPr="0089393F">
        <w:rPr>
          <w:rFonts w:ascii="Tahoma" w:hAnsi="Tahoma" w:cs="Tahoma"/>
          <w:sz w:val="22"/>
          <w:szCs w:val="22"/>
        </w:rPr>
        <w:t>Pojmi</w:t>
      </w:r>
      <w:r w:rsidR="00FD61D1" w:rsidRPr="0089393F">
        <w:rPr>
          <w:rFonts w:ascii="Tahoma" w:hAnsi="Tahoma" w:cs="Tahoma"/>
          <w:sz w:val="22"/>
          <w:szCs w:val="22"/>
        </w:rPr>
        <w:t xml:space="preserve"> uporabljeni v tem pravilniku imajo naslednji pomen:</w:t>
      </w:r>
    </w:p>
    <w:p w:rsidR="00AF1D24" w:rsidRPr="0089393F" w:rsidRDefault="00FD61D1"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 xml:space="preserve">»pomoč« pomeni vsak ukrep, ki izpolnjuje merila iz člena </w:t>
      </w:r>
      <w:r w:rsidR="00EA6627" w:rsidRPr="0089393F">
        <w:rPr>
          <w:rFonts w:ascii="Tahoma" w:hAnsi="Tahoma" w:cs="Tahoma"/>
          <w:sz w:val="22"/>
          <w:szCs w:val="22"/>
        </w:rPr>
        <w:t>107</w:t>
      </w:r>
      <w:r w:rsidRPr="0089393F">
        <w:rPr>
          <w:rFonts w:ascii="Tahoma" w:hAnsi="Tahoma" w:cs="Tahoma"/>
          <w:sz w:val="22"/>
          <w:szCs w:val="22"/>
        </w:rPr>
        <w:t xml:space="preserve"> (1) Pogodbe</w:t>
      </w:r>
      <w:r w:rsidR="003A2D2B" w:rsidRPr="0089393F">
        <w:rPr>
          <w:rFonts w:ascii="Tahoma" w:hAnsi="Tahoma" w:cs="Tahoma"/>
          <w:sz w:val="22"/>
          <w:szCs w:val="22"/>
        </w:rPr>
        <w:t xml:space="preserve"> o delovanju Evropske unije</w:t>
      </w:r>
      <w:r w:rsidR="00AF1D24" w:rsidRPr="0089393F">
        <w:rPr>
          <w:rFonts w:ascii="Tahoma" w:hAnsi="Tahoma" w:cs="Tahoma"/>
          <w:sz w:val="22"/>
          <w:szCs w:val="22"/>
        </w:rPr>
        <w:t>,</w:t>
      </w:r>
    </w:p>
    <w:p w:rsidR="003A2D2B"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"MSP" ali "mikro, malo in srednje podjetje" pomeni podjetje, ki izpolnjuje merila iz Priloge I Uredbe Komisije (EU) št. 702/2014</w:t>
      </w:r>
      <w:r w:rsidR="00AF1D24" w:rsidRPr="0089393F">
        <w:rPr>
          <w:rFonts w:ascii="Tahoma" w:hAnsi="Tahoma" w:cs="Tahoma"/>
          <w:sz w:val="22"/>
          <w:szCs w:val="22"/>
        </w:rPr>
        <w:t>,</w:t>
      </w:r>
    </w:p>
    <w:p w:rsidR="003A2D2B"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"kmetijski sektor" pomeni vsa podjetja, ki so dejavna v primarni kmetijski proizvodnji, predelavi in trženju kmetijskih proizvodov</w:t>
      </w:r>
      <w:r w:rsidR="00AF1D24" w:rsidRPr="0089393F">
        <w:rPr>
          <w:rFonts w:ascii="Tahoma" w:hAnsi="Tahoma" w:cs="Tahoma"/>
          <w:sz w:val="22"/>
          <w:szCs w:val="22"/>
        </w:rPr>
        <w:t>,</w:t>
      </w:r>
      <w:r w:rsidRPr="0089393F">
        <w:rPr>
          <w:rFonts w:ascii="Tahoma" w:hAnsi="Tahoma" w:cs="Tahoma"/>
          <w:sz w:val="22"/>
          <w:szCs w:val="22"/>
        </w:rPr>
        <w:t xml:space="preserve"> </w:t>
      </w:r>
    </w:p>
    <w:p w:rsidR="003A2D2B"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"kmetijski proizvod" pomeni proizvode s seznama v Prilogi I k Pogodbi, razen ribiških proizvodov in proizvodov iz ribogojstva s seznama v Prilogi I k Uredbi (EU) št. 1379/2013 Evropskega parlamenta in Sveta</w:t>
      </w:r>
      <w:r w:rsidR="00AF1D24" w:rsidRPr="0089393F">
        <w:rPr>
          <w:rFonts w:ascii="Tahoma" w:hAnsi="Tahoma" w:cs="Tahoma"/>
          <w:sz w:val="22"/>
          <w:szCs w:val="22"/>
        </w:rPr>
        <w:t>,</w:t>
      </w:r>
      <w:r w:rsidRPr="0089393F">
        <w:rPr>
          <w:rFonts w:ascii="Tahoma" w:hAnsi="Tahoma" w:cs="Tahoma"/>
          <w:sz w:val="22"/>
          <w:szCs w:val="22"/>
        </w:rPr>
        <w:t xml:space="preserve"> </w:t>
      </w:r>
    </w:p>
    <w:p w:rsidR="003A2D2B"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"primarna kmetijska proizvodnja" pomeni proizvodnjo rastlinskih in živinorejskih proizvodov s seznama v Prilogi I k Pogodbi brez kakršnih koli nadaljnjih postopkov, ki bi spremenili naravo takih proizvodov</w:t>
      </w:r>
      <w:r w:rsidR="00AF1D24" w:rsidRPr="0089393F">
        <w:rPr>
          <w:rFonts w:ascii="Tahoma" w:hAnsi="Tahoma" w:cs="Tahoma"/>
          <w:sz w:val="22"/>
          <w:szCs w:val="22"/>
        </w:rPr>
        <w:t>,</w:t>
      </w:r>
    </w:p>
    <w:p w:rsidR="003A2D2B"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"predelava kmetijskih proizvodov" pomeni vsak postopek na kmetijskem proizvodu, po katerem proizvod ostane kmetijski proizvod, razen dejavnosti na kmetiji, potrebnih za pripravo živalskega ali rastlinskega proizvoda za prvo prodajo</w:t>
      </w:r>
      <w:r w:rsidR="00AF1D24" w:rsidRPr="0089393F">
        <w:rPr>
          <w:rFonts w:ascii="Tahoma" w:hAnsi="Tahoma" w:cs="Tahoma"/>
          <w:sz w:val="22"/>
          <w:szCs w:val="22"/>
        </w:rPr>
        <w:t>,</w:t>
      </w:r>
      <w:r w:rsidRPr="0089393F">
        <w:rPr>
          <w:rFonts w:ascii="Tahoma" w:hAnsi="Tahoma" w:cs="Tahoma"/>
          <w:sz w:val="22"/>
          <w:szCs w:val="22"/>
        </w:rPr>
        <w:t xml:space="preserve"> </w:t>
      </w:r>
    </w:p>
    <w:p w:rsidR="003A2D2B"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"trženje kmetijskih proizvodov" pomeni imeti na zalogi ali razstavljati z namenom prodaje, ponujati za prodajo, dobavljati ali na kateri koli drug način dajati na trg, razen prve prodaje primarnega proizvajalca prodajnemu posredniku ali predelovalcu, ter vsake dejavnosti, s katero se proizvod pripravi za tako prvo prodajo</w:t>
      </w:r>
      <w:r w:rsidR="00AF1D24" w:rsidRPr="0089393F">
        <w:rPr>
          <w:rFonts w:ascii="Tahoma" w:hAnsi="Tahoma" w:cs="Tahoma"/>
          <w:sz w:val="22"/>
          <w:szCs w:val="22"/>
        </w:rPr>
        <w:t>,</w:t>
      </w:r>
      <w:r w:rsidRPr="0089393F">
        <w:rPr>
          <w:rFonts w:ascii="Tahoma" w:hAnsi="Tahoma" w:cs="Tahoma"/>
          <w:sz w:val="22"/>
          <w:szCs w:val="22"/>
        </w:rPr>
        <w:t xml:space="preserve"> prodaja, ki jo opravi primarni proizvajalec končnemu potrošniku, se šteje za trženje kmetijskih proizvodov, če se opravlja v ločenih, za to namenjenih prostorih</w:t>
      </w:r>
      <w:r w:rsidR="00AF1D24" w:rsidRPr="0089393F">
        <w:rPr>
          <w:rFonts w:ascii="Tahoma" w:hAnsi="Tahoma" w:cs="Tahoma"/>
          <w:sz w:val="22"/>
          <w:szCs w:val="22"/>
        </w:rPr>
        <w:t>,</w:t>
      </w:r>
      <w:r w:rsidRPr="0089393F">
        <w:rPr>
          <w:rFonts w:ascii="Tahoma" w:hAnsi="Tahoma" w:cs="Tahoma"/>
          <w:sz w:val="22"/>
          <w:szCs w:val="22"/>
        </w:rPr>
        <w:t xml:space="preserve"> </w:t>
      </w:r>
    </w:p>
    <w:p w:rsidR="003A2D2B"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"kmetijsko gospodarstvo" pomeni enoto, ki obsega zemljišče, objekte in naprave, ki se uporabljajo za primarno kmetijsko proizvodnjo</w:t>
      </w:r>
      <w:r w:rsidR="00AF1D24" w:rsidRPr="0089393F">
        <w:rPr>
          <w:rFonts w:ascii="Tahoma" w:hAnsi="Tahoma" w:cs="Tahoma"/>
          <w:sz w:val="22"/>
          <w:szCs w:val="22"/>
        </w:rPr>
        <w:t>,</w:t>
      </w:r>
      <w:r w:rsidRPr="0089393F">
        <w:rPr>
          <w:rFonts w:ascii="Tahoma" w:hAnsi="Tahoma" w:cs="Tahoma"/>
          <w:sz w:val="22"/>
          <w:szCs w:val="22"/>
        </w:rPr>
        <w:t xml:space="preserve"> </w:t>
      </w:r>
    </w:p>
    <w:p w:rsidR="005A6B9F" w:rsidRPr="0089393F" w:rsidRDefault="005A6B9F"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"nosilec ali nosilka kmetijskega gospodarstva" (v nadaljnjem besedilu: nosilec) je pravna ali fizična oseba, ki je pooblaščena ali upravičena, da za kmetijsko gospodarstvo vlaga vloge iz naslova ukrepov tega pravilnika</w:t>
      </w:r>
      <w:r w:rsidR="00AF1D24" w:rsidRPr="0089393F">
        <w:rPr>
          <w:rFonts w:ascii="Tahoma" w:hAnsi="Tahoma" w:cs="Tahoma"/>
          <w:sz w:val="22"/>
          <w:szCs w:val="22"/>
        </w:rPr>
        <w:t>,</w:t>
      </w:r>
    </w:p>
    <w:p w:rsidR="00AF1D24" w:rsidRPr="0089393F" w:rsidRDefault="00AF1D24"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 xml:space="preserve">»1 ha primerljivih površin« pomeni 1 ha njiv, 2 ha travnikov oz. ekstenzivnih sadovnjakov, 4 ha pašnikov, 0,25 ha plantažnih sadovnjakov ali vinogradov, 0,2 ha vrtov, 8 ha gozdov, 5 ha gozdnih plantaž ali 6 ha barjanskih travnikov oz. drugih površin, </w:t>
      </w:r>
    </w:p>
    <w:p w:rsidR="002052D9"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lastRenderedPageBreak/>
        <w:t>"podjetje v težavah" pomeni podjetje</w:t>
      </w:r>
      <w:r w:rsidR="002052D9" w:rsidRPr="0089393F">
        <w:rPr>
          <w:rFonts w:ascii="Tahoma" w:hAnsi="Tahoma" w:cs="Tahoma"/>
          <w:sz w:val="22"/>
          <w:szCs w:val="22"/>
        </w:rPr>
        <w:t xml:space="preserve"> v skladu s 14. točko 2. člena Uredbe Komisije (EU) št. 702/2014</w:t>
      </w:r>
      <w:r w:rsidR="00AF1D24" w:rsidRPr="0089393F">
        <w:rPr>
          <w:rFonts w:ascii="Tahoma" w:hAnsi="Tahoma" w:cs="Tahoma"/>
          <w:sz w:val="22"/>
          <w:szCs w:val="22"/>
        </w:rPr>
        <w:t>,</w:t>
      </w:r>
    </w:p>
    <w:p w:rsidR="009E00DB"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"opredmetena sredstva" pomenijo sredstva, ki jih sestavljajo zemljišča, stavbe in obrati, stroji in oprema</w:t>
      </w:r>
      <w:r w:rsidR="00AF1D24" w:rsidRPr="0089393F">
        <w:rPr>
          <w:rFonts w:ascii="Tahoma" w:hAnsi="Tahoma" w:cs="Tahoma"/>
          <w:sz w:val="22"/>
          <w:szCs w:val="22"/>
        </w:rPr>
        <w:t>,</w:t>
      </w:r>
      <w:r w:rsidRPr="0089393F">
        <w:rPr>
          <w:rFonts w:ascii="Tahoma" w:hAnsi="Tahoma" w:cs="Tahoma"/>
          <w:sz w:val="22"/>
          <w:szCs w:val="22"/>
        </w:rPr>
        <w:t xml:space="preserve"> </w:t>
      </w:r>
    </w:p>
    <w:p w:rsidR="009E00DB"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"neopredmetena sredstva" pomenijo sredstva, ki nimajo fizične ali finančne oblike, kot so patenti, licence, strokovno znanje ali druga intelektualna lastnina</w:t>
      </w:r>
      <w:r w:rsidR="00AF1D24" w:rsidRPr="0089393F">
        <w:rPr>
          <w:rFonts w:ascii="Tahoma" w:hAnsi="Tahoma" w:cs="Tahoma"/>
          <w:sz w:val="22"/>
          <w:szCs w:val="22"/>
        </w:rPr>
        <w:t>,</w:t>
      </w:r>
      <w:r w:rsidRPr="0089393F">
        <w:rPr>
          <w:rFonts w:ascii="Tahoma" w:hAnsi="Tahoma" w:cs="Tahoma"/>
          <w:sz w:val="22"/>
          <w:szCs w:val="22"/>
        </w:rPr>
        <w:t xml:space="preserve"> </w:t>
      </w:r>
    </w:p>
    <w:p w:rsidR="009E00DB"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"začetek izvajanja projekta ali dejavnosti" pomeni bodisi začetek dejavnosti ali gradbenih del, povezanih z naložbo, bodisi prvo pravno zavezujočo zavezo za naročilo opreme ali uporabo storitev ali vsako drugo zavezo, zaradi katere projekta ali dejavnosti ni več mogoče preklicati</w:t>
      </w:r>
      <w:r w:rsidR="00AF1D24" w:rsidRPr="0089393F">
        <w:rPr>
          <w:rFonts w:ascii="Tahoma" w:hAnsi="Tahoma" w:cs="Tahoma"/>
          <w:sz w:val="22"/>
          <w:szCs w:val="22"/>
        </w:rPr>
        <w:t>,</w:t>
      </w:r>
      <w:r w:rsidRPr="0089393F">
        <w:rPr>
          <w:rFonts w:ascii="Tahoma" w:hAnsi="Tahoma" w:cs="Tahoma"/>
          <w:sz w:val="22"/>
          <w:szCs w:val="22"/>
        </w:rPr>
        <w:t xml:space="preserve"> nakup zemljišč in pripravljalna dela, kot je pridobivanje dovoljenj in opravljanje študij izvedljivosti, se ne štejejo za začetek izvajanja projekta ali dejavnosti</w:t>
      </w:r>
      <w:r w:rsidR="00AF1D24" w:rsidRPr="0089393F">
        <w:rPr>
          <w:rFonts w:ascii="Tahoma" w:hAnsi="Tahoma" w:cs="Tahoma"/>
          <w:sz w:val="22"/>
          <w:szCs w:val="22"/>
        </w:rPr>
        <w:t>,</w:t>
      </w:r>
      <w:r w:rsidRPr="0089393F">
        <w:rPr>
          <w:rFonts w:ascii="Tahoma" w:hAnsi="Tahoma" w:cs="Tahoma"/>
          <w:sz w:val="22"/>
          <w:szCs w:val="22"/>
        </w:rPr>
        <w:t xml:space="preserve"> </w:t>
      </w:r>
    </w:p>
    <w:p w:rsidR="009A5E1C"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"intenzivnost pomoči" pomeni bruto znesek pomoči, izražen kot odstotek upravičenih stroškov pred odbitkom davkov ali drugih dajatev</w:t>
      </w:r>
      <w:r w:rsidR="00AF1D24" w:rsidRPr="0089393F">
        <w:rPr>
          <w:rFonts w:ascii="Tahoma" w:hAnsi="Tahoma" w:cs="Tahoma"/>
          <w:sz w:val="22"/>
          <w:szCs w:val="22"/>
        </w:rPr>
        <w:t>,</w:t>
      </w:r>
      <w:r w:rsidRPr="0089393F">
        <w:rPr>
          <w:rFonts w:ascii="Tahoma" w:hAnsi="Tahoma" w:cs="Tahoma"/>
          <w:sz w:val="22"/>
          <w:szCs w:val="22"/>
        </w:rPr>
        <w:t xml:space="preserve"> </w:t>
      </w:r>
    </w:p>
    <w:p w:rsidR="009A5E1C"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"standard Unije" pomeni obvezen standard, predpisan z zakonodajo EU, ki določa raven, ki jo morajo doseči posamezna podjetja, zlasti glede okolja, higiene in dobrobiti živali</w:t>
      </w:r>
      <w:r w:rsidR="00AF1D24" w:rsidRPr="0089393F">
        <w:rPr>
          <w:rFonts w:ascii="Tahoma" w:hAnsi="Tahoma" w:cs="Tahoma"/>
          <w:sz w:val="22"/>
          <w:szCs w:val="22"/>
        </w:rPr>
        <w:t>,</w:t>
      </w:r>
      <w:r w:rsidRPr="0089393F">
        <w:rPr>
          <w:rFonts w:ascii="Tahoma" w:hAnsi="Tahoma" w:cs="Tahoma"/>
          <w:sz w:val="22"/>
          <w:szCs w:val="22"/>
        </w:rPr>
        <w:t xml:space="preserve"> posledično se standardi ali cilji, zastavljeni na ravni Unije, ki so zavezujoči za države članice, ne pa tudi za posamezna podjetja, ne štejejo za standarde Skupnosti</w:t>
      </w:r>
      <w:r w:rsidR="00AF1D24" w:rsidRPr="0089393F">
        <w:rPr>
          <w:rFonts w:ascii="Tahoma" w:hAnsi="Tahoma" w:cs="Tahoma"/>
          <w:sz w:val="22"/>
          <w:szCs w:val="22"/>
        </w:rPr>
        <w:t>,</w:t>
      </w:r>
      <w:r w:rsidRPr="0089393F">
        <w:rPr>
          <w:rFonts w:ascii="Tahoma" w:hAnsi="Tahoma" w:cs="Tahoma"/>
          <w:sz w:val="22"/>
          <w:szCs w:val="22"/>
        </w:rPr>
        <w:t xml:space="preserve"> </w:t>
      </w:r>
    </w:p>
    <w:p w:rsidR="009A5E1C"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"neproizvodna naložba" pomeni naložbo, ki ne povzroči znatnega povečanja vrednosti ali donosnosti kmetijskega gospodarstva</w:t>
      </w:r>
      <w:r w:rsidR="00AF1D24" w:rsidRPr="0089393F">
        <w:rPr>
          <w:rFonts w:ascii="Tahoma" w:hAnsi="Tahoma" w:cs="Tahoma"/>
          <w:sz w:val="22"/>
          <w:szCs w:val="22"/>
        </w:rPr>
        <w:t>,</w:t>
      </w:r>
      <w:r w:rsidRPr="0089393F">
        <w:rPr>
          <w:rFonts w:ascii="Tahoma" w:hAnsi="Tahoma" w:cs="Tahoma"/>
          <w:sz w:val="22"/>
          <w:szCs w:val="22"/>
        </w:rPr>
        <w:t xml:space="preserve"> </w:t>
      </w:r>
    </w:p>
    <w:p w:rsidR="009A5E1C"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"naložbe za skladnost s standardom Unije" pomenijo naložbe, ki se izvedejo za doseganje skladnosti s standardom Unije po zaključku prehodnega obdobja, določenega z zakonodajo Unije</w:t>
      </w:r>
      <w:r w:rsidR="00AF1D24" w:rsidRPr="0089393F">
        <w:rPr>
          <w:rFonts w:ascii="Tahoma" w:hAnsi="Tahoma" w:cs="Tahoma"/>
          <w:sz w:val="22"/>
          <w:szCs w:val="22"/>
        </w:rPr>
        <w:t>,</w:t>
      </w:r>
      <w:r w:rsidRPr="0089393F">
        <w:rPr>
          <w:rFonts w:ascii="Tahoma" w:hAnsi="Tahoma" w:cs="Tahoma"/>
          <w:sz w:val="22"/>
          <w:szCs w:val="22"/>
        </w:rPr>
        <w:t xml:space="preserve"> </w:t>
      </w:r>
    </w:p>
    <w:p w:rsidR="000D5E43" w:rsidRPr="0089393F" w:rsidRDefault="000D5E43" w:rsidP="00670341">
      <w:pPr>
        <w:pStyle w:val="odstavek1"/>
        <w:numPr>
          <w:ilvl w:val="0"/>
          <w:numId w:val="69"/>
        </w:numPr>
        <w:spacing w:before="120"/>
        <w:ind w:left="360"/>
        <w:rPr>
          <w:rFonts w:ascii="Tahoma" w:hAnsi="Tahoma" w:cs="Tahoma"/>
        </w:rPr>
      </w:pPr>
      <w:r w:rsidRPr="0089393F">
        <w:rPr>
          <w:rFonts w:ascii="Tahoma" w:hAnsi="Tahoma" w:cs="Tahoma"/>
        </w:rPr>
        <w:t xml:space="preserve">"nezahtevna agromelioracija" je </w:t>
      </w:r>
      <w:r w:rsidR="00EE78A3" w:rsidRPr="0089393F">
        <w:rPr>
          <w:rFonts w:ascii="Tahoma" w:hAnsi="Tahoma" w:cs="Tahoma"/>
        </w:rPr>
        <w:t xml:space="preserve">agromelioracija, kot je opredeljena z </w:t>
      </w:r>
      <w:r w:rsidR="00FC42EE" w:rsidRPr="0089393F">
        <w:rPr>
          <w:rFonts w:ascii="Tahoma" w:hAnsi="Tahoma" w:cs="Tahoma"/>
        </w:rPr>
        <w:t xml:space="preserve">veljavno zakonodajo, ki ureja področje </w:t>
      </w:r>
      <w:r w:rsidRPr="0089393F">
        <w:rPr>
          <w:rFonts w:ascii="Tahoma" w:hAnsi="Tahoma" w:cs="Tahoma"/>
        </w:rPr>
        <w:t>kmetijskih zemljišč</w:t>
      </w:r>
      <w:r w:rsidR="00AF1D24" w:rsidRPr="0089393F">
        <w:rPr>
          <w:rFonts w:ascii="Tahoma" w:hAnsi="Tahoma" w:cs="Tahoma"/>
        </w:rPr>
        <w:t>,</w:t>
      </w:r>
    </w:p>
    <w:p w:rsidR="009A5E1C" w:rsidRPr="0089393F" w:rsidRDefault="003A2D2B"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"mladi kmet" pomeni osebo, ki na dan predložitve vloge za pomoč ni stara več kot 40 let, ima ustrezno poklicno znanje in kompetence ter prvič vzpostavlja kmetijsko gospodarstvo kot nosilec tega gospodarstva</w:t>
      </w:r>
      <w:r w:rsidR="00AF1D24" w:rsidRPr="0089393F">
        <w:rPr>
          <w:rFonts w:ascii="Tahoma" w:hAnsi="Tahoma" w:cs="Tahoma"/>
          <w:sz w:val="22"/>
          <w:szCs w:val="22"/>
        </w:rPr>
        <w:t>,</w:t>
      </w:r>
    </w:p>
    <w:p w:rsidR="009A5E1C" w:rsidRPr="0089393F" w:rsidRDefault="009A5E1C"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"biogorivo na osnovi hrane" pomeni biogorivo, proizvedeno iz žitaric in drugih poljščin z visoko vsebnostjo škroba, rastlin za pridelavo sladkorja in oljnic, kot je opredeljeno v predlogu Komisije za Direktivo Evropskega parlamenta in Sveta o spremembi Direktive 98/70/ES o kakovosti motornega bencina in dizelskega goriva ter spremembi Direktive 2009/28/ES o spodbujanju uporabe energije iz obnovljivih virov (1)</w:t>
      </w:r>
      <w:r w:rsidR="00AF1D24" w:rsidRPr="0089393F">
        <w:rPr>
          <w:rFonts w:ascii="Tahoma" w:hAnsi="Tahoma" w:cs="Tahoma"/>
          <w:sz w:val="22"/>
          <w:szCs w:val="22"/>
        </w:rPr>
        <w:t>,</w:t>
      </w:r>
    </w:p>
    <w:p w:rsidR="00BE4906" w:rsidRPr="0089393F" w:rsidRDefault="00BE4906"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 xml:space="preserve">"skupina in organizacija proizvajalcev" pomeni skupino ali organizacijo, ki je ustanovljena za dejavnosti, opredeljene v 43. točki 2. člena Uredbe Komisije (EU) </w:t>
      </w:r>
      <w:r w:rsidR="009E1C9F" w:rsidRPr="0089393F">
        <w:rPr>
          <w:rFonts w:ascii="Tahoma" w:hAnsi="Tahoma" w:cs="Tahoma"/>
          <w:sz w:val="22"/>
          <w:szCs w:val="22"/>
        </w:rPr>
        <w:t xml:space="preserve">št. </w:t>
      </w:r>
      <w:r w:rsidRPr="0089393F">
        <w:rPr>
          <w:rFonts w:ascii="Tahoma" w:hAnsi="Tahoma" w:cs="Tahoma"/>
          <w:sz w:val="22"/>
          <w:szCs w:val="22"/>
        </w:rPr>
        <w:t>702/2014</w:t>
      </w:r>
      <w:r w:rsidR="00AF1D24" w:rsidRPr="0089393F">
        <w:rPr>
          <w:rFonts w:ascii="Tahoma" w:hAnsi="Tahoma" w:cs="Tahoma"/>
          <w:sz w:val="22"/>
          <w:szCs w:val="22"/>
        </w:rPr>
        <w:t>,</w:t>
      </w:r>
    </w:p>
    <w:p w:rsidR="009A5E1C" w:rsidRPr="0089393F" w:rsidRDefault="009A5E1C"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"stalni stroški, ki nastanejo zaradi sodelovanja v shemi kakovosti" pomenijo stroške, ki nastanejo zaradi vključitve v shemo kakovosti, in letni prispevek za sodelovanje v njej, po potrebi pa tudi odhodke za preglede, ki so potrebni za ugotavljanje skladnosti s specifikacijami sheme kakovosti</w:t>
      </w:r>
      <w:r w:rsidR="00AF1D24" w:rsidRPr="0089393F">
        <w:rPr>
          <w:rFonts w:ascii="Tahoma" w:hAnsi="Tahoma" w:cs="Tahoma"/>
          <w:sz w:val="22"/>
          <w:szCs w:val="22"/>
        </w:rPr>
        <w:t>,</w:t>
      </w:r>
    </w:p>
    <w:p w:rsidR="009A5E1C" w:rsidRPr="0089393F" w:rsidRDefault="009A5E1C"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"član kmetijskega gospodinjstva" pomeni fizično ali pravno osebo ali skupino fizičnih ali pravnih oseb, ne glede na pravni status skupine in njenih članov v skladu z nacionalno zakonodajo, razen delavcev na kmetiji</w:t>
      </w:r>
      <w:r w:rsidR="00AF1D24" w:rsidRPr="0089393F">
        <w:rPr>
          <w:rFonts w:ascii="Tahoma" w:hAnsi="Tahoma" w:cs="Tahoma"/>
          <w:sz w:val="22"/>
          <w:szCs w:val="22"/>
        </w:rPr>
        <w:t>,</w:t>
      </w:r>
      <w:r w:rsidRPr="0089393F">
        <w:rPr>
          <w:rFonts w:ascii="Tahoma" w:hAnsi="Tahoma" w:cs="Tahoma"/>
          <w:sz w:val="22"/>
          <w:szCs w:val="22"/>
        </w:rPr>
        <w:t xml:space="preserve"> </w:t>
      </w:r>
    </w:p>
    <w:p w:rsidR="00BE4906" w:rsidRPr="0089393F" w:rsidRDefault="009A5E1C"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"predelava kmetijskih proizvodov v nekmetijske proizvode" pomeni vsak postopek na kmetijskem proizvodu, katerega rezultat je proizvod, ki ni zajet v Prilogo I Pogodbe</w:t>
      </w:r>
      <w:r w:rsidR="00AF1D24" w:rsidRPr="0089393F">
        <w:rPr>
          <w:rFonts w:ascii="Tahoma" w:hAnsi="Tahoma" w:cs="Tahoma"/>
          <w:sz w:val="22"/>
          <w:szCs w:val="22"/>
        </w:rPr>
        <w:t>,</w:t>
      </w:r>
    </w:p>
    <w:p w:rsidR="00FC42EE" w:rsidRPr="0089393F" w:rsidRDefault="009A5E1C"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t>"živila" pomenijo živila, ki niso kmetijski proizvodi in so navedena v Prilogi I k Uredbi (EU) št. 1151/2012</w:t>
      </w:r>
      <w:r w:rsidR="00BE4906" w:rsidRPr="0089393F">
        <w:rPr>
          <w:rFonts w:ascii="Tahoma" w:hAnsi="Tahoma" w:cs="Tahoma"/>
          <w:sz w:val="22"/>
          <w:szCs w:val="22"/>
        </w:rPr>
        <w:t xml:space="preserve"> Evropskega parlamenta in Sveta</w:t>
      </w:r>
      <w:r w:rsidR="00AF1D24" w:rsidRPr="0089393F">
        <w:rPr>
          <w:rFonts w:ascii="Tahoma" w:hAnsi="Tahoma" w:cs="Tahoma"/>
          <w:sz w:val="22"/>
          <w:szCs w:val="22"/>
        </w:rPr>
        <w:t>,</w:t>
      </w:r>
    </w:p>
    <w:p w:rsidR="0028452B" w:rsidRPr="0089393F" w:rsidRDefault="00FC42EE" w:rsidP="00670341">
      <w:pPr>
        <w:numPr>
          <w:ilvl w:val="0"/>
          <w:numId w:val="69"/>
        </w:numPr>
        <w:spacing w:before="120"/>
        <w:ind w:left="360"/>
        <w:jc w:val="both"/>
        <w:rPr>
          <w:rFonts w:ascii="Tahoma" w:hAnsi="Tahoma" w:cs="Tahoma"/>
          <w:sz w:val="22"/>
          <w:szCs w:val="22"/>
        </w:rPr>
      </w:pPr>
      <w:r w:rsidRPr="0089393F">
        <w:rPr>
          <w:rFonts w:ascii="Tahoma" w:hAnsi="Tahoma" w:cs="Tahoma"/>
          <w:sz w:val="22"/>
          <w:szCs w:val="22"/>
        </w:rPr>
        <w:lastRenderedPageBreak/>
        <w:t>"nekmetijske dejavnosti" pomeni dejavnosti, ki ne spadajo v področje uporabe člena 42 Pogodbe o delovanju EU (npr. ukrepi s področja gozdarstva, turizma, obrti in dejavnosti vezane na predelavo kmetijskih proizvodov v nekmetijske proizvode</w:t>
      </w:r>
      <w:r w:rsidR="00AF1D24" w:rsidRPr="0089393F">
        <w:rPr>
          <w:rFonts w:ascii="Tahoma" w:hAnsi="Tahoma" w:cs="Tahoma"/>
          <w:sz w:val="22"/>
          <w:szCs w:val="22"/>
        </w:rPr>
        <w:t>,</w:t>
      </w:r>
    </w:p>
    <w:p w:rsidR="00D30486" w:rsidRPr="0089393F" w:rsidRDefault="00D30486" w:rsidP="00670341">
      <w:pPr>
        <w:numPr>
          <w:ilvl w:val="0"/>
          <w:numId w:val="69"/>
        </w:numPr>
        <w:spacing w:before="120"/>
        <w:ind w:left="360"/>
        <w:rPr>
          <w:rFonts w:ascii="Tahoma" w:hAnsi="Tahoma" w:cs="Tahoma"/>
          <w:sz w:val="22"/>
          <w:szCs w:val="22"/>
        </w:rPr>
      </w:pPr>
      <w:r w:rsidRPr="0089393F">
        <w:rPr>
          <w:rFonts w:ascii="Tahoma" w:hAnsi="Tahoma" w:cs="Tahoma"/>
          <w:sz w:val="22"/>
          <w:szCs w:val="22"/>
        </w:rPr>
        <w:t>"</w:t>
      </w:r>
      <w:r w:rsidR="0028452B" w:rsidRPr="0089393F">
        <w:rPr>
          <w:rFonts w:ascii="Tahoma" w:hAnsi="Tahoma" w:cs="Tahoma"/>
          <w:sz w:val="22"/>
          <w:szCs w:val="22"/>
        </w:rPr>
        <w:t>enotno podjetje</w:t>
      </w:r>
      <w:r w:rsidRPr="0089393F">
        <w:rPr>
          <w:rFonts w:ascii="Tahoma" w:hAnsi="Tahoma" w:cs="Tahoma"/>
          <w:sz w:val="22"/>
          <w:szCs w:val="22"/>
        </w:rPr>
        <w:t>" pomeni vsa podjetja, ki so med seboj najmanj v enem od naslednjih razmerij:</w:t>
      </w:r>
    </w:p>
    <w:p w:rsidR="00D30486" w:rsidRPr="0089393F" w:rsidRDefault="00D30486" w:rsidP="00670341">
      <w:pPr>
        <w:numPr>
          <w:ilvl w:val="1"/>
          <w:numId w:val="2"/>
        </w:numPr>
        <w:spacing w:before="120"/>
        <w:ind w:left="540"/>
        <w:rPr>
          <w:rFonts w:ascii="Tahoma" w:hAnsi="Tahoma" w:cs="Tahoma"/>
          <w:sz w:val="22"/>
          <w:szCs w:val="22"/>
        </w:rPr>
      </w:pPr>
      <w:r w:rsidRPr="0089393F">
        <w:rPr>
          <w:rFonts w:ascii="Tahoma" w:hAnsi="Tahoma" w:cs="Tahoma"/>
          <w:sz w:val="22"/>
          <w:szCs w:val="22"/>
        </w:rPr>
        <w:t>podjetje ima večino glasovalnih pravic delničarjev ali družbenikov drugega podjetja,</w:t>
      </w:r>
    </w:p>
    <w:p w:rsidR="00D30486" w:rsidRPr="0089393F" w:rsidRDefault="00D30486" w:rsidP="00670341">
      <w:pPr>
        <w:numPr>
          <w:ilvl w:val="1"/>
          <w:numId w:val="2"/>
        </w:numPr>
        <w:spacing w:before="120"/>
        <w:ind w:left="540"/>
        <w:rPr>
          <w:rFonts w:ascii="Tahoma" w:hAnsi="Tahoma" w:cs="Tahoma"/>
          <w:sz w:val="22"/>
          <w:szCs w:val="22"/>
        </w:rPr>
      </w:pPr>
      <w:r w:rsidRPr="0089393F">
        <w:rPr>
          <w:rFonts w:ascii="Tahoma" w:hAnsi="Tahoma" w:cs="Tahoma"/>
          <w:sz w:val="22"/>
          <w:szCs w:val="22"/>
        </w:rPr>
        <w:t>podjetje ima pravico imenovati ali odpoklicati večino članov upravnega, poslovnega ali nadzornega organa drugega podjetja,</w:t>
      </w:r>
    </w:p>
    <w:p w:rsidR="00D30486" w:rsidRPr="0089393F" w:rsidRDefault="00D30486" w:rsidP="00670341">
      <w:pPr>
        <w:numPr>
          <w:ilvl w:val="1"/>
          <w:numId w:val="2"/>
        </w:numPr>
        <w:spacing w:before="120"/>
        <w:ind w:left="540"/>
        <w:rPr>
          <w:rFonts w:ascii="Tahoma" w:hAnsi="Tahoma" w:cs="Tahoma"/>
          <w:sz w:val="22"/>
          <w:szCs w:val="22"/>
        </w:rPr>
      </w:pPr>
      <w:r w:rsidRPr="0089393F">
        <w:rPr>
          <w:rFonts w:ascii="Tahoma" w:hAnsi="Tahoma" w:cs="Tahoma"/>
          <w:sz w:val="22"/>
          <w:szCs w:val="22"/>
        </w:rPr>
        <w:t>podjetje ima pravico izvrševati prevladujoč vpliv na drugo podjetje na podlagi pogodbe, sklenjene z navedenim podjetjem, ali določbe v njegovi družbeni pogodbi ali statutu,</w:t>
      </w:r>
    </w:p>
    <w:p w:rsidR="00D30486" w:rsidRPr="0089393F" w:rsidRDefault="00D30486" w:rsidP="00670341">
      <w:pPr>
        <w:numPr>
          <w:ilvl w:val="1"/>
          <w:numId w:val="2"/>
        </w:numPr>
        <w:spacing w:before="120"/>
        <w:ind w:left="540"/>
        <w:rPr>
          <w:rFonts w:ascii="Tahoma" w:hAnsi="Tahoma" w:cs="Tahoma"/>
          <w:sz w:val="22"/>
          <w:szCs w:val="22"/>
        </w:rPr>
      </w:pPr>
      <w:r w:rsidRPr="0089393F">
        <w:rPr>
          <w:rFonts w:ascii="Tahoma" w:hAnsi="Tahoma" w:cs="Tahoma"/>
          <w:sz w:val="22"/>
          <w:szCs w:val="22"/>
        </w:rPr>
        <w:t>podjetje, ki je delničar ali družbenik drugega podjetja, na podlagi dogovora z drugimi delničarji ali družbeniki navedenega podjetja sámo nadzoruje večino glasovalnih pravic delničarjev ali družbenikov navedenega podjetja.</w:t>
      </w:r>
    </w:p>
    <w:p w:rsidR="00D30486" w:rsidRPr="0089393F" w:rsidRDefault="00D30486" w:rsidP="00670341">
      <w:pPr>
        <w:spacing w:before="120"/>
        <w:ind w:left="180"/>
        <w:jc w:val="both"/>
        <w:rPr>
          <w:rFonts w:ascii="Tahoma" w:hAnsi="Tahoma" w:cs="Tahoma"/>
          <w:sz w:val="22"/>
          <w:szCs w:val="22"/>
        </w:rPr>
      </w:pPr>
      <w:r w:rsidRPr="0089393F">
        <w:rPr>
          <w:rFonts w:ascii="Tahoma" w:hAnsi="Tahoma" w:cs="Tahoma"/>
          <w:sz w:val="22"/>
          <w:szCs w:val="22"/>
        </w:rPr>
        <w:t>Podjetja, ki so v katerem koli razmerju iz točk (a) do (d) tega odstavka preko enega ali več drugih podjetij, prav tako velja za enotno podjetje.</w:t>
      </w:r>
    </w:p>
    <w:p w:rsidR="00636FC0" w:rsidRPr="0089393F" w:rsidRDefault="00636FC0" w:rsidP="00670341">
      <w:pPr>
        <w:spacing w:before="120"/>
        <w:ind w:left="180"/>
        <w:jc w:val="both"/>
        <w:rPr>
          <w:rFonts w:ascii="Tahoma" w:hAnsi="Tahoma" w:cs="Tahoma"/>
          <w:sz w:val="22"/>
          <w:szCs w:val="22"/>
        </w:rPr>
      </w:pPr>
    </w:p>
    <w:p w:rsidR="00DE357D" w:rsidRPr="0089393F" w:rsidRDefault="00DE357D" w:rsidP="00C13F62">
      <w:pPr>
        <w:numPr>
          <w:ilvl w:val="0"/>
          <w:numId w:val="1"/>
        </w:numPr>
        <w:jc w:val="center"/>
        <w:rPr>
          <w:rFonts w:ascii="Tahoma" w:hAnsi="Tahoma" w:cs="Tahoma"/>
          <w:sz w:val="22"/>
          <w:szCs w:val="22"/>
        </w:rPr>
      </w:pPr>
      <w:r w:rsidRPr="0089393F">
        <w:rPr>
          <w:rFonts w:ascii="Tahoma" w:hAnsi="Tahoma" w:cs="Tahoma"/>
          <w:sz w:val="22"/>
          <w:szCs w:val="22"/>
        </w:rPr>
        <w:t>člen</w:t>
      </w:r>
      <w:r w:rsidRPr="0089393F">
        <w:rPr>
          <w:rFonts w:ascii="Tahoma" w:hAnsi="Tahoma" w:cs="Tahoma"/>
          <w:sz w:val="22"/>
          <w:szCs w:val="22"/>
        </w:rPr>
        <w:br/>
        <w:t>(cilji)</w:t>
      </w:r>
    </w:p>
    <w:p w:rsidR="00A06BDE" w:rsidRPr="0089393F" w:rsidRDefault="00A06BDE" w:rsidP="001B35E0">
      <w:pPr>
        <w:jc w:val="both"/>
        <w:rPr>
          <w:rFonts w:ascii="Tahoma" w:hAnsi="Tahoma" w:cs="Tahoma"/>
          <w:sz w:val="22"/>
          <w:szCs w:val="22"/>
        </w:rPr>
      </w:pPr>
    </w:p>
    <w:p w:rsidR="001B35E0" w:rsidRPr="0089393F" w:rsidRDefault="001B35E0" w:rsidP="001B35E0">
      <w:pPr>
        <w:jc w:val="both"/>
        <w:rPr>
          <w:rFonts w:ascii="Tahoma" w:hAnsi="Tahoma" w:cs="Tahoma"/>
          <w:sz w:val="22"/>
          <w:szCs w:val="22"/>
        </w:rPr>
      </w:pPr>
      <w:r w:rsidRPr="0089393F">
        <w:rPr>
          <w:rFonts w:ascii="Tahoma" w:hAnsi="Tahoma" w:cs="Tahoma"/>
          <w:sz w:val="22"/>
          <w:szCs w:val="22"/>
        </w:rPr>
        <w:t xml:space="preserve">Cilji pomoči za ohranjanje in spodbujanje razvoja kmetijstva, gozdarstva in podeželja v </w:t>
      </w:r>
      <w:r w:rsidR="009478C6" w:rsidRPr="0089393F">
        <w:rPr>
          <w:rFonts w:ascii="Tahoma" w:hAnsi="Tahoma" w:cs="Tahoma"/>
          <w:sz w:val="22"/>
          <w:szCs w:val="22"/>
        </w:rPr>
        <w:t xml:space="preserve">Občini Šenčur </w:t>
      </w:r>
      <w:r w:rsidRPr="0089393F">
        <w:rPr>
          <w:rFonts w:ascii="Tahoma" w:hAnsi="Tahoma" w:cs="Tahoma"/>
          <w:sz w:val="22"/>
          <w:szCs w:val="22"/>
        </w:rPr>
        <w:t>v obdobju 2015-2020 so:</w:t>
      </w:r>
    </w:p>
    <w:p w:rsidR="001B35E0" w:rsidRPr="0089393F" w:rsidRDefault="001B35E0" w:rsidP="001B35E0">
      <w:pPr>
        <w:numPr>
          <w:ilvl w:val="0"/>
          <w:numId w:val="62"/>
        </w:numPr>
        <w:jc w:val="both"/>
        <w:rPr>
          <w:rFonts w:ascii="Tahoma" w:hAnsi="Tahoma" w:cs="Tahoma"/>
          <w:sz w:val="22"/>
          <w:szCs w:val="22"/>
        </w:rPr>
      </w:pPr>
      <w:r w:rsidRPr="0089393F">
        <w:rPr>
          <w:rFonts w:ascii="Tahoma" w:hAnsi="Tahoma" w:cs="Tahoma"/>
          <w:sz w:val="22"/>
          <w:szCs w:val="22"/>
        </w:rPr>
        <w:t xml:space="preserve">ohranjanje in ustvarjanje delovnih  mest na podeželju, </w:t>
      </w:r>
    </w:p>
    <w:p w:rsidR="001B35E0" w:rsidRPr="0089393F" w:rsidRDefault="001B35E0" w:rsidP="001B35E0">
      <w:pPr>
        <w:numPr>
          <w:ilvl w:val="0"/>
          <w:numId w:val="62"/>
        </w:numPr>
        <w:jc w:val="both"/>
        <w:rPr>
          <w:rFonts w:ascii="Tahoma" w:hAnsi="Tahoma" w:cs="Tahoma"/>
          <w:sz w:val="22"/>
          <w:szCs w:val="22"/>
        </w:rPr>
      </w:pPr>
      <w:r w:rsidRPr="0089393F">
        <w:rPr>
          <w:rFonts w:ascii="Tahoma" w:hAnsi="Tahoma" w:cs="Tahoma"/>
          <w:sz w:val="22"/>
          <w:szCs w:val="22"/>
        </w:rPr>
        <w:t xml:space="preserve">prispevanje k </w:t>
      </w:r>
      <w:r w:rsidR="007E0D76" w:rsidRPr="0089393F">
        <w:rPr>
          <w:rFonts w:ascii="Tahoma" w:hAnsi="Tahoma" w:cs="Tahoma"/>
          <w:sz w:val="22"/>
          <w:szCs w:val="22"/>
        </w:rPr>
        <w:t xml:space="preserve">lokalni samooskrbi, </w:t>
      </w:r>
      <w:r w:rsidRPr="0089393F">
        <w:rPr>
          <w:rFonts w:ascii="Tahoma" w:hAnsi="Tahoma" w:cs="Tahoma"/>
          <w:sz w:val="22"/>
          <w:szCs w:val="22"/>
        </w:rPr>
        <w:t xml:space="preserve">varovanju okolja, kulturne krajine in trajnostnemu razvoju. </w:t>
      </w:r>
    </w:p>
    <w:p w:rsidR="00DE357D" w:rsidRPr="0089393F" w:rsidRDefault="00DE357D" w:rsidP="003A2D2B">
      <w:pPr>
        <w:spacing w:before="240"/>
        <w:jc w:val="both"/>
        <w:rPr>
          <w:rFonts w:ascii="Tahoma" w:hAnsi="Tahoma" w:cs="Tahoma"/>
          <w:sz w:val="22"/>
          <w:szCs w:val="22"/>
        </w:rPr>
      </w:pPr>
    </w:p>
    <w:p w:rsidR="00FD61D1" w:rsidRPr="0089393F" w:rsidRDefault="00FD61D1" w:rsidP="007B48F5">
      <w:pPr>
        <w:numPr>
          <w:ilvl w:val="0"/>
          <w:numId w:val="1"/>
        </w:numPr>
        <w:jc w:val="center"/>
        <w:rPr>
          <w:rFonts w:ascii="Tahoma" w:hAnsi="Tahoma" w:cs="Tahoma"/>
          <w:sz w:val="22"/>
          <w:szCs w:val="22"/>
        </w:rPr>
      </w:pPr>
      <w:r w:rsidRPr="0089393F">
        <w:rPr>
          <w:rFonts w:ascii="Tahoma" w:hAnsi="Tahoma" w:cs="Tahoma"/>
          <w:sz w:val="22"/>
          <w:szCs w:val="22"/>
        </w:rPr>
        <w:t>člen</w:t>
      </w:r>
    </w:p>
    <w:p w:rsidR="00FD61D1" w:rsidRPr="0089393F" w:rsidRDefault="00FD61D1" w:rsidP="007B48F5">
      <w:pPr>
        <w:jc w:val="center"/>
        <w:rPr>
          <w:rFonts w:ascii="Tahoma" w:hAnsi="Tahoma" w:cs="Tahoma"/>
          <w:sz w:val="22"/>
          <w:szCs w:val="22"/>
        </w:rPr>
      </w:pPr>
      <w:r w:rsidRPr="0089393F">
        <w:rPr>
          <w:rFonts w:ascii="Tahoma" w:hAnsi="Tahoma" w:cs="Tahoma"/>
          <w:sz w:val="22"/>
          <w:szCs w:val="22"/>
        </w:rPr>
        <w:t>(upravičenci do pomoči)</w:t>
      </w:r>
    </w:p>
    <w:p w:rsidR="00FD61D1" w:rsidRPr="0089393F" w:rsidRDefault="00FD61D1" w:rsidP="007B48F5">
      <w:pPr>
        <w:rPr>
          <w:rFonts w:ascii="Tahoma" w:hAnsi="Tahoma" w:cs="Tahoma"/>
          <w:sz w:val="22"/>
          <w:szCs w:val="22"/>
        </w:rPr>
      </w:pPr>
    </w:p>
    <w:p w:rsidR="007B48F5" w:rsidRPr="0089393F" w:rsidRDefault="00FD61D1" w:rsidP="00C13F62">
      <w:pPr>
        <w:pStyle w:val="p"/>
        <w:spacing w:before="0" w:after="0"/>
        <w:ind w:left="0" w:right="0" w:firstLine="0"/>
        <w:rPr>
          <w:rFonts w:ascii="Tahoma" w:hAnsi="Tahoma" w:cs="Tahoma"/>
          <w:bCs/>
          <w:color w:val="auto"/>
        </w:rPr>
      </w:pPr>
      <w:r w:rsidRPr="0089393F">
        <w:rPr>
          <w:rFonts w:ascii="Tahoma" w:hAnsi="Tahoma" w:cs="Tahoma"/>
          <w:bCs/>
          <w:color w:val="auto"/>
        </w:rPr>
        <w:t xml:space="preserve">Upravičenci do </w:t>
      </w:r>
      <w:r w:rsidR="007B48F5" w:rsidRPr="0089393F">
        <w:rPr>
          <w:rFonts w:ascii="Tahoma" w:hAnsi="Tahoma" w:cs="Tahoma"/>
          <w:bCs/>
          <w:color w:val="auto"/>
        </w:rPr>
        <w:t xml:space="preserve">pomoči </w:t>
      </w:r>
      <w:r w:rsidRPr="0089393F">
        <w:rPr>
          <w:rFonts w:ascii="Tahoma" w:hAnsi="Tahoma" w:cs="Tahoma"/>
          <w:bCs/>
          <w:color w:val="auto"/>
        </w:rPr>
        <w:t>so:</w:t>
      </w:r>
    </w:p>
    <w:p w:rsidR="00651776" w:rsidRPr="0089393F" w:rsidRDefault="00FD61D1" w:rsidP="00C13F62">
      <w:pPr>
        <w:numPr>
          <w:ilvl w:val="0"/>
          <w:numId w:val="62"/>
        </w:numPr>
        <w:jc w:val="both"/>
        <w:rPr>
          <w:rFonts w:ascii="Tahoma" w:hAnsi="Tahoma" w:cs="Tahoma"/>
          <w:sz w:val="22"/>
          <w:szCs w:val="22"/>
        </w:rPr>
      </w:pPr>
      <w:r w:rsidRPr="0089393F">
        <w:rPr>
          <w:rFonts w:ascii="Tahoma" w:hAnsi="Tahoma" w:cs="Tahoma"/>
          <w:sz w:val="22"/>
          <w:szCs w:val="22"/>
        </w:rPr>
        <w:t xml:space="preserve">pravne in fizične osebe, ki ustrezajo kriterijem za </w:t>
      </w:r>
      <w:r w:rsidR="00164156" w:rsidRPr="0089393F">
        <w:rPr>
          <w:rFonts w:ascii="Tahoma" w:hAnsi="Tahoma" w:cs="Tahoma"/>
          <w:sz w:val="22"/>
          <w:szCs w:val="22"/>
        </w:rPr>
        <w:t xml:space="preserve">mikro, </w:t>
      </w:r>
      <w:r w:rsidRPr="0089393F">
        <w:rPr>
          <w:rFonts w:ascii="Tahoma" w:hAnsi="Tahoma" w:cs="Tahoma"/>
          <w:sz w:val="22"/>
          <w:szCs w:val="22"/>
        </w:rPr>
        <w:t>majhna in srednje velika podjetja</w:t>
      </w:r>
      <w:r w:rsidR="004F5C73" w:rsidRPr="0089393F">
        <w:rPr>
          <w:rFonts w:ascii="Tahoma" w:hAnsi="Tahoma" w:cs="Tahoma"/>
          <w:sz w:val="22"/>
          <w:szCs w:val="22"/>
        </w:rPr>
        <w:t xml:space="preserve">, </w:t>
      </w:r>
      <w:r w:rsidR="007775DD" w:rsidRPr="0089393F">
        <w:rPr>
          <w:rFonts w:ascii="Tahoma" w:hAnsi="Tahoma" w:cs="Tahoma"/>
          <w:sz w:val="22"/>
          <w:szCs w:val="22"/>
        </w:rPr>
        <w:t xml:space="preserve">dejavna </w:t>
      </w:r>
      <w:r w:rsidR="007C7C06" w:rsidRPr="0089393F">
        <w:rPr>
          <w:rFonts w:ascii="Tahoma" w:hAnsi="Tahoma" w:cs="Tahoma"/>
          <w:sz w:val="22"/>
          <w:szCs w:val="22"/>
        </w:rPr>
        <w:t>v  primarni kmetijski proizvodnji</w:t>
      </w:r>
      <w:r w:rsidR="007775DD" w:rsidRPr="0089393F">
        <w:rPr>
          <w:rFonts w:ascii="Tahoma" w:hAnsi="Tahoma" w:cs="Tahoma"/>
          <w:sz w:val="22"/>
          <w:szCs w:val="22"/>
        </w:rPr>
        <w:t>, oziroma</w:t>
      </w:r>
      <w:r w:rsidR="004F5C73" w:rsidRPr="0089393F">
        <w:rPr>
          <w:rFonts w:ascii="Tahoma" w:hAnsi="Tahoma" w:cs="Tahoma"/>
          <w:sz w:val="22"/>
          <w:szCs w:val="22"/>
        </w:rPr>
        <w:t>,</w:t>
      </w:r>
      <w:r w:rsidR="007775DD" w:rsidRPr="0089393F">
        <w:rPr>
          <w:rFonts w:ascii="Tahoma" w:hAnsi="Tahoma" w:cs="Tahoma"/>
          <w:sz w:val="22"/>
          <w:szCs w:val="22"/>
        </w:rPr>
        <w:t xml:space="preserve"> v primerih </w:t>
      </w:r>
      <w:r w:rsidR="009947B9" w:rsidRPr="0089393F">
        <w:rPr>
          <w:rFonts w:ascii="Tahoma" w:hAnsi="Tahoma" w:cs="Tahoma"/>
          <w:sz w:val="22"/>
          <w:szCs w:val="22"/>
        </w:rPr>
        <w:t>ukrep</w:t>
      </w:r>
      <w:r w:rsidR="00C13F62" w:rsidRPr="0089393F">
        <w:rPr>
          <w:rFonts w:ascii="Tahoma" w:hAnsi="Tahoma" w:cs="Tahoma"/>
          <w:sz w:val="22"/>
          <w:szCs w:val="22"/>
        </w:rPr>
        <w:t>a</w:t>
      </w:r>
      <w:r w:rsidR="009947B9" w:rsidRPr="0089393F">
        <w:rPr>
          <w:rFonts w:ascii="Tahoma" w:hAnsi="Tahoma" w:cs="Tahoma"/>
          <w:sz w:val="22"/>
          <w:szCs w:val="22"/>
        </w:rPr>
        <w:t xml:space="preserve"> </w:t>
      </w:r>
      <w:r w:rsidR="007C7C06" w:rsidRPr="0089393F">
        <w:rPr>
          <w:rFonts w:ascii="Tahoma" w:hAnsi="Tahoma" w:cs="Tahoma"/>
          <w:sz w:val="22"/>
          <w:szCs w:val="22"/>
        </w:rPr>
        <w:t xml:space="preserve">po </w:t>
      </w:r>
      <w:r w:rsidR="00C13F62" w:rsidRPr="0089393F">
        <w:rPr>
          <w:rFonts w:ascii="Tahoma" w:hAnsi="Tahoma" w:cs="Tahoma"/>
          <w:sz w:val="22"/>
          <w:szCs w:val="22"/>
        </w:rPr>
        <w:t>členu 29</w:t>
      </w:r>
      <w:r w:rsidR="00622EF1" w:rsidRPr="0089393F">
        <w:rPr>
          <w:rFonts w:ascii="Tahoma" w:hAnsi="Tahoma" w:cs="Tahoma"/>
          <w:sz w:val="22"/>
          <w:szCs w:val="22"/>
        </w:rPr>
        <w:t xml:space="preserve"> </w:t>
      </w:r>
      <w:r w:rsidR="009947B9" w:rsidRPr="0089393F">
        <w:rPr>
          <w:rFonts w:ascii="Tahoma" w:hAnsi="Tahoma" w:cs="Tahoma"/>
          <w:sz w:val="22"/>
          <w:szCs w:val="22"/>
        </w:rPr>
        <w:t xml:space="preserve"> </w:t>
      </w:r>
      <w:r w:rsidR="007C7C06" w:rsidRPr="0089393F">
        <w:rPr>
          <w:rFonts w:ascii="Tahoma" w:hAnsi="Tahoma" w:cs="Tahoma"/>
          <w:sz w:val="22"/>
          <w:szCs w:val="22"/>
        </w:rPr>
        <w:t>Uredbe Komisije (EU) št. 702/2014</w:t>
      </w:r>
      <w:r w:rsidR="004F5C73" w:rsidRPr="0089393F">
        <w:rPr>
          <w:rFonts w:ascii="Tahoma" w:hAnsi="Tahoma" w:cs="Tahoma"/>
          <w:sz w:val="22"/>
          <w:szCs w:val="22"/>
        </w:rPr>
        <w:t xml:space="preserve"> dejavna </w:t>
      </w:r>
      <w:r w:rsidR="00BA5A82" w:rsidRPr="0089393F">
        <w:rPr>
          <w:rFonts w:ascii="Tahoma" w:hAnsi="Tahoma" w:cs="Tahoma"/>
          <w:sz w:val="22"/>
          <w:szCs w:val="22"/>
        </w:rPr>
        <w:t>v kmetijskem sektorju,</w:t>
      </w:r>
      <w:r w:rsidR="009947B9" w:rsidRPr="0089393F">
        <w:rPr>
          <w:rFonts w:ascii="Tahoma" w:hAnsi="Tahoma" w:cs="Tahoma"/>
          <w:sz w:val="22"/>
          <w:szCs w:val="22"/>
        </w:rPr>
        <w:t xml:space="preserve"> ter v primerih ukrep</w:t>
      </w:r>
      <w:r w:rsidR="006420FC" w:rsidRPr="0089393F">
        <w:rPr>
          <w:rFonts w:ascii="Tahoma" w:hAnsi="Tahoma" w:cs="Tahoma"/>
          <w:sz w:val="22"/>
          <w:szCs w:val="22"/>
        </w:rPr>
        <w:t>a</w:t>
      </w:r>
      <w:r w:rsidR="009947B9" w:rsidRPr="0089393F">
        <w:rPr>
          <w:rFonts w:ascii="Tahoma" w:hAnsi="Tahoma" w:cs="Tahoma"/>
          <w:sz w:val="22"/>
          <w:szCs w:val="22"/>
        </w:rPr>
        <w:t xml:space="preserve"> po </w:t>
      </w:r>
      <w:r w:rsidR="006420FC" w:rsidRPr="0089393F">
        <w:rPr>
          <w:rFonts w:ascii="Tahoma" w:hAnsi="Tahoma" w:cs="Tahoma"/>
          <w:sz w:val="22"/>
          <w:szCs w:val="22"/>
        </w:rPr>
        <w:t xml:space="preserve">členu </w:t>
      </w:r>
      <w:r w:rsidR="009947B9" w:rsidRPr="0089393F">
        <w:rPr>
          <w:rFonts w:ascii="Tahoma" w:hAnsi="Tahoma" w:cs="Tahoma"/>
          <w:sz w:val="22"/>
          <w:szCs w:val="22"/>
        </w:rPr>
        <w:t xml:space="preserve">43 </w:t>
      </w:r>
      <w:r w:rsidR="004F5C73" w:rsidRPr="0089393F">
        <w:rPr>
          <w:rFonts w:ascii="Tahoma" w:hAnsi="Tahoma" w:cs="Tahoma"/>
          <w:sz w:val="22"/>
          <w:szCs w:val="22"/>
        </w:rPr>
        <w:t xml:space="preserve">Uredbe Komisije (EU) št. 702/2014 </w:t>
      </w:r>
      <w:r w:rsidR="009947B9" w:rsidRPr="0089393F">
        <w:rPr>
          <w:rFonts w:ascii="Tahoma" w:hAnsi="Tahoma" w:cs="Tahoma"/>
          <w:sz w:val="22"/>
          <w:szCs w:val="22"/>
        </w:rPr>
        <w:t>dejavna v gozdarskem sektorj</w:t>
      </w:r>
      <w:r w:rsidR="0084682A" w:rsidRPr="0089393F">
        <w:rPr>
          <w:rFonts w:ascii="Tahoma" w:hAnsi="Tahoma" w:cs="Tahoma"/>
          <w:sz w:val="22"/>
          <w:szCs w:val="22"/>
        </w:rPr>
        <w:t>u</w:t>
      </w:r>
      <w:r w:rsidR="00651776" w:rsidRPr="0089393F">
        <w:rPr>
          <w:rFonts w:ascii="Tahoma" w:hAnsi="Tahoma" w:cs="Tahoma"/>
          <w:sz w:val="22"/>
          <w:szCs w:val="22"/>
        </w:rPr>
        <w:t xml:space="preserve">, </w:t>
      </w:r>
      <w:r w:rsidR="00904BB5" w:rsidRPr="0089393F">
        <w:rPr>
          <w:rFonts w:ascii="Tahoma" w:hAnsi="Tahoma" w:cs="Tahoma"/>
          <w:sz w:val="22"/>
          <w:szCs w:val="22"/>
        </w:rPr>
        <w:t xml:space="preserve">imajo sedež na </w:t>
      </w:r>
      <w:r w:rsidR="00AF1D24" w:rsidRPr="0089393F">
        <w:rPr>
          <w:rFonts w:ascii="Tahoma" w:hAnsi="Tahoma" w:cs="Tahoma"/>
          <w:sz w:val="22"/>
          <w:szCs w:val="22"/>
        </w:rPr>
        <w:t>kmetijskem gospodarstvu, ki je vpisano</w:t>
      </w:r>
      <w:r w:rsidR="004B7328" w:rsidRPr="0089393F">
        <w:rPr>
          <w:rFonts w:ascii="Tahoma" w:hAnsi="Tahoma" w:cs="Tahoma"/>
          <w:sz w:val="22"/>
          <w:szCs w:val="22"/>
        </w:rPr>
        <w:t xml:space="preserve"> </w:t>
      </w:r>
      <w:r w:rsidR="00651776" w:rsidRPr="0089393F">
        <w:rPr>
          <w:rFonts w:ascii="Tahoma" w:hAnsi="Tahoma" w:cs="Tahoma"/>
          <w:sz w:val="22"/>
          <w:szCs w:val="22"/>
        </w:rPr>
        <w:t>v register kmetijskih gospodarstev</w:t>
      </w:r>
      <w:r w:rsidR="00AF1D24" w:rsidRPr="0089393F">
        <w:rPr>
          <w:rFonts w:ascii="Tahoma" w:hAnsi="Tahoma" w:cs="Tahoma"/>
          <w:sz w:val="22"/>
          <w:szCs w:val="22"/>
        </w:rPr>
        <w:t>, imajo sedež na območju občine</w:t>
      </w:r>
      <w:r w:rsidR="00F0671F" w:rsidRPr="0089393F">
        <w:rPr>
          <w:rFonts w:ascii="Tahoma" w:hAnsi="Tahoma" w:cs="Tahoma"/>
          <w:sz w:val="22"/>
          <w:szCs w:val="22"/>
        </w:rPr>
        <w:t xml:space="preserve"> </w:t>
      </w:r>
      <w:r w:rsidR="004B7328" w:rsidRPr="0089393F">
        <w:rPr>
          <w:rFonts w:ascii="Tahoma" w:hAnsi="Tahoma" w:cs="Tahoma"/>
          <w:sz w:val="22"/>
          <w:szCs w:val="22"/>
        </w:rPr>
        <w:t xml:space="preserve">in imajo v uporabi najmanj 1 ha primerljivih površin </w:t>
      </w:r>
      <w:r w:rsidR="00F0671F" w:rsidRPr="0089393F">
        <w:rPr>
          <w:rFonts w:ascii="Tahoma" w:hAnsi="Tahoma" w:cs="Tahoma"/>
          <w:sz w:val="22"/>
          <w:szCs w:val="22"/>
        </w:rPr>
        <w:t>(v nadaljevanju: kmetijska gospodarstva),</w:t>
      </w:r>
    </w:p>
    <w:p w:rsidR="00212904" w:rsidRPr="0089393F" w:rsidRDefault="00212904" w:rsidP="00C13F62">
      <w:pPr>
        <w:numPr>
          <w:ilvl w:val="0"/>
          <w:numId w:val="62"/>
        </w:numPr>
        <w:jc w:val="both"/>
        <w:rPr>
          <w:rFonts w:ascii="Tahoma" w:hAnsi="Tahoma" w:cs="Tahoma"/>
          <w:sz w:val="22"/>
          <w:szCs w:val="22"/>
        </w:rPr>
      </w:pPr>
      <w:r w:rsidRPr="0089393F">
        <w:rPr>
          <w:rFonts w:ascii="Tahoma" w:hAnsi="Tahoma" w:cs="Tahoma"/>
          <w:sz w:val="22"/>
          <w:szCs w:val="22"/>
        </w:rPr>
        <w:t>pravne in fizične osebe, ki ustrezajo kriterijem za mikro</w:t>
      </w:r>
      <w:r w:rsidR="00D20D0D" w:rsidRPr="0089393F">
        <w:rPr>
          <w:rFonts w:ascii="Tahoma" w:hAnsi="Tahoma" w:cs="Tahoma"/>
          <w:sz w:val="22"/>
          <w:szCs w:val="22"/>
        </w:rPr>
        <w:t xml:space="preserve">, majhna in srednje velika </w:t>
      </w:r>
      <w:r w:rsidRPr="0089393F">
        <w:rPr>
          <w:rFonts w:ascii="Tahoma" w:hAnsi="Tahoma" w:cs="Tahoma"/>
          <w:sz w:val="22"/>
          <w:szCs w:val="22"/>
        </w:rPr>
        <w:t>podjetja v primerih ukrepov za pomoči de minimis  po Uredbi komisije (EU) št. 1407/2013, imajo sedež na kmetijskem gospodarstvu, ki je vpisano v register kmetijskih</w:t>
      </w:r>
      <w:r w:rsidR="00F0671F" w:rsidRPr="0089393F">
        <w:rPr>
          <w:rFonts w:ascii="Tahoma" w:hAnsi="Tahoma" w:cs="Tahoma"/>
          <w:sz w:val="22"/>
          <w:szCs w:val="22"/>
        </w:rPr>
        <w:t xml:space="preserve"> gospodarstev</w:t>
      </w:r>
      <w:r w:rsidR="004B7328" w:rsidRPr="0089393F">
        <w:rPr>
          <w:rFonts w:ascii="Tahoma" w:hAnsi="Tahoma" w:cs="Tahoma"/>
          <w:sz w:val="22"/>
          <w:szCs w:val="22"/>
        </w:rPr>
        <w:t>,</w:t>
      </w:r>
      <w:r w:rsidRPr="0089393F">
        <w:rPr>
          <w:rFonts w:ascii="Tahoma" w:hAnsi="Tahoma" w:cs="Tahoma"/>
          <w:sz w:val="22"/>
          <w:szCs w:val="22"/>
        </w:rPr>
        <w:t xml:space="preserve"> ima</w:t>
      </w:r>
      <w:r w:rsidR="00AF1D24" w:rsidRPr="0089393F">
        <w:rPr>
          <w:rFonts w:ascii="Tahoma" w:hAnsi="Tahoma" w:cs="Tahoma"/>
          <w:sz w:val="22"/>
          <w:szCs w:val="22"/>
        </w:rPr>
        <w:t>jo</w:t>
      </w:r>
      <w:r w:rsidRPr="0089393F">
        <w:rPr>
          <w:rFonts w:ascii="Tahoma" w:hAnsi="Tahoma" w:cs="Tahoma"/>
          <w:sz w:val="22"/>
          <w:szCs w:val="22"/>
        </w:rPr>
        <w:t xml:space="preserve"> sedež  na območju </w:t>
      </w:r>
      <w:r w:rsidR="008C4BB2" w:rsidRPr="0089393F">
        <w:rPr>
          <w:rFonts w:ascii="Tahoma" w:hAnsi="Tahoma" w:cs="Tahoma"/>
          <w:sz w:val="22"/>
          <w:szCs w:val="22"/>
        </w:rPr>
        <w:t>občine</w:t>
      </w:r>
      <w:r w:rsidR="00F0671F" w:rsidRPr="0089393F">
        <w:rPr>
          <w:rFonts w:ascii="Tahoma" w:hAnsi="Tahoma" w:cs="Tahoma"/>
          <w:sz w:val="22"/>
          <w:szCs w:val="22"/>
        </w:rPr>
        <w:t xml:space="preserve"> (v nadaljevanju: kmetijska gospodarstva),</w:t>
      </w:r>
    </w:p>
    <w:p w:rsidR="007B05D9" w:rsidRPr="0089393F" w:rsidRDefault="007B05D9" w:rsidP="00C13F62">
      <w:pPr>
        <w:numPr>
          <w:ilvl w:val="0"/>
          <w:numId w:val="62"/>
        </w:numPr>
        <w:jc w:val="both"/>
        <w:rPr>
          <w:rFonts w:ascii="Tahoma" w:hAnsi="Tahoma" w:cs="Tahoma"/>
          <w:sz w:val="22"/>
          <w:szCs w:val="22"/>
        </w:rPr>
      </w:pPr>
      <w:r w:rsidRPr="0089393F">
        <w:rPr>
          <w:rFonts w:ascii="Tahoma" w:hAnsi="Tahoma" w:cs="Tahoma"/>
          <w:sz w:val="22"/>
          <w:szCs w:val="22"/>
        </w:rPr>
        <w:t xml:space="preserve">dijaki poklicnih in srednješolskih programov kmetijstva ter gozdarstva, ki so člani kmetijskega </w:t>
      </w:r>
      <w:r w:rsidR="00C02E7E" w:rsidRPr="0089393F">
        <w:rPr>
          <w:rFonts w:ascii="Tahoma" w:hAnsi="Tahoma" w:cs="Tahoma"/>
          <w:sz w:val="22"/>
          <w:szCs w:val="22"/>
        </w:rPr>
        <w:t xml:space="preserve">gospodinjstva na kmetijskem </w:t>
      </w:r>
      <w:r w:rsidRPr="0089393F">
        <w:rPr>
          <w:rFonts w:ascii="Tahoma" w:hAnsi="Tahoma" w:cs="Tahoma"/>
          <w:sz w:val="22"/>
          <w:szCs w:val="22"/>
        </w:rPr>
        <w:t>gospodarstv</w:t>
      </w:r>
      <w:r w:rsidR="00C02E7E" w:rsidRPr="0089393F">
        <w:rPr>
          <w:rFonts w:ascii="Tahoma" w:hAnsi="Tahoma" w:cs="Tahoma"/>
          <w:sz w:val="22"/>
          <w:szCs w:val="22"/>
        </w:rPr>
        <w:t>u</w:t>
      </w:r>
      <w:r w:rsidRPr="0089393F">
        <w:rPr>
          <w:rFonts w:ascii="Tahoma" w:hAnsi="Tahoma" w:cs="Tahoma"/>
          <w:sz w:val="22"/>
          <w:szCs w:val="22"/>
        </w:rPr>
        <w:t>, ki je vpisan v register kmetijskih gospodarstev in ima sedež na območju občine</w:t>
      </w:r>
      <w:r w:rsidR="00AF1D24" w:rsidRPr="0089393F">
        <w:rPr>
          <w:rFonts w:ascii="Tahoma" w:hAnsi="Tahoma" w:cs="Tahoma"/>
          <w:sz w:val="22"/>
          <w:szCs w:val="22"/>
        </w:rPr>
        <w:t>,</w:t>
      </w:r>
    </w:p>
    <w:p w:rsidR="00446FFD" w:rsidRPr="0089393F" w:rsidRDefault="00FD61D1" w:rsidP="00C13F62">
      <w:pPr>
        <w:numPr>
          <w:ilvl w:val="0"/>
          <w:numId w:val="62"/>
        </w:numPr>
        <w:jc w:val="both"/>
        <w:rPr>
          <w:rFonts w:ascii="Tahoma" w:hAnsi="Tahoma" w:cs="Tahoma"/>
          <w:sz w:val="22"/>
          <w:szCs w:val="22"/>
        </w:rPr>
      </w:pPr>
      <w:r w:rsidRPr="0089393F">
        <w:rPr>
          <w:rFonts w:ascii="Tahoma" w:hAnsi="Tahoma" w:cs="Tahoma"/>
          <w:sz w:val="22"/>
          <w:szCs w:val="22"/>
        </w:rPr>
        <w:t xml:space="preserve">registrirana </w:t>
      </w:r>
      <w:r w:rsidR="00904BB5" w:rsidRPr="0089393F">
        <w:rPr>
          <w:rFonts w:ascii="Tahoma" w:hAnsi="Tahoma" w:cs="Tahoma"/>
          <w:sz w:val="22"/>
          <w:szCs w:val="22"/>
        </w:rPr>
        <w:t xml:space="preserve">društva </w:t>
      </w:r>
      <w:r w:rsidRPr="0089393F">
        <w:rPr>
          <w:rFonts w:ascii="Tahoma" w:hAnsi="Tahoma" w:cs="Tahoma"/>
          <w:sz w:val="22"/>
          <w:szCs w:val="22"/>
        </w:rPr>
        <w:t>in združenja, ki delujejo na področju kmetijstva, gozdarstva in prehrane na območju občine</w:t>
      </w:r>
      <w:r w:rsidR="00C02E7E" w:rsidRPr="0089393F">
        <w:rPr>
          <w:rFonts w:ascii="Tahoma" w:hAnsi="Tahoma" w:cs="Tahoma"/>
          <w:sz w:val="22"/>
          <w:szCs w:val="22"/>
        </w:rPr>
        <w:t>.</w:t>
      </w:r>
    </w:p>
    <w:p w:rsidR="007B05D9" w:rsidRPr="0089393F" w:rsidRDefault="007B05D9" w:rsidP="00C13F62">
      <w:pPr>
        <w:pStyle w:val="p"/>
        <w:spacing w:before="120" w:after="0"/>
        <w:ind w:left="714" w:right="0" w:firstLine="0"/>
        <w:rPr>
          <w:rFonts w:ascii="Tahoma" w:hAnsi="Tahoma" w:cs="Tahoma"/>
          <w:color w:val="auto"/>
        </w:rPr>
      </w:pPr>
    </w:p>
    <w:p w:rsidR="00365430" w:rsidRPr="0089393F" w:rsidRDefault="00365430" w:rsidP="00365430">
      <w:pPr>
        <w:numPr>
          <w:ilvl w:val="0"/>
          <w:numId w:val="1"/>
        </w:numPr>
        <w:jc w:val="center"/>
        <w:rPr>
          <w:rFonts w:ascii="Tahoma" w:hAnsi="Tahoma" w:cs="Tahoma"/>
          <w:sz w:val="22"/>
          <w:szCs w:val="22"/>
        </w:rPr>
      </w:pPr>
      <w:r w:rsidRPr="0089393F">
        <w:rPr>
          <w:rFonts w:ascii="Tahoma" w:hAnsi="Tahoma" w:cs="Tahoma"/>
          <w:sz w:val="22"/>
          <w:szCs w:val="22"/>
        </w:rPr>
        <w:t>člen</w:t>
      </w:r>
    </w:p>
    <w:p w:rsidR="00365430" w:rsidRPr="0089393F" w:rsidRDefault="00365430" w:rsidP="00365430">
      <w:pPr>
        <w:jc w:val="center"/>
        <w:rPr>
          <w:rFonts w:ascii="Tahoma" w:hAnsi="Tahoma" w:cs="Tahoma"/>
          <w:sz w:val="22"/>
          <w:szCs w:val="22"/>
        </w:rPr>
      </w:pPr>
      <w:r w:rsidRPr="0089393F">
        <w:rPr>
          <w:rFonts w:ascii="Tahoma" w:hAnsi="Tahoma" w:cs="Tahoma"/>
          <w:sz w:val="22"/>
          <w:szCs w:val="22"/>
        </w:rPr>
        <w:t>(način, pogoji in merila za dodeljevanje pomoči)</w:t>
      </w:r>
    </w:p>
    <w:p w:rsidR="00365430" w:rsidRPr="0089393F" w:rsidRDefault="00365430" w:rsidP="00365430">
      <w:pPr>
        <w:jc w:val="center"/>
        <w:rPr>
          <w:rFonts w:ascii="Tahoma" w:hAnsi="Tahoma" w:cs="Tahoma"/>
          <w:sz w:val="22"/>
          <w:szCs w:val="22"/>
        </w:rPr>
      </w:pPr>
    </w:p>
    <w:p w:rsidR="00365430" w:rsidRPr="0089393F" w:rsidRDefault="00365430" w:rsidP="00365430">
      <w:pPr>
        <w:pStyle w:val="Odstavekseznama"/>
        <w:numPr>
          <w:ilvl w:val="0"/>
          <w:numId w:val="71"/>
        </w:numPr>
        <w:jc w:val="both"/>
        <w:rPr>
          <w:rFonts w:ascii="Tahoma" w:hAnsi="Tahoma" w:cs="Tahoma"/>
          <w:sz w:val="22"/>
          <w:szCs w:val="22"/>
        </w:rPr>
      </w:pPr>
      <w:r w:rsidRPr="0089393F">
        <w:rPr>
          <w:rFonts w:ascii="Tahoma" w:hAnsi="Tahoma" w:cs="Tahoma"/>
          <w:sz w:val="22"/>
          <w:szCs w:val="22"/>
        </w:rPr>
        <w:t>Državne pomoči, pomoči de minimis in druge pomoči se upravičencem dodeljujejo na podlagi javnega razpisa, izvedenega skladno z veljavnimi predpisi s področja javnih financ in s tem pravilnikom.</w:t>
      </w:r>
    </w:p>
    <w:p w:rsidR="00365430" w:rsidRPr="0089393F" w:rsidRDefault="00365430" w:rsidP="00365430">
      <w:pPr>
        <w:pStyle w:val="Odstavekseznama"/>
        <w:numPr>
          <w:ilvl w:val="0"/>
          <w:numId w:val="71"/>
        </w:numPr>
        <w:spacing w:before="240"/>
        <w:jc w:val="both"/>
        <w:rPr>
          <w:rFonts w:ascii="Tahoma" w:hAnsi="Tahoma" w:cs="Tahoma"/>
          <w:sz w:val="22"/>
          <w:szCs w:val="22"/>
        </w:rPr>
      </w:pPr>
      <w:r w:rsidRPr="0089393F">
        <w:rPr>
          <w:rFonts w:ascii="Tahoma" w:hAnsi="Tahoma" w:cs="Tahoma"/>
          <w:sz w:val="22"/>
          <w:szCs w:val="22"/>
        </w:rPr>
        <w:t>Podrobnejši pogoji in merila za dodeljevanje pomoči ter zahtevana dokumentacija za posamezne ukrepe po tem pravilniku se določijo v javnem razpisu.</w:t>
      </w:r>
    </w:p>
    <w:p w:rsidR="00365430" w:rsidRPr="0089393F" w:rsidRDefault="00365430" w:rsidP="00365430">
      <w:pPr>
        <w:pStyle w:val="p"/>
        <w:spacing w:before="0" w:after="0"/>
        <w:ind w:left="0" w:right="0" w:firstLine="0"/>
        <w:rPr>
          <w:rFonts w:ascii="Tahoma" w:hAnsi="Tahoma" w:cs="Tahoma"/>
          <w:color w:val="auto"/>
        </w:rPr>
      </w:pPr>
    </w:p>
    <w:p w:rsidR="00365430" w:rsidRPr="0089393F" w:rsidRDefault="00365430" w:rsidP="00365430">
      <w:pPr>
        <w:numPr>
          <w:ilvl w:val="0"/>
          <w:numId w:val="1"/>
        </w:numPr>
        <w:jc w:val="center"/>
        <w:rPr>
          <w:rFonts w:ascii="Tahoma" w:hAnsi="Tahoma" w:cs="Tahoma"/>
          <w:sz w:val="22"/>
          <w:szCs w:val="22"/>
        </w:rPr>
      </w:pPr>
      <w:r w:rsidRPr="0089393F">
        <w:rPr>
          <w:rFonts w:ascii="Tahoma" w:hAnsi="Tahoma" w:cs="Tahoma"/>
          <w:sz w:val="22"/>
          <w:szCs w:val="22"/>
        </w:rPr>
        <w:t>člen</w:t>
      </w:r>
    </w:p>
    <w:p w:rsidR="00365430" w:rsidRPr="0089393F" w:rsidRDefault="00365430" w:rsidP="00365430">
      <w:pPr>
        <w:pStyle w:val="p"/>
        <w:spacing w:before="0" w:after="0"/>
        <w:ind w:left="0" w:right="0" w:firstLine="0"/>
        <w:jc w:val="center"/>
        <w:rPr>
          <w:rFonts w:ascii="Tahoma" w:hAnsi="Tahoma" w:cs="Tahoma"/>
          <w:color w:val="auto"/>
        </w:rPr>
      </w:pPr>
      <w:r w:rsidRPr="0089393F">
        <w:rPr>
          <w:rFonts w:ascii="Tahoma" w:hAnsi="Tahoma" w:cs="Tahoma"/>
          <w:color w:val="auto"/>
        </w:rPr>
        <w:t xml:space="preserve">(dodelitev sredstev) </w:t>
      </w:r>
    </w:p>
    <w:p w:rsidR="00365430" w:rsidRPr="0089393F" w:rsidRDefault="00365430" w:rsidP="00365430">
      <w:pPr>
        <w:pStyle w:val="p"/>
        <w:spacing w:before="0" w:after="0"/>
        <w:ind w:left="0" w:right="0" w:firstLine="0"/>
        <w:jc w:val="center"/>
        <w:rPr>
          <w:rFonts w:ascii="Tahoma" w:hAnsi="Tahoma" w:cs="Tahoma"/>
          <w:color w:val="auto"/>
        </w:rPr>
      </w:pPr>
    </w:p>
    <w:p w:rsidR="00365430" w:rsidRPr="0089393F" w:rsidRDefault="00365430" w:rsidP="00365430">
      <w:pPr>
        <w:pStyle w:val="p"/>
        <w:numPr>
          <w:ilvl w:val="0"/>
          <w:numId w:val="73"/>
        </w:numPr>
        <w:spacing w:after="0"/>
        <w:ind w:right="0"/>
        <w:rPr>
          <w:rFonts w:ascii="Tahoma" w:hAnsi="Tahoma" w:cs="Tahoma"/>
          <w:color w:val="auto"/>
        </w:rPr>
      </w:pPr>
      <w:r w:rsidRPr="0089393F">
        <w:rPr>
          <w:rFonts w:ascii="Tahoma" w:hAnsi="Tahoma" w:cs="Tahoma"/>
          <w:color w:val="auto"/>
        </w:rPr>
        <w:t>O dodelitvi sredstev upravičencem po tem pravilniku, na predlog strokovne komisije, ki je imenovana s strani župana, odloča direktor občinske uprave.</w:t>
      </w:r>
    </w:p>
    <w:p w:rsidR="00365430" w:rsidRPr="0089393F" w:rsidRDefault="00365430" w:rsidP="00365430">
      <w:pPr>
        <w:pStyle w:val="p"/>
        <w:numPr>
          <w:ilvl w:val="0"/>
          <w:numId w:val="73"/>
        </w:numPr>
        <w:spacing w:after="0"/>
        <w:ind w:right="0"/>
        <w:rPr>
          <w:rFonts w:ascii="Tahoma" w:hAnsi="Tahoma" w:cs="Tahoma"/>
          <w:color w:val="auto"/>
        </w:rPr>
      </w:pPr>
      <w:r w:rsidRPr="0089393F">
        <w:rPr>
          <w:rFonts w:ascii="Tahoma" w:hAnsi="Tahoma" w:cs="Tahoma"/>
          <w:color w:val="auto"/>
        </w:rPr>
        <w:t>Zoper odločitev iz prejšnjega odstavka lahko upravičenec vloži pritožbo županu v roku 15 dni od prejema sklepa. Odločitev župana je dokončna.</w:t>
      </w:r>
    </w:p>
    <w:p w:rsidR="00365430" w:rsidRPr="0089393F" w:rsidRDefault="00365430" w:rsidP="00365430">
      <w:pPr>
        <w:pStyle w:val="p"/>
        <w:numPr>
          <w:ilvl w:val="0"/>
          <w:numId w:val="73"/>
        </w:numPr>
        <w:spacing w:after="0"/>
        <w:ind w:right="0"/>
        <w:rPr>
          <w:rFonts w:ascii="Tahoma" w:hAnsi="Tahoma" w:cs="Tahoma"/>
          <w:color w:val="auto"/>
        </w:rPr>
      </w:pPr>
      <w:r w:rsidRPr="0089393F">
        <w:rPr>
          <w:rFonts w:ascii="Tahoma" w:hAnsi="Tahoma" w:cs="Tahoma"/>
          <w:color w:val="auto"/>
        </w:rPr>
        <w:t>Medsebojne obveznosti med občino in prejemnikom pomoči se uredijo s pogodbo.</w:t>
      </w:r>
    </w:p>
    <w:p w:rsidR="00365430" w:rsidRPr="0089393F" w:rsidRDefault="00365430" w:rsidP="00365430">
      <w:pPr>
        <w:pStyle w:val="p"/>
        <w:numPr>
          <w:ilvl w:val="0"/>
          <w:numId w:val="73"/>
        </w:numPr>
        <w:spacing w:after="0"/>
        <w:ind w:right="0"/>
        <w:rPr>
          <w:rFonts w:ascii="Tahoma" w:hAnsi="Tahoma" w:cs="Tahoma"/>
          <w:color w:val="auto"/>
        </w:rPr>
      </w:pPr>
      <w:r w:rsidRPr="0089393F">
        <w:rPr>
          <w:rFonts w:ascii="Tahoma" w:hAnsi="Tahoma" w:cs="Tahoma"/>
          <w:color w:val="auto"/>
        </w:rPr>
        <w:t>Datum dodelitve pomoči je datum pravnomočnosti sklepa.</w:t>
      </w:r>
    </w:p>
    <w:p w:rsidR="00365430" w:rsidRPr="0089393F" w:rsidRDefault="00365430" w:rsidP="00365430">
      <w:pPr>
        <w:pStyle w:val="p"/>
        <w:spacing w:before="0" w:after="0"/>
        <w:ind w:left="0" w:right="0" w:firstLine="0"/>
        <w:rPr>
          <w:rFonts w:ascii="Tahoma" w:hAnsi="Tahoma" w:cs="Tahoma"/>
          <w:color w:val="auto"/>
        </w:rPr>
      </w:pPr>
    </w:p>
    <w:p w:rsidR="00365430" w:rsidRPr="0089393F" w:rsidRDefault="00365430" w:rsidP="00365430">
      <w:pPr>
        <w:numPr>
          <w:ilvl w:val="0"/>
          <w:numId w:val="1"/>
        </w:numPr>
        <w:jc w:val="center"/>
        <w:rPr>
          <w:rFonts w:ascii="Tahoma" w:hAnsi="Tahoma" w:cs="Tahoma"/>
          <w:sz w:val="22"/>
          <w:szCs w:val="22"/>
        </w:rPr>
      </w:pPr>
      <w:r w:rsidRPr="0089393F">
        <w:rPr>
          <w:rFonts w:ascii="Tahoma" w:hAnsi="Tahoma" w:cs="Tahoma"/>
          <w:sz w:val="22"/>
          <w:szCs w:val="22"/>
        </w:rPr>
        <w:t>člen</w:t>
      </w:r>
    </w:p>
    <w:p w:rsidR="00365430" w:rsidRPr="0089393F" w:rsidRDefault="00365430" w:rsidP="00365430">
      <w:pPr>
        <w:pStyle w:val="p"/>
        <w:spacing w:before="0" w:after="0"/>
        <w:ind w:left="0" w:right="0" w:firstLine="0"/>
        <w:jc w:val="center"/>
        <w:rPr>
          <w:rFonts w:ascii="Tahoma" w:hAnsi="Tahoma" w:cs="Tahoma"/>
          <w:color w:val="auto"/>
        </w:rPr>
      </w:pPr>
      <w:r w:rsidRPr="0089393F">
        <w:rPr>
          <w:rFonts w:ascii="Tahoma" w:hAnsi="Tahoma" w:cs="Tahoma"/>
          <w:color w:val="auto"/>
        </w:rPr>
        <w:t>(izplačila sredstev)</w:t>
      </w:r>
    </w:p>
    <w:p w:rsidR="00365430" w:rsidRPr="0089393F" w:rsidRDefault="00365430" w:rsidP="00365430">
      <w:pPr>
        <w:pStyle w:val="p"/>
        <w:spacing w:before="0" w:after="0"/>
        <w:ind w:left="540" w:right="0" w:firstLine="0"/>
        <w:rPr>
          <w:rFonts w:ascii="Tahoma" w:hAnsi="Tahoma" w:cs="Tahoma"/>
          <w:color w:val="auto"/>
        </w:rPr>
      </w:pPr>
    </w:p>
    <w:p w:rsidR="00365430" w:rsidRPr="0089393F" w:rsidRDefault="00365430" w:rsidP="00365430">
      <w:pPr>
        <w:pStyle w:val="p"/>
        <w:spacing w:before="0" w:after="0"/>
        <w:ind w:left="0" w:right="0" w:firstLine="0"/>
        <w:rPr>
          <w:rFonts w:ascii="Tahoma" w:hAnsi="Tahoma" w:cs="Tahoma"/>
          <w:color w:val="auto"/>
        </w:rPr>
      </w:pPr>
      <w:r w:rsidRPr="0089393F">
        <w:rPr>
          <w:rFonts w:ascii="Tahoma" w:hAnsi="Tahoma" w:cs="Tahoma"/>
          <w:color w:val="auto"/>
        </w:rPr>
        <w:t>Upravičencem se sredstva iz proračuna občine izplačajo na podlagi zahtevka posameznega upravičenca. Zahtevek mora vsebovati naslednjo dokumentacijo:</w:t>
      </w:r>
    </w:p>
    <w:p w:rsidR="00365430" w:rsidRPr="0089393F" w:rsidRDefault="00365430" w:rsidP="00365430">
      <w:pPr>
        <w:pStyle w:val="p"/>
        <w:numPr>
          <w:ilvl w:val="0"/>
          <w:numId w:val="22"/>
        </w:numPr>
        <w:spacing w:before="0" w:after="0"/>
        <w:ind w:right="0"/>
        <w:rPr>
          <w:rFonts w:ascii="Tahoma" w:hAnsi="Tahoma" w:cs="Tahoma"/>
          <w:color w:val="auto"/>
        </w:rPr>
      </w:pPr>
      <w:r w:rsidRPr="0089393F">
        <w:rPr>
          <w:rFonts w:ascii="Tahoma" w:hAnsi="Tahoma" w:cs="Tahoma"/>
          <w:color w:val="auto"/>
        </w:rPr>
        <w:t xml:space="preserve">dokazila o plačilu obveznosti (račun/situacija in potrdilo/dokazilo o plačanem računu), </w:t>
      </w:r>
    </w:p>
    <w:p w:rsidR="00365430" w:rsidRPr="0089393F" w:rsidRDefault="00365430" w:rsidP="00365430">
      <w:pPr>
        <w:pStyle w:val="p"/>
        <w:numPr>
          <w:ilvl w:val="0"/>
          <w:numId w:val="22"/>
        </w:numPr>
        <w:spacing w:before="0" w:after="0"/>
        <w:ind w:right="0"/>
        <w:rPr>
          <w:rFonts w:ascii="Tahoma" w:hAnsi="Tahoma" w:cs="Tahoma"/>
          <w:color w:val="auto"/>
        </w:rPr>
      </w:pPr>
      <w:r w:rsidRPr="0089393F">
        <w:rPr>
          <w:rFonts w:ascii="Tahoma" w:hAnsi="Tahoma" w:cs="Tahoma"/>
          <w:color w:val="auto"/>
        </w:rPr>
        <w:t xml:space="preserve">druga dokazila, določena z javnim razpisom (poročilo ali dokazilo o opravljenem delu oziroma storitvi, izjave ipd.). </w:t>
      </w:r>
    </w:p>
    <w:p w:rsidR="007B48F5" w:rsidRPr="0089393F" w:rsidRDefault="007B48F5" w:rsidP="00290F3E">
      <w:pPr>
        <w:pStyle w:val="p"/>
        <w:spacing w:before="0" w:after="0"/>
        <w:ind w:left="0" w:right="0" w:firstLine="0"/>
        <w:rPr>
          <w:rFonts w:ascii="Tahoma" w:hAnsi="Tahoma" w:cs="Tahoma"/>
          <w:color w:val="auto"/>
        </w:rPr>
      </w:pPr>
    </w:p>
    <w:p w:rsidR="00C3379F" w:rsidRPr="0089393F" w:rsidRDefault="00C3379F" w:rsidP="00E73BE0">
      <w:pPr>
        <w:numPr>
          <w:ilvl w:val="0"/>
          <w:numId w:val="1"/>
        </w:numPr>
        <w:jc w:val="center"/>
        <w:rPr>
          <w:rFonts w:ascii="Tahoma" w:hAnsi="Tahoma" w:cs="Tahoma"/>
          <w:sz w:val="22"/>
          <w:szCs w:val="22"/>
        </w:rPr>
      </w:pPr>
      <w:r w:rsidRPr="0089393F">
        <w:rPr>
          <w:rFonts w:ascii="Tahoma" w:hAnsi="Tahoma" w:cs="Tahoma"/>
          <w:sz w:val="22"/>
          <w:szCs w:val="22"/>
        </w:rPr>
        <w:t>člen</w:t>
      </w:r>
    </w:p>
    <w:p w:rsidR="00C3379F" w:rsidRPr="0089393F" w:rsidRDefault="00135FBB" w:rsidP="00C3379F">
      <w:pPr>
        <w:pStyle w:val="h4"/>
        <w:spacing w:before="0" w:after="0"/>
        <w:ind w:left="0" w:right="0"/>
        <w:rPr>
          <w:rFonts w:ascii="Tahoma" w:hAnsi="Tahoma" w:cs="Tahoma"/>
          <w:b w:val="0"/>
          <w:bCs w:val="0"/>
          <w:color w:val="auto"/>
        </w:rPr>
      </w:pPr>
      <w:r w:rsidRPr="0089393F">
        <w:rPr>
          <w:rFonts w:ascii="Tahoma" w:hAnsi="Tahoma" w:cs="Tahoma"/>
          <w:b w:val="0"/>
          <w:bCs w:val="0"/>
          <w:color w:val="auto"/>
        </w:rPr>
        <w:t>(izvzeta področja uporabe Uredbe Komisije (EU) št. 702/2014)</w:t>
      </w:r>
    </w:p>
    <w:p w:rsidR="00642211" w:rsidRPr="0089393F" w:rsidRDefault="00642211" w:rsidP="00C3379F">
      <w:pPr>
        <w:pStyle w:val="h4"/>
        <w:spacing w:before="0" w:after="0"/>
        <w:ind w:left="0" w:right="0"/>
        <w:rPr>
          <w:rFonts w:ascii="Tahoma" w:hAnsi="Tahoma" w:cs="Tahoma"/>
          <w:b w:val="0"/>
          <w:bCs w:val="0"/>
          <w:color w:val="auto"/>
        </w:rPr>
      </w:pPr>
    </w:p>
    <w:p w:rsidR="00135FBB" w:rsidRPr="0089393F" w:rsidRDefault="00C3379F" w:rsidP="00D309D3">
      <w:pPr>
        <w:pStyle w:val="h4"/>
        <w:numPr>
          <w:ilvl w:val="0"/>
          <w:numId w:val="70"/>
        </w:numPr>
        <w:spacing w:before="0" w:after="0"/>
        <w:ind w:right="0"/>
        <w:jc w:val="both"/>
        <w:rPr>
          <w:rFonts w:ascii="Tahoma" w:hAnsi="Tahoma" w:cs="Tahoma"/>
          <w:b w:val="0"/>
          <w:bCs w:val="0"/>
          <w:color w:val="auto"/>
        </w:rPr>
      </w:pPr>
      <w:r w:rsidRPr="0089393F">
        <w:rPr>
          <w:rFonts w:ascii="Tahoma" w:hAnsi="Tahoma" w:cs="Tahoma"/>
          <w:b w:val="0"/>
          <w:bCs w:val="0"/>
          <w:color w:val="auto"/>
        </w:rPr>
        <w:t xml:space="preserve">Do pomoči po tem pravilniku </w:t>
      </w:r>
      <w:r w:rsidR="001545D1" w:rsidRPr="0089393F">
        <w:rPr>
          <w:rFonts w:ascii="Tahoma" w:hAnsi="Tahoma" w:cs="Tahoma"/>
          <w:b w:val="0"/>
          <w:bCs w:val="0"/>
          <w:color w:val="auto"/>
        </w:rPr>
        <w:t xml:space="preserve">za ukrepe na podlagi Uredbe Komisije (EU) št. 702/2014 </w:t>
      </w:r>
      <w:r w:rsidRPr="0089393F">
        <w:rPr>
          <w:rFonts w:ascii="Tahoma" w:hAnsi="Tahoma" w:cs="Tahoma"/>
          <w:b w:val="0"/>
          <w:bCs w:val="0"/>
          <w:color w:val="auto"/>
        </w:rPr>
        <w:t>niso upravičeni</w:t>
      </w:r>
      <w:r w:rsidR="00135FBB" w:rsidRPr="0089393F">
        <w:rPr>
          <w:rFonts w:ascii="Tahoma" w:hAnsi="Tahoma" w:cs="Tahoma"/>
          <w:b w:val="0"/>
          <w:bCs w:val="0"/>
          <w:color w:val="auto"/>
        </w:rPr>
        <w:t xml:space="preserve"> subjekti, ki so:</w:t>
      </w:r>
    </w:p>
    <w:p w:rsidR="00640730" w:rsidRPr="0089393F" w:rsidRDefault="001545D1" w:rsidP="00473BC4">
      <w:pPr>
        <w:pStyle w:val="h4"/>
        <w:numPr>
          <w:ilvl w:val="0"/>
          <w:numId w:val="20"/>
        </w:numPr>
        <w:spacing w:before="0" w:after="0"/>
        <w:ind w:right="0"/>
        <w:jc w:val="both"/>
        <w:rPr>
          <w:rFonts w:ascii="Tahoma" w:hAnsi="Tahoma" w:cs="Tahoma"/>
          <w:b w:val="0"/>
          <w:bCs w:val="0"/>
          <w:color w:val="auto"/>
        </w:rPr>
      </w:pPr>
      <w:r w:rsidRPr="0089393F">
        <w:rPr>
          <w:rFonts w:ascii="Tahoma" w:hAnsi="Tahoma" w:cs="Tahoma"/>
          <w:b w:val="0"/>
          <w:bCs w:val="0"/>
          <w:color w:val="auto"/>
        </w:rPr>
        <w:t>naslovniki neporavnanega naloga za izterjavo na podlagi predhodnega sklepa Komisije EU, s katerim je bila pomoč razglašena za nezakonito in nezdružljivo z notranjim trgom</w:t>
      </w:r>
      <w:r w:rsidR="00AF1D24" w:rsidRPr="0089393F">
        <w:rPr>
          <w:rFonts w:ascii="Tahoma" w:hAnsi="Tahoma" w:cs="Tahoma"/>
          <w:b w:val="0"/>
          <w:bCs w:val="0"/>
          <w:color w:val="auto"/>
        </w:rPr>
        <w:t>,</w:t>
      </w:r>
    </w:p>
    <w:p w:rsidR="00135FBB" w:rsidRPr="0089393F" w:rsidRDefault="00135FBB" w:rsidP="00473BC4">
      <w:pPr>
        <w:pStyle w:val="h4"/>
        <w:numPr>
          <w:ilvl w:val="0"/>
          <w:numId w:val="20"/>
        </w:numPr>
        <w:spacing w:before="0" w:after="0"/>
        <w:ind w:right="0"/>
        <w:jc w:val="both"/>
        <w:rPr>
          <w:rFonts w:ascii="Tahoma" w:hAnsi="Tahoma" w:cs="Tahoma"/>
          <w:b w:val="0"/>
          <w:bCs w:val="0"/>
          <w:color w:val="auto"/>
        </w:rPr>
      </w:pPr>
      <w:r w:rsidRPr="0089393F">
        <w:rPr>
          <w:rFonts w:ascii="Tahoma" w:hAnsi="Tahoma" w:cs="Tahoma"/>
          <w:b w:val="0"/>
          <w:bCs w:val="0"/>
          <w:color w:val="auto"/>
        </w:rPr>
        <w:t>podjetja v težavah.</w:t>
      </w:r>
    </w:p>
    <w:p w:rsidR="00135FBB" w:rsidRPr="0089393F" w:rsidRDefault="009E1C9F" w:rsidP="00D309D3">
      <w:pPr>
        <w:pStyle w:val="h4"/>
        <w:numPr>
          <w:ilvl w:val="0"/>
          <w:numId w:val="70"/>
        </w:numPr>
        <w:spacing w:after="0"/>
        <w:ind w:right="0"/>
        <w:jc w:val="both"/>
        <w:rPr>
          <w:rFonts w:ascii="Tahoma" w:hAnsi="Tahoma" w:cs="Tahoma"/>
          <w:b w:val="0"/>
          <w:bCs w:val="0"/>
          <w:color w:val="auto"/>
        </w:rPr>
      </w:pPr>
      <w:r w:rsidRPr="0089393F">
        <w:rPr>
          <w:rFonts w:ascii="Tahoma" w:hAnsi="Tahoma" w:cs="Tahoma"/>
          <w:b w:val="0"/>
          <w:bCs w:val="0"/>
          <w:color w:val="auto"/>
        </w:rPr>
        <w:t xml:space="preserve">Pomoči po tem pravilniku se ne uporablja za ukrepe na podlagi Uredbe Komisije (EU) št. 702/2014 </w:t>
      </w:r>
      <w:r w:rsidR="00135FBB" w:rsidRPr="0089393F">
        <w:rPr>
          <w:rFonts w:ascii="Tahoma" w:hAnsi="Tahoma" w:cs="Tahoma"/>
          <w:b w:val="0"/>
          <w:bCs w:val="0"/>
          <w:color w:val="auto"/>
        </w:rPr>
        <w:t>za:</w:t>
      </w:r>
    </w:p>
    <w:p w:rsidR="00640730" w:rsidRPr="0089393F" w:rsidRDefault="00135FBB" w:rsidP="00FB0FE2">
      <w:pPr>
        <w:pStyle w:val="h4"/>
        <w:numPr>
          <w:ilvl w:val="0"/>
          <w:numId w:val="20"/>
        </w:numPr>
        <w:spacing w:before="0" w:after="0"/>
        <w:ind w:right="0"/>
        <w:jc w:val="both"/>
        <w:rPr>
          <w:rFonts w:ascii="Tahoma" w:hAnsi="Tahoma" w:cs="Tahoma"/>
          <w:b w:val="0"/>
          <w:bCs w:val="0"/>
          <w:color w:val="auto"/>
        </w:rPr>
      </w:pPr>
      <w:r w:rsidRPr="0089393F">
        <w:rPr>
          <w:rFonts w:ascii="Tahoma" w:hAnsi="Tahoma" w:cs="Tahoma"/>
          <w:b w:val="0"/>
          <w:bCs w:val="0"/>
          <w:color w:val="auto"/>
        </w:rPr>
        <w:t xml:space="preserve">pomoč za </w:t>
      </w:r>
      <w:r w:rsidR="00640730" w:rsidRPr="0089393F">
        <w:rPr>
          <w:rFonts w:ascii="Tahoma" w:hAnsi="Tahoma" w:cs="Tahoma"/>
          <w:b w:val="0"/>
          <w:bCs w:val="0"/>
          <w:color w:val="auto"/>
        </w:rPr>
        <w:t>dejavnosti, povezane z izvozom v tretje države ali države članice, in sicer če je pomoč neposredno povezana</w:t>
      </w:r>
      <w:r w:rsidRPr="0089393F">
        <w:rPr>
          <w:rFonts w:ascii="Tahoma" w:hAnsi="Tahoma" w:cs="Tahoma"/>
          <w:b w:val="0"/>
          <w:bCs w:val="0"/>
          <w:color w:val="auto"/>
        </w:rPr>
        <w:t xml:space="preserve"> </w:t>
      </w:r>
      <w:r w:rsidR="00640730" w:rsidRPr="0089393F">
        <w:rPr>
          <w:rFonts w:ascii="Tahoma" w:hAnsi="Tahoma" w:cs="Tahoma"/>
          <w:b w:val="0"/>
          <w:bCs w:val="0"/>
          <w:color w:val="auto"/>
        </w:rPr>
        <w:t>z izvoženimi količinami, vzpostavitvijo in delovanjem distribucijske mreže ali drugimi tekočimi stroški, povezanimi z izvozno dejavnostjo</w:t>
      </w:r>
      <w:r w:rsidR="00AF1D24" w:rsidRPr="0089393F">
        <w:rPr>
          <w:rFonts w:ascii="Tahoma" w:hAnsi="Tahoma" w:cs="Tahoma"/>
          <w:b w:val="0"/>
          <w:bCs w:val="0"/>
          <w:color w:val="auto"/>
        </w:rPr>
        <w:t>,</w:t>
      </w:r>
      <w:r w:rsidR="00640730" w:rsidRPr="0089393F">
        <w:rPr>
          <w:rFonts w:ascii="Tahoma" w:hAnsi="Tahoma" w:cs="Tahoma"/>
          <w:b w:val="0"/>
          <w:bCs w:val="0"/>
          <w:color w:val="auto"/>
        </w:rPr>
        <w:t xml:space="preserve"> </w:t>
      </w:r>
    </w:p>
    <w:p w:rsidR="00C3379F" w:rsidRPr="0089393F" w:rsidRDefault="00135FBB" w:rsidP="00FB0FE2">
      <w:pPr>
        <w:pStyle w:val="h4"/>
        <w:numPr>
          <w:ilvl w:val="0"/>
          <w:numId w:val="20"/>
        </w:numPr>
        <w:spacing w:before="0" w:after="0"/>
        <w:ind w:right="0"/>
        <w:jc w:val="both"/>
        <w:rPr>
          <w:rFonts w:ascii="Tahoma" w:hAnsi="Tahoma" w:cs="Tahoma"/>
          <w:b w:val="0"/>
          <w:bCs w:val="0"/>
          <w:color w:val="auto"/>
        </w:rPr>
      </w:pPr>
      <w:r w:rsidRPr="0089393F">
        <w:rPr>
          <w:rFonts w:ascii="Tahoma" w:hAnsi="Tahoma" w:cs="Tahoma"/>
          <w:b w:val="0"/>
          <w:bCs w:val="0"/>
          <w:color w:val="auto"/>
        </w:rPr>
        <w:t xml:space="preserve">pomoč, </w:t>
      </w:r>
      <w:r w:rsidR="00640730" w:rsidRPr="0089393F">
        <w:rPr>
          <w:rFonts w:ascii="Tahoma" w:hAnsi="Tahoma" w:cs="Tahoma"/>
          <w:b w:val="0"/>
          <w:bCs w:val="0"/>
          <w:color w:val="auto"/>
        </w:rPr>
        <w:t>ki je odvisna od prednostne uporabe domačega blaga pred uporabo uvoženega blaga.</w:t>
      </w:r>
    </w:p>
    <w:p w:rsidR="00904BB5" w:rsidRPr="0089393F" w:rsidRDefault="00904BB5" w:rsidP="00C13F62">
      <w:pPr>
        <w:pStyle w:val="h4"/>
        <w:spacing w:before="0" w:after="0"/>
        <w:ind w:left="360" w:right="0"/>
        <w:jc w:val="both"/>
        <w:rPr>
          <w:rFonts w:ascii="Tahoma" w:hAnsi="Tahoma" w:cs="Tahoma"/>
          <w:b w:val="0"/>
          <w:bCs w:val="0"/>
          <w:color w:val="auto"/>
        </w:rPr>
      </w:pPr>
    </w:p>
    <w:p w:rsidR="00640730" w:rsidRPr="0089393F" w:rsidRDefault="00823AF0" w:rsidP="00D309D3">
      <w:pPr>
        <w:pStyle w:val="h4"/>
        <w:numPr>
          <w:ilvl w:val="0"/>
          <w:numId w:val="70"/>
        </w:numPr>
        <w:spacing w:before="0" w:after="0"/>
        <w:ind w:right="0"/>
        <w:jc w:val="both"/>
        <w:rPr>
          <w:rFonts w:ascii="Tahoma" w:hAnsi="Tahoma" w:cs="Tahoma"/>
          <w:b w:val="0"/>
          <w:bCs w:val="0"/>
          <w:color w:val="auto"/>
        </w:rPr>
      </w:pPr>
      <w:r w:rsidRPr="0089393F">
        <w:rPr>
          <w:rFonts w:ascii="Tahoma" w:hAnsi="Tahoma" w:cs="Tahoma"/>
          <w:b w:val="0"/>
          <w:bCs w:val="0"/>
          <w:color w:val="auto"/>
        </w:rPr>
        <w:t>Pomoči po tem pravilniku za ukrepe na podlagi Uredbe Komisije (EU) št. 702/2014 se ne dodeli za davek na dodano vrednost</w:t>
      </w:r>
      <w:r w:rsidR="00F27483" w:rsidRPr="0089393F">
        <w:rPr>
          <w:rFonts w:ascii="Tahoma" w:hAnsi="Tahoma" w:cs="Tahoma"/>
          <w:b w:val="0"/>
          <w:bCs w:val="0"/>
          <w:color w:val="auto"/>
        </w:rPr>
        <w:t xml:space="preserve"> razen, kadar po predpisih, ki urejajo DDV, le-ta ni izterljiv</w:t>
      </w:r>
      <w:r w:rsidR="00634A5C" w:rsidRPr="0089393F">
        <w:rPr>
          <w:rFonts w:ascii="Tahoma" w:hAnsi="Tahoma" w:cs="Tahoma"/>
          <w:b w:val="0"/>
          <w:bCs w:val="0"/>
          <w:color w:val="auto"/>
        </w:rPr>
        <w:t>.</w:t>
      </w:r>
    </w:p>
    <w:p w:rsidR="00634A5C" w:rsidRPr="0089393F" w:rsidRDefault="00634A5C" w:rsidP="00634A5C">
      <w:pPr>
        <w:pStyle w:val="h4"/>
        <w:spacing w:before="0" w:after="0"/>
        <w:ind w:left="720" w:right="0"/>
        <w:jc w:val="both"/>
        <w:rPr>
          <w:rFonts w:ascii="Tahoma" w:hAnsi="Tahoma" w:cs="Tahoma"/>
          <w:b w:val="0"/>
          <w:bCs w:val="0"/>
          <w:color w:val="auto"/>
        </w:rPr>
      </w:pPr>
    </w:p>
    <w:p w:rsidR="00FD61D1" w:rsidRPr="0089393F" w:rsidRDefault="00DD1124" w:rsidP="00E73BE0">
      <w:pPr>
        <w:numPr>
          <w:ilvl w:val="0"/>
          <w:numId w:val="1"/>
        </w:numPr>
        <w:jc w:val="center"/>
        <w:rPr>
          <w:rFonts w:ascii="Tahoma" w:hAnsi="Tahoma" w:cs="Tahoma"/>
          <w:sz w:val="22"/>
          <w:szCs w:val="22"/>
        </w:rPr>
      </w:pPr>
      <w:r w:rsidRPr="0089393F">
        <w:rPr>
          <w:rFonts w:ascii="Tahoma" w:hAnsi="Tahoma" w:cs="Tahoma"/>
          <w:sz w:val="22"/>
          <w:szCs w:val="22"/>
        </w:rPr>
        <w:t>č</w:t>
      </w:r>
      <w:r w:rsidR="00FD61D1" w:rsidRPr="0089393F">
        <w:rPr>
          <w:rFonts w:ascii="Tahoma" w:hAnsi="Tahoma" w:cs="Tahoma"/>
          <w:sz w:val="22"/>
          <w:szCs w:val="22"/>
        </w:rPr>
        <w:t>len</w:t>
      </w:r>
    </w:p>
    <w:p w:rsidR="00DD1124" w:rsidRPr="0089393F" w:rsidRDefault="00DD1124" w:rsidP="00D82346">
      <w:pPr>
        <w:jc w:val="center"/>
        <w:rPr>
          <w:rFonts w:ascii="Tahoma" w:hAnsi="Tahoma" w:cs="Tahoma"/>
          <w:sz w:val="22"/>
          <w:szCs w:val="22"/>
        </w:rPr>
      </w:pPr>
      <w:r w:rsidRPr="0089393F">
        <w:rPr>
          <w:rFonts w:ascii="Tahoma" w:hAnsi="Tahoma" w:cs="Tahoma"/>
          <w:sz w:val="22"/>
          <w:szCs w:val="22"/>
        </w:rPr>
        <w:t>(</w:t>
      </w:r>
      <w:r w:rsidR="00E856DB" w:rsidRPr="0089393F">
        <w:rPr>
          <w:rFonts w:ascii="Tahoma" w:hAnsi="Tahoma" w:cs="Tahoma"/>
          <w:sz w:val="22"/>
          <w:szCs w:val="22"/>
        </w:rPr>
        <w:t>s</w:t>
      </w:r>
      <w:r w:rsidRPr="0089393F">
        <w:rPr>
          <w:rFonts w:ascii="Tahoma" w:hAnsi="Tahoma" w:cs="Tahoma"/>
          <w:sz w:val="22"/>
          <w:szCs w:val="22"/>
        </w:rPr>
        <w:t>podbujevalni učinek)</w:t>
      </w:r>
    </w:p>
    <w:p w:rsidR="00DD1124" w:rsidRPr="0089393F" w:rsidRDefault="00DD1124" w:rsidP="00D82346">
      <w:pPr>
        <w:jc w:val="center"/>
        <w:rPr>
          <w:rFonts w:ascii="Tahoma" w:hAnsi="Tahoma" w:cs="Tahoma"/>
          <w:sz w:val="22"/>
          <w:szCs w:val="22"/>
        </w:rPr>
      </w:pPr>
    </w:p>
    <w:p w:rsidR="00DD1124" w:rsidRPr="0089393F" w:rsidRDefault="00E856DB" w:rsidP="00D309D3">
      <w:pPr>
        <w:pStyle w:val="p"/>
        <w:numPr>
          <w:ilvl w:val="0"/>
          <w:numId w:val="72"/>
        </w:numPr>
        <w:spacing w:before="0" w:after="0"/>
        <w:ind w:right="0"/>
        <w:rPr>
          <w:rFonts w:ascii="Tahoma" w:hAnsi="Tahoma" w:cs="Tahoma"/>
          <w:color w:val="auto"/>
        </w:rPr>
      </w:pPr>
      <w:r w:rsidRPr="0089393F">
        <w:rPr>
          <w:rFonts w:ascii="Tahoma" w:hAnsi="Tahoma" w:cs="Tahoma"/>
          <w:color w:val="auto"/>
        </w:rPr>
        <w:lastRenderedPageBreak/>
        <w:t xml:space="preserve">Za ukrepe po Uredbi komisije (EU) št. 702/2014 se pomoč lahko dodeli, če ima spodbujevalni učinek. Pomoč ima spodbujevalni </w:t>
      </w:r>
      <w:r w:rsidR="00DD1124" w:rsidRPr="0089393F">
        <w:rPr>
          <w:rFonts w:ascii="Tahoma" w:hAnsi="Tahoma" w:cs="Tahoma"/>
          <w:color w:val="auto"/>
        </w:rPr>
        <w:t>učinek, če je vloga za pomoč predložena pred začetkom izvajanja projekta ali dejavnosti.</w:t>
      </w:r>
    </w:p>
    <w:p w:rsidR="00DD1124" w:rsidRPr="0089393F" w:rsidRDefault="00DD1124" w:rsidP="00D309D3">
      <w:pPr>
        <w:pStyle w:val="Odstavekseznama"/>
        <w:numPr>
          <w:ilvl w:val="0"/>
          <w:numId w:val="72"/>
        </w:numPr>
        <w:spacing w:before="240"/>
        <w:jc w:val="both"/>
        <w:rPr>
          <w:rFonts w:ascii="Tahoma" w:hAnsi="Tahoma" w:cs="Tahoma"/>
          <w:sz w:val="22"/>
          <w:szCs w:val="22"/>
        </w:rPr>
      </w:pPr>
      <w:r w:rsidRPr="0089393F">
        <w:rPr>
          <w:rFonts w:ascii="Tahoma" w:hAnsi="Tahoma" w:cs="Tahoma"/>
          <w:sz w:val="22"/>
          <w:szCs w:val="22"/>
        </w:rPr>
        <w:t xml:space="preserve">Vloga za pomoč mora vsebovati najmanj naslednje podatke: </w:t>
      </w:r>
    </w:p>
    <w:p w:rsidR="00DD1124" w:rsidRPr="0089393F" w:rsidRDefault="00DD1124"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ime in velikost podjetja</w:t>
      </w:r>
      <w:r w:rsidR="00A70979" w:rsidRPr="0089393F">
        <w:rPr>
          <w:rFonts w:ascii="Tahoma" w:hAnsi="Tahoma" w:cs="Tahoma"/>
          <w:b w:val="0"/>
          <w:bCs w:val="0"/>
          <w:color w:val="auto"/>
        </w:rPr>
        <w:t>,</w:t>
      </w:r>
    </w:p>
    <w:p w:rsidR="00DD1124" w:rsidRPr="0089393F" w:rsidRDefault="00DD1124"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opis projekta ali dejavnosti, vključno z datumom začetka in konca</w:t>
      </w:r>
      <w:r w:rsidR="00A70979" w:rsidRPr="0089393F">
        <w:rPr>
          <w:rFonts w:ascii="Tahoma" w:hAnsi="Tahoma" w:cs="Tahoma"/>
          <w:b w:val="0"/>
          <w:bCs w:val="0"/>
          <w:color w:val="auto"/>
        </w:rPr>
        <w:t>,</w:t>
      </w:r>
      <w:r w:rsidRPr="0089393F">
        <w:rPr>
          <w:rFonts w:ascii="Tahoma" w:hAnsi="Tahoma" w:cs="Tahoma"/>
          <w:b w:val="0"/>
          <w:bCs w:val="0"/>
          <w:color w:val="auto"/>
        </w:rPr>
        <w:t xml:space="preserve"> </w:t>
      </w:r>
    </w:p>
    <w:p w:rsidR="00DD1124" w:rsidRPr="0089393F" w:rsidRDefault="00DD1124"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lokacijo projekta ali dejavnosti</w:t>
      </w:r>
      <w:r w:rsidR="00A70979" w:rsidRPr="0089393F">
        <w:rPr>
          <w:rFonts w:ascii="Tahoma" w:hAnsi="Tahoma" w:cs="Tahoma"/>
          <w:b w:val="0"/>
          <w:bCs w:val="0"/>
          <w:color w:val="auto"/>
        </w:rPr>
        <w:t>,</w:t>
      </w:r>
      <w:r w:rsidRPr="0089393F">
        <w:rPr>
          <w:rFonts w:ascii="Tahoma" w:hAnsi="Tahoma" w:cs="Tahoma"/>
          <w:b w:val="0"/>
          <w:bCs w:val="0"/>
          <w:color w:val="auto"/>
        </w:rPr>
        <w:t xml:space="preserve"> </w:t>
      </w:r>
    </w:p>
    <w:p w:rsidR="00DD1124" w:rsidRPr="0089393F" w:rsidRDefault="00DD1124"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seznam upravičenih stroškov</w:t>
      </w:r>
      <w:r w:rsidR="00A70979" w:rsidRPr="0089393F">
        <w:rPr>
          <w:rFonts w:ascii="Tahoma" w:hAnsi="Tahoma" w:cs="Tahoma"/>
          <w:b w:val="0"/>
          <w:bCs w:val="0"/>
          <w:color w:val="auto"/>
        </w:rPr>
        <w:t>,</w:t>
      </w:r>
    </w:p>
    <w:p w:rsidR="0016100D" w:rsidRPr="0089393F" w:rsidRDefault="00DD1124"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znesek javnega financiranja, potrebnega za projekt ali dejavnost</w:t>
      </w:r>
      <w:r w:rsidR="0016100D" w:rsidRPr="0089393F">
        <w:rPr>
          <w:rFonts w:ascii="Tahoma" w:hAnsi="Tahoma" w:cs="Tahoma"/>
          <w:b w:val="0"/>
          <w:bCs w:val="0"/>
          <w:color w:val="auto"/>
        </w:rPr>
        <w:t xml:space="preserve"> </w:t>
      </w:r>
      <w:r w:rsidR="00C870ED" w:rsidRPr="0089393F">
        <w:rPr>
          <w:rFonts w:ascii="Tahoma" w:hAnsi="Tahoma" w:cs="Tahoma"/>
          <w:b w:val="0"/>
          <w:bCs w:val="0"/>
          <w:color w:val="auto"/>
        </w:rPr>
        <w:t xml:space="preserve"> in</w:t>
      </w:r>
    </w:p>
    <w:p w:rsidR="004A3FCB" w:rsidRPr="0089393F" w:rsidRDefault="0016100D"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izjave vlagatelja</w:t>
      </w:r>
      <w:r w:rsidR="004A3FCB" w:rsidRPr="0089393F">
        <w:rPr>
          <w:rFonts w:ascii="Tahoma" w:hAnsi="Tahoma" w:cs="Tahoma"/>
          <w:b w:val="0"/>
          <w:bCs w:val="0"/>
          <w:color w:val="auto"/>
        </w:rPr>
        <w:t>:</w:t>
      </w:r>
    </w:p>
    <w:p w:rsidR="004A3FCB" w:rsidRPr="0089393F" w:rsidRDefault="00356DFF" w:rsidP="00FB0FE2">
      <w:pPr>
        <w:pStyle w:val="Odstavekseznama"/>
        <w:numPr>
          <w:ilvl w:val="0"/>
          <w:numId w:val="152"/>
        </w:numPr>
        <w:rPr>
          <w:rFonts w:ascii="Tahoma" w:hAnsi="Tahoma" w:cs="Tahoma"/>
          <w:sz w:val="22"/>
          <w:szCs w:val="22"/>
        </w:rPr>
      </w:pPr>
      <w:r w:rsidRPr="0089393F">
        <w:rPr>
          <w:rFonts w:ascii="Tahoma" w:hAnsi="Tahoma" w:cs="Tahoma"/>
          <w:sz w:val="22"/>
          <w:szCs w:val="22"/>
        </w:rPr>
        <w:t xml:space="preserve">da ne prejema oziroma ni v postopku </w:t>
      </w:r>
      <w:r w:rsidR="0016100D" w:rsidRPr="0089393F">
        <w:rPr>
          <w:rFonts w:ascii="Tahoma" w:hAnsi="Tahoma" w:cs="Tahoma"/>
          <w:sz w:val="22"/>
          <w:szCs w:val="22"/>
        </w:rPr>
        <w:t>pridobivanja pomoči za iste upravičene stroške iz drugih javnih virov</w:t>
      </w:r>
      <w:r w:rsidR="004A3FCB" w:rsidRPr="0089393F">
        <w:rPr>
          <w:rFonts w:ascii="Tahoma" w:hAnsi="Tahoma" w:cs="Tahoma"/>
          <w:sz w:val="22"/>
          <w:szCs w:val="22"/>
        </w:rPr>
        <w:t xml:space="preserve"> ter</w:t>
      </w:r>
    </w:p>
    <w:p w:rsidR="00DD1124" w:rsidRPr="0089393F" w:rsidRDefault="00F1059C" w:rsidP="00FB0FE2">
      <w:pPr>
        <w:pStyle w:val="Odstavekseznama"/>
        <w:numPr>
          <w:ilvl w:val="0"/>
          <w:numId w:val="152"/>
        </w:numPr>
        <w:rPr>
          <w:rFonts w:ascii="Tahoma" w:hAnsi="Tahoma" w:cs="Tahoma"/>
          <w:sz w:val="22"/>
          <w:szCs w:val="22"/>
        </w:rPr>
      </w:pPr>
      <w:r w:rsidRPr="0089393F">
        <w:rPr>
          <w:rFonts w:ascii="Tahoma" w:hAnsi="Tahoma" w:cs="Tahoma"/>
          <w:sz w:val="22"/>
          <w:szCs w:val="22"/>
        </w:rPr>
        <w:t>g</w:t>
      </w:r>
      <w:r w:rsidR="004A3FCB" w:rsidRPr="0089393F">
        <w:rPr>
          <w:rFonts w:ascii="Tahoma" w:hAnsi="Tahoma" w:cs="Tahoma"/>
          <w:sz w:val="22"/>
          <w:szCs w:val="22"/>
        </w:rPr>
        <w:t xml:space="preserve">lede izpolnjevanja pogojev iz prvega odstavka </w:t>
      </w:r>
      <w:r w:rsidR="00751CC8" w:rsidRPr="0089393F">
        <w:rPr>
          <w:rFonts w:ascii="Tahoma" w:hAnsi="Tahoma" w:cs="Tahoma"/>
          <w:sz w:val="22"/>
          <w:szCs w:val="22"/>
        </w:rPr>
        <w:t>11</w:t>
      </w:r>
      <w:r w:rsidR="004A3FCB" w:rsidRPr="0089393F">
        <w:rPr>
          <w:rFonts w:ascii="Tahoma" w:hAnsi="Tahoma" w:cs="Tahoma"/>
          <w:sz w:val="22"/>
          <w:szCs w:val="22"/>
        </w:rPr>
        <w:t>. člena tega pravilnika.</w:t>
      </w:r>
    </w:p>
    <w:p w:rsidR="00DD1124" w:rsidRPr="0089393F" w:rsidRDefault="00DD1124" w:rsidP="00A70979">
      <w:pPr>
        <w:jc w:val="both"/>
        <w:rPr>
          <w:rFonts w:ascii="Tahoma" w:hAnsi="Tahoma" w:cs="Tahoma"/>
          <w:sz w:val="22"/>
          <w:szCs w:val="22"/>
        </w:rPr>
      </w:pPr>
    </w:p>
    <w:p w:rsidR="00B343F1" w:rsidRPr="0089393F" w:rsidRDefault="00B343F1">
      <w:pPr>
        <w:numPr>
          <w:ilvl w:val="0"/>
          <w:numId w:val="1"/>
        </w:numPr>
        <w:jc w:val="center"/>
        <w:rPr>
          <w:rFonts w:ascii="Tahoma" w:hAnsi="Tahoma" w:cs="Tahoma"/>
          <w:sz w:val="22"/>
          <w:szCs w:val="22"/>
        </w:rPr>
      </w:pPr>
      <w:r w:rsidRPr="0089393F">
        <w:rPr>
          <w:rFonts w:ascii="Tahoma" w:hAnsi="Tahoma" w:cs="Tahoma"/>
          <w:sz w:val="22"/>
          <w:szCs w:val="22"/>
        </w:rPr>
        <w:t>člen</w:t>
      </w:r>
    </w:p>
    <w:p w:rsidR="0035251E" w:rsidRPr="0089393F" w:rsidRDefault="0035251E">
      <w:pPr>
        <w:jc w:val="center"/>
        <w:rPr>
          <w:rFonts w:ascii="Tahoma" w:hAnsi="Tahoma" w:cs="Tahoma"/>
          <w:sz w:val="22"/>
          <w:szCs w:val="22"/>
        </w:rPr>
      </w:pPr>
      <w:r w:rsidRPr="0089393F">
        <w:rPr>
          <w:rFonts w:ascii="Tahoma" w:hAnsi="Tahoma" w:cs="Tahoma"/>
          <w:sz w:val="22"/>
          <w:szCs w:val="22"/>
        </w:rPr>
        <w:t>(kumulacija)</w:t>
      </w:r>
    </w:p>
    <w:p w:rsidR="0035251E" w:rsidRPr="0089393F" w:rsidRDefault="0035251E">
      <w:pPr>
        <w:jc w:val="center"/>
        <w:rPr>
          <w:rFonts w:ascii="Tahoma" w:hAnsi="Tahoma" w:cs="Tahoma"/>
          <w:sz w:val="22"/>
          <w:szCs w:val="22"/>
        </w:rPr>
      </w:pPr>
      <w:r w:rsidRPr="0089393F">
        <w:rPr>
          <w:rFonts w:ascii="Tahoma" w:hAnsi="Tahoma" w:cs="Tahoma"/>
          <w:sz w:val="22"/>
          <w:szCs w:val="22"/>
        </w:rPr>
        <w:t>(8. člen Uredbe Komisije (EU) št. 702/2014)</w:t>
      </w:r>
    </w:p>
    <w:p w:rsidR="0035251E" w:rsidRPr="0089393F" w:rsidRDefault="0035251E" w:rsidP="0035251E">
      <w:pPr>
        <w:jc w:val="both"/>
        <w:rPr>
          <w:rFonts w:ascii="Tahoma" w:hAnsi="Tahoma" w:cs="Tahoma"/>
          <w:sz w:val="22"/>
          <w:szCs w:val="22"/>
        </w:rPr>
      </w:pPr>
    </w:p>
    <w:p w:rsidR="0035251E" w:rsidRPr="0089393F" w:rsidRDefault="0035251E" w:rsidP="00FB0FE2">
      <w:pPr>
        <w:pStyle w:val="Odstavekseznama"/>
        <w:numPr>
          <w:ilvl w:val="0"/>
          <w:numId w:val="74"/>
        </w:numPr>
        <w:ind w:left="360"/>
        <w:jc w:val="both"/>
        <w:rPr>
          <w:rFonts w:ascii="Tahoma" w:hAnsi="Tahoma" w:cs="Tahoma"/>
          <w:sz w:val="22"/>
          <w:szCs w:val="22"/>
        </w:rPr>
      </w:pPr>
      <w:r w:rsidRPr="0089393F">
        <w:rPr>
          <w:rFonts w:ascii="Tahoma" w:hAnsi="Tahoma" w:cs="Tahoma"/>
          <w:sz w:val="22"/>
          <w:szCs w:val="22"/>
        </w:rPr>
        <w:t xml:space="preserve">Najvišji zneski pomoči po posameznih ukrepih, določeni v členih od </w:t>
      </w:r>
      <w:r w:rsidR="0015125F" w:rsidRPr="0089393F">
        <w:rPr>
          <w:rFonts w:ascii="Tahoma" w:hAnsi="Tahoma" w:cs="Tahoma"/>
          <w:sz w:val="22"/>
          <w:szCs w:val="22"/>
        </w:rPr>
        <w:t xml:space="preserve">14 </w:t>
      </w:r>
      <w:r w:rsidRPr="0089393F">
        <w:rPr>
          <w:rFonts w:ascii="Tahoma" w:hAnsi="Tahoma" w:cs="Tahoma"/>
          <w:sz w:val="22"/>
          <w:szCs w:val="22"/>
        </w:rPr>
        <w:t xml:space="preserve">do vključno </w:t>
      </w:r>
      <w:r w:rsidR="00751CC8" w:rsidRPr="0089393F">
        <w:rPr>
          <w:rFonts w:ascii="Tahoma" w:hAnsi="Tahoma" w:cs="Tahoma"/>
          <w:sz w:val="22"/>
          <w:szCs w:val="22"/>
        </w:rPr>
        <w:t>18</w:t>
      </w:r>
      <w:r w:rsidR="007118CF" w:rsidRPr="0089393F">
        <w:rPr>
          <w:rFonts w:ascii="Tahoma" w:hAnsi="Tahoma" w:cs="Tahoma"/>
          <w:sz w:val="22"/>
          <w:szCs w:val="22"/>
        </w:rPr>
        <w:t xml:space="preserve"> </w:t>
      </w:r>
      <w:r w:rsidRPr="0089393F">
        <w:rPr>
          <w:rFonts w:ascii="Tahoma" w:hAnsi="Tahoma" w:cs="Tahoma"/>
          <w:sz w:val="22"/>
          <w:szCs w:val="22"/>
        </w:rPr>
        <w:t>tega pravilnika, ne smejo preseči najvišjih zneskov pomoči določenih v členih 14</w:t>
      </w:r>
      <w:r w:rsidR="00751CC8" w:rsidRPr="0089393F">
        <w:rPr>
          <w:rFonts w:ascii="Tahoma" w:hAnsi="Tahoma" w:cs="Tahoma"/>
          <w:sz w:val="22"/>
          <w:szCs w:val="22"/>
        </w:rPr>
        <w:t>, 15, 29</w:t>
      </w:r>
      <w:r w:rsidR="006005F2" w:rsidRPr="0089393F">
        <w:rPr>
          <w:rFonts w:ascii="Tahoma" w:hAnsi="Tahoma" w:cs="Tahoma"/>
          <w:sz w:val="22"/>
          <w:szCs w:val="22"/>
        </w:rPr>
        <w:t xml:space="preserve"> in </w:t>
      </w:r>
      <w:r w:rsidR="00751CC8" w:rsidRPr="0089393F">
        <w:rPr>
          <w:rFonts w:ascii="Tahoma" w:hAnsi="Tahoma" w:cs="Tahoma"/>
          <w:sz w:val="22"/>
          <w:szCs w:val="22"/>
        </w:rPr>
        <w:t>43</w:t>
      </w:r>
      <w:r w:rsidR="00FE7403" w:rsidRPr="0089393F">
        <w:rPr>
          <w:rFonts w:ascii="Tahoma" w:hAnsi="Tahoma" w:cs="Tahoma"/>
          <w:sz w:val="22"/>
          <w:szCs w:val="22"/>
        </w:rPr>
        <w:t xml:space="preserve"> </w:t>
      </w:r>
      <w:r w:rsidRPr="0089393F">
        <w:rPr>
          <w:rFonts w:ascii="Tahoma" w:hAnsi="Tahoma" w:cs="Tahoma"/>
          <w:sz w:val="22"/>
          <w:szCs w:val="22"/>
        </w:rPr>
        <w:t>Uredbe Komisije (EU) št. 702/2014, ne glede na to ali se podpora za projekt ali dejavnost v celoti financira iz nacionalnih sredstev ali pa se delno financira iz sredstev EU.</w:t>
      </w:r>
    </w:p>
    <w:p w:rsidR="0035251E" w:rsidRPr="0089393F" w:rsidRDefault="0035251E" w:rsidP="00FB0FE2">
      <w:pPr>
        <w:jc w:val="both"/>
        <w:rPr>
          <w:rFonts w:ascii="Tahoma" w:hAnsi="Tahoma" w:cs="Tahoma"/>
          <w:sz w:val="22"/>
          <w:szCs w:val="22"/>
        </w:rPr>
      </w:pPr>
    </w:p>
    <w:p w:rsidR="0035251E" w:rsidRPr="0089393F" w:rsidRDefault="0035251E" w:rsidP="00FB0FE2">
      <w:pPr>
        <w:pStyle w:val="Odstavekseznama"/>
        <w:numPr>
          <w:ilvl w:val="0"/>
          <w:numId w:val="74"/>
        </w:numPr>
        <w:ind w:left="360"/>
        <w:jc w:val="both"/>
        <w:rPr>
          <w:rFonts w:ascii="Tahoma" w:hAnsi="Tahoma" w:cs="Tahoma"/>
          <w:sz w:val="22"/>
          <w:szCs w:val="22"/>
        </w:rPr>
      </w:pPr>
      <w:r w:rsidRPr="0089393F">
        <w:rPr>
          <w:rFonts w:ascii="Tahoma" w:hAnsi="Tahoma" w:cs="Tahoma"/>
          <w:sz w:val="22"/>
          <w:szCs w:val="22"/>
        </w:rPr>
        <w:t>Pomoč, izvzeta z Uredbo Komisije (EU) št. 702/2014, se lahko kumulira z vsako drugo državno pomočjo v zvezi z istimi upravičenimi stroški, ki se deloma ali v celoti prekrivajo, samo, če se s tako kumulacijo ne preseže najvišje intenzivnosti pomoči ali zneska pomoči, ki se uporablja za zadevno pomoč v skladu z Uredbo Komisije (EU) št. 702/2014.</w:t>
      </w:r>
    </w:p>
    <w:p w:rsidR="0035251E" w:rsidRPr="0089393F" w:rsidRDefault="0035251E" w:rsidP="00FB0FE2">
      <w:pPr>
        <w:jc w:val="both"/>
        <w:rPr>
          <w:rFonts w:ascii="Tahoma" w:hAnsi="Tahoma" w:cs="Tahoma"/>
          <w:sz w:val="22"/>
          <w:szCs w:val="22"/>
        </w:rPr>
      </w:pPr>
    </w:p>
    <w:p w:rsidR="0035251E" w:rsidRPr="0089393F" w:rsidRDefault="0035251E" w:rsidP="00FB0FE2">
      <w:pPr>
        <w:pStyle w:val="Odstavekseznama"/>
        <w:numPr>
          <w:ilvl w:val="0"/>
          <w:numId w:val="74"/>
        </w:numPr>
        <w:ind w:left="360"/>
        <w:jc w:val="both"/>
        <w:rPr>
          <w:rFonts w:ascii="Tahoma" w:hAnsi="Tahoma" w:cs="Tahoma"/>
          <w:sz w:val="22"/>
          <w:szCs w:val="22"/>
        </w:rPr>
      </w:pPr>
      <w:r w:rsidRPr="0089393F">
        <w:rPr>
          <w:rFonts w:ascii="Tahoma" w:hAnsi="Tahoma" w:cs="Tahoma"/>
          <w:sz w:val="22"/>
          <w:szCs w:val="22"/>
        </w:rPr>
        <w:t>Pomoč, izvzeta z Uredbo Komisije (EU) št. 702/2014, se ne kumulira s plačili iz člena 81(2) in člena 82 Uredbe (EU) št. 1305/2013 v zvezi z istimi upravičenimi stroški, če bi bila s tako kumulacijo presežena intenzivnost pomoči ali znesek pomoči, ki sta določena v Uredbi Komisije (EU) št. 702/2014.</w:t>
      </w:r>
    </w:p>
    <w:p w:rsidR="0035251E" w:rsidRPr="0089393F" w:rsidRDefault="0035251E" w:rsidP="00FB0FE2">
      <w:pPr>
        <w:pStyle w:val="Odstavekseznama"/>
        <w:ind w:left="0"/>
        <w:rPr>
          <w:rFonts w:ascii="Tahoma" w:hAnsi="Tahoma" w:cs="Tahoma"/>
          <w:sz w:val="22"/>
          <w:szCs w:val="22"/>
        </w:rPr>
      </w:pPr>
    </w:p>
    <w:p w:rsidR="0035251E" w:rsidRPr="0089393F" w:rsidRDefault="0035251E" w:rsidP="00FB0FE2">
      <w:pPr>
        <w:pStyle w:val="Odstavekseznama"/>
        <w:numPr>
          <w:ilvl w:val="0"/>
          <w:numId w:val="74"/>
        </w:numPr>
        <w:ind w:left="360"/>
        <w:jc w:val="both"/>
        <w:rPr>
          <w:rFonts w:ascii="Tahoma" w:hAnsi="Tahoma" w:cs="Tahoma"/>
          <w:bCs/>
          <w:sz w:val="22"/>
          <w:szCs w:val="22"/>
        </w:rPr>
      </w:pPr>
      <w:r w:rsidRPr="0089393F">
        <w:rPr>
          <w:rFonts w:ascii="Tahoma" w:hAnsi="Tahoma" w:cs="Tahoma"/>
          <w:sz w:val="22"/>
          <w:szCs w:val="22"/>
        </w:rPr>
        <w:t xml:space="preserve">Pomoč, izvzeta z Uredbo Komisije (EU) št. 702/2014, se ne sme kumulirati </w:t>
      </w:r>
      <w:r w:rsidR="00C13F62" w:rsidRPr="0089393F">
        <w:rPr>
          <w:rFonts w:ascii="Tahoma" w:hAnsi="Tahoma" w:cs="Tahoma"/>
          <w:sz w:val="22"/>
          <w:szCs w:val="22"/>
        </w:rPr>
        <w:t>z nobeno pomočjo de minimis v zvezi z  istimi upravičenimi stroški,</w:t>
      </w:r>
      <w:r w:rsidRPr="0089393F">
        <w:rPr>
          <w:rFonts w:ascii="Tahoma" w:hAnsi="Tahoma" w:cs="Tahoma"/>
          <w:sz w:val="22"/>
          <w:szCs w:val="22"/>
        </w:rPr>
        <w:t xml:space="preserve"> če bi bila s tako kumulacijo presežena intenzivnost pomoči ali znesek pomoči, ki sta določena v Uredbi Komisije (EU) št. 702/2014.</w:t>
      </w:r>
    </w:p>
    <w:p w:rsidR="00094639" w:rsidRPr="0089393F" w:rsidRDefault="00094639">
      <w:pPr>
        <w:pStyle w:val="p"/>
        <w:spacing w:before="0" w:after="0"/>
        <w:ind w:left="0" w:right="0" w:firstLine="0"/>
        <w:jc w:val="center"/>
        <w:rPr>
          <w:rFonts w:ascii="Tahoma" w:hAnsi="Tahoma" w:cs="Tahoma"/>
          <w:color w:val="auto"/>
        </w:rPr>
      </w:pPr>
    </w:p>
    <w:p w:rsidR="00976631" w:rsidRPr="0089393F" w:rsidRDefault="00976631">
      <w:pPr>
        <w:pStyle w:val="p"/>
        <w:spacing w:before="0" w:after="0"/>
        <w:ind w:left="0" w:right="0" w:firstLine="0"/>
        <w:jc w:val="center"/>
        <w:rPr>
          <w:rFonts w:ascii="Tahoma" w:hAnsi="Tahoma" w:cs="Tahoma"/>
          <w:color w:val="auto"/>
        </w:rPr>
      </w:pPr>
    </w:p>
    <w:p w:rsidR="00FD61D1" w:rsidRPr="0089393F" w:rsidRDefault="00FD61D1" w:rsidP="00FD61D1">
      <w:pPr>
        <w:pStyle w:val="p"/>
        <w:spacing w:before="0" w:after="0"/>
        <w:ind w:left="0" w:right="0" w:firstLine="0"/>
        <w:jc w:val="center"/>
        <w:rPr>
          <w:rFonts w:ascii="Tahoma" w:hAnsi="Tahoma" w:cs="Tahoma"/>
          <w:color w:val="auto"/>
        </w:rPr>
      </w:pPr>
      <w:r w:rsidRPr="0089393F">
        <w:rPr>
          <w:rFonts w:ascii="Tahoma" w:hAnsi="Tahoma" w:cs="Tahoma"/>
          <w:color w:val="auto"/>
        </w:rPr>
        <w:t>II. UKREPI</w:t>
      </w:r>
      <w:r w:rsidR="003320F9" w:rsidRPr="0089393F">
        <w:rPr>
          <w:rFonts w:ascii="Tahoma" w:hAnsi="Tahoma" w:cs="Tahoma"/>
          <w:color w:val="auto"/>
        </w:rPr>
        <w:t xml:space="preserve"> V SKLADU Z UREDBO KOMISIJE (EU) ŠT. 702/2014</w:t>
      </w:r>
    </w:p>
    <w:p w:rsidR="008652A2" w:rsidRPr="0089393F" w:rsidRDefault="008652A2" w:rsidP="00FD61D1">
      <w:pPr>
        <w:pStyle w:val="p"/>
        <w:spacing w:before="0" w:after="0"/>
        <w:ind w:left="0" w:right="0" w:firstLine="0"/>
        <w:jc w:val="center"/>
        <w:rPr>
          <w:rFonts w:ascii="Tahoma" w:hAnsi="Tahoma" w:cs="Tahoma"/>
          <w:color w:val="auto"/>
        </w:rPr>
      </w:pPr>
    </w:p>
    <w:p w:rsidR="008652A2" w:rsidRPr="0089393F" w:rsidRDefault="008652A2" w:rsidP="002A52B7">
      <w:pPr>
        <w:numPr>
          <w:ilvl w:val="0"/>
          <w:numId w:val="1"/>
        </w:numPr>
        <w:jc w:val="center"/>
        <w:rPr>
          <w:rFonts w:ascii="Tahoma" w:hAnsi="Tahoma" w:cs="Tahoma"/>
          <w:sz w:val="22"/>
          <w:szCs w:val="22"/>
        </w:rPr>
      </w:pPr>
      <w:r w:rsidRPr="0089393F">
        <w:rPr>
          <w:rFonts w:ascii="Tahoma" w:hAnsi="Tahoma" w:cs="Tahoma"/>
          <w:sz w:val="22"/>
          <w:szCs w:val="22"/>
        </w:rPr>
        <w:t>člen</w:t>
      </w:r>
    </w:p>
    <w:p w:rsidR="008652A2" w:rsidRPr="0089393F" w:rsidRDefault="008652A2" w:rsidP="00290F76">
      <w:pPr>
        <w:spacing w:before="60"/>
        <w:jc w:val="both"/>
        <w:rPr>
          <w:rFonts w:ascii="Tahoma" w:hAnsi="Tahoma" w:cs="Tahoma"/>
          <w:sz w:val="22"/>
          <w:szCs w:val="22"/>
        </w:rPr>
      </w:pPr>
      <w:r w:rsidRPr="0089393F">
        <w:rPr>
          <w:rFonts w:ascii="Tahoma" w:hAnsi="Tahoma" w:cs="Tahoma"/>
          <w:b/>
          <w:bCs/>
          <w:sz w:val="22"/>
          <w:szCs w:val="22"/>
        </w:rPr>
        <w:t xml:space="preserve">UKREP 1: </w:t>
      </w:r>
      <w:r w:rsidRPr="0089393F">
        <w:rPr>
          <w:rFonts w:ascii="Tahoma" w:hAnsi="Tahoma" w:cs="Tahoma"/>
          <w:b/>
          <w:sz w:val="22"/>
          <w:szCs w:val="22"/>
        </w:rPr>
        <w:t xml:space="preserve">Pomoč za naložbe v opredmetena ali neopredmetena sredstva na kmetijskih gospodarstvih v zvezi s primarno kmetijsko proizvodnjo </w:t>
      </w:r>
      <w:r w:rsidRPr="0089393F">
        <w:rPr>
          <w:rFonts w:ascii="Tahoma" w:hAnsi="Tahoma" w:cs="Tahoma"/>
          <w:sz w:val="22"/>
          <w:szCs w:val="22"/>
        </w:rPr>
        <w:t>(14. člen</w:t>
      </w:r>
      <w:r w:rsidR="006669BF" w:rsidRPr="0089393F">
        <w:rPr>
          <w:rFonts w:ascii="Tahoma" w:hAnsi="Tahoma" w:cs="Tahoma"/>
          <w:sz w:val="22"/>
          <w:szCs w:val="22"/>
        </w:rPr>
        <w:t xml:space="preserve"> Uredbe Komisije (EU) št. 702/2014</w:t>
      </w:r>
      <w:r w:rsidRPr="0089393F">
        <w:rPr>
          <w:rFonts w:ascii="Tahoma" w:hAnsi="Tahoma" w:cs="Tahoma"/>
          <w:sz w:val="22"/>
          <w:szCs w:val="22"/>
        </w:rPr>
        <w:t>)</w:t>
      </w:r>
    </w:p>
    <w:p w:rsidR="00290F76" w:rsidRPr="0089393F" w:rsidRDefault="00290F76" w:rsidP="00290F76">
      <w:pPr>
        <w:spacing w:before="60"/>
        <w:jc w:val="both"/>
        <w:rPr>
          <w:rFonts w:ascii="Tahoma" w:hAnsi="Tahoma" w:cs="Tahoma"/>
          <w:b/>
          <w:sz w:val="22"/>
          <w:szCs w:val="22"/>
        </w:rPr>
      </w:pPr>
    </w:p>
    <w:p w:rsidR="008652A2" w:rsidRPr="0089393F" w:rsidRDefault="008652A2" w:rsidP="00495B0F">
      <w:pPr>
        <w:pStyle w:val="Odstavekseznama"/>
        <w:numPr>
          <w:ilvl w:val="0"/>
          <w:numId w:val="75"/>
        </w:numPr>
        <w:ind w:left="360"/>
        <w:jc w:val="both"/>
        <w:rPr>
          <w:rFonts w:ascii="Tahoma" w:hAnsi="Tahoma" w:cs="Tahoma"/>
          <w:sz w:val="22"/>
          <w:szCs w:val="22"/>
        </w:rPr>
      </w:pPr>
      <w:r w:rsidRPr="0089393F">
        <w:rPr>
          <w:rFonts w:ascii="Tahoma" w:hAnsi="Tahoma" w:cs="Tahoma"/>
          <w:sz w:val="22"/>
          <w:szCs w:val="22"/>
        </w:rPr>
        <w:t xml:space="preserve">Z naložbo se skuša doseči vsaj enega od naslednjih </w:t>
      </w:r>
      <w:r w:rsidR="00117C55" w:rsidRPr="0089393F">
        <w:rPr>
          <w:rFonts w:ascii="Tahoma" w:hAnsi="Tahoma" w:cs="Tahoma"/>
          <w:sz w:val="22"/>
          <w:szCs w:val="22"/>
        </w:rPr>
        <w:t>namenov</w:t>
      </w:r>
      <w:r w:rsidRPr="0089393F">
        <w:rPr>
          <w:rFonts w:ascii="Tahoma" w:hAnsi="Tahoma" w:cs="Tahoma"/>
          <w:sz w:val="22"/>
          <w:szCs w:val="22"/>
        </w:rPr>
        <w:t>:</w:t>
      </w:r>
    </w:p>
    <w:p w:rsidR="008652A2" w:rsidRPr="0089393F" w:rsidRDefault="001C4350"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i</w:t>
      </w:r>
      <w:r w:rsidR="008652A2" w:rsidRPr="0089393F">
        <w:rPr>
          <w:rFonts w:ascii="Tahoma" w:hAnsi="Tahoma" w:cs="Tahoma"/>
          <w:b w:val="0"/>
          <w:bCs w:val="0"/>
          <w:color w:val="auto"/>
        </w:rPr>
        <w:t>zboljšanje splošne učinkovitosti in trajnosti kmetijskega gospodarstva, zlasti z zmanjšanjem stroškov proizvodnje ali izboljšanjem in preusmeritvijo proizvodnje</w:t>
      </w:r>
      <w:r w:rsidR="00CF4D79" w:rsidRPr="0089393F">
        <w:rPr>
          <w:rFonts w:ascii="Tahoma" w:hAnsi="Tahoma" w:cs="Tahoma"/>
          <w:b w:val="0"/>
          <w:bCs w:val="0"/>
          <w:color w:val="auto"/>
        </w:rPr>
        <w:t>,</w:t>
      </w:r>
    </w:p>
    <w:p w:rsidR="008652A2" w:rsidRPr="0089393F" w:rsidRDefault="001C4350"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i</w:t>
      </w:r>
      <w:r w:rsidR="008652A2" w:rsidRPr="0089393F">
        <w:rPr>
          <w:rFonts w:ascii="Tahoma" w:hAnsi="Tahoma" w:cs="Tahoma"/>
          <w:b w:val="0"/>
          <w:bCs w:val="0"/>
          <w:color w:val="auto"/>
        </w:rPr>
        <w:t>zboljšanje naravnega okolja, higienskih razmer ali standardov za dobrobit živali, če zadevna naložba presega veljavne standarde Unije</w:t>
      </w:r>
      <w:r w:rsidR="00CF4D79" w:rsidRPr="0089393F">
        <w:rPr>
          <w:rFonts w:ascii="Tahoma" w:hAnsi="Tahoma" w:cs="Tahoma"/>
          <w:b w:val="0"/>
          <w:bCs w:val="0"/>
          <w:color w:val="auto"/>
        </w:rPr>
        <w:t>,</w:t>
      </w:r>
    </w:p>
    <w:p w:rsidR="00270F07" w:rsidRPr="0089393F" w:rsidRDefault="001C4350"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lastRenderedPageBreak/>
        <w:t>p</w:t>
      </w:r>
      <w:r w:rsidR="00270F07" w:rsidRPr="0089393F">
        <w:rPr>
          <w:rFonts w:ascii="Tahoma" w:hAnsi="Tahoma" w:cs="Tahoma"/>
          <w:b w:val="0"/>
          <w:bCs w:val="0"/>
          <w:color w:val="auto"/>
        </w:rPr>
        <w:t>ovečanje lokalne pridelave hrane in samooskrbe občine</w:t>
      </w:r>
      <w:r w:rsidR="00CF4D79" w:rsidRPr="0089393F">
        <w:rPr>
          <w:rFonts w:ascii="Tahoma" w:hAnsi="Tahoma" w:cs="Tahoma"/>
          <w:b w:val="0"/>
          <w:bCs w:val="0"/>
          <w:color w:val="auto"/>
        </w:rPr>
        <w:t>,</w:t>
      </w:r>
    </w:p>
    <w:p w:rsidR="00270F07" w:rsidRPr="0089393F" w:rsidRDefault="001C4350"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p</w:t>
      </w:r>
      <w:r w:rsidR="00270F07" w:rsidRPr="0089393F">
        <w:rPr>
          <w:rFonts w:ascii="Tahoma" w:hAnsi="Tahoma" w:cs="Tahoma"/>
          <w:b w:val="0"/>
          <w:bCs w:val="0"/>
          <w:color w:val="auto"/>
        </w:rPr>
        <w:t>reprečevanje zaraščanje podeželja in ohranjanje tipične kulturne krajine v občini</w:t>
      </w:r>
      <w:r w:rsidR="00CF4D79" w:rsidRPr="0089393F">
        <w:rPr>
          <w:rFonts w:ascii="Tahoma" w:hAnsi="Tahoma" w:cs="Tahoma"/>
          <w:b w:val="0"/>
          <w:bCs w:val="0"/>
          <w:color w:val="auto"/>
        </w:rPr>
        <w:t>,</w:t>
      </w:r>
    </w:p>
    <w:p w:rsidR="008652A2" w:rsidRPr="0089393F" w:rsidRDefault="001C4350"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v</w:t>
      </w:r>
      <w:r w:rsidR="008652A2" w:rsidRPr="0089393F">
        <w:rPr>
          <w:rFonts w:ascii="Tahoma" w:hAnsi="Tahoma" w:cs="Tahoma"/>
          <w:b w:val="0"/>
          <w:bCs w:val="0"/>
          <w:color w:val="auto"/>
        </w:rPr>
        <w:t>zpostavljanje in izboljšanje infrastrukture, povezane z razvojem, prilagajanjem in modernizacijo kmetijstva, vključno z dostopom do kmetijskih zemljišč, komasacijo in izboljšanjem zemljišč, oskrbo in varčevanjem z energijo in vodo</w:t>
      </w:r>
      <w:r w:rsidR="00C5711B" w:rsidRPr="0089393F">
        <w:rPr>
          <w:rFonts w:ascii="Tahoma" w:hAnsi="Tahoma" w:cs="Tahoma"/>
          <w:b w:val="0"/>
          <w:bCs w:val="0"/>
          <w:color w:val="auto"/>
        </w:rPr>
        <w:t>.</w:t>
      </w:r>
    </w:p>
    <w:p w:rsidR="008652A2" w:rsidRPr="0089393F" w:rsidRDefault="008652A2" w:rsidP="00C13F62">
      <w:pPr>
        <w:jc w:val="both"/>
        <w:rPr>
          <w:rFonts w:ascii="Tahoma" w:hAnsi="Tahoma" w:cs="Tahoma"/>
          <w:sz w:val="22"/>
          <w:szCs w:val="22"/>
        </w:rPr>
      </w:pPr>
    </w:p>
    <w:p w:rsidR="008652A2" w:rsidRPr="0089393F" w:rsidRDefault="008652A2" w:rsidP="00495B0F">
      <w:pPr>
        <w:pStyle w:val="Odstavekseznama"/>
        <w:numPr>
          <w:ilvl w:val="0"/>
          <w:numId w:val="75"/>
        </w:numPr>
        <w:ind w:left="360"/>
        <w:jc w:val="both"/>
        <w:rPr>
          <w:rFonts w:ascii="Tahoma" w:hAnsi="Tahoma" w:cs="Tahoma"/>
          <w:sz w:val="22"/>
          <w:szCs w:val="22"/>
        </w:rPr>
      </w:pPr>
      <w:r w:rsidRPr="0089393F">
        <w:rPr>
          <w:rFonts w:ascii="Tahoma" w:hAnsi="Tahoma" w:cs="Tahoma"/>
          <w:sz w:val="22"/>
          <w:szCs w:val="22"/>
        </w:rPr>
        <w:t>Pomoč se ne dodeli za:</w:t>
      </w:r>
    </w:p>
    <w:p w:rsidR="00E02C72" w:rsidRPr="0089393F" w:rsidRDefault="00E856D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n</w:t>
      </w:r>
      <w:r w:rsidR="00E02C72" w:rsidRPr="0089393F">
        <w:rPr>
          <w:rFonts w:ascii="Tahoma" w:hAnsi="Tahoma" w:cs="Tahoma"/>
          <w:b w:val="0"/>
          <w:bCs w:val="0"/>
          <w:color w:val="auto"/>
        </w:rPr>
        <w:t>akup proizvodnih pravic, pravic do plačila in letnih rastlin</w:t>
      </w:r>
      <w:r w:rsidR="00AF1D24" w:rsidRPr="0089393F">
        <w:rPr>
          <w:rFonts w:ascii="Tahoma" w:hAnsi="Tahoma" w:cs="Tahoma"/>
          <w:b w:val="0"/>
          <w:bCs w:val="0"/>
          <w:color w:val="auto"/>
        </w:rPr>
        <w:t>,</w:t>
      </w:r>
    </w:p>
    <w:p w:rsidR="00E02C72" w:rsidRPr="0089393F" w:rsidRDefault="00E856D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z</w:t>
      </w:r>
      <w:r w:rsidR="00E02C72" w:rsidRPr="0089393F">
        <w:rPr>
          <w:rFonts w:ascii="Tahoma" w:hAnsi="Tahoma" w:cs="Tahoma"/>
          <w:b w:val="0"/>
          <w:bCs w:val="0"/>
          <w:color w:val="auto"/>
        </w:rPr>
        <w:t>asaditev letnih rastlin</w:t>
      </w:r>
      <w:r w:rsidR="00AF1D24" w:rsidRPr="0089393F">
        <w:rPr>
          <w:rFonts w:ascii="Tahoma" w:hAnsi="Tahoma" w:cs="Tahoma"/>
          <w:b w:val="0"/>
          <w:bCs w:val="0"/>
          <w:color w:val="auto"/>
        </w:rPr>
        <w:t>,</w:t>
      </w:r>
    </w:p>
    <w:p w:rsidR="00E02C72" w:rsidRPr="0089393F" w:rsidRDefault="00E856D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w:t>
      </w:r>
      <w:r w:rsidR="00E02C72" w:rsidRPr="0089393F">
        <w:rPr>
          <w:rFonts w:ascii="Tahoma" w:hAnsi="Tahoma" w:cs="Tahoma"/>
          <w:b w:val="0"/>
          <w:bCs w:val="0"/>
          <w:color w:val="auto"/>
        </w:rPr>
        <w:t>ela v zvezi z odvodnjavanjem</w:t>
      </w:r>
      <w:r w:rsidR="00AF1D24" w:rsidRPr="0089393F">
        <w:rPr>
          <w:rFonts w:ascii="Tahoma" w:hAnsi="Tahoma" w:cs="Tahoma"/>
          <w:b w:val="0"/>
          <w:bCs w:val="0"/>
          <w:color w:val="auto"/>
        </w:rPr>
        <w:t>,</w:t>
      </w:r>
      <w:r w:rsidR="00E02C72" w:rsidRPr="0089393F">
        <w:rPr>
          <w:rFonts w:ascii="Tahoma" w:hAnsi="Tahoma" w:cs="Tahoma"/>
          <w:b w:val="0"/>
          <w:bCs w:val="0"/>
          <w:color w:val="auto"/>
        </w:rPr>
        <w:t xml:space="preserve"> </w:t>
      </w:r>
    </w:p>
    <w:p w:rsidR="00E02C72" w:rsidRPr="0089393F" w:rsidRDefault="00E02C72"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nakup živali in samostojen nakup kmetijskih zemljišč</w:t>
      </w:r>
      <w:r w:rsidR="00AF1D24" w:rsidRPr="0089393F">
        <w:rPr>
          <w:rFonts w:ascii="Tahoma" w:hAnsi="Tahoma" w:cs="Tahoma"/>
          <w:b w:val="0"/>
          <w:bCs w:val="0"/>
          <w:color w:val="auto"/>
        </w:rPr>
        <w:t>,</w:t>
      </w:r>
    </w:p>
    <w:p w:rsidR="00E856DB" w:rsidRPr="0089393F" w:rsidRDefault="00E856D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naložbe za skladnost s standardi Unije, z izjemo pomoči, dodeljene mladim kmetom v 24 mesecih od začetka njihovega delovanja</w:t>
      </w:r>
      <w:r w:rsidR="00AF1D24" w:rsidRPr="0089393F">
        <w:rPr>
          <w:rFonts w:ascii="Tahoma" w:hAnsi="Tahoma" w:cs="Tahoma"/>
          <w:b w:val="0"/>
          <w:bCs w:val="0"/>
          <w:color w:val="auto"/>
        </w:rPr>
        <w:t>,</w:t>
      </w:r>
    </w:p>
    <w:p w:rsidR="002329DD" w:rsidRPr="0089393F" w:rsidRDefault="002329DD"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za že izvedena dela, razen za izdelavo projektne dokumentacije</w:t>
      </w:r>
      <w:r w:rsidR="00AF1D24" w:rsidRPr="0089393F">
        <w:rPr>
          <w:rFonts w:ascii="Tahoma" w:hAnsi="Tahoma" w:cs="Tahoma"/>
          <w:b w:val="0"/>
          <w:bCs w:val="0"/>
          <w:color w:val="auto"/>
        </w:rPr>
        <w:t>,</w:t>
      </w:r>
    </w:p>
    <w:p w:rsidR="002329DD" w:rsidRPr="0089393F" w:rsidRDefault="002329DD"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investicije, ki se izvajajo izven območja občine</w:t>
      </w:r>
      <w:r w:rsidR="00AF1D24" w:rsidRPr="0089393F">
        <w:rPr>
          <w:rFonts w:ascii="Tahoma" w:hAnsi="Tahoma" w:cs="Tahoma"/>
          <w:b w:val="0"/>
          <w:bCs w:val="0"/>
          <w:color w:val="auto"/>
        </w:rPr>
        <w:t>,</w:t>
      </w:r>
    </w:p>
    <w:p w:rsidR="002329DD" w:rsidRPr="0089393F" w:rsidRDefault="002329DD"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investicije, ki so financirane iz drugih javnih virov Republike Slovenije ali EU, vključno s sofinanciranjem prestrukturiranja vinogradov</w:t>
      </w:r>
      <w:r w:rsidR="00AF1D24" w:rsidRPr="0089393F">
        <w:rPr>
          <w:rFonts w:ascii="Tahoma" w:hAnsi="Tahoma" w:cs="Tahoma"/>
          <w:b w:val="0"/>
          <w:bCs w:val="0"/>
          <w:color w:val="auto"/>
        </w:rPr>
        <w:t>,</w:t>
      </w:r>
    </w:p>
    <w:p w:rsidR="00E856DB" w:rsidRPr="0089393F" w:rsidRDefault="00E856D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stroške, povezane z zakupnimi pogodbami</w:t>
      </w:r>
      <w:r w:rsidR="00AF1D24" w:rsidRPr="0089393F">
        <w:rPr>
          <w:rFonts w:ascii="Tahoma" w:hAnsi="Tahoma" w:cs="Tahoma"/>
          <w:b w:val="0"/>
          <w:bCs w:val="0"/>
          <w:color w:val="auto"/>
        </w:rPr>
        <w:t>,</w:t>
      </w:r>
    </w:p>
    <w:p w:rsidR="00E856DB" w:rsidRPr="0089393F" w:rsidRDefault="00E856D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obratna sredstva</w:t>
      </w:r>
      <w:r w:rsidR="00863296" w:rsidRPr="0089393F">
        <w:rPr>
          <w:rFonts w:ascii="Tahoma" w:hAnsi="Tahoma" w:cs="Tahoma"/>
          <w:b w:val="0"/>
          <w:bCs w:val="0"/>
          <w:color w:val="auto"/>
        </w:rPr>
        <w:t>.</w:t>
      </w:r>
    </w:p>
    <w:p w:rsidR="008652A2" w:rsidRPr="0089393F" w:rsidRDefault="008652A2" w:rsidP="00290F76">
      <w:pPr>
        <w:ind w:left="2520"/>
        <w:jc w:val="both"/>
        <w:rPr>
          <w:rFonts w:ascii="Tahoma" w:hAnsi="Tahoma" w:cs="Tahoma"/>
          <w:sz w:val="22"/>
          <w:szCs w:val="22"/>
        </w:rPr>
      </w:pPr>
    </w:p>
    <w:p w:rsidR="008652A2" w:rsidRPr="0089393F" w:rsidRDefault="008652A2" w:rsidP="00290F76">
      <w:pPr>
        <w:pStyle w:val="Odstavekseznama"/>
        <w:numPr>
          <w:ilvl w:val="0"/>
          <w:numId w:val="75"/>
        </w:numPr>
        <w:ind w:left="360"/>
        <w:jc w:val="both"/>
        <w:rPr>
          <w:rFonts w:ascii="Tahoma" w:hAnsi="Tahoma" w:cs="Tahoma"/>
          <w:sz w:val="22"/>
          <w:szCs w:val="22"/>
        </w:rPr>
      </w:pPr>
      <w:r w:rsidRPr="0089393F">
        <w:rPr>
          <w:rFonts w:ascii="Tahoma" w:hAnsi="Tahoma" w:cs="Tahoma"/>
          <w:sz w:val="22"/>
          <w:szCs w:val="22"/>
        </w:rPr>
        <w:t>Pomoč za naložbe v kmetijska gospodarstva za primarno proizvodnjo se lahko dodeli za:</w:t>
      </w:r>
    </w:p>
    <w:p w:rsidR="008652A2" w:rsidRPr="0089393F" w:rsidRDefault="00D878D9" w:rsidP="00290F76">
      <w:pPr>
        <w:ind w:left="360"/>
        <w:jc w:val="both"/>
        <w:rPr>
          <w:rFonts w:ascii="Tahoma" w:hAnsi="Tahoma" w:cs="Tahoma"/>
          <w:sz w:val="22"/>
          <w:szCs w:val="22"/>
        </w:rPr>
      </w:pPr>
      <w:r w:rsidRPr="0089393F">
        <w:rPr>
          <w:rFonts w:ascii="Tahoma" w:hAnsi="Tahoma" w:cs="Tahoma"/>
          <w:sz w:val="22"/>
          <w:szCs w:val="22"/>
        </w:rPr>
        <w:t>Podukrep 1.1</w:t>
      </w:r>
      <w:r w:rsidR="001C4350" w:rsidRPr="0089393F">
        <w:rPr>
          <w:rFonts w:ascii="Tahoma" w:hAnsi="Tahoma" w:cs="Tahoma"/>
          <w:sz w:val="22"/>
          <w:szCs w:val="22"/>
        </w:rPr>
        <w:t>.</w:t>
      </w:r>
      <w:r w:rsidR="008652A2" w:rsidRPr="0089393F">
        <w:rPr>
          <w:rFonts w:ascii="Tahoma" w:hAnsi="Tahoma" w:cs="Tahoma"/>
          <w:sz w:val="22"/>
          <w:szCs w:val="22"/>
        </w:rPr>
        <w:t xml:space="preserve"> </w:t>
      </w:r>
      <w:r w:rsidR="001C4350" w:rsidRPr="0089393F">
        <w:rPr>
          <w:rFonts w:ascii="Tahoma" w:hAnsi="Tahoma" w:cs="Tahoma"/>
          <w:sz w:val="22"/>
          <w:szCs w:val="22"/>
        </w:rPr>
        <w:t xml:space="preserve"> </w:t>
      </w:r>
      <w:r w:rsidRPr="0089393F">
        <w:rPr>
          <w:rFonts w:ascii="Tahoma" w:hAnsi="Tahoma" w:cs="Tahoma"/>
          <w:sz w:val="22"/>
          <w:szCs w:val="22"/>
        </w:rPr>
        <w:t>P</w:t>
      </w:r>
      <w:r w:rsidR="008652A2" w:rsidRPr="0089393F">
        <w:rPr>
          <w:rFonts w:ascii="Tahoma" w:hAnsi="Tahoma" w:cs="Tahoma"/>
          <w:sz w:val="22"/>
          <w:szCs w:val="22"/>
        </w:rPr>
        <w:t>osodabljanje kmetij</w:t>
      </w:r>
      <w:r w:rsidR="007661EF" w:rsidRPr="0089393F">
        <w:rPr>
          <w:rFonts w:ascii="Tahoma" w:hAnsi="Tahoma" w:cs="Tahoma"/>
          <w:sz w:val="22"/>
          <w:szCs w:val="22"/>
        </w:rPr>
        <w:t>skih gospodarstev</w:t>
      </w:r>
      <w:r w:rsidR="00AF1D24" w:rsidRPr="0089393F">
        <w:rPr>
          <w:rFonts w:ascii="Tahoma" w:hAnsi="Tahoma" w:cs="Tahoma"/>
          <w:sz w:val="22"/>
          <w:szCs w:val="22"/>
        </w:rPr>
        <w:t>,</w:t>
      </w:r>
    </w:p>
    <w:p w:rsidR="002329DD" w:rsidRPr="0089393F" w:rsidRDefault="00D878D9" w:rsidP="00290F76">
      <w:pPr>
        <w:ind w:left="360"/>
        <w:jc w:val="both"/>
        <w:rPr>
          <w:rFonts w:ascii="Tahoma" w:hAnsi="Tahoma" w:cs="Tahoma"/>
          <w:sz w:val="22"/>
          <w:szCs w:val="22"/>
        </w:rPr>
      </w:pPr>
      <w:r w:rsidRPr="0089393F">
        <w:rPr>
          <w:rFonts w:ascii="Tahoma" w:hAnsi="Tahoma" w:cs="Tahoma"/>
          <w:sz w:val="22"/>
          <w:szCs w:val="22"/>
        </w:rPr>
        <w:t>Podukrep 1.2</w:t>
      </w:r>
      <w:r w:rsidR="001C4350" w:rsidRPr="0089393F">
        <w:rPr>
          <w:rFonts w:ascii="Tahoma" w:hAnsi="Tahoma" w:cs="Tahoma"/>
          <w:sz w:val="22"/>
          <w:szCs w:val="22"/>
        </w:rPr>
        <w:t xml:space="preserve">. </w:t>
      </w:r>
      <w:r w:rsidR="008652A2" w:rsidRPr="0089393F">
        <w:rPr>
          <w:rFonts w:ascii="Tahoma" w:hAnsi="Tahoma" w:cs="Tahoma"/>
          <w:sz w:val="22"/>
          <w:szCs w:val="22"/>
        </w:rPr>
        <w:t xml:space="preserve"> </w:t>
      </w:r>
      <w:r w:rsidRPr="0089393F">
        <w:rPr>
          <w:rFonts w:ascii="Tahoma" w:hAnsi="Tahoma" w:cs="Tahoma"/>
          <w:sz w:val="22"/>
          <w:szCs w:val="22"/>
        </w:rPr>
        <w:t>U</w:t>
      </w:r>
      <w:r w:rsidR="008652A2" w:rsidRPr="0089393F">
        <w:rPr>
          <w:rFonts w:ascii="Tahoma" w:hAnsi="Tahoma" w:cs="Tahoma"/>
          <w:sz w:val="22"/>
          <w:szCs w:val="22"/>
        </w:rPr>
        <w:t xml:space="preserve">rejanje kmetijskih zemljišč </w:t>
      </w:r>
      <w:r w:rsidR="00D249CD" w:rsidRPr="0089393F">
        <w:rPr>
          <w:rFonts w:ascii="Tahoma" w:hAnsi="Tahoma" w:cs="Tahoma"/>
          <w:sz w:val="22"/>
          <w:szCs w:val="22"/>
        </w:rPr>
        <w:t>in pašnikov.</w:t>
      </w:r>
    </w:p>
    <w:p w:rsidR="00A323C8" w:rsidRPr="0089393F" w:rsidRDefault="00A323C8" w:rsidP="008652A2">
      <w:pPr>
        <w:jc w:val="both"/>
        <w:rPr>
          <w:rFonts w:ascii="Tahoma" w:hAnsi="Tahoma" w:cs="Tahoma"/>
          <w:b/>
          <w:sz w:val="22"/>
          <w:szCs w:val="22"/>
        </w:rPr>
      </w:pPr>
    </w:p>
    <w:p w:rsidR="00290F76" w:rsidRPr="0089393F" w:rsidRDefault="00290F76" w:rsidP="00290F76">
      <w:pPr>
        <w:numPr>
          <w:ilvl w:val="0"/>
          <w:numId w:val="1"/>
        </w:numPr>
        <w:jc w:val="center"/>
        <w:rPr>
          <w:rFonts w:ascii="Tahoma" w:hAnsi="Tahoma" w:cs="Tahoma"/>
          <w:sz w:val="22"/>
          <w:szCs w:val="22"/>
        </w:rPr>
      </w:pPr>
      <w:r w:rsidRPr="0089393F">
        <w:rPr>
          <w:rFonts w:ascii="Tahoma" w:hAnsi="Tahoma" w:cs="Tahoma"/>
          <w:sz w:val="22"/>
          <w:szCs w:val="22"/>
        </w:rPr>
        <w:t>člen</w:t>
      </w:r>
    </w:p>
    <w:p w:rsidR="008652A2" w:rsidRPr="0089393F" w:rsidRDefault="0023652A" w:rsidP="008652A2">
      <w:pPr>
        <w:jc w:val="both"/>
        <w:rPr>
          <w:rFonts w:ascii="Tahoma" w:hAnsi="Tahoma" w:cs="Tahoma"/>
          <w:b/>
          <w:sz w:val="22"/>
          <w:szCs w:val="22"/>
        </w:rPr>
      </w:pPr>
      <w:r w:rsidRPr="0089393F">
        <w:rPr>
          <w:rFonts w:ascii="Tahoma" w:hAnsi="Tahoma" w:cs="Tahoma"/>
          <w:b/>
          <w:sz w:val="22"/>
          <w:szCs w:val="22"/>
        </w:rPr>
        <w:t>Podukrep 1.1. Posodabljanje kmetijskih gospodarstev</w:t>
      </w:r>
    </w:p>
    <w:p w:rsidR="00290F76" w:rsidRPr="0089393F" w:rsidRDefault="00290F76" w:rsidP="008652A2">
      <w:pPr>
        <w:jc w:val="both"/>
        <w:rPr>
          <w:rFonts w:ascii="Tahoma" w:hAnsi="Tahoma" w:cs="Tahoma"/>
          <w:b/>
          <w:sz w:val="22"/>
          <w:szCs w:val="22"/>
        </w:rPr>
      </w:pPr>
    </w:p>
    <w:p w:rsidR="003B43C7" w:rsidRPr="0089393F" w:rsidRDefault="008652A2" w:rsidP="002E25F8">
      <w:pPr>
        <w:pStyle w:val="Odstavekseznama"/>
        <w:numPr>
          <w:ilvl w:val="0"/>
          <w:numId w:val="86"/>
        </w:numPr>
        <w:ind w:left="360"/>
        <w:jc w:val="both"/>
        <w:rPr>
          <w:rFonts w:ascii="Tahoma" w:hAnsi="Tahoma" w:cs="Tahoma"/>
          <w:sz w:val="22"/>
          <w:szCs w:val="22"/>
        </w:rPr>
      </w:pPr>
      <w:r w:rsidRPr="0089393F">
        <w:rPr>
          <w:rFonts w:ascii="Tahoma" w:hAnsi="Tahoma" w:cs="Tahoma"/>
          <w:sz w:val="22"/>
          <w:szCs w:val="22"/>
        </w:rPr>
        <w:t xml:space="preserve">Pomoč se lahko dodeli za naložbe v </w:t>
      </w:r>
      <w:r w:rsidR="00342873" w:rsidRPr="0089393F">
        <w:rPr>
          <w:rFonts w:ascii="Tahoma" w:hAnsi="Tahoma" w:cs="Tahoma"/>
          <w:sz w:val="22"/>
          <w:szCs w:val="22"/>
        </w:rPr>
        <w:t xml:space="preserve">rastlinsko in </w:t>
      </w:r>
      <w:r w:rsidRPr="0089393F">
        <w:rPr>
          <w:rFonts w:ascii="Tahoma" w:hAnsi="Tahoma" w:cs="Tahoma"/>
          <w:sz w:val="22"/>
          <w:szCs w:val="22"/>
        </w:rPr>
        <w:t>živinorejsko proizvodnjo na kmetijskih gospodarstvih.</w:t>
      </w:r>
    </w:p>
    <w:p w:rsidR="000B47D7" w:rsidRPr="0089393F" w:rsidRDefault="000B47D7" w:rsidP="0023652A">
      <w:pPr>
        <w:jc w:val="both"/>
        <w:rPr>
          <w:rFonts w:ascii="Tahoma" w:hAnsi="Tahoma" w:cs="Tahoma"/>
          <w:sz w:val="22"/>
          <w:szCs w:val="22"/>
        </w:rPr>
      </w:pPr>
    </w:p>
    <w:p w:rsidR="003B43C7" w:rsidRPr="0089393F" w:rsidRDefault="003B43C7" w:rsidP="002E25F8">
      <w:pPr>
        <w:pStyle w:val="Odstavekseznama"/>
        <w:numPr>
          <w:ilvl w:val="0"/>
          <w:numId w:val="86"/>
        </w:numPr>
        <w:ind w:left="360"/>
        <w:jc w:val="both"/>
        <w:rPr>
          <w:rFonts w:ascii="Tahoma" w:hAnsi="Tahoma" w:cs="Tahoma"/>
          <w:sz w:val="22"/>
          <w:szCs w:val="22"/>
        </w:rPr>
      </w:pPr>
      <w:r w:rsidRPr="0089393F">
        <w:rPr>
          <w:rFonts w:ascii="Tahoma" w:hAnsi="Tahoma" w:cs="Tahoma"/>
          <w:sz w:val="22"/>
          <w:szCs w:val="22"/>
        </w:rPr>
        <w:t>Vlogo za pomoč v okviru tega ukrepa predloži nosilec kmetijskega gospodarstva</w:t>
      </w:r>
      <w:r w:rsidR="005148AC" w:rsidRPr="0089393F">
        <w:rPr>
          <w:rFonts w:ascii="Tahoma" w:hAnsi="Tahoma" w:cs="Tahoma"/>
          <w:sz w:val="22"/>
          <w:szCs w:val="22"/>
        </w:rPr>
        <w:t xml:space="preserve"> oziroma pooblaščena oseba, ki jo pooblasti n</w:t>
      </w:r>
      <w:r w:rsidR="00442CF2" w:rsidRPr="0089393F">
        <w:rPr>
          <w:rFonts w:ascii="Tahoma" w:hAnsi="Tahoma" w:cs="Tahoma"/>
          <w:sz w:val="22"/>
          <w:szCs w:val="22"/>
        </w:rPr>
        <w:t>o</w:t>
      </w:r>
      <w:r w:rsidR="005148AC" w:rsidRPr="0089393F">
        <w:rPr>
          <w:rFonts w:ascii="Tahoma" w:hAnsi="Tahoma" w:cs="Tahoma"/>
          <w:sz w:val="22"/>
          <w:szCs w:val="22"/>
        </w:rPr>
        <w:t>silec kmetijskega gospodarstva</w:t>
      </w:r>
      <w:r w:rsidRPr="0089393F">
        <w:rPr>
          <w:rFonts w:ascii="Tahoma" w:hAnsi="Tahoma" w:cs="Tahoma"/>
          <w:sz w:val="22"/>
          <w:szCs w:val="22"/>
        </w:rPr>
        <w:t xml:space="preserve">. </w:t>
      </w:r>
    </w:p>
    <w:p w:rsidR="00E33C30" w:rsidRPr="0089393F" w:rsidRDefault="00E33C30" w:rsidP="00FB0FE2">
      <w:pPr>
        <w:jc w:val="both"/>
        <w:rPr>
          <w:rFonts w:ascii="Tahoma" w:hAnsi="Tahoma" w:cs="Tahoma"/>
          <w:sz w:val="22"/>
          <w:szCs w:val="22"/>
        </w:rPr>
      </w:pPr>
    </w:p>
    <w:p w:rsidR="008652A2" w:rsidRPr="0089393F" w:rsidRDefault="008652A2" w:rsidP="002E25F8">
      <w:pPr>
        <w:pStyle w:val="Odstavekseznama"/>
        <w:numPr>
          <w:ilvl w:val="0"/>
          <w:numId w:val="86"/>
        </w:numPr>
        <w:ind w:left="360"/>
        <w:jc w:val="both"/>
        <w:rPr>
          <w:rFonts w:ascii="Tahoma" w:hAnsi="Tahoma" w:cs="Tahoma"/>
          <w:sz w:val="22"/>
          <w:szCs w:val="22"/>
        </w:rPr>
      </w:pPr>
      <w:r w:rsidRPr="0089393F">
        <w:rPr>
          <w:rFonts w:ascii="Tahoma" w:hAnsi="Tahoma" w:cs="Tahoma"/>
          <w:sz w:val="22"/>
          <w:szCs w:val="22"/>
        </w:rPr>
        <w:t>Upravičeni stroški:</w:t>
      </w:r>
    </w:p>
    <w:p w:rsidR="00A32FBC" w:rsidRPr="0089393F" w:rsidRDefault="00A32FBC"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splošni stroški</w:t>
      </w:r>
      <w:r w:rsidR="00227A58" w:rsidRPr="0089393F">
        <w:rPr>
          <w:rFonts w:ascii="Tahoma" w:hAnsi="Tahoma" w:cs="Tahoma"/>
          <w:b w:val="0"/>
          <w:bCs w:val="0"/>
          <w:color w:val="auto"/>
        </w:rPr>
        <w:t>: honorarji arhitektov, inženirjev in svetovalcev (strokovnih in podjetniških)</w:t>
      </w:r>
      <w:r w:rsidR="00CF0A53" w:rsidRPr="0089393F">
        <w:rPr>
          <w:rFonts w:ascii="Tahoma" w:hAnsi="Tahoma" w:cs="Tahoma"/>
          <w:b w:val="0"/>
          <w:bCs w:val="0"/>
          <w:color w:val="auto"/>
        </w:rPr>
        <w:t xml:space="preserve">, </w:t>
      </w:r>
      <w:r w:rsidR="00227A58" w:rsidRPr="0089393F">
        <w:rPr>
          <w:rFonts w:ascii="Tahoma" w:hAnsi="Tahoma" w:cs="Tahoma"/>
          <w:b w:val="0"/>
          <w:bCs w:val="0"/>
          <w:color w:val="auto"/>
        </w:rPr>
        <w:t>stroški za študije izvedljivosti, nakup patentov</w:t>
      </w:r>
      <w:r w:rsidR="00F0671F" w:rsidRPr="0089393F">
        <w:rPr>
          <w:rFonts w:ascii="Tahoma" w:hAnsi="Tahoma" w:cs="Tahoma"/>
          <w:b w:val="0"/>
          <w:bCs w:val="0"/>
          <w:color w:val="auto"/>
        </w:rPr>
        <w:t>,</w:t>
      </w:r>
      <w:r w:rsidR="00227A58" w:rsidRPr="0089393F">
        <w:rPr>
          <w:rFonts w:ascii="Tahoma" w:hAnsi="Tahoma" w:cs="Tahoma"/>
          <w:b w:val="0"/>
          <w:bCs w:val="0"/>
          <w:color w:val="auto"/>
        </w:rPr>
        <w:t xml:space="preserve"> licenc</w:t>
      </w:r>
      <w:r w:rsidR="00CF0A53" w:rsidRPr="0089393F">
        <w:rPr>
          <w:rFonts w:ascii="Tahoma" w:hAnsi="Tahoma" w:cs="Tahoma"/>
          <w:b w:val="0"/>
          <w:bCs w:val="0"/>
          <w:color w:val="auto"/>
        </w:rPr>
        <w:t>,</w:t>
      </w:r>
      <w:r w:rsidR="00227A58" w:rsidRPr="0089393F">
        <w:rPr>
          <w:rFonts w:ascii="Tahoma" w:hAnsi="Tahoma" w:cs="Tahoma"/>
          <w:b w:val="0"/>
          <w:bCs w:val="0"/>
          <w:color w:val="auto"/>
        </w:rPr>
        <w:t xml:space="preserve"> </w:t>
      </w:r>
      <w:r w:rsidR="00F0671F" w:rsidRPr="0089393F">
        <w:rPr>
          <w:rFonts w:ascii="Tahoma" w:hAnsi="Tahoma" w:cs="Tahoma"/>
          <w:b w:val="0"/>
          <w:bCs w:val="0"/>
          <w:color w:val="auto"/>
        </w:rPr>
        <w:t>avtorskih pravic, blagovnih znamk,</w:t>
      </w:r>
    </w:p>
    <w:p w:rsidR="007B65A6" w:rsidRPr="0089393F" w:rsidRDefault="007B65A6"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stroški nakupa </w:t>
      </w:r>
      <w:r w:rsidR="00CF0A53" w:rsidRPr="0089393F">
        <w:rPr>
          <w:rFonts w:ascii="Tahoma" w:hAnsi="Tahoma" w:cs="Tahoma"/>
          <w:b w:val="0"/>
          <w:bCs w:val="0"/>
          <w:color w:val="auto"/>
        </w:rPr>
        <w:t xml:space="preserve">nove </w:t>
      </w:r>
      <w:r w:rsidRPr="0089393F">
        <w:rPr>
          <w:rFonts w:ascii="Tahoma" w:hAnsi="Tahoma" w:cs="Tahoma"/>
          <w:b w:val="0"/>
          <w:bCs w:val="0"/>
          <w:color w:val="auto"/>
        </w:rPr>
        <w:t>kmetijske mehanizacije</w:t>
      </w:r>
      <w:r w:rsidR="007E76CF" w:rsidRPr="0089393F">
        <w:rPr>
          <w:rFonts w:ascii="Tahoma" w:hAnsi="Tahoma" w:cs="Tahoma"/>
          <w:b w:val="0"/>
          <w:bCs w:val="0"/>
          <w:color w:val="auto"/>
        </w:rPr>
        <w:t>,</w:t>
      </w:r>
      <w:r w:rsidRPr="0089393F">
        <w:rPr>
          <w:rFonts w:ascii="Tahoma" w:hAnsi="Tahoma" w:cs="Tahoma"/>
          <w:b w:val="0"/>
          <w:bCs w:val="0"/>
          <w:color w:val="auto"/>
        </w:rPr>
        <w:t xml:space="preserve"> </w:t>
      </w:r>
    </w:p>
    <w:p w:rsidR="008652A2" w:rsidRPr="0089393F" w:rsidRDefault="008652A2" w:rsidP="00751CC8">
      <w:pPr>
        <w:pStyle w:val="h4"/>
        <w:numPr>
          <w:ilvl w:val="0"/>
          <w:numId w:val="20"/>
        </w:numPr>
        <w:spacing w:before="0" w:after="0"/>
        <w:ind w:right="0"/>
        <w:jc w:val="both"/>
        <w:rPr>
          <w:rFonts w:ascii="Tahoma" w:hAnsi="Tahoma" w:cs="Tahoma"/>
        </w:rPr>
      </w:pPr>
      <w:bookmarkStart w:id="0" w:name="OLE_LINK1"/>
      <w:r w:rsidRPr="0089393F">
        <w:rPr>
          <w:rFonts w:ascii="Tahoma" w:hAnsi="Tahoma" w:cs="Tahoma"/>
          <w:b w:val="0"/>
          <w:bCs w:val="0"/>
          <w:color w:val="auto"/>
        </w:rPr>
        <w:t>stroški izdelave projektne dokumentacije za novogradnjo</w:t>
      </w:r>
      <w:r w:rsidR="00CF0A53" w:rsidRPr="0089393F">
        <w:rPr>
          <w:rFonts w:ascii="Tahoma" w:hAnsi="Tahoma" w:cs="Tahoma"/>
          <w:b w:val="0"/>
          <w:bCs w:val="0"/>
          <w:color w:val="auto"/>
        </w:rPr>
        <w:t xml:space="preserve">, rekonstrukcijo ali adaptacijo </w:t>
      </w:r>
      <w:r w:rsidRPr="0089393F">
        <w:rPr>
          <w:rFonts w:ascii="Tahoma" w:hAnsi="Tahoma" w:cs="Tahoma"/>
          <w:b w:val="0"/>
          <w:bCs w:val="0"/>
          <w:color w:val="auto"/>
        </w:rPr>
        <w:t xml:space="preserve"> hlevov in gospodarskih poslopij na </w:t>
      </w:r>
      <w:r w:rsidR="00751CC8" w:rsidRPr="0089393F">
        <w:rPr>
          <w:rFonts w:ascii="Tahoma" w:hAnsi="Tahoma" w:cs="Tahoma"/>
          <w:b w:val="0"/>
          <w:bCs w:val="0"/>
          <w:color w:val="auto"/>
        </w:rPr>
        <w:t>kmetijskem gospodarstvu</w:t>
      </w:r>
      <w:r w:rsidR="00AF1D24" w:rsidRPr="0089393F">
        <w:rPr>
          <w:rFonts w:ascii="Tahoma" w:hAnsi="Tahoma" w:cs="Tahoma"/>
          <w:b w:val="0"/>
          <w:bCs w:val="0"/>
          <w:color w:val="auto"/>
        </w:rPr>
        <w:t>,</w:t>
      </w:r>
    </w:p>
    <w:bookmarkEnd w:id="0"/>
    <w:p w:rsidR="008652A2" w:rsidRPr="0089393F" w:rsidRDefault="008652A2" w:rsidP="00256317">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gradnje</w:t>
      </w:r>
      <w:r w:rsidR="007B0638" w:rsidRPr="0089393F">
        <w:rPr>
          <w:rFonts w:ascii="Tahoma" w:hAnsi="Tahoma" w:cs="Tahoma"/>
          <w:b w:val="0"/>
          <w:bCs w:val="0"/>
          <w:color w:val="auto"/>
        </w:rPr>
        <w:t xml:space="preserve">, rekonstrukcije </w:t>
      </w:r>
      <w:r w:rsidRPr="0089393F">
        <w:rPr>
          <w:rFonts w:ascii="Tahoma" w:hAnsi="Tahoma" w:cs="Tahoma"/>
          <w:b w:val="0"/>
          <w:bCs w:val="0"/>
          <w:color w:val="auto"/>
        </w:rPr>
        <w:t xml:space="preserve">ali adaptacije hlevov in gospodarskih poslopij na </w:t>
      </w:r>
      <w:r w:rsidR="00256317" w:rsidRPr="0089393F">
        <w:rPr>
          <w:rFonts w:ascii="Tahoma" w:hAnsi="Tahoma" w:cs="Tahoma"/>
          <w:b w:val="0"/>
          <w:bCs w:val="0"/>
          <w:color w:val="auto"/>
        </w:rPr>
        <w:t>kmetijskem gospodarstvu</w:t>
      </w:r>
      <w:r w:rsidR="007B0638" w:rsidRPr="0089393F">
        <w:rPr>
          <w:rFonts w:ascii="Tahoma" w:hAnsi="Tahoma" w:cs="Tahoma"/>
          <w:b w:val="0"/>
          <w:bCs w:val="0"/>
          <w:color w:val="auto"/>
        </w:rPr>
        <w:t xml:space="preserve">, ki služijo primarni kmetijski proizvodnji </w:t>
      </w:r>
      <w:r w:rsidRPr="0089393F">
        <w:rPr>
          <w:rFonts w:ascii="Tahoma" w:hAnsi="Tahoma" w:cs="Tahoma"/>
          <w:b w:val="0"/>
          <w:bCs w:val="0"/>
          <w:color w:val="auto"/>
        </w:rPr>
        <w:t>ter ureditv</w:t>
      </w:r>
      <w:r w:rsidR="00CF0A53" w:rsidRPr="0089393F">
        <w:rPr>
          <w:rFonts w:ascii="Tahoma" w:hAnsi="Tahoma" w:cs="Tahoma"/>
          <w:b w:val="0"/>
          <w:bCs w:val="0"/>
          <w:color w:val="auto"/>
        </w:rPr>
        <w:t>e</w:t>
      </w:r>
      <w:r w:rsidRPr="0089393F">
        <w:rPr>
          <w:rFonts w:ascii="Tahoma" w:hAnsi="Tahoma" w:cs="Tahoma"/>
          <w:b w:val="0"/>
          <w:bCs w:val="0"/>
          <w:color w:val="auto"/>
        </w:rPr>
        <w:t xml:space="preserve"> izpustov (stroški materiala</w:t>
      </w:r>
      <w:r w:rsidR="007B65A6" w:rsidRPr="0089393F">
        <w:rPr>
          <w:rFonts w:ascii="Tahoma" w:hAnsi="Tahoma" w:cs="Tahoma"/>
          <w:b w:val="0"/>
          <w:bCs w:val="0"/>
          <w:color w:val="auto"/>
        </w:rPr>
        <w:t>)</w:t>
      </w:r>
      <w:r w:rsidR="00CF0A53" w:rsidRPr="0089393F">
        <w:rPr>
          <w:rFonts w:ascii="Tahoma" w:hAnsi="Tahoma" w:cs="Tahoma"/>
          <w:b w:val="0"/>
          <w:bCs w:val="0"/>
          <w:color w:val="auto"/>
        </w:rPr>
        <w:t>,</w:t>
      </w:r>
    </w:p>
    <w:p w:rsidR="008652A2" w:rsidRPr="0089393F" w:rsidRDefault="008652A2" w:rsidP="00256317">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opreme hlevov in gospodarskih poslopij</w:t>
      </w:r>
      <w:r w:rsidR="00CF0A53" w:rsidRPr="0089393F">
        <w:rPr>
          <w:rFonts w:ascii="Tahoma" w:hAnsi="Tahoma" w:cs="Tahoma"/>
          <w:b w:val="0"/>
          <w:bCs w:val="0"/>
          <w:color w:val="auto"/>
        </w:rPr>
        <w:t xml:space="preserve"> na</w:t>
      </w:r>
      <w:r w:rsidR="00256317" w:rsidRPr="0089393F">
        <w:rPr>
          <w:rFonts w:ascii="Tahoma" w:hAnsi="Tahoma" w:cs="Tahoma"/>
          <w:b w:val="0"/>
          <w:bCs w:val="0"/>
          <w:color w:val="auto"/>
        </w:rPr>
        <w:t xml:space="preserve"> </w:t>
      </w:r>
      <w:r w:rsidR="00CF0A53" w:rsidRPr="0089393F">
        <w:rPr>
          <w:rFonts w:ascii="Tahoma" w:hAnsi="Tahoma" w:cs="Tahoma"/>
          <w:b w:val="0"/>
          <w:bCs w:val="0"/>
          <w:color w:val="auto"/>
        </w:rPr>
        <w:t xml:space="preserve"> </w:t>
      </w:r>
      <w:r w:rsidR="00256317" w:rsidRPr="0089393F">
        <w:rPr>
          <w:rFonts w:ascii="Tahoma" w:hAnsi="Tahoma" w:cs="Tahoma"/>
          <w:b w:val="0"/>
          <w:bCs w:val="0"/>
          <w:color w:val="auto"/>
        </w:rPr>
        <w:t>kmetijskem gospodarstvu,</w:t>
      </w:r>
    </w:p>
    <w:p w:rsidR="00F76D10" w:rsidRPr="0089393F" w:rsidRDefault="008652A2"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stroški nakupa </w:t>
      </w:r>
      <w:r w:rsidR="00CF0A53" w:rsidRPr="0089393F">
        <w:rPr>
          <w:rFonts w:ascii="Tahoma" w:hAnsi="Tahoma" w:cs="Tahoma"/>
          <w:b w:val="0"/>
          <w:bCs w:val="0"/>
          <w:color w:val="auto"/>
        </w:rPr>
        <w:t xml:space="preserve">in montaže </w:t>
      </w:r>
      <w:r w:rsidRPr="0089393F">
        <w:rPr>
          <w:rFonts w:ascii="Tahoma" w:hAnsi="Tahoma" w:cs="Tahoma"/>
          <w:b w:val="0"/>
          <w:bCs w:val="0"/>
          <w:color w:val="auto"/>
        </w:rPr>
        <w:t>rastlinjaka ter opreme v rastlinjaku</w:t>
      </w:r>
      <w:r w:rsidR="00AF1D24" w:rsidRPr="0089393F">
        <w:rPr>
          <w:rFonts w:ascii="Tahoma" w:hAnsi="Tahoma" w:cs="Tahoma"/>
          <w:b w:val="0"/>
          <w:bCs w:val="0"/>
          <w:color w:val="auto"/>
        </w:rPr>
        <w:t>,</w:t>
      </w:r>
    </w:p>
    <w:p w:rsidR="00AF7DFE" w:rsidRPr="0089393F" w:rsidRDefault="00AF46D9"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stroški </w:t>
      </w:r>
      <w:r w:rsidR="00DE7AB6" w:rsidRPr="0089393F">
        <w:rPr>
          <w:rFonts w:ascii="Tahoma" w:hAnsi="Tahoma" w:cs="Tahoma"/>
          <w:b w:val="0"/>
          <w:bCs w:val="0"/>
          <w:color w:val="auto"/>
        </w:rPr>
        <w:t xml:space="preserve">postavitve večletnih </w:t>
      </w:r>
      <w:r w:rsidR="004B7328" w:rsidRPr="0089393F">
        <w:rPr>
          <w:rFonts w:ascii="Tahoma" w:hAnsi="Tahoma" w:cs="Tahoma"/>
          <w:b w:val="0"/>
          <w:bCs w:val="0"/>
          <w:color w:val="auto"/>
        </w:rPr>
        <w:t xml:space="preserve">nasadov, vključno z jagodišči </w:t>
      </w:r>
      <w:r w:rsidR="00DE7AB6" w:rsidRPr="0089393F">
        <w:rPr>
          <w:rFonts w:ascii="Tahoma" w:hAnsi="Tahoma" w:cs="Tahoma"/>
          <w:b w:val="0"/>
          <w:bCs w:val="0"/>
          <w:color w:val="auto"/>
        </w:rPr>
        <w:t xml:space="preserve">in </w:t>
      </w:r>
      <w:r w:rsidRPr="0089393F">
        <w:rPr>
          <w:rFonts w:ascii="Tahoma" w:hAnsi="Tahoma" w:cs="Tahoma"/>
          <w:b w:val="0"/>
          <w:bCs w:val="0"/>
          <w:color w:val="auto"/>
        </w:rPr>
        <w:t>zaščite pred neugodnimi vremenskimi razmerami (protitočne mreže</w:t>
      </w:r>
      <w:r w:rsidR="00DE7AB6" w:rsidRPr="0089393F">
        <w:rPr>
          <w:rFonts w:ascii="Tahoma" w:hAnsi="Tahoma" w:cs="Tahoma"/>
          <w:b w:val="0"/>
          <w:bCs w:val="0"/>
          <w:color w:val="auto"/>
        </w:rPr>
        <w:t>)</w:t>
      </w:r>
      <w:r w:rsidR="004B7328" w:rsidRPr="0089393F">
        <w:rPr>
          <w:rFonts w:ascii="Tahoma" w:hAnsi="Tahoma" w:cs="Tahoma"/>
          <w:b w:val="0"/>
          <w:bCs w:val="0"/>
          <w:color w:val="auto"/>
        </w:rPr>
        <w:t>,</w:t>
      </w:r>
    </w:p>
    <w:p w:rsidR="008652A2" w:rsidRPr="0089393F" w:rsidRDefault="00ED39B9"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naložbe v obstoječe objekte in pripadajoče objekte za namakanje, ki vplivajo le na energijsko učinkovitost, naložbe v izgradnjo vodnih zbiralnikov ali naložbe v uporabo reciklirane vode, ki ne vplivajo na telo podzemnih ali površinskih voda, </w:t>
      </w:r>
    </w:p>
    <w:p w:rsidR="008652A2" w:rsidRPr="0089393F" w:rsidRDefault="001138A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nakupa računalniške programske opreme</w:t>
      </w:r>
      <w:r w:rsidR="00DE7AB6" w:rsidRPr="0089393F">
        <w:rPr>
          <w:rFonts w:ascii="Tahoma" w:hAnsi="Tahoma" w:cs="Tahoma"/>
          <w:b w:val="0"/>
          <w:bCs w:val="0"/>
          <w:color w:val="auto"/>
        </w:rPr>
        <w:t xml:space="preserve"> za </w:t>
      </w:r>
      <w:r w:rsidR="00622EF1" w:rsidRPr="0089393F">
        <w:rPr>
          <w:rFonts w:ascii="Tahoma" w:hAnsi="Tahoma" w:cs="Tahoma"/>
          <w:b w:val="0"/>
          <w:bCs w:val="0"/>
          <w:color w:val="auto"/>
        </w:rPr>
        <w:t xml:space="preserve">potrebe </w:t>
      </w:r>
      <w:r w:rsidR="00DE7AB6" w:rsidRPr="0089393F">
        <w:rPr>
          <w:rFonts w:ascii="Tahoma" w:hAnsi="Tahoma" w:cs="Tahoma"/>
          <w:b w:val="0"/>
          <w:bCs w:val="0"/>
          <w:color w:val="auto"/>
        </w:rPr>
        <w:t>kmetijs</w:t>
      </w:r>
      <w:r w:rsidR="00622EF1" w:rsidRPr="0089393F">
        <w:rPr>
          <w:rFonts w:ascii="Tahoma" w:hAnsi="Tahoma" w:cs="Tahoma"/>
          <w:b w:val="0"/>
          <w:bCs w:val="0"/>
          <w:color w:val="auto"/>
        </w:rPr>
        <w:t>tva</w:t>
      </w:r>
      <w:r w:rsidR="00227A58" w:rsidRPr="0089393F">
        <w:rPr>
          <w:rFonts w:ascii="Tahoma" w:hAnsi="Tahoma" w:cs="Tahoma"/>
          <w:b w:val="0"/>
          <w:bCs w:val="0"/>
          <w:color w:val="auto"/>
        </w:rPr>
        <w:t xml:space="preserve">. </w:t>
      </w:r>
    </w:p>
    <w:p w:rsidR="00976631" w:rsidRPr="0089393F" w:rsidRDefault="00976631" w:rsidP="0023652A">
      <w:pPr>
        <w:jc w:val="both"/>
        <w:rPr>
          <w:rFonts w:ascii="Tahoma" w:hAnsi="Tahoma" w:cs="Tahoma"/>
          <w:sz w:val="22"/>
          <w:szCs w:val="22"/>
        </w:rPr>
      </w:pPr>
    </w:p>
    <w:p w:rsidR="008652A2" w:rsidRPr="0089393F" w:rsidRDefault="008652A2" w:rsidP="002E25F8">
      <w:pPr>
        <w:pStyle w:val="Odstavekseznama"/>
        <w:numPr>
          <w:ilvl w:val="0"/>
          <w:numId w:val="86"/>
        </w:numPr>
        <w:ind w:left="360"/>
        <w:jc w:val="both"/>
        <w:rPr>
          <w:rFonts w:ascii="Tahoma" w:hAnsi="Tahoma" w:cs="Tahoma"/>
          <w:sz w:val="22"/>
          <w:szCs w:val="22"/>
        </w:rPr>
      </w:pPr>
      <w:r w:rsidRPr="0089393F">
        <w:rPr>
          <w:rFonts w:ascii="Tahoma" w:hAnsi="Tahoma" w:cs="Tahoma"/>
          <w:sz w:val="22"/>
          <w:szCs w:val="22"/>
        </w:rPr>
        <w:lastRenderedPageBreak/>
        <w:t>Upravičenci do pomoči:</w:t>
      </w:r>
    </w:p>
    <w:p w:rsidR="005034F3" w:rsidRPr="0089393F" w:rsidRDefault="00AF46D9" w:rsidP="00FB0FE2">
      <w:pPr>
        <w:numPr>
          <w:ilvl w:val="0"/>
          <w:numId w:val="102"/>
        </w:numPr>
        <w:jc w:val="both"/>
        <w:rPr>
          <w:rFonts w:ascii="Tahoma" w:hAnsi="Tahoma" w:cs="Tahoma"/>
          <w:sz w:val="22"/>
          <w:szCs w:val="22"/>
        </w:rPr>
      </w:pPr>
      <w:r w:rsidRPr="0089393F">
        <w:rPr>
          <w:rFonts w:ascii="Tahoma" w:hAnsi="Tahoma" w:cs="Tahoma"/>
          <w:sz w:val="22"/>
          <w:szCs w:val="22"/>
        </w:rPr>
        <w:t>km</w:t>
      </w:r>
      <w:r w:rsidR="008652A2" w:rsidRPr="0089393F">
        <w:rPr>
          <w:rFonts w:ascii="Tahoma" w:hAnsi="Tahoma" w:cs="Tahoma"/>
          <w:sz w:val="22"/>
          <w:szCs w:val="22"/>
        </w:rPr>
        <w:t>etijsk</w:t>
      </w:r>
      <w:r w:rsidRPr="0089393F">
        <w:rPr>
          <w:rFonts w:ascii="Tahoma" w:hAnsi="Tahoma" w:cs="Tahoma"/>
          <w:sz w:val="22"/>
          <w:szCs w:val="22"/>
        </w:rPr>
        <w:t>a</w:t>
      </w:r>
      <w:r w:rsidR="008652A2" w:rsidRPr="0089393F">
        <w:rPr>
          <w:rFonts w:ascii="Tahoma" w:hAnsi="Tahoma" w:cs="Tahoma"/>
          <w:sz w:val="22"/>
          <w:szCs w:val="22"/>
        </w:rPr>
        <w:t xml:space="preserve"> gospodarst</w:t>
      </w:r>
      <w:r w:rsidR="005034F3" w:rsidRPr="0089393F">
        <w:rPr>
          <w:rFonts w:ascii="Tahoma" w:hAnsi="Tahoma" w:cs="Tahoma"/>
          <w:sz w:val="22"/>
          <w:szCs w:val="22"/>
        </w:rPr>
        <w:t>va, katerih naložba se izvaja na območju občine</w:t>
      </w:r>
      <w:r w:rsidR="004B7328" w:rsidRPr="0089393F">
        <w:rPr>
          <w:rFonts w:ascii="Tahoma" w:hAnsi="Tahoma" w:cs="Tahoma"/>
          <w:sz w:val="22"/>
          <w:szCs w:val="22"/>
        </w:rPr>
        <w:t>.</w:t>
      </w:r>
    </w:p>
    <w:p w:rsidR="004C72CF" w:rsidRPr="0089393F" w:rsidRDefault="004C72CF" w:rsidP="002E25F8">
      <w:pPr>
        <w:ind w:left="360"/>
        <w:jc w:val="both"/>
        <w:rPr>
          <w:rFonts w:ascii="Tahoma" w:hAnsi="Tahoma" w:cs="Tahoma"/>
          <w:sz w:val="22"/>
          <w:szCs w:val="22"/>
        </w:rPr>
      </w:pPr>
    </w:p>
    <w:p w:rsidR="008652A2" w:rsidRPr="0089393F" w:rsidRDefault="008652A2" w:rsidP="002E25F8">
      <w:pPr>
        <w:pStyle w:val="Odstavekseznama"/>
        <w:numPr>
          <w:ilvl w:val="0"/>
          <w:numId w:val="86"/>
        </w:numPr>
        <w:ind w:left="360"/>
        <w:rPr>
          <w:rFonts w:ascii="Tahoma" w:hAnsi="Tahoma" w:cs="Tahoma"/>
          <w:sz w:val="22"/>
          <w:szCs w:val="22"/>
        </w:rPr>
      </w:pPr>
      <w:r w:rsidRPr="0089393F">
        <w:rPr>
          <w:rFonts w:ascii="Tahoma" w:hAnsi="Tahoma" w:cs="Tahoma"/>
          <w:sz w:val="22"/>
          <w:szCs w:val="22"/>
        </w:rPr>
        <w:t>Pogoji za pridobitev:</w:t>
      </w:r>
    </w:p>
    <w:p w:rsidR="0091067E" w:rsidRPr="0089393F" w:rsidRDefault="0091067E"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ponudba oziroma predračun </w:t>
      </w:r>
      <w:r w:rsidR="00D3300B" w:rsidRPr="0089393F">
        <w:rPr>
          <w:rFonts w:ascii="Tahoma" w:hAnsi="Tahoma" w:cs="Tahoma"/>
          <w:b w:val="0"/>
          <w:bCs w:val="0"/>
          <w:color w:val="auto"/>
        </w:rPr>
        <w:t>stroškov, za katere se uveljavlja pomoč</w:t>
      </w:r>
      <w:r w:rsidRPr="0089393F">
        <w:rPr>
          <w:rFonts w:ascii="Tahoma" w:hAnsi="Tahoma" w:cs="Tahoma"/>
          <w:b w:val="0"/>
          <w:bCs w:val="0"/>
          <w:color w:val="auto"/>
        </w:rPr>
        <w:t>,</w:t>
      </w:r>
    </w:p>
    <w:p w:rsidR="00B95335" w:rsidRPr="0089393F" w:rsidRDefault="00E2568F"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ustrezn</w:t>
      </w:r>
      <w:r w:rsidR="00445134" w:rsidRPr="0089393F">
        <w:rPr>
          <w:rFonts w:ascii="Tahoma" w:hAnsi="Tahoma" w:cs="Tahoma"/>
          <w:b w:val="0"/>
          <w:bCs w:val="0"/>
          <w:color w:val="auto"/>
        </w:rPr>
        <w:t>o</w:t>
      </w:r>
      <w:r w:rsidRPr="0089393F">
        <w:rPr>
          <w:rFonts w:ascii="Tahoma" w:hAnsi="Tahoma" w:cs="Tahoma"/>
          <w:b w:val="0"/>
          <w:bCs w:val="0"/>
          <w:color w:val="auto"/>
        </w:rPr>
        <w:t xml:space="preserve"> </w:t>
      </w:r>
      <w:r w:rsidR="00445134" w:rsidRPr="0089393F">
        <w:rPr>
          <w:rFonts w:ascii="Tahoma" w:hAnsi="Tahoma" w:cs="Tahoma"/>
          <w:b w:val="0"/>
          <w:bCs w:val="0"/>
          <w:color w:val="auto"/>
        </w:rPr>
        <w:t xml:space="preserve">dovoljenje </w:t>
      </w:r>
      <w:r w:rsidR="00C33E98" w:rsidRPr="0089393F">
        <w:rPr>
          <w:rFonts w:ascii="Tahoma" w:hAnsi="Tahoma" w:cs="Tahoma"/>
          <w:b w:val="0"/>
          <w:bCs w:val="0"/>
          <w:color w:val="auto"/>
        </w:rPr>
        <w:t xml:space="preserve">za izvedbo </w:t>
      </w:r>
      <w:r w:rsidR="002329DD" w:rsidRPr="0089393F">
        <w:rPr>
          <w:rFonts w:ascii="Tahoma" w:hAnsi="Tahoma" w:cs="Tahoma"/>
          <w:b w:val="0"/>
          <w:bCs w:val="0"/>
          <w:color w:val="auto"/>
        </w:rPr>
        <w:t>investicije</w:t>
      </w:r>
      <w:r w:rsidR="008B7FF6" w:rsidRPr="0089393F">
        <w:rPr>
          <w:rFonts w:ascii="Tahoma" w:hAnsi="Tahoma" w:cs="Tahoma"/>
          <w:b w:val="0"/>
          <w:bCs w:val="0"/>
          <w:color w:val="auto"/>
        </w:rPr>
        <w:t>, če je s predpisi s področja gradnje objektov to potrebno</w:t>
      </w:r>
      <w:r w:rsidR="00445134" w:rsidRPr="0089393F">
        <w:rPr>
          <w:rFonts w:ascii="Tahoma" w:hAnsi="Tahoma" w:cs="Tahoma"/>
          <w:b w:val="0"/>
          <w:bCs w:val="0"/>
          <w:color w:val="auto"/>
        </w:rPr>
        <w:t>,</w:t>
      </w:r>
      <w:r w:rsidR="008B7FF6" w:rsidRPr="0089393F">
        <w:rPr>
          <w:rFonts w:ascii="Tahoma" w:hAnsi="Tahoma" w:cs="Tahoma"/>
          <w:b w:val="0"/>
          <w:bCs w:val="0"/>
          <w:color w:val="auto"/>
        </w:rPr>
        <w:t xml:space="preserve"> </w:t>
      </w:r>
      <w:r w:rsidR="00BB4A23" w:rsidRPr="0089393F">
        <w:rPr>
          <w:rFonts w:ascii="Tahoma" w:hAnsi="Tahoma" w:cs="Tahoma"/>
          <w:b w:val="0"/>
          <w:bCs w:val="0"/>
          <w:color w:val="auto"/>
        </w:rPr>
        <w:t xml:space="preserve"> </w:t>
      </w:r>
    </w:p>
    <w:p w:rsidR="00C33E98" w:rsidRPr="0089393F" w:rsidRDefault="00342873"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projektna dokumentacija </w:t>
      </w:r>
      <w:r w:rsidR="00C33E98" w:rsidRPr="0089393F">
        <w:rPr>
          <w:rFonts w:ascii="Tahoma" w:hAnsi="Tahoma" w:cs="Tahoma"/>
          <w:b w:val="0"/>
          <w:bCs w:val="0"/>
          <w:color w:val="auto"/>
        </w:rPr>
        <w:t>za izvedbo naložbe</w:t>
      </w:r>
      <w:r w:rsidR="0091067E" w:rsidRPr="0089393F">
        <w:rPr>
          <w:rFonts w:ascii="Tahoma" w:hAnsi="Tahoma" w:cs="Tahoma"/>
          <w:b w:val="0"/>
          <w:bCs w:val="0"/>
          <w:color w:val="auto"/>
        </w:rPr>
        <w:t xml:space="preserve">, ko je </w:t>
      </w:r>
      <w:r w:rsidR="00A70979" w:rsidRPr="0089393F">
        <w:rPr>
          <w:rFonts w:ascii="Tahoma" w:hAnsi="Tahoma" w:cs="Tahoma"/>
          <w:b w:val="0"/>
          <w:bCs w:val="0"/>
          <w:color w:val="auto"/>
        </w:rPr>
        <w:t xml:space="preserve">navedena kot upravičeni strošek,  </w:t>
      </w:r>
    </w:p>
    <w:p w:rsidR="00C33E98" w:rsidRPr="0089393F" w:rsidRDefault="00C33E98"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presoja vplivov na okolje, če je le</w:t>
      </w:r>
      <w:r w:rsidR="00445134" w:rsidRPr="0089393F">
        <w:rPr>
          <w:rFonts w:ascii="Tahoma" w:hAnsi="Tahoma" w:cs="Tahoma"/>
          <w:b w:val="0"/>
          <w:bCs w:val="0"/>
          <w:color w:val="auto"/>
        </w:rPr>
        <w:t>-</w:t>
      </w:r>
      <w:r w:rsidRPr="0089393F">
        <w:rPr>
          <w:rFonts w:ascii="Tahoma" w:hAnsi="Tahoma" w:cs="Tahoma"/>
          <w:b w:val="0"/>
          <w:bCs w:val="0"/>
          <w:color w:val="auto"/>
        </w:rPr>
        <w:t>ta potrebna</w:t>
      </w:r>
      <w:r w:rsidR="0091067E" w:rsidRPr="0089393F">
        <w:rPr>
          <w:rFonts w:ascii="Tahoma" w:hAnsi="Tahoma" w:cs="Tahoma"/>
          <w:b w:val="0"/>
          <w:bCs w:val="0"/>
          <w:color w:val="auto"/>
        </w:rPr>
        <w:t>,</w:t>
      </w:r>
    </w:p>
    <w:p w:rsidR="0091187B" w:rsidRPr="0089393F" w:rsidRDefault="0091187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predložitev </w:t>
      </w:r>
      <w:r w:rsidR="007658E3" w:rsidRPr="0089393F">
        <w:rPr>
          <w:rFonts w:ascii="Tahoma" w:hAnsi="Tahoma" w:cs="Tahoma"/>
          <w:b w:val="0"/>
          <w:bCs w:val="0"/>
          <w:color w:val="auto"/>
        </w:rPr>
        <w:t>geo</w:t>
      </w:r>
      <w:r w:rsidR="006005F2" w:rsidRPr="0089393F">
        <w:rPr>
          <w:rFonts w:ascii="Tahoma" w:hAnsi="Tahoma" w:cs="Tahoma"/>
          <w:b w:val="0"/>
          <w:bCs w:val="0"/>
          <w:color w:val="auto"/>
        </w:rPr>
        <w:t>prostorsk</w:t>
      </w:r>
      <w:r w:rsidR="00C735A5" w:rsidRPr="0089393F">
        <w:rPr>
          <w:rFonts w:ascii="Tahoma" w:hAnsi="Tahoma" w:cs="Tahoma"/>
          <w:b w:val="0"/>
          <w:bCs w:val="0"/>
          <w:color w:val="auto"/>
        </w:rPr>
        <w:t>ega</w:t>
      </w:r>
      <w:r w:rsidR="006005F2" w:rsidRPr="0089393F">
        <w:rPr>
          <w:rFonts w:ascii="Tahoma" w:hAnsi="Tahoma" w:cs="Tahoma"/>
          <w:b w:val="0"/>
          <w:bCs w:val="0"/>
          <w:color w:val="auto"/>
        </w:rPr>
        <w:t xml:space="preserve"> </w:t>
      </w:r>
      <w:r w:rsidR="00963E9F" w:rsidRPr="0089393F">
        <w:rPr>
          <w:rFonts w:ascii="Tahoma" w:hAnsi="Tahoma" w:cs="Tahoma"/>
          <w:b w:val="0"/>
          <w:bCs w:val="0"/>
          <w:color w:val="auto"/>
        </w:rPr>
        <w:t>obrazc</w:t>
      </w:r>
      <w:r w:rsidR="00C735A5" w:rsidRPr="0089393F">
        <w:rPr>
          <w:rFonts w:ascii="Tahoma" w:hAnsi="Tahoma" w:cs="Tahoma"/>
          <w:b w:val="0"/>
          <w:bCs w:val="0"/>
          <w:color w:val="auto"/>
        </w:rPr>
        <w:t>a</w:t>
      </w:r>
      <w:r w:rsidR="00963E9F" w:rsidRPr="0089393F">
        <w:rPr>
          <w:rFonts w:ascii="Tahoma" w:hAnsi="Tahoma" w:cs="Tahoma"/>
          <w:b w:val="0"/>
          <w:bCs w:val="0"/>
          <w:color w:val="auto"/>
        </w:rPr>
        <w:t xml:space="preserve"> </w:t>
      </w:r>
      <w:r w:rsidRPr="0089393F">
        <w:rPr>
          <w:rFonts w:ascii="Tahoma" w:hAnsi="Tahoma" w:cs="Tahoma"/>
          <w:b w:val="0"/>
          <w:bCs w:val="0"/>
          <w:color w:val="auto"/>
        </w:rPr>
        <w:t>oddane zbirne vloge</w:t>
      </w:r>
      <w:r w:rsidR="007335AA" w:rsidRPr="0089393F">
        <w:rPr>
          <w:rFonts w:ascii="Tahoma" w:hAnsi="Tahoma" w:cs="Tahoma"/>
          <w:b w:val="0"/>
          <w:bCs w:val="0"/>
          <w:color w:val="auto"/>
        </w:rPr>
        <w:t xml:space="preserve"> (subvencijsk</w:t>
      </w:r>
      <w:r w:rsidR="00963E9F" w:rsidRPr="0089393F">
        <w:rPr>
          <w:rFonts w:ascii="Tahoma" w:hAnsi="Tahoma" w:cs="Tahoma"/>
          <w:b w:val="0"/>
          <w:bCs w:val="0"/>
          <w:color w:val="auto"/>
        </w:rPr>
        <w:t>e</w:t>
      </w:r>
      <w:r w:rsidR="007335AA" w:rsidRPr="0089393F">
        <w:rPr>
          <w:rFonts w:ascii="Tahoma" w:hAnsi="Tahoma" w:cs="Tahoma"/>
          <w:b w:val="0"/>
          <w:bCs w:val="0"/>
          <w:color w:val="auto"/>
        </w:rPr>
        <w:t xml:space="preserve"> vlog</w:t>
      </w:r>
      <w:r w:rsidR="00963E9F" w:rsidRPr="0089393F">
        <w:rPr>
          <w:rFonts w:ascii="Tahoma" w:hAnsi="Tahoma" w:cs="Tahoma"/>
          <w:b w:val="0"/>
          <w:bCs w:val="0"/>
          <w:color w:val="auto"/>
        </w:rPr>
        <w:t>e</w:t>
      </w:r>
      <w:r w:rsidR="007335AA" w:rsidRPr="0089393F">
        <w:rPr>
          <w:rFonts w:ascii="Tahoma" w:hAnsi="Tahoma" w:cs="Tahoma"/>
          <w:b w:val="0"/>
          <w:bCs w:val="0"/>
          <w:color w:val="auto"/>
        </w:rPr>
        <w:t>)</w:t>
      </w:r>
      <w:r w:rsidR="008B7FF6" w:rsidRPr="0089393F">
        <w:rPr>
          <w:rFonts w:ascii="Tahoma" w:hAnsi="Tahoma" w:cs="Tahoma"/>
          <w:b w:val="0"/>
          <w:bCs w:val="0"/>
          <w:color w:val="auto"/>
        </w:rPr>
        <w:t xml:space="preserve"> v tekočem oziroma preteklem letu, če rok za oddajo zbirne vloge v tekočem letu še ni potekel</w:t>
      </w:r>
      <w:r w:rsidR="00445134" w:rsidRPr="0089393F">
        <w:rPr>
          <w:rFonts w:ascii="Tahoma" w:hAnsi="Tahoma" w:cs="Tahoma"/>
          <w:b w:val="0"/>
          <w:bCs w:val="0"/>
          <w:color w:val="auto"/>
        </w:rPr>
        <w:t>,</w:t>
      </w:r>
    </w:p>
    <w:p w:rsidR="00BB4A23" w:rsidRPr="0089393F" w:rsidRDefault="00BB4A23"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mnenje o </w:t>
      </w:r>
      <w:r w:rsidR="000F7E60" w:rsidRPr="0089393F">
        <w:rPr>
          <w:rFonts w:ascii="Tahoma" w:hAnsi="Tahoma" w:cs="Tahoma"/>
          <w:b w:val="0"/>
          <w:bCs w:val="0"/>
          <w:color w:val="auto"/>
        </w:rPr>
        <w:t xml:space="preserve">upravičenosti </w:t>
      </w:r>
      <w:r w:rsidRPr="0089393F">
        <w:rPr>
          <w:rFonts w:ascii="Tahoma" w:hAnsi="Tahoma" w:cs="Tahoma"/>
          <w:b w:val="0"/>
          <w:bCs w:val="0"/>
          <w:color w:val="auto"/>
        </w:rPr>
        <w:t xml:space="preserve"> investicije, ki ga pripravi pristojna strokovna služba,</w:t>
      </w:r>
    </w:p>
    <w:p w:rsidR="0091187B" w:rsidRPr="0089393F" w:rsidRDefault="008652A2"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drugi </w:t>
      </w:r>
      <w:r w:rsidR="0091187B" w:rsidRPr="0089393F">
        <w:rPr>
          <w:rFonts w:ascii="Tahoma" w:hAnsi="Tahoma" w:cs="Tahoma"/>
          <w:b w:val="0"/>
          <w:bCs w:val="0"/>
          <w:color w:val="auto"/>
        </w:rPr>
        <w:t>pogoji, opredeljeni z javnim razpisom</w:t>
      </w:r>
      <w:r w:rsidR="007661EF" w:rsidRPr="0089393F">
        <w:rPr>
          <w:rFonts w:ascii="Tahoma" w:hAnsi="Tahoma" w:cs="Tahoma"/>
          <w:b w:val="0"/>
          <w:bCs w:val="0"/>
          <w:color w:val="auto"/>
        </w:rPr>
        <w:t>.</w:t>
      </w:r>
    </w:p>
    <w:p w:rsidR="0016100D" w:rsidRPr="0089393F" w:rsidRDefault="0016100D" w:rsidP="002E25F8">
      <w:pPr>
        <w:ind w:left="360"/>
        <w:jc w:val="both"/>
        <w:rPr>
          <w:rFonts w:ascii="Tahoma" w:hAnsi="Tahoma" w:cs="Tahoma"/>
          <w:sz w:val="22"/>
          <w:szCs w:val="22"/>
        </w:rPr>
      </w:pPr>
    </w:p>
    <w:p w:rsidR="0016100D" w:rsidRPr="0089393F" w:rsidRDefault="0016100D" w:rsidP="002E25F8">
      <w:pPr>
        <w:pStyle w:val="Odstavekseznama"/>
        <w:numPr>
          <w:ilvl w:val="0"/>
          <w:numId w:val="86"/>
        </w:numPr>
        <w:ind w:left="360"/>
        <w:jc w:val="both"/>
        <w:rPr>
          <w:rFonts w:ascii="Tahoma" w:hAnsi="Tahoma" w:cs="Tahoma"/>
          <w:sz w:val="22"/>
          <w:szCs w:val="22"/>
        </w:rPr>
      </w:pPr>
      <w:r w:rsidRPr="0089393F">
        <w:rPr>
          <w:rFonts w:ascii="Tahoma" w:hAnsi="Tahoma" w:cs="Tahoma"/>
          <w:sz w:val="22"/>
          <w:szCs w:val="22"/>
        </w:rPr>
        <w:t xml:space="preserve">Intenzivnost pomoči: </w:t>
      </w:r>
    </w:p>
    <w:p w:rsidR="00397021" w:rsidRPr="0089393F" w:rsidRDefault="0016100D"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do </w:t>
      </w:r>
      <w:r w:rsidR="00C735A5" w:rsidRPr="0089393F">
        <w:rPr>
          <w:rFonts w:ascii="Tahoma" w:hAnsi="Tahoma" w:cs="Tahoma"/>
          <w:b w:val="0"/>
          <w:bCs w:val="0"/>
          <w:color w:val="auto"/>
        </w:rPr>
        <w:t xml:space="preserve">70 </w:t>
      </w:r>
      <w:r w:rsidRPr="0089393F">
        <w:rPr>
          <w:rFonts w:ascii="Tahoma" w:hAnsi="Tahoma" w:cs="Tahoma"/>
          <w:b w:val="0"/>
          <w:bCs w:val="0"/>
          <w:color w:val="auto"/>
        </w:rPr>
        <w:t>% upravičenih stroškov</w:t>
      </w:r>
      <w:r w:rsidR="00397021" w:rsidRPr="0089393F">
        <w:rPr>
          <w:rFonts w:ascii="Tahoma" w:hAnsi="Tahoma" w:cs="Tahoma"/>
          <w:b w:val="0"/>
          <w:bCs w:val="0"/>
          <w:color w:val="auto"/>
        </w:rPr>
        <w:t xml:space="preserve"> za območja z omejenimi možnostmi za kmetijsko dejavnost,</w:t>
      </w:r>
    </w:p>
    <w:p w:rsidR="0016100D" w:rsidRPr="0089393F" w:rsidRDefault="00397021"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do </w:t>
      </w:r>
      <w:r w:rsidR="007658E3" w:rsidRPr="0089393F">
        <w:rPr>
          <w:rFonts w:ascii="Tahoma" w:hAnsi="Tahoma" w:cs="Tahoma"/>
          <w:b w:val="0"/>
          <w:bCs w:val="0"/>
          <w:color w:val="auto"/>
        </w:rPr>
        <w:t>50</w:t>
      </w:r>
      <w:r w:rsidRPr="0089393F">
        <w:rPr>
          <w:rFonts w:ascii="Tahoma" w:hAnsi="Tahoma" w:cs="Tahoma"/>
          <w:b w:val="0"/>
          <w:bCs w:val="0"/>
          <w:color w:val="auto"/>
        </w:rPr>
        <w:t xml:space="preserve"> % upravičenih stroškov za ostala območja</w:t>
      </w:r>
      <w:r w:rsidR="0016100D" w:rsidRPr="0089393F">
        <w:rPr>
          <w:rFonts w:ascii="Tahoma" w:hAnsi="Tahoma" w:cs="Tahoma"/>
          <w:b w:val="0"/>
          <w:bCs w:val="0"/>
          <w:color w:val="auto"/>
        </w:rPr>
        <w:t xml:space="preserve">. </w:t>
      </w:r>
    </w:p>
    <w:p w:rsidR="0016100D" w:rsidRPr="0089393F" w:rsidRDefault="0016100D" w:rsidP="00FB0FE2">
      <w:pPr>
        <w:pStyle w:val="h4"/>
        <w:spacing w:before="0" w:after="0"/>
        <w:ind w:left="720" w:right="0"/>
        <w:jc w:val="both"/>
        <w:rPr>
          <w:rFonts w:ascii="Tahoma" w:hAnsi="Tahoma" w:cs="Tahoma"/>
        </w:rPr>
      </w:pPr>
    </w:p>
    <w:p w:rsidR="0064660B" w:rsidRPr="0089393F" w:rsidRDefault="00BC5F50" w:rsidP="001A29F7">
      <w:pPr>
        <w:pStyle w:val="Odstavekseznama"/>
        <w:numPr>
          <w:ilvl w:val="0"/>
          <w:numId w:val="86"/>
        </w:numPr>
        <w:ind w:left="360"/>
        <w:jc w:val="both"/>
        <w:rPr>
          <w:rFonts w:ascii="Tahoma" w:hAnsi="Tahoma" w:cs="Tahoma"/>
          <w:sz w:val="22"/>
          <w:szCs w:val="22"/>
        </w:rPr>
      </w:pPr>
      <w:r w:rsidRPr="0089393F">
        <w:rPr>
          <w:rFonts w:ascii="Tahoma" w:hAnsi="Tahoma" w:cs="Tahoma"/>
          <w:sz w:val="22"/>
          <w:szCs w:val="22"/>
        </w:rPr>
        <w:t>Znesek pomoči: se določi z razpisom</w:t>
      </w:r>
      <w:r w:rsidR="00256317" w:rsidRPr="0089393F">
        <w:rPr>
          <w:rFonts w:ascii="Tahoma" w:hAnsi="Tahoma" w:cs="Tahoma"/>
          <w:sz w:val="22"/>
          <w:szCs w:val="22"/>
        </w:rPr>
        <w:t>.</w:t>
      </w:r>
      <w:r w:rsidRPr="0089393F">
        <w:rPr>
          <w:rFonts w:ascii="Tahoma" w:hAnsi="Tahoma" w:cs="Tahoma"/>
          <w:sz w:val="22"/>
          <w:szCs w:val="22"/>
        </w:rPr>
        <w:t xml:space="preserve"> </w:t>
      </w:r>
    </w:p>
    <w:p w:rsidR="00BC5F50" w:rsidRPr="0089393F" w:rsidRDefault="00BC5F50" w:rsidP="00FB0FE2">
      <w:pPr>
        <w:jc w:val="both"/>
        <w:rPr>
          <w:rFonts w:ascii="Tahoma" w:hAnsi="Tahoma" w:cs="Tahoma"/>
          <w:sz w:val="22"/>
          <w:szCs w:val="22"/>
        </w:rPr>
      </w:pPr>
    </w:p>
    <w:p w:rsidR="00BC5F50" w:rsidRPr="0089393F" w:rsidRDefault="00BC5F50" w:rsidP="00FB0FE2">
      <w:pPr>
        <w:jc w:val="both"/>
        <w:rPr>
          <w:rFonts w:ascii="Tahoma" w:hAnsi="Tahoma" w:cs="Tahoma"/>
          <w:sz w:val="22"/>
          <w:szCs w:val="22"/>
        </w:rPr>
      </w:pPr>
    </w:p>
    <w:p w:rsidR="00290F76" w:rsidRPr="0089393F" w:rsidRDefault="00290F76" w:rsidP="00290F76">
      <w:pPr>
        <w:numPr>
          <w:ilvl w:val="0"/>
          <w:numId w:val="1"/>
        </w:numPr>
        <w:jc w:val="center"/>
        <w:rPr>
          <w:rFonts w:ascii="Tahoma" w:hAnsi="Tahoma" w:cs="Tahoma"/>
          <w:sz w:val="22"/>
          <w:szCs w:val="22"/>
        </w:rPr>
      </w:pPr>
      <w:r w:rsidRPr="0089393F">
        <w:rPr>
          <w:rFonts w:ascii="Tahoma" w:hAnsi="Tahoma" w:cs="Tahoma"/>
          <w:sz w:val="22"/>
          <w:szCs w:val="22"/>
        </w:rPr>
        <w:t>člen</w:t>
      </w:r>
    </w:p>
    <w:p w:rsidR="008652A2" w:rsidRPr="0089393F" w:rsidRDefault="002E25F8" w:rsidP="008652A2">
      <w:pPr>
        <w:jc w:val="both"/>
        <w:rPr>
          <w:rFonts w:ascii="Tahoma" w:hAnsi="Tahoma" w:cs="Tahoma"/>
          <w:b/>
          <w:bCs/>
          <w:sz w:val="22"/>
          <w:szCs w:val="22"/>
        </w:rPr>
      </w:pPr>
      <w:r w:rsidRPr="0089393F">
        <w:rPr>
          <w:rFonts w:ascii="Tahoma" w:hAnsi="Tahoma" w:cs="Tahoma"/>
          <w:b/>
          <w:bCs/>
          <w:sz w:val="22"/>
          <w:szCs w:val="22"/>
        </w:rPr>
        <w:t xml:space="preserve">Podukrep 1.2. Urejanje kmetijskih zemljišč in pašnikov </w:t>
      </w:r>
    </w:p>
    <w:p w:rsidR="002E25F8" w:rsidRPr="0089393F" w:rsidRDefault="002E25F8" w:rsidP="008652A2">
      <w:pPr>
        <w:jc w:val="both"/>
        <w:rPr>
          <w:rFonts w:ascii="Tahoma" w:hAnsi="Tahoma" w:cs="Tahoma"/>
          <w:b/>
          <w:bCs/>
          <w:sz w:val="22"/>
          <w:szCs w:val="22"/>
        </w:rPr>
      </w:pPr>
    </w:p>
    <w:p w:rsidR="008652A2" w:rsidRPr="0089393F" w:rsidRDefault="008652A2" w:rsidP="0067078A">
      <w:pPr>
        <w:pStyle w:val="Odstavekseznama"/>
        <w:numPr>
          <w:ilvl w:val="0"/>
          <w:numId w:val="91"/>
        </w:numPr>
        <w:autoSpaceDE w:val="0"/>
        <w:autoSpaceDN w:val="0"/>
        <w:adjustRightInd w:val="0"/>
        <w:ind w:left="360"/>
        <w:jc w:val="both"/>
        <w:rPr>
          <w:rFonts w:ascii="Tahoma" w:hAnsi="Tahoma" w:cs="Tahoma"/>
          <w:sz w:val="22"/>
          <w:szCs w:val="22"/>
        </w:rPr>
      </w:pPr>
      <w:r w:rsidRPr="0089393F">
        <w:rPr>
          <w:rFonts w:ascii="Tahoma" w:hAnsi="Tahoma" w:cs="Tahoma"/>
          <w:sz w:val="22"/>
          <w:szCs w:val="22"/>
        </w:rPr>
        <w:t>Pomoč se dodeli z namen</w:t>
      </w:r>
      <w:r w:rsidR="000D53D9" w:rsidRPr="0089393F">
        <w:rPr>
          <w:rFonts w:ascii="Tahoma" w:hAnsi="Tahoma" w:cs="Tahoma"/>
          <w:sz w:val="22"/>
          <w:szCs w:val="22"/>
        </w:rPr>
        <w:t>om</w:t>
      </w:r>
      <w:r w:rsidRPr="0089393F">
        <w:rPr>
          <w:rFonts w:ascii="Tahoma" w:hAnsi="Tahoma" w:cs="Tahoma"/>
          <w:sz w:val="22"/>
          <w:szCs w:val="22"/>
        </w:rPr>
        <w:t xml:space="preserve"> urejanja kmetijskih zemljišč</w:t>
      </w:r>
      <w:r w:rsidR="00B15266" w:rsidRPr="0089393F">
        <w:rPr>
          <w:rFonts w:ascii="Tahoma" w:hAnsi="Tahoma" w:cs="Tahoma"/>
          <w:sz w:val="22"/>
          <w:szCs w:val="22"/>
        </w:rPr>
        <w:t xml:space="preserve"> in pašnikov</w:t>
      </w:r>
      <w:r w:rsidR="00C53CEA" w:rsidRPr="0089393F">
        <w:rPr>
          <w:rFonts w:ascii="Tahoma" w:hAnsi="Tahoma" w:cs="Tahoma"/>
          <w:sz w:val="22"/>
          <w:szCs w:val="22"/>
        </w:rPr>
        <w:t>.</w:t>
      </w:r>
    </w:p>
    <w:p w:rsidR="003B43C7" w:rsidRPr="0089393F" w:rsidRDefault="003B43C7" w:rsidP="0067078A">
      <w:pPr>
        <w:pStyle w:val="odstavek1"/>
        <w:numPr>
          <w:ilvl w:val="0"/>
          <w:numId w:val="91"/>
        </w:numPr>
        <w:ind w:left="360"/>
        <w:rPr>
          <w:rFonts w:ascii="Tahoma" w:hAnsi="Tahoma" w:cs="Tahoma"/>
        </w:rPr>
      </w:pPr>
      <w:r w:rsidRPr="0089393F">
        <w:rPr>
          <w:rFonts w:ascii="Tahoma" w:hAnsi="Tahoma" w:cs="Tahoma"/>
        </w:rPr>
        <w:t xml:space="preserve">Vlogo za pomoč v okviru tega ukrepa predloži nosilec kmetijskega gospodarstva oziroma pooblaščena oseba, ki jo pooblastijo vsi nosilci kmetijskih gospodarstev, ki so vključeni v skupno naložbo. </w:t>
      </w:r>
    </w:p>
    <w:p w:rsidR="008652A2" w:rsidRPr="0089393F" w:rsidRDefault="008652A2" w:rsidP="0067078A">
      <w:pPr>
        <w:autoSpaceDE w:val="0"/>
        <w:autoSpaceDN w:val="0"/>
        <w:adjustRightInd w:val="0"/>
        <w:jc w:val="both"/>
        <w:rPr>
          <w:rFonts w:ascii="Tahoma" w:hAnsi="Tahoma" w:cs="Tahoma"/>
          <w:sz w:val="22"/>
          <w:szCs w:val="22"/>
        </w:rPr>
      </w:pPr>
    </w:p>
    <w:p w:rsidR="008652A2" w:rsidRPr="0089393F" w:rsidRDefault="008652A2" w:rsidP="0067078A">
      <w:pPr>
        <w:pStyle w:val="Odstavekseznama"/>
        <w:numPr>
          <w:ilvl w:val="0"/>
          <w:numId w:val="91"/>
        </w:numPr>
        <w:autoSpaceDE w:val="0"/>
        <w:autoSpaceDN w:val="0"/>
        <w:adjustRightInd w:val="0"/>
        <w:ind w:left="360"/>
        <w:jc w:val="both"/>
        <w:rPr>
          <w:rFonts w:ascii="Tahoma" w:hAnsi="Tahoma" w:cs="Tahoma"/>
          <w:sz w:val="22"/>
          <w:szCs w:val="22"/>
        </w:rPr>
      </w:pPr>
      <w:r w:rsidRPr="0089393F">
        <w:rPr>
          <w:rFonts w:ascii="Tahoma" w:hAnsi="Tahoma" w:cs="Tahoma"/>
          <w:sz w:val="22"/>
          <w:szCs w:val="22"/>
        </w:rPr>
        <w:t>Upravičeni stroški:</w:t>
      </w:r>
    </w:p>
    <w:p w:rsidR="00A70979" w:rsidRPr="0089393F" w:rsidRDefault="00A70979"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splošni stroški: honorarji arhitektov, inženirjev in svetovalcev (strokovnih in podjetniških), stroški za študije izvedljivosti,</w:t>
      </w:r>
    </w:p>
    <w:p w:rsidR="00E53C09" w:rsidRPr="0089393F" w:rsidRDefault="00E53C09"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urejanja kmetijskih zemljiš</w:t>
      </w:r>
      <w:r w:rsidR="00134B8B" w:rsidRPr="0089393F">
        <w:rPr>
          <w:rFonts w:ascii="Tahoma" w:hAnsi="Tahoma" w:cs="Tahoma"/>
          <w:b w:val="0"/>
          <w:bCs w:val="0"/>
          <w:color w:val="auto"/>
        </w:rPr>
        <w:t xml:space="preserve">č </w:t>
      </w:r>
      <w:r w:rsidRPr="0089393F">
        <w:rPr>
          <w:rFonts w:ascii="Tahoma" w:hAnsi="Tahoma" w:cs="Tahoma"/>
          <w:b w:val="0"/>
          <w:bCs w:val="0"/>
          <w:color w:val="auto"/>
        </w:rPr>
        <w:t>in pašnikov</w:t>
      </w:r>
      <w:r w:rsidR="004B7328" w:rsidRPr="0089393F">
        <w:rPr>
          <w:rFonts w:ascii="Tahoma" w:hAnsi="Tahoma" w:cs="Tahoma"/>
          <w:b w:val="0"/>
          <w:bCs w:val="0"/>
          <w:color w:val="auto"/>
        </w:rPr>
        <w:t>,</w:t>
      </w:r>
      <w:r w:rsidRPr="0089393F">
        <w:rPr>
          <w:rFonts w:ascii="Tahoma" w:hAnsi="Tahoma" w:cs="Tahoma"/>
          <w:b w:val="0"/>
          <w:bCs w:val="0"/>
          <w:color w:val="auto"/>
        </w:rPr>
        <w:t xml:space="preserve"> </w:t>
      </w:r>
    </w:p>
    <w:p w:rsidR="00B15266" w:rsidRPr="0089393F" w:rsidRDefault="00B15266"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izdelave načrta</w:t>
      </w:r>
      <w:r w:rsidR="009E7E56" w:rsidRPr="0089393F">
        <w:rPr>
          <w:rFonts w:ascii="Tahoma" w:hAnsi="Tahoma" w:cs="Tahoma"/>
          <w:b w:val="0"/>
          <w:bCs w:val="0"/>
          <w:color w:val="auto"/>
        </w:rPr>
        <w:t xml:space="preserve"> ureditve kmetijskega zemljišča (</w:t>
      </w:r>
      <w:r w:rsidR="00D3660C" w:rsidRPr="0089393F">
        <w:rPr>
          <w:rFonts w:ascii="Tahoma" w:hAnsi="Tahoma" w:cs="Tahoma"/>
          <w:b w:val="0"/>
          <w:bCs w:val="0"/>
          <w:color w:val="auto"/>
        </w:rPr>
        <w:t>nezahtevne</w:t>
      </w:r>
      <w:r w:rsidR="009E7E56" w:rsidRPr="0089393F">
        <w:rPr>
          <w:rFonts w:ascii="Tahoma" w:hAnsi="Tahoma" w:cs="Tahoma"/>
          <w:b w:val="0"/>
          <w:bCs w:val="0"/>
          <w:color w:val="auto"/>
        </w:rPr>
        <w:t xml:space="preserve"> </w:t>
      </w:r>
      <w:r w:rsidRPr="0089393F">
        <w:rPr>
          <w:rFonts w:ascii="Tahoma" w:hAnsi="Tahoma" w:cs="Tahoma"/>
          <w:b w:val="0"/>
          <w:bCs w:val="0"/>
          <w:color w:val="auto"/>
        </w:rPr>
        <w:t>agromelioracije, pašnik</w:t>
      </w:r>
      <w:r w:rsidR="009E7E56" w:rsidRPr="0089393F">
        <w:rPr>
          <w:rFonts w:ascii="Tahoma" w:hAnsi="Tahoma" w:cs="Tahoma"/>
          <w:b w:val="0"/>
          <w:bCs w:val="0"/>
          <w:color w:val="auto"/>
        </w:rPr>
        <w:t>i</w:t>
      </w:r>
      <w:r w:rsidRPr="0089393F">
        <w:rPr>
          <w:rFonts w:ascii="Tahoma" w:hAnsi="Tahoma" w:cs="Tahoma"/>
          <w:b w:val="0"/>
          <w:bCs w:val="0"/>
          <w:color w:val="auto"/>
        </w:rPr>
        <w:t>)</w:t>
      </w:r>
      <w:r w:rsidR="00FA268F" w:rsidRPr="0089393F">
        <w:rPr>
          <w:rFonts w:ascii="Tahoma" w:hAnsi="Tahoma" w:cs="Tahoma"/>
          <w:b w:val="0"/>
          <w:bCs w:val="0"/>
          <w:color w:val="auto"/>
        </w:rPr>
        <w:t>,</w:t>
      </w:r>
      <w:r w:rsidRPr="0089393F">
        <w:rPr>
          <w:rFonts w:ascii="Tahoma" w:hAnsi="Tahoma" w:cs="Tahoma"/>
          <w:b w:val="0"/>
          <w:bCs w:val="0"/>
          <w:color w:val="auto"/>
        </w:rPr>
        <w:t xml:space="preserve"> </w:t>
      </w:r>
    </w:p>
    <w:p w:rsidR="008652A2" w:rsidRPr="0089393F" w:rsidRDefault="008652A2"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stroški </w:t>
      </w:r>
      <w:r w:rsidR="00B15266" w:rsidRPr="0089393F">
        <w:rPr>
          <w:rFonts w:ascii="Tahoma" w:hAnsi="Tahoma" w:cs="Tahoma"/>
          <w:b w:val="0"/>
          <w:bCs w:val="0"/>
          <w:color w:val="auto"/>
        </w:rPr>
        <w:t>izvedbe</w:t>
      </w:r>
      <w:r w:rsidR="00D3660C" w:rsidRPr="0089393F">
        <w:rPr>
          <w:rFonts w:ascii="Tahoma" w:hAnsi="Tahoma" w:cs="Tahoma"/>
          <w:b w:val="0"/>
          <w:bCs w:val="0"/>
          <w:color w:val="auto"/>
        </w:rPr>
        <w:t xml:space="preserve"> del za nezahtevne </w:t>
      </w:r>
      <w:r w:rsidRPr="0089393F">
        <w:rPr>
          <w:rFonts w:ascii="Tahoma" w:hAnsi="Tahoma" w:cs="Tahoma"/>
          <w:b w:val="0"/>
          <w:bCs w:val="0"/>
          <w:color w:val="auto"/>
        </w:rPr>
        <w:t>agromelioracij</w:t>
      </w:r>
      <w:r w:rsidR="00D3660C" w:rsidRPr="0089393F">
        <w:rPr>
          <w:rFonts w:ascii="Tahoma" w:hAnsi="Tahoma" w:cs="Tahoma"/>
          <w:b w:val="0"/>
          <w:bCs w:val="0"/>
          <w:color w:val="auto"/>
        </w:rPr>
        <w:t>e</w:t>
      </w:r>
      <w:r w:rsidR="00FA268F" w:rsidRPr="0089393F">
        <w:rPr>
          <w:rFonts w:ascii="Tahoma" w:hAnsi="Tahoma" w:cs="Tahoma"/>
          <w:b w:val="0"/>
          <w:bCs w:val="0"/>
          <w:color w:val="auto"/>
        </w:rPr>
        <w:t>,</w:t>
      </w:r>
      <w:r w:rsidR="00B15266" w:rsidRPr="0089393F">
        <w:rPr>
          <w:rFonts w:ascii="Tahoma" w:hAnsi="Tahoma" w:cs="Tahoma"/>
          <w:b w:val="0"/>
          <w:bCs w:val="0"/>
          <w:color w:val="auto"/>
        </w:rPr>
        <w:t xml:space="preserve"> </w:t>
      </w:r>
    </w:p>
    <w:p w:rsidR="00B15266" w:rsidRPr="0089393F" w:rsidRDefault="00B15266"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nakupa opreme za ograditev in pregraditev pašnikov z ograjo</w:t>
      </w:r>
      <w:r w:rsidR="00FA268F" w:rsidRPr="0089393F">
        <w:rPr>
          <w:rFonts w:ascii="Tahoma" w:hAnsi="Tahoma" w:cs="Tahoma"/>
          <w:b w:val="0"/>
          <w:bCs w:val="0"/>
          <w:color w:val="auto"/>
        </w:rPr>
        <w:t>,</w:t>
      </w:r>
    </w:p>
    <w:p w:rsidR="00B15266" w:rsidRPr="0089393F" w:rsidRDefault="00B15266"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nakupa opreme za ureditev napajališč za živino.</w:t>
      </w:r>
    </w:p>
    <w:p w:rsidR="003E3BB5" w:rsidRPr="0089393F" w:rsidRDefault="003E3BB5" w:rsidP="0067078A">
      <w:pPr>
        <w:rPr>
          <w:rFonts w:ascii="Tahoma" w:hAnsi="Tahoma" w:cs="Tahoma"/>
          <w:sz w:val="22"/>
          <w:szCs w:val="22"/>
        </w:rPr>
      </w:pPr>
    </w:p>
    <w:p w:rsidR="008652A2" w:rsidRPr="0089393F" w:rsidRDefault="008652A2" w:rsidP="0067078A">
      <w:pPr>
        <w:pStyle w:val="Odstavekseznama"/>
        <w:numPr>
          <w:ilvl w:val="0"/>
          <w:numId w:val="91"/>
        </w:numPr>
        <w:ind w:left="360"/>
        <w:rPr>
          <w:rFonts w:ascii="Tahoma" w:hAnsi="Tahoma" w:cs="Tahoma"/>
          <w:sz w:val="22"/>
          <w:szCs w:val="22"/>
        </w:rPr>
      </w:pPr>
      <w:r w:rsidRPr="0089393F">
        <w:rPr>
          <w:rFonts w:ascii="Tahoma" w:hAnsi="Tahoma" w:cs="Tahoma"/>
          <w:sz w:val="22"/>
          <w:szCs w:val="22"/>
        </w:rPr>
        <w:t>Upravičenci do pomoči:</w:t>
      </w:r>
    </w:p>
    <w:p w:rsidR="00EB1847" w:rsidRPr="0089393F" w:rsidRDefault="00D3660C" w:rsidP="00FB0FE2">
      <w:pPr>
        <w:pStyle w:val="h4"/>
        <w:numPr>
          <w:ilvl w:val="0"/>
          <w:numId w:val="20"/>
        </w:numPr>
        <w:spacing w:before="0" w:after="0"/>
        <w:ind w:right="0"/>
        <w:jc w:val="both"/>
        <w:rPr>
          <w:rFonts w:ascii="Tahoma" w:hAnsi="Tahoma" w:cs="Tahoma"/>
          <w:b w:val="0"/>
          <w:bCs w:val="0"/>
        </w:rPr>
      </w:pPr>
      <w:r w:rsidRPr="0089393F">
        <w:rPr>
          <w:rFonts w:ascii="Tahoma" w:hAnsi="Tahoma" w:cs="Tahoma"/>
          <w:b w:val="0"/>
          <w:bCs w:val="0"/>
          <w:color w:val="auto"/>
        </w:rPr>
        <w:t xml:space="preserve">posamezna </w:t>
      </w:r>
      <w:r w:rsidR="008652A2" w:rsidRPr="0089393F">
        <w:rPr>
          <w:rFonts w:ascii="Tahoma" w:hAnsi="Tahoma" w:cs="Tahoma"/>
          <w:b w:val="0"/>
          <w:bCs w:val="0"/>
          <w:color w:val="auto"/>
        </w:rPr>
        <w:t>kmetijsk</w:t>
      </w:r>
      <w:r w:rsidRPr="0089393F">
        <w:rPr>
          <w:rFonts w:ascii="Tahoma" w:hAnsi="Tahoma" w:cs="Tahoma"/>
          <w:b w:val="0"/>
          <w:bCs w:val="0"/>
          <w:color w:val="auto"/>
        </w:rPr>
        <w:t>a</w:t>
      </w:r>
      <w:r w:rsidR="008652A2" w:rsidRPr="0089393F">
        <w:rPr>
          <w:rFonts w:ascii="Tahoma" w:hAnsi="Tahoma" w:cs="Tahoma"/>
          <w:b w:val="0"/>
          <w:bCs w:val="0"/>
          <w:color w:val="auto"/>
        </w:rPr>
        <w:t xml:space="preserve"> gospodarst</w:t>
      </w:r>
      <w:r w:rsidRPr="0089393F">
        <w:rPr>
          <w:rFonts w:ascii="Tahoma" w:hAnsi="Tahoma" w:cs="Tahoma"/>
          <w:b w:val="0"/>
          <w:bCs w:val="0"/>
          <w:color w:val="auto"/>
        </w:rPr>
        <w:t xml:space="preserve">va </w:t>
      </w:r>
      <w:r w:rsidR="00EB1847" w:rsidRPr="0089393F">
        <w:rPr>
          <w:rFonts w:ascii="Tahoma" w:hAnsi="Tahoma" w:cs="Tahoma"/>
          <w:b w:val="0"/>
          <w:bCs w:val="0"/>
          <w:color w:val="auto"/>
        </w:rPr>
        <w:t>ali več kmetijskih gospodarstev, vključenih v skupno naložbo (pašna skupnost, agrarna skupnost</w:t>
      </w:r>
      <w:r w:rsidR="00FA268F" w:rsidRPr="0089393F">
        <w:rPr>
          <w:rFonts w:ascii="Tahoma" w:hAnsi="Tahoma" w:cs="Tahoma"/>
          <w:b w:val="0"/>
          <w:bCs w:val="0"/>
          <w:color w:val="auto"/>
        </w:rPr>
        <w:t>),</w:t>
      </w:r>
      <w:r w:rsidR="00D3300B" w:rsidRPr="0089393F">
        <w:rPr>
          <w:rFonts w:ascii="Tahoma" w:hAnsi="Tahoma" w:cs="Tahoma"/>
          <w:b w:val="0"/>
          <w:bCs w:val="0"/>
          <w:color w:val="auto"/>
        </w:rPr>
        <w:t xml:space="preserve"> ki se izvaja na območju občine.</w:t>
      </w:r>
    </w:p>
    <w:p w:rsidR="008652A2" w:rsidRPr="0089393F" w:rsidRDefault="008652A2" w:rsidP="0067078A">
      <w:pPr>
        <w:ind w:left="360"/>
        <w:jc w:val="both"/>
        <w:rPr>
          <w:rFonts w:ascii="Tahoma" w:hAnsi="Tahoma" w:cs="Tahoma"/>
          <w:sz w:val="22"/>
          <w:szCs w:val="22"/>
        </w:rPr>
      </w:pPr>
    </w:p>
    <w:p w:rsidR="002E7659" w:rsidRPr="0089393F" w:rsidRDefault="008652A2" w:rsidP="0067078A">
      <w:pPr>
        <w:pStyle w:val="Odstavekseznama"/>
        <w:numPr>
          <w:ilvl w:val="0"/>
          <w:numId w:val="91"/>
        </w:numPr>
        <w:ind w:left="360"/>
        <w:rPr>
          <w:rFonts w:ascii="Tahoma" w:hAnsi="Tahoma" w:cs="Tahoma"/>
          <w:sz w:val="22"/>
          <w:szCs w:val="22"/>
        </w:rPr>
      </w:pPr>
      <w:r w:rsidRPr="0089393F">
        <w:rPr>
          <w:rFonts w:ascii="Tahoma" w:hAnsi="Tahoma" w:cs="Tahoma"/>
          <w:sz w:val="22"/>
          <w:szCs w:val="22"/>
        </w:rPr>
        <w:t>Pogoji za pridobitev:</w:t>
      </w:r>
    </w:p>
    <w:p w:rsidR="008652A2" w:rsidRPr="0089393F" w:rsidRDefault="008652A2"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ustrezna </w:t>
      </w:r>
      <w:r w:rsidR="002E7659" w:rsidRPr="0089393F">
        <w:rPr>
          <w:rFonts w:ascii="Tahoma" w:hAnsi="Tahoma" w:cs="Tahoma"/>
          <w:b w:val="0"/>
          <w:bCs w:val="0"/>
          <w:color w:val="auto"/>
        </w:rPr>
        <w:t xml:space="preserve">soglasja in </w:t>
      </w:r>
      <w:r w:rsidR="008B7FF6" w:rsidRPr="0089393F">
        <w:rPr>
          <w:rFonts w:ascii="Tahoma" w:hAnsi="Tahoma" w:cs="Tahoma"/>
          <w:b w:val="0"/>
          <w:bCs w:val="0"/>
          <w:color w:val="auto"/>
        </w:rPr>
        <w:t xml:space="preserve">dovoljenja oziroma </w:t>
      </w:r>
      <w:r w:rsidR="00CB413F" w:rsidRPr="0089393F">
        <w:rPr>
          <w:rFonts w:ascii="Tahoma" w:hAnsi="Tahoma" w:cs="Tahoma"/>
          <w:b w:val="0"/>
          <w:bCs w:val="0"/>
          <w:color w:val="auto"/>
        </w:rPr>
        <w:t>projektn</w:t>
      </w:r>
      <w:r w:rsidR="008B7FF6" w:rsidRPr="0089393F">
        <w:rPr>
          <w:rFonts w:ascii="Tahoma" w:hAnsi="Tahoma" w:cs="Tahoma"/>
          <w:b w:val="0"/>
          <w:bCs w:val="0"/>
          <w:color w:val="auto"/>
        </w:rPr>
        <w:t>a</w:t>
      </w:r>
      <w:r w:rsidR="00CB413F" w:rsidRPr="0089393F">
        <w:rPr>
          <w:rFonts w:ascii="Tahoma" w:hAnsi="Tahoma" w:cs="Tahoma"/>
          <w:b w:val="0"/>
          <w:bCs w:val="0"/>
          <w:color w:val="auto"/>
        </w:rPr>
        <w:t xml:space="preserve"> </w:t>
      </w:r>
      <w:r w:rsidRPr="0089393F">
        <w:rPr>
          <w:rFonts w:ascii="Tahoma" w:hAnsi="Tahoma" w:cs="Tahoma"/>
          <w:b w:val="0"/>
          <w:bCs w:val="0"/>
          <w:color w:val="auto"/>
        </w:rPr>
        <w:t>dokumentacija za izvedbo naložbe</w:t>
      </w:r>
      <w:r w:rsidR="00CB413F" w:rsidRPr="0089393F">
        <w:rPr>
          <w:rFonts w:ascii="Tahoma" w:hAnsi="Tahoma" w:cs="Tahoma"/>
          <w:b w:val="0"/>
          <w:bCs w:val="0"/>
          <w:color w:val="auto"/>
        </w:rPr>
        <w:t xml:space="preserve"> ter dokazila o teh stroških, kadar so upravičeni do sofinanciranja</w:t>
      </w:r>
      <w:r w:rsidR="00AF1D24" w:rsidRPr="0089393F">
        <w:rPr>
          <w:rFonts w:ascii="Tahoma" w:hAnsi="Tahoma" w:cs="Tahoma"/>
          <w:b w:val="0"/>
          <w:bCs w:val="0"/>
          <w:color w:val="auto"/>
        </w:rPr>
        <w:t>,</w:t>
      </w:r>
    </w:p>
    <w:p w:rsidR="002E7659" w:rsidRPr="0089393F" w:rsidRDefault="002E7659"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mnenje o upravičenosti investicije,  ki ga pripravi pristojna strokovna služba, kadar je predmet podpore nezahtevna agromelioracija,</w:t>
      </w:r>
    </w:p>
    <w:p w:rsidR="008652A2" w:rsidRPr="0089393F" w:rsidRDefault="008652A2"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predračun</w:t>
      </w:r>
      <w:r w:rsidR="00BB4A23" w:rsidRPr="0089393F">
        <w:rPr>
          <w:rFonts w:ascii="Tahoma" w:hAnsi="Tahoma" w:cs="Tahoma"/>
          <w:b w:val="0"/>
          <w:bCs w:val="0"/>
          <w:color w:val="auto"/>
        </w:rPr>
        <w:t xml:space="preserve"> </w:t>
      </w:r>
      <w:r w:rsidRPr="0089393F">
        <w:rPr>
          <w:rFonts w:ascii="Tahoma" w:hAnsi="Tahoma" w:cs="Tahoma"/>
          <w:b w:val="0"/>
          <w:bCs w:val="0"/>
          <w:color w:val="auto"/>
        </w:rPr>
        <w:t>stroškov, za katere se uveljavlja pomoč</w:t>
      </w:r>
      <w:r w:rsidR="00AF1D24" w:rsidRPr="0089393F">
        <w:rPr>
          <w:rFonts w:ascii="Tahoma" w:hAnsi="Tahoma" w:cs="Tahoma"/>
          <w:b w:val="0"/>
          <w:bCs w:val="0"/>
          <w:color w:val="auto"/>
        </w:rPr>
        <w:t>,</w:t>
      </w:r>
    </w:p>
    <w:p w:rsidR="000F7E60" w:rsidRPr="0089393F" w:rsidRDefault="00BB4A23"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lastRenderedPageBreak/>
        <w:t>kopij</w:t>
      </w:r>
      <w:r w:rsidR="0071329C" w:rsidRPr="0089393F">
        <w:rPr>
          <w:rFonts w:ascii="Tahoma" w:hAnsi="Tahoma" w:cs="Tahoma"/>
          <w:b w:val="0"/>
          <w:bCs w:val="0"/>
          <w:color w:val="auto"/>
        </w:rPr>
        <w:t>a</w:t>
      </w:r>
      <w:r w:rsidRPr="0089393F">
        <w:rPr>
          <w:rFonts w:ascii="Tahoma" w:hAnsi="Tahoma" w:cs="Tahoma"/>
          <w:b w:val="0"/>
          <w:bCs w:val="0"/>
          <w:color w:val="auto"/>
        </w:rPr>
        <w:t xml:space="preserve"> katastrskega načrta </w:t>
      </w:r>
      <w:r w:rsidR="00134B8B" w:rsidRPr="0089393F">
        <w:rPr>
          <w:rFonts w:ascii="Tahoma" w:hAnsi="Tahoma" w:cs="Tahoma"/>
          <w:b w:val="0"/>
          <w:bCs w:val="0"/>
          <w:color w:val="auto"/>
        </w:rPr>
        <w:t>ali izris obravnavanega GERK-a s podatki</w:t>
      </w:r>
      <w:r w:rsidR="0064660B" w:rsidRPr="0089393F">
        <w:rPr>
          <w:rFonts w:ascii="Tahoma" w:hAnsi="Tahoma" w:cs="Tahoma"/>
          <w:b w:val="0"/>
          <w:bCs w:val="0"/>
          <w:color w:val="auto"/>
        </w:rPr>
        <w:t>,</w:t>
      </w:r>
    </w:p>
    <w:p w:rsidR="008652A2" w:rsidRPr="0089393F" w:rsidRDefault="008652A2"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dovoljenje lastnika zemljišča za izvedbo naložbe v primeru zakupa zemljišča</w:t>
      </w:r>
      <w:r w:rsidR="00AF1D24" w:rsidRPr="0089393F">
        <w:rPr>
          <w:rFonts w:ascii="Tahoma" w:hAnsi="Tahoma" w:cs="Tahoma"/>
          <w:b w:val="0"/>
          <w:bCs w:val="0"/>
          <w:color w:val="auto"/>
        </w:rPr>
        <w:t>,</w:t>
      </w:r>
    </w:p>
    <w:p w:rsidR="007661EF" w:rsidRPr="0089393F" w:rsidRDefault="007661EF"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drugi pogoji, opredeljeni z razpisom.</w:t>
      </w:r>
    </w:p>
    <w:p w:rsidR="00BB4A23" w:rsidRPr="0089393F" w:rsidRDefault="00BB4A23" w:rsidP="0067078A">
      <w:pPr>
        <w:rPr>
          <w:rFonts w:ascii="Tahoma" w:hAnsi="Tahoma" w:cs="Tahoma"/>
          <w:sz w:val="22"/>
          <w:szCs w:val="22"/>
        </w:rPr>
      </w:pPr>
    </w:p>
    <w:p w:rsidR="0016100D" w:rsidRPr="0089393F" w:rsidRDefault="0016100D" w:rsidP="0067078A">
      <w:pPr>
        <w:pStyle w:val="Odstavekseznama"/>
        <w:numPr>
          <w:ilvl w:val="0"/>
          <w:numId w:val="91"/>
        </w:numPr>
        <w:ind w:left="360"/>
        <w:jc w:val="both"/>
        <w:rPr>
          <w:rFonts w:ascii="Tahoma" w:hAnsi="Tahoma" w:cs="Tahoma"/>
          <w:sz w:val="22"/>
          <w:szCs w:val="22"/>
        </w:rPr>
      </w:pPr>
      <w:r w:rsidRPr="0089393F">
        <w:rPr>
          <w:rFonts w:ascii="Tahoma" w:hAnsi="Tahoma" w:cs="Tahoma"/>
          <w:sz w:val="22"/>
          <w:szCs w:val="22"/>
        </w:rPr>
        <w:t xml:space="preserve">Intenzivnost pomoči: </w:t>
      </w:r>
    </w:p>
    <w:p w:rsidR="003B43C7" w:rsidRPr="0089393F" w:rsidRDefault="003B43C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do </w:t>
      </w:r>
      <w:r w:rsidR="00C735A5" w:rsidRPr="0089393F">
        <w:rPr>
          <w:rFonts w:ascii="Tahoma" w:hAnsi="Tahoma" w:cs="Tahoma"/>
          <w:b w:val="0"/>
          <w:bCs w:val="0"/>
          <w:color w:val="auto"/>
        </w:rPr>
        <w:t>70</w:t>
      </w:r>
      <w:r w:rsidRPr="0089393F">
        <w:rPr>
          <w:rFonts w:ascii="Tahoma" w:hAnsi="Tahoma" w:cs="Tahoma"/>
          <w:b w:val="0"/>
          <w:bCs w:val="0"/>
          <w:color w:val="auto"/>
        </w:rPr>
        <w:t xml:space="preserve"> % upravičenih stroškov za območja z omejenimi možnostmi za kmetijsko dejavnost,</w:t>
      </w:r>
    </w:p>
    <w:p w:rsidR="003B43C7" w:rsidRPr="0089393F" w:rsidRDefault="003B43C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do </w:t>
      </w:r>
      <w:r w:rsidR="007658E3" w:rsidRPr="0089393F">
        <w:rPr>
          <w:rFonts w:ascii="Tahoma" w:hAnsi="Tahoma" w:cs="Tahoma"/>
          <w:b w:val="0"/>
          <w:bCs w:val="0"/>
          <w:color w:val="auto"/>
        </w:rPr>
        <w:t>50</w:t>
      </w:r>
      <w:r w:rsidRPr="0089393F">
        <w:rPr>
          <w:rFonts w:ascii="Tahoma" w:hAnsi="Tahoma" w:cs="Tahoma"/>
          <w:b w:val="0"/>
          <w:bCs w:val="0"/>
          <w:color w:val="auto"/>
        </w:rPr>
        <w:t xml:space="preserve"> % upravičenih stroškov za ostala območja. </w:t>
      </w:r>
    </w:p>
    <w:p w:rsidR="0016100D" w:rsidRPr="0089393F" w:rsidRDefault="0016100D" w:rsidP="0067078A">
      <w:pPr>
        <w:jc w:val="both"/>
        <w:rPr>
          <w:rFonts w:ascii="Tahoma" w:hAnsi="Tahoma" w:cs="Tahoma"/>
          <w:sz w:val="22"/>
          <w:szCs w:val="22"/>
        </w:rPr>
      </w:pPr>
    </w:p>
    <w:p w:rsidR="00D3300B" w:rsidRPr="0089393F" w:rsidRDefault="00BC5F50" w:rsidP="0067078A">
      <w:pPr>
        <w:pStyle w:val="Odstavekseznama"/>
        <w:numPr>
          <w:ilvl w:val="0"/>
          <w:numId w:val="91"/>
        </w:numPr>
        <w:ind w:left="360"/>
        <w:jc w:val="both"/>
        <w:rPr>
          <w:rFonts w:ascii="Tahoma" w:hAnsi="Tahoma" w:cs="Tahoma"/>
          <w:sz w:val="22"/>
          <w:szCs w:val="22"/>
        </w:rPr>
      </w:pPr>
      <w:r w:rsidRPr="0089393F">
        <w:rPr>
          <w:rFonts w:ascii="Tahoma" w:hAnsi="Tahoma" w:cs="Tahoma"/>
          <w:sz w:val="22"/>
          <w:szCs w:val="22"/>
        </w:rPr>
        <w:t>Znesek pomoči: se določi z razpisom</w:t>
      </w:r>
      <w:r w:rsidR="00256317" w:rsidRPr="0089393F">
        <w:rPr>
          <w:rFonts w:ascii="Tahoma" w:hAnsi="Tahoma" w:cs="Tahoma"/>
          <w:sz w:val="22"/>
          <w:szCs w:val="22"/>
        </w:rPr>
        <w:t>.</w:t>
      </w:r>
      <w:r w:rsidR="00D3300B" w:rsidRPr="0089393F">
        <w:rPr>
          <w:rFonts w:ascii="Tahoma" w:hAnsi="Tahoma" w:cs="Tahoma"/>
          <w:sz w:val="22"/>
          <w:szCs w:val="22"/>
        </w:rPr>
        <w:t xml:space="preserve">  </w:t>
      </w:r>
    </w:p>
    <w:p w:rsidR="008652A2" w:rsidRPr="0089393F" w:rsidRDefault="008652A2" w:rsidP="008652A2">
      <w:pPr>
        <w:jc w:val="both"/>
        <w:rPr>
          <w:rFonts w:ascii="Tahoma" w:hAnsi="Tahoma" w:cs="Tahoma"/>
          <w:sz w:val="22"/>
          <w:szCs w:val="22"/>
        </w:rPr>
      </w:pPr>
    </w:p>
    <w:p w:rsidR="008652A2" w:rsidRPr="0089393F" w:rsidRDefault="008652A2" w:rsidP="00290F76">
      <w:pPr>
        <w:numPr>
          <w:ilvl w:val="0"/>
          <w:numId w:val="1"/>
        </w:numPr>
        <w:jc w:val="center"/>
        <w:rPr>
          <w:rFonts w:ascii="Tahoma" w:hAnsi="Tahoma" w:cs="Tahoma"/>
          <w:sz w:val="22"/>
          <w:szCs w:val="22"/>
        </w:rPr>
      </w:pPr>
      <w:r w:rsidRPr="0089393F">
        <w:rPr>
          <w:rFonts w:ascii="Tahoma" w:hAnsi="Tahoma" w:cs="Tahoma"/>
          <w:sz w:val="22"/>
          <w:szCs w:val="22"/>
        </w:rPr>
        <w:t>člen</w:t>
      </w:r>
    </w:p>
    <w:p w:rsidR="0067078A" w:rsidRPr="0089393F" w:rsidRDefault="0067078A" w:rsidP="008652A2">
      <w:pPr>
        <w:jc w:val="both"/>
        <w:rPr>
          <w:rFonts w:ascii="Tahoma" w:hAnsi="Tahoma" w:cs="Tahoma"/>
          <w:sz w:val="22"/>
          <w:szCs w:val="22"/>
        </w:rPr>
      </w:pPr>
      <w:r w:rsidRPr="0089393F">
        <w:rPr>
          <w:rFonts w:ascii="Tahoma" w:hAnsi="Tahoma" w:cs="Tahoma"/>
          <w:b/>
          <w:sz w:val="22"/>
          <w:szCs w:val="22"/>
        </w:rPr>
        <w:t xml:space="preserve">UKREP 2: Pomoč za zaokrožitev (komasacijo) kmetijskih in gozdnih zemljišč </w:t>
      </w:r>
      <w:r w:rsidRPr="0089393F">
        <w:rPr>
          <w:rFonts w:ascii="Tahoma" w:hAnsi="Tahoma" w:cs="Tahoma"/>
          <w:sz w:val="22"/>
          <w:szCs w:val="22"/>
        </w:rPr>
        <w:t>(15. člen in 43. člen Uredbe Komisije (EU) št. 702/2014)</w:t>
      </w:r>
    </w:p>
    <w:p w:rsidR="0067078A" w:rsidRPr="0089393F" w:rsidRDefault="0067078A" w:rsidP="008652A2">
      <w:pPr>
        <w:jc w:val="both"/>
        <w:rPr>
          <w:rFonts w:ascii="Tahoma" w:hAnsi="Tahoma" w:cs="Tahoma"/>
          <w:sz w:val="22"/>
          <w:szCs w:val="22"/>
        </w:rPr>
      </w:pPr>
    </w:p>
    <w:p w:rsidR="008652A2" w:rsidRPr="0089393F" w:rsidRDefault="00117C55" w:rsidP="00AA7630">
      <w:pPr>
        <w:pStyle w:val="Odstavekseznama"/>
        <w:numPr>
          <w:ilvl w:val="0"/>
          <w:numId w:val="96"/>
        </w:numPr>
        <w:ind w:left="360"/>
        <w:jc w:val="both"/>
        <w:rPr>
          <w:rFonts w:ascii="Tahoma" w:hAnsi="Tahoma" w:cs="Tahoma"/>
          <w:sz w:val="22"/>
          <w:szCs w:val="22"/>
        </w:rPr>
      </w:pPr>
      <w:r w:rsidRPr="0089393F">
        <w:rPr>
          <w:rFonts w:ascii="Tahoma" w:hAnsi="Tahoma" w:cs="Tahoma"/>
          <w:sz w:val="22"/>
          <w:szCs w:val="22"/>
        </w:rPr>
        <w:t xml:space="preserve">Namen </w:t>
      </w:r>
      <w:r w:rsidR="008652A2" w:rsidRPr="0089393F">
        <w:rPr>
          <w:rFonts w:ascii="Tahoma" w:hAnsi="Tahoma" w:cs="Tahoma"/>
          <w:sz w:val="22"/>
          <w:szCs w:val="22"/>
        </w:rPr>
        <w:t xml:space="preserve">pomoči je zaokrožitev kmetijskih </w:t>
      </w:r>
      <w:r w:rsidR="00D3300B" w:rsidRPr="0089393F">
        <w:rPr>
          <w:rFonts w:ascii="Tahoma" w:hAnsi="Tahoma" w:cs="Tahoma"/>
          <w:sz w:val="22"/>
          <w:szCs w:val="22"/>
        </w:rPr>
        <w:t xml:space="preserve">in gozdnih </w:t>
      </w:r>
      <w:r w:rsidR="008652A2" w:rsidRPr="0089393F">
        <w:rPr>
          <w:rFonts w:ascii="Tahoma" w:hAnsi="Tahoma" w:cs="Tahoma"/>
          <w:sz w:val="22"/>
          <w:szCs w:val="22"/>
        </w:rPr>
        <w:t>zemljišč za</w:t>
      </w:r>
      <w:r w:rsidR="00EB1847" w:rsidRPr="0089393F">
        <w:rPr>
          <w:rFonts w:ascii="Tahoma" w:hAnsi="Tahoma" w:cs="Tahoma"/>
          <w:sz w:val="22"/>
          <w:szCs w:val="22"/>
        </w:rPr>
        <w:t xml:space="preserve"> zmanjšanje razdrobljenosti</w:t>
      </w:r>
      <w:r w:rsidR="00AA0059" w:rsidRPr="0089393F">
        <w:rPr>
          <w:rFonts w:ascii="Tahoma" w:hAnsi="Tahoma" w:cs="Tahoma"/>
          <w:sz w:val="22"/>
          <w:szCs w:val="22"/>
        </w:rPr>
        <w:t xml:space="preserve"> </w:t>
      </w:r>
      <w:r w:rsidR="00EF6174" w:rsidRPr="0089393F">
        <w:rPr>
          <w:rFonts w:ascii="Tahoma" w:hAnsi="Tahoma" w:cs="Tahoma"/>
          <w:sz w:val="22"/>
          <w:szCs w:val="22"/>
        </w:rPr>
        <w:t>in racionalnejšo rabo</w:t>
      </w:r>
      <w:r w:rsidR="008652A2" w:rsidRPr="0089393F">
        <w:rPr>
          <w:rFonts w:ascii="Tahoma" w:hAnsi="Tahoma" w:cs="Tahoma"/>
          <w:sz w:val="22"/>
          <w:szCs w:val="22"/>
        </w:rPr>
        <w:t xml:space="preserve"> kmetijskih </w:t>
      </w:r>
      <w:r w:rsidR="00D3300B" w:rsidRPr="0089393F">
        <w:rPr>
          <w:rFonts w:ascii="Tahoma" w:hAnsi="Tahoma" w:cs="Tahoma"/>
          <w:sz w:val="22"/>
          <w:szCs w:val="22"/>
        </w:rPr>
        <w:t xml:space="preserve">in gozdnih </w:t>
      </w:r>
      <w:r w:rsidR="00EF6174" w:rsidRPr="0089393F">
        <w:rPr>
          <w:rFonts w:ascii="Tahoma" w:hAnsi="Tahoma" w:cs="Tahoma"/>
          <w:sz w:val="22"/>
          <w:szCs w:val="22"/>
        </w:rPr>
        <w:t>zemljišč</w:t>
      </w:r>
      <w:r w:rsidR="008652A2" w:rsidRPr="0089393F">
        <w:rPr>
          <w:rFonts w:ascii="Tahoma" w:hAnsi="Tahoma" w:cs="Tahoma"/>
          <w:sz w:val="22"/>
          <w:szCs w:val="22"/>
        </w:rPr>
        <w:t>.</w:t>
      </w:r>
    </w:p>
    <w:p w:rsidR="000B47D7" w:rsidRPr="0089393F" w:rsidRDefault="000B47D7" w:rsidP="0067078A">
      <w:pPr>
        <w:jc w:val="both"/>
        <w:rPr>
          <w:rFonts w:ascii="Tahoma" w:hAnsi="Tahoma" w:cs="Tahoma"/>
          <w:sz w:val="22"/>
          <w:szCs w:val="22"/>
        </w:rPr>
      </w:pPr>
    </w:p>
    <w:p w:rsidR="000B47D7" w:rsidRPr="0089393F" w:rsidRDefault="000B47D7" w:rsidP="00AA7630">
      <w:pPr>
        <w:pStyle w:val="Odstavekseznama"/>
        <w:numPr>
          <w:ilvl w:val="0"/>
          <w:numId w:val="96"/>
        </w:numPr>
        <w:ind w:left="360"/>
        <w:jc w:val="both"/>
        <w:rPr>
          <w:rFonts w:ascii="Tahoma" w:hAnsi="Tahoma" w:cs="Tahoma"/>
          <w:sz w:val="22"/>
          <w:szCs w:val="22"/>
        </w:rPr>
      </w:pPr>
      <w:r w:rsidRPr="0089393F">
        <w:rPr>
          <w:rFonts w:ascii="Tahoma" w:hAnsi="Tahoma" w:cs="Tahoma"/>
          <w:sz w:val="22"/>
          <w:szCs w:val="22"/>
        </w:rPr>
        <w:t xml:space="preserve">Vlogo za pomoč v okviru tega ukrepa predloži nosilec kmetijskega gospodarstva oziroma pooblaščena oseba, ki jo pooblasti nosilec kmetijskega gospodarstva. </w:t>
      </w:r>
    </w:p>
    <w:p w:rsidR="000D53D9" w:rsidRPr="0089393F" w:rsidRDefault="000D53D9" w:rsidP="0067078A">
      <w:pPr>
        <w:tabs>
          <w:tab w:val="left" w:pos="7097"/>
        </w:tabs>
        <w:jc w:val="both"/>
        <w:rPr>
          <w:rFonts w:ascii="Tahoma" w:hAnsi="Tahoma" w:cs="Tahoma"/>
          <w:sz w:val="22"/>
          <w:szCs w:val="22"/>
        </w:rPr>
      </w:pPr>
    </w:p>
    <w:p w:rsidR="008652A2" w:rsidRPr="0089393F" w:rsidRDefault="008652A2" w:rsidP="00AA7630">
      <w:pPr>
        <w:pStyle w:val="Odstavekseznama"/>
        <w:numPr>
          <w:ilvl w:val="0"/>
          <w:numId w:val="96"/>
        </w:numPr>
        <w:autoSpaceDE w:val="0"/>
        <w:autoSpaceDN w:val="0"/>
        <w:adjustRightInd w:val="0"/>
        <w:ind w:left="360"/>
        <w:jc w:val="both"/>
        <w:rPr>
          <w:rFonts w:ascii="Tahoma" w:hAnsi="Tahoma" w:cs="Tahoma"/>
          <w:sz w:val="22"/>
          <w:szCs w:val="22"/>
        </w:rPr>
      </w:pPr>
      <w:r w:rsidRPr="0089393F">
        <w:rPr>
          <w:rFonts w:ascii="Tahoma" w:hAnsi="Tahoma" w:cs="Tahoma"/>
          <w:sz w:val="22"/>
          <w:szCs w:val="22"/>
        </w:rPr>
        <w:t>Upravičeni stroški:</w:t>
      </w:r>
    </w:p>
    <w:p w:rsidR="008652A2" w:rsidRPr="0089393F" w:rsidRDefault="008652A2"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pravnih in upravnih postopkov pri medsebojni menjavi kmetijskih</w:t>
      </w:r>
      <w:r w:rsidR="00256317" w:rsidRPr="0089393F">
        <w:rPr>
          <w:rFonts w:ascii="Tahoma" w:hAnsi="Tahoma" w:cs="Tahoma"/>
          <w:b w:val="0"/>
          <w:bCs w:val="0"/>
          <w:color w:val="auto"/>
        </w:rPr>
        <w:t xml:space="preserve"> oz. gozdnih</w:t>
      </w:r>
      <w:r w:rsidRPr="0089393F">
        <w:rPr>
          <w:rFonts w:ascii="Tahoma" w:hAnsi="Tahoma" w:cs="Tahoma"/>
          <w:b w:val="0"/>
          <w:bCs w:val="0"/>
          <w:color w:val="auto"/>
        </w:rPr>
        <w:t xml:space="preserve"> zemljišč, vključno s stroški pregleda.</w:t>
      </w:r>
    </w:p>
    <w:p w:rsidR="00717872" w:rsidRPr="0089393F" w:rsidRDefault="00717872" w:rsidP="00717872">
      <w:pPr>
        <w:pStyle w:val="h4"/>
        <w:spacing w:before="0" w:after="0"/>
        <w:ind w:left="720" w:right="0"/>
        <w:jc w:val="both"/>
        <w:rPr>
          <w:rFonts w:ascii="Tahoma" w:hAnsi="Tahoma" w:cs="Tahoma"/>
        </w:rPr>
      </w:pPr>
    </w:p>
    <w:p w:rsidR="008652A2" w:rsidRPr="0089393F" w:rsidRDefault="008652A2" w:rsidP="00AA7630">
      <w:pPr>
        <w:pStyle w:val="Odstavekseznama"/>
        <w:numPr>
          <w:ilvl w:val="0"/>
          <w:numId w:val="96"/>
        </w:numPr>
        <w:ind w:left="360"/>
        <w:rPr>
          <w:rFonts w:ascii="Tahoma" w:hAnsi="Tahoma" w:cs="Tahoma"/>
          <w:sz w:val="22"/>
          <w:szCs w:val="22"/>
        </w:rPr>
      </w:pPr>
      <w:r w:rsidRPr="0089393F">
        <w:rPr>
          <w:rFonts w:ascii="Tahoma" w:hAnsi="Tahoma" w:cs="Tahoma"/>
          <w:sz w:val="22"/>
          <w:szCs w:val="22"/>
        </w:rPr>
        <w:t>Upravičenci do pomoči:</w:t>
      </w:r>
    </w:p>
    <w:p w:rsidR="00AA0059" w:rsidRPr="0089393F" w:rsidRDefault="00134B8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kmetijska</w:t>
      </w:r>
      <w:r w:rsidR="00256317" w:rsidRPr="0089393F">
        <w:rPr>
          <w:rFonts w:ascii="Tahoma" w:hAnsi="Tahoma" w:cs="Tahoma"/>
          <w:b w:val="0"/>
          <w:bCs w:val="0"/>
          <w:color w:val="auto"/>
        </w:rPr>
        <w:t xml:space="preserve">. </w:t>
      </w:r>
      <w:r w:rsidRPr="0089393F">
        <w:rPr>
          <w:rFonts w:ascii="Tahoma" w:hAnsi="Tahoma" w:cs="Tahoma"/>
          <w:b w:val="0"/>
          <w:bCs w:val="0"/>
          <w:color w:val="auto"/>
        </w:rPr>
        <w:t xml:space="preserve">gospodarstva, ki </w:t>
      </w:r>
      <w:r w:rsidR="00AA0059" w:rsidRPr="0089393F">
        <w:rPr>
          <w:rFonts w:ascii="Tahoma" w:hAnsi="Tahoma" w:cs="Tahoma"/>
          <w:b w:val="0"/>
          <w:bCs w:val="0"/>
          <w:color w:val="auto"/>
        </w:rPr>
        <w:t xml:space="preserve">imajo </w:t>
      </w:r>
      <w:r w:rsidR="00256317" w:rsidRPr="0089393F">
        <w:rPr>
          <w:rFonts w:ascii="Tahoma" w:hAnsi="Tahoma" w:cs="Tahoma"/>
          <w:b w:val="0"/>
          <w:bCs w:val="0"/>
          <w:color w:val="auto"/>
        </w:rPr>
        <w:t xml:space="preserve">kmetijska oz. gozdna </w:t>
      </w:r>
      <w:r w:rsidR="00AA0059" w:rsidRPr="0089393F">
        <w:rPr>
          <w:rFonts w:ascii="Tahoma" w:hAnsi="Tahoma" w:cs="Tahoma"/>
          <w:b w:val="0"/>
          <w:bCs w:val="0"/>
          <w:color w:val="auto"/>
        </w:rPr>
        <w:t>zemljišča, vključena v zaokrožitev</w:t>
      </w:r>
      <w:r w:rsidR="00EF6174" w:rsidRPr="0089393F">
        <w:rPr>
          <w:rFonts w:ascii="Tahoma" w:hAnsi="Tahoma" w:cs="Tahoma"/>
          <w:b w:val="0"/>
          <w:bCs w:val="0"/>
          <w:color w:val="auto"/>
        </w:rPr>
        <w:t xml:space="preserve"> </w:t>
      </w:r>
      <w:r w:rsidR="00AA0059" w:rsidRPr="0089393F">
        <w:rPr>
          <w:rFonts w:ascii="Tahoma" w:hAnsi="Tahoma" w:cs="Tahoma"/>
          <w:b w:val="0"/>
          <w:bCs w:val="0"/>
          <w:color w:val="auto"/>
        </w:rPr>
        <w:t>na območju občine.</w:t>
      </w:r>
    </w:p>
    <w:p w:rsidR="008652A2" w:rsidRPr="0089393F" w:rsidRDefault="008652A2" w:rsidP="00AA7630">
      <w:pPr>
        <w:rPr>
          <w:rFonts w:ascii="Tahoma" w:hAnsi="Tahoma" w:cs="Tahoma"/>
          <w:sz w:val="22"/>
          <w:szCs w:val="22"/>
        </w:rPr>
      </w:pPr>
    </w:p>
    <w:p w:rsidR="008652A2" w:rsidRPr="0089393F" w:rsidRDefault="008652A2" w:rsidP="00AA7630">
      <w:pPr>
        <w:pStyle w:val="Odstavekseznama"/>
        <w:numPr>
          <w:ilvl w:val="0"/>
          <w:numId w:val="96"/>
        </w:numPr>
        <w:ind w:left="360"/>
        <w:rPr>
          <w:rFonts w:ascii="Tahoma" w:hAnsi="Tahoma" w:cs="Tahoma"/>
          <w:sz w:val="22"/>
          <w:szCs w:val="22"/>
        </w:rPr>
      </w:pPr>
      <w:r w:rsidRPr="0089393F">
        <w:rPr>
          <w:rFonts w:ascii="Tahoma" w:hAnsi="Tahoma" w:cs="Tahoma"/>
          <w:sz w:val="22"/>
          <w:szCs w:val="22"/>
        </w:rPr>
        <w:t>Pogoji za pridobitev:</w:t>
      </w:r>
    </w:p>
    <w:p w:rsidR="00AA0059" w:rsidRPr="0089393F" w:rsidRDefault="00AA0059"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načrt o nameravani zaokrožitvi kmetijskih </w:t>
      </w:r>
      <w:r w:rsidR="00134B8B" w:rsidRPr="0089393F">
        <w:rPr>
          <w:rFonts w:ascii="Tahoma" w:hAnsi="Tahoma" w:cs="Tahoma"/>
          <w:b w:val="0"/>
          <w:bCs w:val="0"/>
          <w:color w:val="auto"/>
        </w:rPr>
        <w:t xml:space="preserve">oz. </w:t>
      </w:r>
      <w:r w:rsidRPr="0089393F">
        <w:rPr>
          <w:rFonts w:ascii="Tahoma" w:hAnsi="Tahoma" w:cs="Tahoma"/>
          <w:b w:val="0"/>
          <w:bCs w:val="0"/>
          <w:color w:val="auto"/>
        </w:rPr>
        <w:t>gozdnih zemljišč</w:t>
      </w:r>
      <w:r w:rsidR="000D53D9" w:rsidRPr="0089393F">
        <w:rPr>
          <w:rFonts w:ascii="Tahoma" w:hAnsi="Tahoma" w:cs="Tahoma"/>
          <w:b w:val="0"/>
          <w:bCs w:val="0"/>
          <w:color w:val="auto"/>
        </w:rPr>
        <w:t xml:space="preserve"> </w:t>
      </w:r>
      <w:r w:rsidR="00134B8B" w:rsidRPr="0089393F">
        <w:rPr>
          <w:rFonts w:ascii="Tahoma" w:hAnsi="Tahoma" w:cs="Tahoma"/>
          <w:b w:val="0"/>
          <w:bCs w:val="0"/>
          <w:color w:val="auto"/>
        </w:rPr>
        <w:t>(kopija katastrskega načrta ali izris obravnavanih GERK-ov s podatki)</w:t>
      </w:r>
      <w:r w:rsidR="00A57EC5" w:rsidRPr="0089393F">
        <w:rPr>
          <w:rFonts w:ascii="Tahoma" w:hAnsi="Tahoma" w:cs="Tahoma"/>
          <w:b w:val="0"/>
          <w:bCs w:val="0"/>
          <w:color w:val="auto"/>
        </w:rPr>
        <w:t xml:space="preserve">, </w:t>
      </w:r>
    </w:p>
    <w:p w:rsidR="008652A2" w:rsidRPr="0089393F" w:rsidRDefault="00E9052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mnenje </w:t>
      </w:r>
      <w:r w:rsidR="008652A2" w:rsidRPr="0089393F">
        <w:rPr>
          <w:rFonts w:ascii="Tahoma" w:hAnsi="Tahoma" w:cs="Tahoma"/>
          <w:b w:val="0"/>
          <w:bCs w:val="0"/>
          <w:color w:val="auto"/>
        </w:rPr>
        <w:t xml:space="preserve">o upravičenosti </w:t>
      </w:r>
      <w:r w:rsidRPr="0089393F">
        <w:rPr>
          <w:rFonts w:ascii="Tahoma" w:hAnsi="Tahoma" w:cs="Tahoma"/>
          <w:b w:val="0"/>
          <w:bCs w:val="0"/>
          <w:color w:val="auto"/>
        </w:rPr>
        <w:t>zaokrožitve</w:t>
      </w:r>
      <w:r w:rsidR="007335AA" w:rsidRPr="0089393F">
        <w:rPr>
          <w:rFonts w:ascii="Tahoma" w:hAnsi="Tahoma" w:cs="Tahoma"/>
          <w:b w:val="0"/>
          <w:bCs w:val="0"/>
          <w:color w:val="auto"/>
        </w:rPr>
        <w:t xml:space="preserve"> pristojne strokovne službe</w:t>
      </w:r>
      <w:r w:rsidR="00AF1D24" w:rsidRPr="0089393F">
        <w:rPr>
          <w:rFonts w:ascii="Tahoma" w:hAnsi="Tahoma" w:cs="Tahoma"/>
          <w:b w:val="0"/>
          <w:bCs w:val="0"/>
          <w:color w:val="auto"/>
        </w:rPr>
        <w:t>,</w:t>
      </w:r>
    </w:p>
    <w:p w:rsidR="00E9052B" w:rsidRPr="0089393F" w:rsidRDefault="00E9052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predračun</w:t>
      </w:r>
      <w:r w:rsidR="00D3300B" w:rsidRPr="0089393F">
        <w:rPr>
          <w:rFonts w:ascii="Tahoma" w:hAnsi="Tahoma" w:cs="Tahoma"/>
          <w:b w:val="0"/>
          <w:bCs w:val="0"/>
          <w:color w:val="auto"/>
        </w:rPr>
        <w:t xml:space="preserve"> stroškov, za katere se uveljavlja pomoč.</w:t>
      </w:r>
    </w:p>
    <w:p w:rsidR="00E9052B" w:rsidRPr="0089393F" w:rsidRDefault="00E9052B" w:rsidP="00AA7630">
      <w:pPr>
        <w:ind w:left="360"/>
        <w:jc w:val="both"/>
        <w:rPr>
          <w:rFonts w:ascii="Tahoma" w:hAnsi="Tahoma" w:cs="Tahoma"/>
          <w:sz w:val="22"/>
          <w:szCs w:val="22"/>
        </w:rPr>
      </w:pPr>
    </w:p>
    <w:p w:rsidR="000C23FA" w:rsidRPr="0089393F" w:rsidRDefault="000C23FA" w:rsidP="00AA7630">
      <w:pPr>
        <w:pStyle w:val="Odstavekseznama"/>
        <w:numPr>
          <w:ilvl w:val="0"/>
          <w:numId w:val="96"/>
        </w:numPr>
        <w:ind w:left="360"/>
        <w:rPr>
          <w:rFonts w:ascii="Tahoma" w:hAnsi="Tahoma" w:cs="Tahoma"/>
          <w:sz w:val="22"/>
          <w:szCs w:val="22"/>
        </w:rPr>
      </w:pPr>
      <w:r w:rsidRPr="0089393F">
        <w:rPr>
          <w:rFonts w:ascii="Tahoma" w:hAnsi="Tahoma" w:cs="Tahoma"/>
          <w:sz w:val="22"/>
          <w:szCs w:val="22"/>
        </w:rPr>
        <w:t>Intenzivnost pomoči:</w:t>
      </w:r>
    </w:p>
    <w:p w:rsidR="003767BF" w:rsidRPr="0089393F" w:rsidRDefault="000C23FA" w:rsidP="00717872">
      <w:pPr>
        <w:pStyle w:val="Odstavekseznama"/>
        <w:numPr>
          <w:ilvl w:val="0"/>
          <w:numId w:val="157"/>
        </w:numPr>
        <w:rPr>
          <w:rFonts w:ascii="Tahoma" w:hAnsi="Tahoma" w:cs="Tahoma"/>
          <w:bCs/>
          <w:sz w:val="22"/>
          <w:szCs w:val="22"/>
        </w:rPr>
      </w:pPr>
      <w:r w:rsidRPr="0089393F">
        <w:rPr>
          <w:rFonts w:ascii="Tahoma" w:hAnsi="Tahoma" w:cs="Tahoma"/>
          <w:bCs/>
          <w:sz w:val="22"/>
          <w:szCs w:val="22"/>
        </w:rPr>
        <w:t>do 100% upravičenih stroškov pravnih in upravnih postopkov, vključno s stroški pregleda.</w:t>
      </w:r>
    </w:p>
    <w:p w:rsidR="00B50F7C" w:rsidRPr="0089393F" w:rsidRDefault="00B50F7C" w:rsidP="00717872">
      <w:pPr>
        <w:pStyle w:val="Odstavekseznama"/>
        <w:ind w:left="720"/>
        <w:rPr>
          <w:rFonts w:ascii="Tahoma" w:hAnsi="Tahoma" w:cs="Tahoma"/>
          <w:sz w:val="22"/>
          <w:szCs w:val="22"/>
        </w:rPr>
      </w:pPr>
    </w:p>
    <w:p w:rsidR="003767BF" w:rsidRPr="0089393F" w:rsidRDefault="00BC5F50" w:rsidP="00533A52">
      <w:pPr>
        <w:pStyle w:val="Odstavekseznama"/>
        <w:numPr>
          <w:ilvl w:val="0"/>
          <w:numId w:val="96"/>
        </w:numPr>
        <w:jc w:val="both"/>
        <w:rPr>
          <w:rFonts w:ascii="Tahoma" w:hAnsi="Tahoma" w:cs="Tahoma"/>
          <w:sz w:val="22"/>
          <w:szCs w:val="22"/>
        </w:rPr>
      </w:pPr>
      <w:r w:rsidRPr="0089393F">
        <w:rPr>
          <w:rFonts w:ascii="Tahoma" w:hAnsi="Tahoma" w:cs="Tahoma"/>
          <w:sz w:val="22"/>
          <w:szCs w:val="22"/>
        </w:rPr>
        <w:t>Znesek pomoči: se določi z razpisom</w:t>
      </w:r>
      <w:r w:rsidR="00256317" w:rsidRPr="0089393F">
        <w:rPr>
          <w:rFonts w:ascii="Tahoma" w:hAnsi="Tahoma" w:cs="Tahoma"/>
          <w:sz w:val="22"/>
          <w:szCs w:val="22"/>
        </w:rPr>
        <w:t>.</w:t>
      </w:r>
    </w:p>
    <w:p w:rsidR="00FF5439" w:rsidRPr="0089393F" w:rsidRDefault="00FF5439" w:rsidP="00290F76">
      <w:pPr>
        <w:numPr>
          <w:ilvl w:val="0"/>
          <w:numId w:val="1"/>
        </w:numPr>
        <w:jc w:val="center"/>
        <w:rPr>
          <w:rFonts w:ascii="Tahoma" w:hAnsi="Tahoma" w:cs="Tahoma"/>
          <w:sz w:val="22"/>
          <w:szCs w:val="22"/>
        </w:rPr>
      </w:pPr>
      <w:r w:rsidRPr="0089393F">
        <w:rPr>
          <w:rFonts w:ascii="Tahoma" w:hAnsi="Tahoma" w:cs="Tahoma"/>
          <w:sz w:val="22"/>
          <w:szCs w:val="22"/>
        </w:rPr>
        <w:t>člen</w:t>
      </w:r>
    </w:p>
    <w:p w:rsidR="00563382" w:rsidRPr="0089393F" w:rsidRDefault="00FF5439" w:rsidP="00563382">
      <w:pPr>
        <w:spacing w:before="60"/>
        <w:jc w:val="both"/>
        <w:rPr>
          <w:rFonts w:ascii="Tahoma" w:hAnsi="Tahoma" w:cs="Tahoma"/>
          <w:sz w:val="22"/>
          <w:szCs w:val="22"/>
        </w:rPr>
      </w:pPr>
      <w:r w:rsidRPr="0089393F">
        <w:rPr>
          <w:rFonts w:ascii="Tahoma" w:hAnsi="Tahoma" w:cs="Tahoma"/>
          <w:b/>
          <w:sz w:val="22"/>
          <w:szCs w:val="22"/>
        </w:rPr>
        <w:t>UKREP 3: Pomoč za naložbe za ohranjanje kulturne in naravne dediščine na kmetijskih gospodarstvih</w:t>
      </w:r>
      <w:r w:rsidRPr="0089393F">
        <w:rPr>
          <w:rFonts w:ascii="Tahoma" w:hAnsi="Tahoma" w:cs="Tahoma"/>
          <w:sz w:val="22"/>
          <w:szCs w:val="22"/>
        </w:rPr>
        <w:t xml:space="preserve"> (29. člen </w:t>
      </w:r>
      <w:r w:rsidR="00563382" w:rsidRPr="0089393F">
        <w:rPr>
          <w:rFonts w:ascii="Tahoma" w:hAnsi="Tahoma" w:cs="Tahoma"/>
          <w:sz w:val="22"/>
          <w:szCs w:val="22"/>
        </w:rPr>
        <w:t>Uredbe Komisije (EU) št. 702/2014)</w:t>
      </w:r>
    </w:p>
    <w:p w:rsidR="00AA7630" w:rsidRPr="0089393F" w:rsidRDefault="00AA7630" w:rsidP="00563382">
      <w:pPr>
        <w:spacing w:before="60"/>
        <w:jc w:val="both"/>
        <w:rPr>
          <w:rFonts w:ascii="Tahoma" w:hAnsi="Tahoma" w:cs="Tahoma"/>
          <w:sz w:val="22"/>
          <w:szCs w:val="22"/>
        </w:rPr>
      </w:pPr>
    </w:p>
    <w:p w:rsidR="00590887" w:rsidRPr="0089393F" w:rsidRDefault="00117C55" w:rsidP="00AA7630">
      <w:pPr>
        <w:pStyle w:val="Odstavekseznama"/>
        <w:numPr>
          <w:ilvl w:val="0"/>
          <w:numId w:val="109"/>
        </w:numPr>
        <w:autoSpaceDE w:val="0"/>
        <w:autoSpaceDN w:val="0"/>
        <w:adjustRightInd w:val="0"/>
        <w:ind w:left="360"/>
        <w:jc w:val="both"/>
        <w:rPr>
          <w:rFonts w:ascii="Tahoma" w:hAnsi="Tahoma" w:cs="Tahoma"/>
          <w:sz w:val="22"/>
          <w:szCs w:val="22"/>
        </w:rPr>
      </w:pPr>
      <w:r w:rsidRPr="0089393F">
        <w:rPr>
          <w:rFonts w:ascii="Tahoma" w:hAnsi="Tahoma" w:cs="Tahoma"/>
          <w:sz w:val="22"/>
          <w:szCs w:val="22"/>
        </w:rPr>
        <w:t>Namen</w:t>
      </w:r>
      <w:r w:rsidR="00590887" w:rsidRPr="0089393F">
        <w:rPr>
          <w:rFonts w:ascii="Tahoma" w:hAnsi="Tahoma" w:cs="Tahoma"/>
          <w:sz w:val="22"/>
          <w:szCs w:val="22"/>
        </w:rPr>
        <w:t xml:space="preserve"> pomoči je varovanje in ohranjanje značilnosti kulturne </w:t>
      </w:r>
      <w:r w:rsidR="00023F92" w:rsidRPr="0089393F">
        <w:rPr>
          <w:rFonts w:ascii="Tahoma" w:hAnsi="Tahoma" w:cs="Tahoma"/>
          <w:sz w:val="22"/>
          <w:szCs w:val="22"/>
        </w:rPr>
        <w:t>ter</w:t>
      </w:r>
      <w:r w:rsidR="00590887" w:rsidRPr="0089393F">
        <w:rPr>
          <w:rFonts w:ascii="Tahoma" w:hAnsi="Tahoma" w:cs="Tahoma"/>
          <w:sz w:val="22"/>
          <w:szCs w:val="22"/>
        </w:rPr>
        <w:t xml:space="preserve"> naravne dediščine na kmetijskih gospodarstvih.</w:t>
      </w:r>
    </w:p>
    <w:p w:rsidR="000B47D7" w:rsidRPr="0089393F" w:rsidRDefault="000B47D7" w:rsidP="00AA7630">
      <w:pPr>
        <w:autoSpaceDE w:val="0"/>
        <w:autoSpaceDN w:val="0"/>
        <w:adjustRightInd w:val="0"/>
        <w:jc w:val="both"/>
        <w:rPr>
          <w:rFonts w:ascii="Tahoma" w:hAnsi="Tahoma" w:cs="Tahoma"/>
          <w:sz w:val="22"/>
          <w:szCs w:val="22"/>
        </w:rPr>
      </w:pPr>
    </w:p>
    <w:p w:rsidR="000B47D7" w:rsidRPr="0089393F" w:rsidRDefault="000B47D7" w:rsidP="00AA7630">
      <w:pPr>
        <w:pStyle w:val="Odstavekseznama"/>
        <w:numPr>
          <w:ilvl w:val="0"/>
          <w:numId w:val="109"/>
        </w:numPr>
        <w:ind w:left="360"/>
        <w:jc w:val="both"/>
        <w:rPr>
          <w:rFonts w:ascii="Tahoma" w:hAnsi="Tahoma" w:cs="Tahoma"/>
          <w:sz w:val="22"/>
          <w:szCs w:val="22"/>
        </w:rPr>
      </w:pPr>
      <w:r w:rsidRPr="0089393F">
        <w:rPr>
          <w:rFonts w:ascii="Tahoma" w:hAnsi="Tahoma" w:cs="Tahoma"/>
          <w:sz w:val="22"/>
          <w:szCs w:val="22"/>
        </w:rPr>
        <w:t xml:space="preserve">Vlogo za pomoč v okviru tega ukrepa predloži nosilec kmetijskega gospodarstva oziroma pooblaščena oseba, ki jo pooblasti nosilec kmetijskega gospodarstva. </w:t>
      </w:r>
    </w:p>
    <w:p w:rsidR="00590887" w:rsidRPr="0089393F" w:rsidRDefault="00590887" w:rsidP="00AA7630">
      <w:pPr>
        <w:autoSpaceDE w:val="0"/>
        <w:autoSpaceDN w:val="0"/>
        <w:adjustRightInd w:val="0"/>
        <w:jc w:val="both"/>
        <w:rPr>
          <w:rFonts w:ascii="Tahoma" w:hAnsi="Tahoma" w:cs="Tahoma"/>
          <w:sz w:val="22"/>
          <w:szCs w:val="22"/>
        </w:rPr>
      </w:pPr>
    </w:p>
    <w:p w:rsidR="00590887" w:rsidRPr="0089393F" w:rsidRDefault="00590887" w:rsidP="00AA7630">
      <w:pPr>
        <w:pStyle w:val="Odstavekseznama"/>
        <w:numPr>
          <w:ilvl w:val="0"/>
          <w:numId w:val="109"/>
        </w:numPr>
        <w:autoSpaceDE w:val="0"/>
        <w:autoSpaceDN w:val="0"/>
        <w:adjustRightInd w:val="0"/>
        <w:ind w:left="360"/>
        <w:jc w:val="both"/>
        <w:rPr>
          <w:rFonts w:ascii="Tahoma" w:hAnsi="Tahoma" w:cs="Tahoma"/>
          <w:sz w:val="22"/>
          <w:szCs w:val="22"/>
        </w:rPr>
      </w:pPr>
      <w:r w:rsidRPr="0089393F">
        <w:rPr>
          <w:rFonts w:ascii="Tahoma" w:hAnsi="Tahoma" w:cs="Tahoma"/>
          <w:sz w:val="22"/>
          <w:szCs w:val="22"/>
        </w:rPr>
        <w:t>Upravičeni stroški:</w:t>
      </w:r>
    </w:p>
    <w:p w:rsidR="00590887" w:rsidRPr="0089393F" w:rsidRDefault="0059088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izdelave dokumentacije</w:t>
      </w:r>
      <w:r w:rsidR="00AF1D24" w:rsidRPr="0089393F">
        <w:rPr>
          <w:rFonts w:ascii="Tahoma" w:hAnsi="Tahoma" w:cs="Tahoma"/>
          <w:b w:val="0"/>
          <w:bCs w:val="0"/>
          <w:color w:val="auto"/>
        </w:rPr>
        <w:t>,</w:t>
      </w:r>
    </w:p>
    <w:p w:rsidR="00590887" w:rsidRPr="0089393F" w:rsidRDefault="0059088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lastRenderedPageBreak/>
        <w:t>stroški naložbe v opredmetena sredstva (stroški materiala za obnovo in  stroški izv</w:t>
      </w:r>
      <w:r w:rsidR="00023F92" w:rsidRPr="0089393F">
        <w:rPr>
          <w:rFonts w:ascii="Tahoma" w:hAnsi="Tahoma" w:cs="Tahoma"/>
          <w:b w:val="0"/>
          <w:bCs w:val="0"/>
          <w:color w:val="auto"/>
        </w:rPr>
        <w:t>edbe</w:t>
      </w:r>
      <w:r w:rsidRPr="0089393F">
        <w:rPr>
          <w:rFonts w:ascii="Tahoma" w:hAnsi="Tahoma" w:cs="Tahoma"/>
          <w:b w:val="0"/>
          <w:bCs w:val="0"/>
          <w:color w:val="auto"/>
        </w:rPr>
        <w:t xml:space="preserve"> del).</w:t>
      </w:r>
    </w:p>
    <w:p w:rsidR="00590887" w:rsidRPr="0089393F" w:rsidRDefault="00590887" w:rsidP="00AA7630">
      <w:pPr>
        <w:ind w:left="360"/>
        <w:jc w:val="both"/>
        <w:rPr>
          <w:rFonts w:ascii="Tahoma" w:hAnsi="Tahoma" w:cs="Tahoma"/>
          <w:sz w:val="22"/>
          <w:szCs w:val="22"/>
        </w:rPr>
      </w:pPr>
    </w:p>
    <w:p w:rsidR="00590887" w:rsidRPr="0089393F" w:rsidRDefault="00590887" w:rsidP="00AA7630">
      <w:pPr>
        <w:pStyle w:val="Odstavekseznama"/>
        <w:numPr>
          <w:ilvl w:val="0"/>
          <w:numId w:val="109"/>
        </w:numPr>
        <w:ind w:left="360"/>
        <w:rPr>
          <w:rFonts w:ascii="Tahoma" w:hAnsi="Tahoma" w:cs="Tahoma"/>
          <w:sz w:val="22"/>
          <w:szCs w:val="22"/>
        </w:rPr>
      </w:pPr>
      <w:r w:rsidRPr="0089393F">
        <w:rPr>
          <w:rFonts w:ascii="Tahoma" w:hAnsi="Tahoma" w:cs="Tahoma"/>
          <w:sz w:val="22"/>
          <w:szCs w:val="22"/>
        </w:rPr>
        <w:t>Upravičenci do pomoči:</w:t>
      </w:r>
    </w:p>
    <w:p w:rsidR="00590887" w:rsidRPr="0089393F" w:rsidRDefault="00590887" w:rsidP="00FB0FE2">
      <w:pPr>
        <w:pStyle w:val="h4"/>
        <w:numPr>
          <w:ilvl w:val="0"/>
          <w:numId w:val="20"/>
        </w:numPr>
        <w:spacing w:before="0" w:after="0"/>
        <w:ind w:right="0"/>
        <w:jc w:val="both"/>
        <w:rPr>
          <w:rFonts w:ascii="Tahoma" w:hAnsi="Tahoma" w:cs="Tahoma"/>
          <w:color w:val="auto"/>
        </w:rPr>
      </w:pPr>
      <w:r w:rsidRPr="0089393F">
        <w:rPr>
          <w:rFonts w:ascii="Tahoma" w:hAnsi="Tahoma" w:cs="Tahoma"/>
          <w:b w:val="0"/>
          <w:bCs w:val="0"/>
          <w:color w:val="auto"/>
        </w:rPr>
        <w:t xml:space="preserve">kmetijska gospodarstva, ki so lastniki objektov, vpisanih v register nepremične kulturne dediščine in ležijo na območju občine. </w:t>
      </w:r>
    </w:p>
    <w:p w:rsidR="00590887" w:rsidRPr="0089393F" w:rsidRDefault="00590887" w:rsidP="00AA7630">
      <w:pPr>
        <w:rPr>
          <w:rFonts w:ascii="Tahoma" w:hAnsi="Tahoma" w:cs="Tahoma"/>
          <w:sz w:val="22"/>
          <w:szCs w:val="22"/>
        </w:rPr>
      </w:pPr>
    </w:p>
    <w:p w:rsidR="00590887" w:rsidRPr="0089393F" w:rsidRDefault="00590887" w:rsidP="00AA7630">
      <w:pPr>
        <w:pStyle w:val="Odstavekseznama"/>
        <w:numPr>
          <w:ilvl w:val="0"/>
          <w:numId w:val="109"/>
        </w:numPr>
        <w:ind w:left="360"/>
        <w:rPr>
          <w:rFonts w:ascii="Tahoma" w:hAnsi="Tahoma" w:cs="Tahoma"/>
          <w:sz w:val="22"/>
          <w:szCs w:val="22"/>
        </w:rPr>
      </w:pPr>
      <w:r w:rsidRPr="0089393F">
        <w:rPr>
          <w:rFonts w:ascii="Tahoma" w:hAnsi="Tahoma" w:cs="Tahoma"/>
          <w:sz w:val="22"/>
          <w:szCs w:val="22"/>
        </w:rPr>
        <w:t>Pogoji za pridobitev:</w:t>
      </w:r>
    </w:p>
    <w:p w:rsidR="00590887" w:rsidRPr="0089393F" w:rsidRDefault="0059088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stavba mora biti vpisana v register nepremične kulturne dediščine (RKD), ki ga vodi ministrstvo, pristojno za kulturo</w:t>
      </w:r>
      <w:r w:rsidR="00AF1D24" w:rsidRPr="0089393F">
        <w:rPr>
          <w:rFonts w:ascii="Tahoma" w:hAnsi="Tahoma" w:cs="Tahoma"/>
          <w:b w:val="0"/>
          <w:bCs w:val="0"/>
          <w:color w:val="auto"/>
        </w:rPr>
        <w:t>,</w:t>
      </w:r>
    </w:p>
    <w:p w:rsidR="00590887" w:rsidRPr="0089393F" w:rsidRDefault="0059088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ustrezno dovoljenje za izvedbo naložbe, v kolikor je le</w:t>
      </w:r>
      <w:r w:rsidR="00B634F1" w:rsidRPr="0089393F">
        <w:rPr>
          <w:rFonts w:ascii="Tahoma" w:hAnsi="Tahoma" w:cs="Tahoma"/>
          <w:b w:val="0"/>
          <w:bCs w:val="0"/>
          <w:color w:val="auto"/>
        </w:rPr>
        <w:t>-</w:t>
      </w:r>
      <w:r w:rsidRPr="0089393F">
        <w:rPr>
          <w:rFonts w:ascii="Tahoma" w:hAnsi="Tahoma" w:cs="Tahoma"/>
          <w:b w:val="0"/>
          <w:bCs w:val="0"/>
          <w:color w:val="auto"/>
        </w:rPr>
        <w:t>to potrebno</w:t>
      </w:r>
      <w:r w:rsidR="00AF1D24" w:rsidRPr="0089393F">
        <w:rPr>
          <w:rFonts w:ascii="Tahoma" w:hAnsi="Tahoma" w:cs="Tahoma"/>
          <w:b w:val="0"/>
          <w:bCs w:val="0"/>
          <w:color w:val="auto"/>
        </w:rPr>
        <w:t>,</w:t>
      </w:r>
    </w:p>
    <w:p w:rsidR="00590887" w:rsidRPr="0089393F" w:rsidRDefault="0059088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ustrezna dokumentacija za izvedbo naložbe s predračunom stroškov</w:t>
      </w:r>
      <w:r w:rsidR="00AF1D24" w:rsidRPr="0089393F">
        <w:rPr>
          <w:rFonts w:ascii="Tahoma" w:hAnsi="Tahoma" w:cs="Tahoma"/>
          <w:b w:val="0"/>
          <w:bCs w:val="0"/>
          <w:color w:val="auto"/>
        </w:rPr>
        <w:t>,</w:t>
      </w:r>
    </w:p>
    <w:p w:rsidR="00590887" w:rsidRPr="0089393F" w:rsidRDefault="0059088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drugi pogoji, opredeljeni z javnim razpisom.</w:t>
      </w:r>
    </w:p>
    <w:p w:rsidR="00590887" w:rsidRPr="0089393F" w:rsidRDefault="00590887" w:rsidP="00AA7630">
      <w:pPr>
        <w:jc w:val="both"/>
        <w:rPr>
          <w:rFonts w:ascii="Tahoma" w:hAnsi="Tahoma" w:cs="Tahoma"/>
          <w:sz w:val="22"/>
          <w:szCs w:val="22"/>
        </w:rPr>
      </w:pPr>
    </w:p>
    <w:p w:rsidR="00590887" w:rsidRPr="0089393F" w:rsidRDefault="00590887" w:rsidP="00AA7630">
      <w:pPr>
        <w:pStyle w:val="Odstavekseznama"/>
        <w:numPr>
          <w:ilvl w:val="0"/>
          <w:numId w:val="109"/>
        </w:numPr>
        <w:ind w:left="360"/>
        <w:jc w:val="both"/>
        <w:rPr>
          <w:rFonts w:ascii="Tahoma" w:hAnsi="Tahoma" w:cs="Tahoma"/>
          <w:sz w:val="22"/>
          <w:szCs w:val="22"/>
        </w:rPr>
      </w:pPr>
      <w:r w:rsidRPr="0089393F">
        <w:rPr>
          <w:rFonts w:ascii="Tahoma" w:hAnsi="Tahoma" w:cs="Tahoma"/>
          <w:sz w:val="22"/>
          <w:szCs w:val="22"/>
        </w:rPr>
        <w:t>Intenzivnost pomoči:</w:t>
      </w:r>
    </w:p>
    <w:p w:rsidR="00590887" w:rsidRPr="0089393F" w:rsidRDefault="0059088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do 100% upravičenih stroškov.</w:t>
      </w:r>
    </w:p>
    <w:p w:rsidR="00013302" w:rsidRPr="0089393F" w:rsidRDefault="00013302" w:rsidP="00AA7630">
      <w:pPr>
        <w:jc w:val="both"/>
        <w:rPr>
          <w:rFonts w:ascii="Tahoma" w:hAnsi="Tahoma" w:cs="Tahoma"/>
          <w:sz w:val="22"/>
          <w:szCs w:val="22"/>
        </w:rPr>
      </w:pPr>
    </w:p>
    <w:p w:rsidR="00B634F1" w:rsidRPr="0089393F" w:rsidRDefault="00BC5F50" w:rsidP="00AA7630">
      <w:pPr>
        <w:pStyle w:val="Odstavekseznama"/>
        <w:numPr>
          <w:ilvl w:val="0"/>
          <w:numId w:val="109"/>
        </w:numPr>
        <w:ind w:left="360"/>
        <w:jc w:val="both"/>
        <w:rPr>
          <w:rFonts w:ascii="Tahoma" w:hAnsi="Tahoma" w:cs="Tahoma"/>
          <w:sz w:val="22"/>
          <w:szCs w:val="22"/>
        </w:rPr>
      </w:pPr>
      <w:r w:rsidRPr="0089393F">
        <w:rPr>
          <w:rFonts w:ascii="Tahoma" w:hAnsi="Tahoma" w:cs="Tahoma"/>
          <w:sz w:val="22"/>
          <w:szCs w:val="22"/>
        </w:rPr>
        <w:t>Znesek pomoči: se določi z razpisom</w:t>
      </w:r>
      <w:r w:rsidR="00932AA8" w:rsidRPr="0089393F">
        <w:rPr>
          <w:rFonts w:ascii="Tahoma" w:hAnsi="Tahoma" w:cs="Tahoma"/>
          <w:sz w:val="22"/>
          <w:szCs w:val="22"/>
        </w:rPr>
        <w:t>.</w:t>
      </w:r>
      <w:r w:rsidR="00B634F1" w:rsidRPr="0089393F">
        <w:rPr>
          <w:rFonts w:ascii="Tahoma" w:hAnsi="Tahoma" w:cs="Tahoma"/>
          <w:sz w:val="22"/>
          <w:szCs w:val="22"/>
        </w:rPr>
        <w:t xml:space="preserve"> </w:t>
      </w:r>
    </w:p>
    <w:p w:rsidR="00E37873" w:rsidRPr="0089393F" w:rsidRDefault="00E37873" w:rsidP="00C13F62">
      <w:pPr>
        <w:rPr>
          <w:rFonts w:ascii="Tahoma" w:hAnsi="Tahoma" w:cs="Tahoma"/>
          <w:bCs/>
          <w:sz w:val="22"/>
          <w:szCs w:val="22"/>
        </w:rPr>
      </w:pPr>
    </w:p>
    <w:p w:rsidR="00FF5439" w:rsidRPr="0089393F" w:rsidRDefault="00FF5439" w:rsidP="00FD61D1">
      <w:pPr>
        <w:jc w:val="center"/>
        <w:rPr>
          <w:rFonts w:ascii="Tahoma" w:hAnsi="Tahoma" w:cs="Tahoma"/>
          <w:bCs/>
          <w:sz w:val="22"/>
          <w:szCs w:val="22"/>
        </w:rPr>
      </w:pPr>
    </w:p>
    <w:p w:rsidR="00FD61D1" w:rsidRPr="0089393F" w:rsidRDefault="003320F9" w:rsidP="00FD61D1">
      <w:pPr>
        <w:jc w:val="center"/>
        <w:rPr>
          <w:rFonts w:ascii="Tahoma" w:hAnsi="Tahoma" w:cs="Tahoma"/>
          <w:bCs/>
          <w:sz w:val="22"/>
          <w:szCs w:val="22"/>
        </w:rPr>
      </w:pPr>
      <w:r w:rsidRPr="0089393F">
        <w:rPr>
          <w:rFonts w:ascii="Tahoma" w:hAnsi="Tahoma" w:cs="Tahoma"/>
          <w:bCs/>
          <w:sz w:val="22"/>
          <w:szCs w:val="22"/>
        </w:rPr>
        <w:t xml:space="preserve">III. UKREPI DE MINIMIS V SKLADU Z </w:t>
      </w:r>
      <w:r w:rsidRPr="0089393F">
        <w:rPr>
          <w:rFonts w:ascii="Tahoma" w:hAnsi="Tahoma" w:cs="Tahoma"/>
          <w:sz w:val="22"/>
          <w:szCs w:val="22"/>
        </w:rPr>
        <w:t>UREDBO KOMISIJE (EU) ŠT. 1407/2013</w:t>
      </w:r>
    </w:p>
    <w:p w:rsidR="00FD61D1" w:rsidRPr="0089393F" w:rsidRDefault="00FD61D1" w:rsidP="00FD61D1">
      <w:pPr>
        <w:jc w:val="center"/>
        <w:rPr>
          <w:rFonts w:ascii="Tahoma" w:hAnsi="Tahoma" w:cs="Tahoma"/>
          <w:bCs/>
          <w:sz w:val="22"/>
          <w:szCs w:val="22"/>
        </w:rPr>
      </w:pPr>
    </w:p>
    <w:p w:rsidR="00FD61D1" w:rsidRPr="0089393F" w:rsidRDefault="00FD61D1" w:rsidP="00290F76">
      <w:pPr>
        <w:numPr>
          <w:ilvl w:val="0"/>
          <w:numId w:val="1"/>
        </w:numPr>
        <w:jc w:val="center"/>
        <w:rPr>
          <w:rFonts w:ascii="Tahoma" w:hAnsi="Tahoma" w:cs="Tahoma"/>
          <w:sz w:val="22"/>
          <w:szCs w:val="22"/>
        </w:rPr>
      </w:pPr>
      <w:r w:rsidRPr="0089393F">
        <w:rPr>
          <w:rFonts w:ascii="Tahoma" w:hAnsi="Tahoma" w:cs="Tahoma"/>
          <w:sz w:val="22"/>
          <w:szCs w:val="22"/>
        </w:rPr>
        <w:t xml:space="preserve">člen </w:t>
      </w:r>
    </w:p>
    <w:p w:rsidR="00A61A97" w:rsidRPr="0089393F" w:rsidRDefault="00A61A97" w:rsidP="00A61A97">
      <w:pPr>
        <w:jc w:val="center"/>
        <w:rPr>
          <w:rFonts w:ascii="Tahoma" w:hAnsi="Tahoma" w:cs="Tahoma"/>
          <w:sz w:val="22"/>
          <w:szCs w:val="22"/>
        </w:rPr>
      </w:pPr>
      <w:r w:rsidRPr="0089393F">
        <w:rPr>
          <w:rFonts w:ascii="Tahoma" w:hAnsi="Tahoma" w:cs="Tahoma"/>
          <w:bCs/>
          <w:sz w:val="22"/>
          <w:szCs w:val="22"/>
        </w:rPr>
        <w:t xml:space="preserve">(splošne določbe </w:t>
      </w:r>
      <w:r w:rsidR="00356DFF" w:rsidRPr="0089393F">
        <w:rPr>
          <w:rFonts w:ascii="Tahoma" w:hAnsi="Tahoma" w:cs="Tahoma"/>
          <w:bCs/>
          <w:sz w:val="22"/>
          <w:szCs w:val="22"/>
        </w:rPr>
        <w:t xml:space="preserve">de minimis </w:t>
      </w:r>
      <w:r w:rsidR="00356DFF" w:rsidRPr="0089393F">
        <w:rPr>
          <w:rFonts w:ascii="Tahoma" w:hAnsi="Tahoma" w:cs="Tahoma"/>
          <w:sz w:val="22"/>
          <w:szCs w:val="22"/>
        </w:rPr>
        <w:t>Uredbe</w:t>
      </w:r>
      <w:r w:rsidR="005B6BFF" w:rsidRPr="0089393F">
        <w:rPr>
          <w:rFonts w:ascii="Tahoma" w:hAnsi="Tahoma" w:cs="Tahoma"/>
          <w:sz w:val="22"/>
          <w:szCs w:val="22"/>
        </w:rPr>
        <w:t xml:space="preserve"> Komisije (EU) št. 1407/2013</w:t>
      </w:r>
      <w:r w:rsidRPr="0089393F">
        <w:rPr>
          <w:rFonts w:ascii="Tahoma" w:hAnsi="Tahoma" w:cs="Tahoma"/>
          <w:bCs/>
          <w:sz w:val="22"/>
          <w:szCs w:val="22"/>
        </w:rPr>
        <w:t>)</w:t>
      </w:r>
    </w:p>
    <w:p w:rsidR="00A61A97" w:rsidRPr="0089393F" w:rsidRDefault="00A61A97" w:rsidP="00FB0FE2">
      <w:pPr>
        <w:pStyle w:val="Odstavekseznama"/>
        <w:numPr>
          <w:ilvl w:val="0"/>
          <w:numId w:val="115"/>
        </w:numPr>
        <w:spacing w:before="240"/>
        <w:jc w:val="both"/>
        <w:rPr>
          <w:rFonts w:ascii="Tahoma" w:hAnsi="Tahoma" w:cs="Tahoma"/>
          <w:sz w:val="22"/>
          <w:szCs w:val="22"/>
        </w:rPr>
      </w:pPr>
      <w:r w:rsidRPr="0089393F">
        <w:rPr>
          <w:rFonts w:ascii="Tahoma" w:hAnsi="Tahoma" w:cs="Tahoma"/>
          <w:sz w:val="22"/>
          <w:szCs w:val="22"/>
        </w:rPr>
        <w:t>Do de minimis pomoči v skladu z Uredbo Komisije (EU) št. 1407/2013 niso upravičena podjetja iz sektorjev:</w:t>
      </w:r>
    </w:p>
    <w:p w:rsidR="00A61A97" w:rsidRPr="0089393F" w:rsidRDefault="00A61A9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ribištva in akvakulture</w:t>
      </w:r>
      <w:r w:rsidR="00AF1D24" w:rsidRPr="0089393F">
        <w:rPr>
          <w:rFonts w:ascii="Tahoma" w:hAnsi="Tahoma" w:cs="Tahoma"/>
          <w:b w:val="0"/>
          <w:bCs w:val="0"/>
          <w:color w:val="auto"/>
        </w:rPr>
        <w:t>,</w:t>
      </w:r>
    </w:p>
    <w:p w:rsidR="00A61A97" w:rsidRPr="0089393F" w:rsidRDefault="00A61A9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primarne proizvodnje kmetijskih proizvodov iz seznama v Prilogi I k Pogodbi o </w:t>
      </w:r>
      <w:r w:rsidR="00140B1B" w:rsidRPr="0089393F">
        <w:rPr>
          <w:rFonts w:ascii="Tahoma" w:hAnsi="Tahoma" w:cs="Tahoma"/>
          <w:b w:val="0"/>
          <w:bCs w:val="0"/>
          <w:color w:val="auto"/>
        </w:rPr>
        <w:t>delovanju Evropske unije</w:t>
      </w:r>
      <w:r w:rsidR="00AF1D24" w:rsidRPr="0089393F">
        <w:rPr>
          <w:rFonts w:ascii="Tahoma" w:hAnsi="Tahoma" w:cs="Tahoma"/>
          <w:b w:val="0"/>
          <w:bCs w:val="0"/>
          <w:color w:val="auto"/>
        </w:rPr>
        <w:t>,</w:t>
      </w:r>
    </w:p>
    <w:p w:rsidR="00A61A97" w:rsidRPr="0089393F" w:rsidRDefault="00A61A9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predelave in trženja kmetijskih proizvodov iz seznama v Prilogi I k Pogodbi </w:t>
      </w:r>
      <w:r w:rsidR="00140B1B" w:rsidRPr="0089393F">
        <w:rPr>
          <w:rFonts w:ascii="Tahoma" w:hAnsi="Tahoma" w:cs="Tahoma"/>
          <w:b w:val="0"/>
          <w:bCs w:val="0"/>
          <w:color w:val="auto"/>
        </w:rPr>
        <w:t xml:space="preserve">o delovanju Evropske unije </w:t>
      </w:r>
      <w:r w:rsidRPr="0089393F">
        <w:rPr>
          <w:rFonts w:ascii="Tahoma" w:hAnsi="Tahoma" w:cs="Tahoma"/>
          <w:b w:val="0"/>
          <w:bCs w:val="0"/>
          <w:color w:val="auto"/>
        </w:rPr>
        <w:t>v naslednjih primerih:</w:t>
      </w:r>
    </w:p>
    <w:p w:rsidR="00A61A97" w:rsidRPr="0089393F" w:rsidRDefault="00A61A97" w:rsidP="00FB0FE2">
      <w:pPr>
        <w:pStyle w:val="Odstavekseznama"/>
        <w:numPr>
          <w:ilvl w:val="0"/>
          <w:numId w:val="153"/>
        </w:numPr>
        <w:rPr>
          <w:rFonts w:ascii="Tahoma" w:hAnsi="Tahoma" w:cs="Tahoma"/>
          <w:sz w:val="22"/>
          <w:szCs w:val="22"/>
        </w:rPr>
      </w:pPr>
      <w:r w:rsidRPr="0089393F">
        <w:rPr>
          <w:rFonts w:ascii="Tahoma" w:hAnsi="Tahoma" w:cs="Tahoma"/>
          <w:sz w:val="22"/>
          <w:szCs w:val="22"/>
        </w:rPr>
        <w:t>če je znesek pomoči določen na podlagi cene ali količine zadevnih proizvodov, ki so kupljeni od primarnih proizvajalcev ali jih zadevna podjetja dajo na trg</w:t>
      </w:r>
      <w:r w:rsidR="00AF1D24" w:rsidRPr="0089393F">
        <w:rPr>
          <w:rFonts w:ascii="Tahoma" w:hAnsi="Tahoma" w:cs="Tahoma"/>
          <w:sz w:val="22"/>
          <w:szCs w:val="22"/>
        </w:rPr>
        <w:t>,</w:t>
      </w:r>
    </w:p>
    <w:p w:rsidR="00A61A97" w:rsidRPr="0089393F" w:rsidRDefault="00A61A97" w:rsidP="00FB0FE2">
      <w:pPr>
        <w:pStyle w:val="Odstavekseznama"/>
        <w:numPr>
          <w:ilvl w:val="0"/>
          <w:numId w:val="153"/>
        </w:numPr>
        <w:rPr>
          <w:rFonts w:ascii="Tahoma" w:hAnsi="Tahoma" w:cs="Tahoma"/>
          <w:sz w:val="22"/>
          <w:szCs w:val="22"/>
        </w:rPr>
      </w:pPr>
      <w:r w:rsidRPr="0089393F">
        <w:rPr>
          <w:rFonts w:ascii="Tahoma" w:hAnsi="Tahoma" w:cs="Tahoma"/>
          <w:sz w:val="22"/>
          <w:szCs w:val="22"/>
        </w:rPr>
        <w:t>če je pomoč pogojena s tem, da se delno ali v celoti prenese na primarne proizvajalce.</w:t>
      </w:r>
    </w:p>
    <w:p w:rsidR="00A61A97" w:rsidRPr="0089393F" w:rsidRDefault="00A61A97" w:rsidP="00FB0FE2">
      <w:pPr>
        <w:pStyle w:val="Odstavekseznama"/>
        <w:numPr>
          <w:ilvl w:val="0"/>
          <w:numId w:val="115"/>
        </w:numPr>
        <w:spacing w:before="240"/>
        <w:jc w:val="both"/>
        <w:rPr>
          <w:rFonts w:ascii="Tahoma" w:hAnsi="Tahoma" w:cs="Tahoma"/>
          <w:sz w:val="22"/>
          <w:szCs w:val="22"/>
        </w:rPr>
      </w:pPr>
      <w:r w:rsidRPr="0089393F">
        <w:rPr>
          <w:rFonts w:ascii="Tahoma" w:hAnsi="Tahoma" w:cs="Tahoma"/>
          <w:sz w:val="22"/>
          <w:szCs w:val="22"/>
        </w:rPr>
        <w:t>Pomoč ne bo namenjena izvozu oz. z izvozom povezane dejavnosti v tretje države ali države članice, kot je pomoč, neposredno povezana z izvoženimi količinami, z ustanovitvijo in delovanjem distribucijske mreže ali drugimi tekočimi izdatki, povezanimi z izvozno dejavnostjo.</w:t>
      </w:r>
    </w:p>
    <w:p w:rsidR="00A61A97" w:rsidRPr="0089393F" w:rsidRDefault="00A61A97" w:rsidP="00FB0FE2">
      <w:pPr>
        <w:pStyle w:val="Odstavekseznama"/>
        <w:numPr>
          <w:ilvl w:val="0"/>
          <w:numId w:val="115"/>
        </w:numPr>
        <w:spacing w:before="240"/>
        <w:jc w:val="both"/>
        <w:rPr>
          <w:rFonts w:ascii="Tahoma" w:hAnsi="Tahoma" w:cs="Tahoma"/>
          <w:sz w:val="22"/>
          <w:szCs w:val="22"/>
        </w:rPr>
      </w:pPr>
      <w:r w:rsidRPr="0089393F">
        <w:rPr>
          <w:rFonts w:ascii="Tahoma" w:hAnsi="Tahoma" w:cs="Tahoma"/>
          <w:sz w:val="22"/>
          <w:szCs w:val="22"/>
        </w:rPr>
        <w:t>Pomoč ne bo pogojena s prednostno rabo domačih proizvodov pred uvoženimi.</w:t>
      </w:r>
    </w:p>
    <w:p w:rsidR="00550EB4" w:rsidRPr="0089393F" w:rsidRDefault="00550EB4" w:rsidP="00FB0FE2">
      <w:pPr>
        <w:pStyle w:val="Odstavekseznama"/>
        <w:numPr>
          <w:ilvl w:val="0"/>
          <w:numId w:val="115"/>
        </w:numPr>
        <w:spacing w:before="240"/>
        <w:jc w:val="both"/>
        <w:rPr>
          <w:rFonts w:ascii="Tahoma" w:hAnsi="Tahoma" w:cs="Tahoma"/>
          <w:sz w:val="22"/>
          <w:szCs w:val="22"/>
        </w:rPr>
      </w:pPr>
      <w:r w:rsidRPr="0089393F">
        <w:rPr>
          <w:rFonts w:ascii="Tahoma" w:hAnsi="Tahoma" w:cs="Tahoma"/>
          <w:sz w:val="22"/>
          <w:szCs w:val="22"/>
        </w:rPr>
        <w:t>Pomoč se ne uporablja za nabavo vozil za cestni prevoz tovora.</w:t>
      </w:r>
    </w:p>
    <w:p w:rsidR="00A61A97" w:rsidRPr="0089393F" w:rsidRDefault="00A61A97" w:rsidP="00FB0FE2">
      <w:pPr>
        <w:pStyle w:val="Odstavekseznama"/>
        <w:numPr>
          <w:ilvl w:val="0"/>
          <w:numId w:val="115"/>
        </w:numPr>
        <w:spacing w:before="240"/>
        <w:jc w:val="both"/>
        <w:rPr>
          <w:rFonts w:ascii="Tahoma" w:hAnsi="Tahoma" w:cs="Tahoma"/>
          <w:sz w:val="22"/>
          <w:szCs w:val="22"/>
        </w:rPr>
      </w:pPr>
      <w:r w:rsidRPr="0089393F">
        <w:rPr>
          <w:rFonts w:ascii="Tahoma" w:hAnsi="Tahoma" w:cs="Tahoma"/>
          <w:sz w:val="22"/>
          <w:szCs w:val="22"/>
        </w:rPr>
        <w:t xml:space="preserve">Do finančnih </w:t>
      </w:r>
      <w:r w:rsidR="0002325D" w:rsidRPr="0089393F">
        <w:rPr>
          <w:rFonts w:ascii="Tahoma" w:hAnsi="Tahoma" w:cs="Tahoma"/>
          <w:sz w:val="22"/>
          <w:szCs w:val="22"/>
        </w:rPr>
        <w:t xml:space="preserve">pomoči </w:t>
      </w:r>
      <w:r w:rsidRPr="0089393F">
        <w:rPr>
          <w:rFonts w:ascii="Tahoma" w:hAnsi="Tahoma" w:cs="Tahoma"/>
          <w:sz w:val="22"/>
          <w:szCs w:val="22"/>
        </w:rPr>
        <w:t>niso upravičeni tisti subjekti, ki nimajo poravnanih zapadlih obveznosti do občine ali do države.</w:t>
      </w:r>
    </w:p>
    <w:p w:rsidR="00A61A97" w:rsidRPr="0089393F" w:rsidRDefault="00A61A97" w:rsidP="00FB0FE2">
      <w:pPr>
        <w:pStyle w:val="Odstavekseznama"/>
        <w:numPr>
          <w:ilvl w:val="0"/>
          <w:numId w:val="115"/>
        </w:numPr>
        <w:spacing w:before="240"/>
        <w:jc w:val="both"/>
        <w:rPr>
          <w:rFonts w:ascii="Tahoma" w:hAnsi="Tahoma" w:cs="Tahoma"/>
          <w:sz w:val="22"/>
          <w:szCs w:val="22"/>
        </w:rPr>
      </w:pPr>
      <w:r w:rsidRPr="0089393F">
        <w:rPr>
          <w:rFonts w:ascii="Tahoma" w:hAnsi="Tahoma" w:cs="Tahoma"/>
          <w:sz w:val="22"/>
          <w:szCs w:val="22"/>
        </w:rPr>
        <w:t>Do sredstev za razvoj niso upravičena mikro, majhna in srednje velika podjetja, ki so po Zakonu o finančnem poslovanju, postopkih zaradi insolventnosti in prisilnem prenehanju (Uradni list RS, št. 13/14-uradno prečiščeno besedilo</w:t>
      </w:r>
      <w:r w:rsidR="00325FE8" w:rsidRPr="0089393F">
        <w:rPr>
          <w:rFonts w:ascii="Tahoma" w:hAnsi="Tahoma" w:cs="Tahoma"/>
          <w:sz w:val="22"/>
          <w:szCs w:val="22"/>
        </w:rPr>
        <w:t xml:space="preserve">, </w:t>
      </w:r>
      <w:r w:rsidR="00325FE8" w:rsidRPr="0089393F">
        <w:rPr>
          <w:rFonts w:ascii="Tahoma" w:hAnsi="Tahoma" w:cs="Tahoma"/>
          <w:color w:val="FF0000"/>
          <w:sz w:val="22"/>
          <w:szCs w:val="22"/>
        </w:rPr>
        <w:t>Uradni list RS, št.10/2015</w:t>
      </w:r>
      <w:r w:rsidRPr="0089393F">
        <w:rPr>
          <w:rFonts w:ascii="Tahoma" w:hAnsi="Tahoma" w:cs="Tahoma"/>
          <w:color w:val="FF0000"/>
          <w:sz w:val="22"/>
          <w:szCs w:val="22"/>
        </w:rPr>
        <w:t xml:space="preserve">) </w:t>
      </w:r>
      <w:r w:rsidRPr="0089393F">
        <w:rPr>
          <w:rFonts w:ascii="Tahoma" w:hAnsi="Tahoma" w:cs="Tahoma"/>
          <w:sz w:val="22"/>
          <w:szCs w:val="22"/>
        </w:rPr>
        <w:t xml:space="preserve">v prisilni </w:t>
      </w:r>
      <w:r w:rsidRPr="0089393F">
        <w:rPr>
          <w:rFonts w:ascii="Tahoma" w:hAnsi="Tahoma" w:cs="Tahoma"/>
          <w:sz w:val="22"/>
          <w:szCs w:val="22"/>
        </w:rPr>
        <w:lastRenderedPageBreak/>
        <w:t>poravnavi, stečaju ali likvidaciji ter so kapitalsko neustrezna, kar pomeni, da je izguba tekočega leta skupaj s prenesenimi izgubami dosegla polovico osnovnega kapitala družbe.</w:t>
      </w:r>
    </w:p>
    <w:p w:rsidR="00A61A97" w:rsidRPr="0089393F" w:rsidRDefault="00A61A97" w:rsidP="00FB0FE2">
      <w:pPr>
        <w:pStyle w:val="Odstavekseznama"/>
        <w:numPr>
          <w:ilvl w:val="0"/>
          <w:numId w:val="115"/>
        </w:numPr>
        <w:spacing w:before="240"/>
        <w:jc w:val="both"/>
        <w:rPr>
          <w:rFonts w:ascii="Tahoma" w:hAnsi="Tahoma" w:cs="Tahoma"/>
          <w:sz w:val="22"/>
          <w:szCs w:val="22"/>
        </w:rPr>
      </w:pPr>
      <w:r w:rsidRPr="0089393F">
        <w:rPr>
          <w:rFonts w:ascii="Tahoma" w:hAnsi="Tahoma" w:cs="Tahoma"/>
          <w:sz w:val="22"/>
          <w:szCs w:val="22"/>
        </w:rPr>
        <w:t xml:space="preserve">Skupna vrednost pomoči, dodeljena istemu upravičencu </w:t>
      </w:r>
      <w:r w:rsidR="005B6BFF" w:rsidRPr="0089393F">
        <w:rPr>
          <w:rFonts w:ascii="Tahoma" w:hAnsi="Tahoma" w:cs="Tahoma"/>
          <w:sz w:val="22"/>
          <w:szCs w:val="22"/>
        </w:rPr>
        <w:t xml:space="preserve">oziroma </w:t>
      </w:r>
      <w:r w:rsidRPr="0089393F">
        <w:rPr>
          <w:rFonts w:ascii="Tahoma" w:hAnsi="Tahoma" w:cs="Tahoma"/>
          <w:sz w:val="22"/>
          <w:szCs w:val="22"/>
        </w:rPr>
        <w:t>enotnemu podjetju na podlagi pravila »de minimis« v skladu z Uredbo Komisije (ES) št. 1407/2013 ne sme preseči 200.000</w:t>
      </w:r>
      <w:r w:rsidR="003F3026" w:rsidRPr="0089393F">
        <w:rPr>
          <w:rFonts w:ascii="Tahoma" w:hAnsi="Tahoma" w:cs="Tahoma"/>
          <w:sz w:val="22"/>
          <w:szCs w:val="22"/>
        </w:rPr>
        <w:t xml:space="preserve"> </w:t>
      </w:r>
      <w:r w:rsidRPr="0089393F">
        <w:rPr>
          <w:rFonts w:ascii="Tahoma" w:hAnsi="Tahoma" w:cs="Tahoma"/>
          <w:sz w:val="22"/>
          <w:szCs w:val="22"/>
        </w:rPr>
        <w:t>EUR  v obdobju zadnjih treh proračunskih let</w:t>
      </w:r>
      <w:r w:rsidR="00355B80" w:rsidRPr="0089393F">
        <w:rPr>
          <w:rFonts w:ascii="Tahoma" w:hAnsi="Tahoma" w:cs="Tahoma"/>
          <w:sz w:val="22"/>
          <w:szCs w:val="22"/>
        </w:rPr>
        <w:t xml:space="preserve"> (oz. 100.000 EUR v primeru enotnega podjetja, ki deluje v komercialnem cestnem tovornem prevozu)</w:t>
      </w:r>
      <w:r w:rsidRPr="0089393F">
        <w:rPr>
          <w:rFonts w:ascii="Tahoma" w:hAnsi="Tahoma" w:cs="Tahoma"/>
          <w:sz w:val="22"/>
          <w:szCs w:val="22"/>
        </w:rPr>
        <w:t>, ne glede na obliko in namen pomoči ter ne glede na to, ali se pomoč dodeli iz sredstev države, občine ali Unije</w:t>
      </w:r>
      <w:r w:rsidR="005B6BFF" w:rsidRPr="0089393F">
        <w:rPr>
          <w:rFonts w:ascii="Tahoma" w:hAnsi="Tahoma" w:cs="Tahoma"/>
          <w:sz w:val="22"/>
          <w:szCs w:val="22"/>
        </w:rPr>
        <w:t>.</w:t>
      </w:r>
    </w:p>
    <w:p w:rsidR="00C23854" w:rsidRPr="0089393F" w:rsidRDefault="00C23854" w:rsidP="00FB0FE2">
      <w:pPr>
        <w:pStyle w:val="Odstavekseznama"/>
        <w:numPr>
          <w:ilvl w:val="0"/>
          <w:numId w:val="115"/>
        </w:numPr>
        <w:spacing w:before="120"/>
        <w:jc w:val="both"/>
        <w:rPr>
          <w:rFonts w:ascii="Tahoma" w:hAnsi="Tahoma" w:cs="Tahoma"/>
          <w:sz w:val="22"/>
          <w:szCs w:val="22"/>
        </w:rPr>
      </w:pPr>
      <w:r w:rsidRPr="0089393F">
        <w:rPr>
          <w:rFonts w:ascii="Tahoma" w:hAnsi="Tahoma" w:cs="Tahoma"/>
          <w:sz w:val="22"/>
          <w:szCs w:val="22"/>
        </w:rPr>
        <w:t>Če je podjetje dejavno v sektorjih iz prvega odstavka tega člena, ter je poleg tega dejavno v enem ali več sektorjih, ali opravlja še druge dejavnosti, ki sodijo na področje uporabe Uredbo Komisije (ES) št. 1407/2013, se ta uredba uporablja za pomoč, dodeljeno v zvezi s slednjimi sektorji ali dejavnostmi, če podjetje na ustrezen način, kot je ločevanje dejavnosti ali razlikovanje med stroški, zagotovi, da dejavnosti v sektorjih, ki so izključeni iz področja uporabe te uredbe, ne prejemajo pomoči de minimis na podlagi Uredbe Komisije (ES) št. 1407/2013.</w:t>
      </w:r>
    </w:p>
    <w:p w:rsidR="006669BF" w:rsidRPr="0089393F" w:rsidRDefault="006669BF" w:rsidP="005B6BFF">
      <w:pPr>
        <w:jc w:val="both"/>
        <w:rPr>
          <w:rFonts w:ascii="Tahoma" w:hAnsi="Tahoma" w:cs="Tahoma"/>
          <w:sz w:val="22"/>
          <w:szCs w:val="22"/>
        </w:rPr>
      </w:pPr>
    </w:p>
    <w:p w:rsidR="00A61A97" w:rsidRPr="0089393F" w:rsidRDefault="00A61A97" w:rsidP="00290F76">
      <w:pPr>
        <w:numPr>
          <w:ilvl w:val="0"/>
          <w:numId w:val="1"/>
        </w:numPr>
        <w:jc w:val="center"/>
        <w:rPr>
          <w:rFonts w:ascii="Tahoma" w:hAnsi="Tahoma" w:cs="Tahoma"/>
          <w:sz w:val="22"/>
          <w:szCs w:val="22"/>
        </w:rPr>
      </w:pPr>
      <w:r w:rsidRPr="0089393F">
        <w:rPr>
          <w:rFonts w:ascii="Tahoma" w:hAnsi="Tahoma" w:cs="Tahoma"/>
          <w:bCs/>
          <w:sz w:val="22"/>
          <w:szCs w:val="22"/>
        </w:rPr>
        <w:t>člen</w:t>
      </w:r>
    </w:p>
    <w:p w:rsidR="00A61A97" w:rsidRPr="0089393F" w:rsidRDefault="00A61A97" w:rsidP="00A61A97">
      <w:pPr>
        <w:jc w:val="center"/>
        <w:rPr>
          <w:rFonts w:ascii="Tahoma" w:hAnsi="Tahoma" w:cs="Tahoma"/>
          <w:bCs/>
          <w:sz w:val="22"/>
          <w:szCs w:val="22"/>
        </w:rPr>
      </w:pPr>
      <w:r w:rsidRPr="0089393F">
        <w:rPr>
          <w:rFonts w:ascii="Tahoma" w:hAnsi="Tahoma" w:cs="Tahoma"/>
          <w:bCs/>
          <w:sz w:val="22"/>
          <w:szCs w:val="22"/>
        </w:rPr>
        <w:t>(kumulacija</w:t>
      </w:r>
      <w:r w:rsidR="005B6BFF" w:rsidRPr="0089393F">
        <w:rPr>
          <w:rFonts w:ascii="Tahoma" w:hAnsi="Tahoma" w:cs="Tahoma"/>
          <w:bCs/>
          <w:sz w:val="22"/>
          <w:szCs w:val="22"/>
        </w:rPr>
        <w:t xml:space="preserve"> de minimis pomoči</w:t>
      </w:r>
      <w:r w:rsidRPr="0089393F">
        <w:rPr>
          <w:rFonts w:ascii="Tahoma" w:hAnsi="Tahoma" w:cs="Tahoma"/>
          <w:bCs/>
          <w:sz w:val="22"/>
          <w:szCs w:val="22"/>
        </w:rPr>
        <w:t>)</w:t>
      </w:r>
    </w:p>
    <w:p w:rsidR="00A61A97" w:rsidRPr="0089393F" w:rsidRDefault="00A61A97" w:rsidP="00FB0FE2">
      <w:pPr>
        <w:pStyle w:val="Odstavekseznama"/>
        <w:numPr>
          <w:ilvl w:val="0"/>
          <w:numId w:val="117"/>
        </w:numPr>
        <w:spacing w:before="240"/>
        <w:jc w:val="both"/>
        <w:rPr>
          <w:rFonts w:ascii="Tahoma" w:hAnsi="Tahoma" w:cs="Tahoma"/>
          <w:sz w:val="22"/>
          <w:szCs w:val="22"/>
        </w:rPr>
      </w:pPr>
      <w:r w:rsidRPr="0089393F">
        <w:rPr>
          <w:rFonts w:ascii="Tahoma" w:hAnsi="Tahoma" w:cs="Tahoma"/>
          <w:sz w:val="22"/>
          <w:szCs w:val="22"/>
        </w:rPr>
        <w:t>Pomoč de minimis se ne sme kumulirati z državno pomočjo v zvezi z istimi upravičenimi stroški ali državno pomočjo za isti ukrep za financiranje tveganja, če bi se s takšno kumulacijo presegla največja intenzivnost pomoči ali znesek pomoči.</w:t>
      </w:r>
    </w:p>
    <w:p w:rsidR="00A61A97" w:rsidRPr="0089393F" w:rsidRDefault="00A61A97" w:rsidP="00FB0FE2">
      <w:pPr>
        <w:pStyle w:val="Odstavekseznama"/>
        <w:numPr>
          <w:ilvl w:val="0"/>
          <w:numId w:val="117"/>
        </w:numPr>
        <w:spacing w:before="240"/>
        <w:jc w:val="both"/>
        <w:rPr>
          <w:rFonts w:ascii="Tahoma" w:hAnsi="Tahoma" w:cs="Tahoma"/>
          <w:sz w:val="22"/>
          <w:szCs w:val="22"/>
        </w:rPr>
      </w:pPr>
      <w:r w:rsidRPr="0089393F">
        <w:rPr>
          <w:rFonts w:ascii="Tahoma" w:hAnsi="Tahoma" w:cs="Tahoma"/>
          <w:sz w:val="22"/>
          <w:szCs w:val="22"/>
        </w:rPr>
        <w:t>Pomoč de minimis, dodeljena v skladu z Uredba Komisije (EU) št. 1407/2013, se lahko kumulira s pomočjo de minimis, dodeljeno v skladu z Uredbo Komisije (EU) št. 360/2012 do zgornje meje, določene v uredbi št. 360/2012.</w:t>
      </w:r>
    </w:p>
    <w:p w:rsidR="00A61A97" w:rsidRPr="0089393F" w:rsidRDefault="00A61A97" w:rsidP="00FB0FE2">
      <w:pPr>
        <w:pStyle w:val="Odstavekseznama"/>
        <w:numPr>
          <w:ilvl w:val="0"/>
          <w:numId w:val="117"/>
        </w:numPr>
        <w:spacing w:before="240"/>
        <w:jc w:val="both"/>
        <w:rPr>
          <w:rFonts w:ascii="Tahoma" w:hAnsi="Tahoma" w:cs="Tahoma"/>
          <w:sz w:val="22"/>
          <w:szCs w:val="22"/>
        </w:rPr>
      </w:pPr>
      <w:r w:rsidRPr="0089393F">
        <w:rPr>
          <w:rFonts w:ascii="Tahoma" w:hAnsi="Tahoma" w:cs="Tahoma"/>
          <w:sz w:val="22"/>
          <w:szCs w:val="22"/>
        </w:rPr>
        <w:t>Pomoč de minimis, dodeljena v skladu z Uredba Komisije (EU) št. 1407/2013, se lahko kumulira s pomočjo de minimis, dodeljeno v skladu z drugimi uredbami de minimis do ustrezne zgornje meje (200.000 EUR).</w:t>
      </w:r>
    </w:p>
    <w:p w:rsidR="00550EB4" w:rsidRPr="0089393F" w:rsidRDefault="00550EB4" w:rsidP="00D878D9">
      <w:pPr>
        <w:ind w:left="284" w:hanging="284"/>
        <w:rPr>
          <w:rFonts w:ascii="Tahoma" w:hAnsi="Tahoma" w:cs="Tahoma"/>
          <w:sz w:val="22"/>
          <w:szCs w:val="22"/>
        </w:rPr>
      </w:pPr>
    </w:p>
    <w:p w:rsidR="00717872" w:rsidRPr="0089393F" w:rsidRDefault="00717872" w:rsidP="00D878D9">
      <w:pPr>
        <w:ind w:left="284" w:hanging="284"/>
        <w:rPr>
          <w:rFonts w:ascii="Tahoma" w:hAnsi="Tahoma" w:cs="Tahoma"/>
          <w:sz w:val="22"/>
          <w:szCs w:val="22"/>
        </w:rPr>
      </w:pPr>
    </w:p>
    <w:p w:rsidR="00717872" w:rsidRPr="0089393F" w:rsidRDefault="00315FD1" w:rsidP="00D878D9">
      <w:pPr>
        <w:ind w:left="284" w:hanging="284"/>
        <w:rPr>
          <w:rFonts w:ascii="Tahoma" w:hAnsi="Tahoma" w:cs="Tahoma"/>
          <w:sz w:val="22"/>
          <w:szCs w:val="22"/>
        </w:rPr>
      </w:pPr>
      <w:r w:rsidRPr="0089393F">
        <w:rPr>
          <w:rFonts w:ascii="Tahoma" w:hAnsi="Tahoma" w:cs="Tahoma"/>
          <w:sz w:val="22"/>
          <w:szCs w:val="22"/>
        </w:rPr>
        <w:t xml:space="preserve">  </w:t>
      </w:r>
    </w:p>
    <w:p w:rsidR="005B6BFF" w:rsidRPr="0089393F" w:rsidRDefault="005B6BFF" w:rsidP="00290F76">
      <w:pPr>
        <w:numPr>
          <w:ilvl w:val="0"/>
          <w:numId w:val="1"/>
        </w:numPr>
        <w:jc w:val="center"/>
        <w:rPr>
          <w:rFonts w:ascii="Tahoma" w:hAnsi="Tahoma" w:cs="Tahoma"/>
          <w:sz w:val="22"/>
          <w:szCs w:val="22"/>
        </w:rPr>
      </w:pPr>
      <w:r w:rsidRPr="0089393F">
        <w:rPr>
          <w:rFonts w:ascii="Tahoma" w:hAnsi="Tahoma" w:cs="Tahoma"/>
          <w:sz w:val="22"/>
          <w:szCs w:val="22"/>
        </w:rPr>
        <w:t>člen</w:t>
      </w:r>
    </w:p>
    <w:p w:rsidR="00651776" w:rsidRPr="0089393F" w:rsidRDefault="00FD61D1" w:rsidP="00C02E7E">
      <w:pPr>
        <w:jc w:val="both"/>
        <w:rPr>
          <w:rFonts w:ascii="Tahoma" w:hAnsi="Tahoma" w:cs="Tahoma"/>
          <w:b/>
          <w:sz w:val="22"/>
          <w:szCs w:val="22"/>
        </w:rPr>
      </w:pPr>
      <w:r w:rsidRPr="0089393F">
        <w:rPr>
          <w:rFonts w:ascii="Tahoma" w:hAnsi="Tahoma" w:cs="Tahoma"/>
          <w:b/>
          <w:sz w:val="22"/>
          <w:szCs w:val="22"/>
        </w:rPr>
        <w:t xml:space="preserve">UKREP </w:t>
      </w:r>
      <w:r w:rsidR="00D5033A" w:rsidRPr="0089393F">
        <w:rPr>
          <w:rFonts w:ascii="Tahoma" w:hAnsi="Tahoma" w:cs="Tahoma"/>
          <w:b/>
          <w:sz w:val="22"/>
          <w:szCs w:val="22"/>
        </w:rPr>
        <w:t>4</w:t>
      </w:r>
      <w:r w:rsidRPr="0089393F">
        <w:rPr>
          <w:rFonts w:ascii="Tahoma" w:hAnsi="Tahoma" w:cs="Tahoma"/>
          <w:b/>
          <w:sz w:val="22"/>
          <w:szCs w:val="22"/>
        </w:rPr>
        <w:t xml:space="preserve">: </w:t>
      </w:r>
      <w:r w:rsidR="00651776" w:rsidRPr="0089393F">
        <w:rPr>
          <w:rFonts w:ascii="Tahoma" w:hAnsi="Tahoma" w:cs="Tahoma"/>
          <w:b/>
          <w:sz w:val="22"/>
          <w:szCs w:val="22"/>
        </w:rPr>
        <w:t>Pomoč za naložbe v predelavo in trženje kmetijskih in živilskih proizvodov</w:t>
      </w:r>
    </w:p>
    <w:p w:rsidR="00651776" w:rsidRPr="0089393F" w:rsidRDefault="00651776" w:rsidP="00C13F62">
      <w:pPr>
        <w:jc w:val="both"/>
        <w:rPr>
          <w:rFonts w:ascii="Tahoma" w:hAnsi="Tahoma" w:cs="Tahoma"/>
          <w:b/>
          <w:sz w:val="22"/>
          <w:szCs w:val="22"/>
        </w:rPr>
      </w:pPr>
      <w:r w:rsidRPr="0089393F">
        <w:rPr>
          <w:rFonts w:ascii="Tahoma" w:hAnsi="Tahoma" w:cs="Tahoma"/>
          <w:b/>
          <w:sz w:val="22"/>
          <w:szCs w:val="22"/>
        </w:rPr>
        <w:t>ter naložbe v nekmetijsko dejavnost na kmetiji</w:t>
      </w:r>
      <w:r w:rsidR="006669BF" w:rsidRPr="0089393F">
        <w:rPr>
          <w:rFonts w:ascii="Tahoma" w:hAnsi="Tahoma" w:cs="Tahoma"/>
          <w:b/>
          <w:sz w:val="22"/>
          <w:szCs w:val="22"/>
        </w:rPr>
        <w:t xml:space="preserve"> </w:t>
      </w:r>
      <w:r w:rsidR="00CF0AC4" w:rsidRPr="0089393F">
        <w:rPr>
          <w:rFonts w:ascii="Tahoma" w:hAnsi="Tahoma" w:cs="Tahoma"/>
          <w:sz w:val="22"/>
          <w:szCs w:val="22"/>
        </w:rPr>
        <w:t>(Uredba Komisije (EU) št. 1407/2013)</w:t>
      </w:r>
    </w:p>
    <w:p w:rsidR="00651776" w:rsidRPr="0089393F" w:rsidRDefault="00651776" w:rsidP="00651776">
      <w:pPr>
        <w:jc w:val="both"/>
        <w:rPr>
          <w:rFonts w:ascii="Tahoma" w:hAnsi="Tahoma" w:cs="Tahoma"/>
          <w:sz w:val="22"/>
          <w:szCs w:val="22"/>
        </w:rPr>
      </w:pPr>
    </w:p>
    <w:p w:rsidR="00651776" w:rsidRPr="0089393F" w:rsidRDefault="00117C55" w:rsidP="00FB0FE2">
      <w:pPr>
        <w:pStyle w:val="Odstavekseznama"/>
        <w:numPr>
          <w:ilvl w:val="0"/>
          <w:numId w:val="118"/>
        </w:numPr>
        <w:ind w:left="360"/>
        <w:jc w:val="both"/>
        <w:rPr>
          <w:rFonts w:ascii="Tahoma" w:hAnsi="Tahoma" w:cs="Tahoma"/>
          <w:sz w:val="22"/>
          <w:szCs w:val="22"/>
        </w:rPr>
      </w:pPr>
      <w:r w:rsidRPr="0089393F">
        <w:rPr>
          <w:rFonts w:ascii="Tahoma" w:hAnsi="Tahoma" w:cs="Tahoma"/>
          <w:sz w:val="22"/>
          <w:szCs w:val="22"/>
        </w:rPr>
        <w:t xml:space="preserve">Namen </w:t>
      </w:r>
      <w:r w:rsidR="00651776" w:rsidRPr="0089393F">
        <w:rPr>
          <w:rFonts w:ascii="Tahoma" w:hAnsi="Tahoma" w:cs="Tahoma"/>
          <w:sz w:val="22"/>
          <w:szCs w:val="22"/>
        </w:rPr>
        <w:t xml:space="preserve">pomoči je diverzifikacija dejavnosti na kmetijskih gospodarstvih v predelavo in trženje kmetijskih </w:t>
      </w:r>
      <w:r w:rsidR="009050A7" w:rsidRPr="0089393F">
        <w:rPr>
          <w:rFonts w:ascii="Tahoma" w:hAnsi="Tahoma" w:cs="Tahoma"/>
          <w:sz w:val="22"/>
          <w:szCs w:val="22"/>
        </w:rPr>
        <w:t xml:space="preserve">in živilskih </w:t>
      </w:r>
      <w:r w:rsidR="00651776" w:rsidRPr="0089393F">
        <w:rPr>
          <w:rFonts w:ascii="Tahoma" w:hAnsi="Tahoma" w:cs="Tahoma"/>
          <w:sz w:val="22"/>
          <w:szCs w:val="22"/>
        </w:rPr>
        <w:t>proizvodov ter širjenje nekmetijskih dejavnosti na kmetijskih gospodarstvih.</w:t>
      </w:r>
    </w:p>
    <w:p w:rsidR="000B47D7" w:rsidRPr="0089393F" w:rsidRDefault="000B47D7" w:rsidP="00D428F5">
      <w:pPr>
        <w:jc w:val="both"/>
        <w:rPr>
          <w:rFonts w:ascii="Tahoma" w:hAnsi="Tahoma" w:cs="Tahoma"/>
          <w:sz w:val="22"/>
          <w:szCs w:val="22"/>
        </w:rPr>
      </w:pPr>
    </w:p>
    <w:p w:rsidR="000B47D7" w:rsidRPr="0089393F" w:rsidRDefault="000B47D7" w:rsidP="00FB0FE2">
      <w:pPr>
        <w:pStyle w:val="Odstavekseznama"/>
        <w:numPr>
          <w:ilvl w:val="0"/>
          <w:numId w:val="118"/>
        </w:numPr>
        <w:ind w:left="360"/>
        <w:jc w:val="both"/>
        <w:rPr>
          <w:rFonts w:ascii="Tahoma" w:hAnsi="Tahoma" w:cs="Tahoma"/>
          <w:sz w:val="22"/>
          <w:szCs w:val="22"/>
        </w:rPr>
      </w:pPr>
      <w:r w:rsidRPr="0089393F">
        <w:rPr>
          <w:rFonts w:ascii="Tahoma" w:hAnsi="Tahoma" w:cs="Tahoma"/>
          <w:sz w:val="22"/>
          <w:szCs w:val="22"/>
        </w:rPr>
        <w:t xml:space="preserve">Vlogo za pomoč v okviru tega ukrepa predloži nosilec kmetijskega gospodarstva oziroma pooblaščena oseba, ki jo pooblasti nosilec kmetijskega gospodarstva. </w:t>
      </w:r>
    </w:p>
    <w:p w:rsidR="00474FFB" w:rsidRPr="0089393F" w:rsidRDefault="00474FFB" w:rsidP="00D428F5">
      <w:pPr>
        <w:jc w:val="both"/>
        <w:rPr>
          <w:rFonts w:ascii="Tahoma" w:hAnsi="Tahoma" w:cs="Tahoma"/>
          <w:sz w:val="22"/>
          <w:szCs w:val="22"/>
        </w:rPr>
      </w:pPr>
    </w:p>
    <w:p w:rsidR="00651776" w:rsidRPr="0089393F" w:rsidRDefault="00651776" w:rsidP="00FB0FE2">
      <w:pPr>
        <w:pStyle w:val="Odstavekseznama"/>
        <w:numPr>
          <w:ilvl w:val="0"/>
          <w:numId w:val="118"/>
        </w:numPr>
        <w:ind w:left="360"/>
        <w:jc w:val="both"/>
        <w:rPr>
          <w:rFonts w:ascii="Tahoma" w:hAnsi="Tahoma" w:cs="Tahoma"/>
          <w:sz w:val="22"/>
          <w:szCs w:val="22"/>
        </w:rPr>
      </w:pPr>
      <w:r w:rsidRPr="0089393F">
        <w:rPr>
          <w:rFonts w:ascii="Tahoma" w:hAnsi="Tahoma" w:cs="Tahoma"/>
          <w:sz w:val="22"/>
          <w:szCs w:val="22"/>
        </w:rPr>
        <w:t>Upravičeni stroški:</w:t>
      </w:r>
    </w:p>
    <w:p w:rsidR="00651776" w:rsidRPr="0089393F" w:rsidRDefault="00651776"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izdelave projektne dokumentacije za naložbo v predelavo in trženje kmetijskih in živilskih proizvodov</w:t>
      </w:r>
      <w:r w:rsidR="009050A7" w:rsidRPr="0089393F">
        <w:rPr>
          <w:rFonts w:ascii="Tahoma" w:hAnsi="Tahoma" w:cs="Tahoma"/>
          <w:b w:val="0"/>
          <w:bCs w:val="0"/>
          <w:color w:val="auto"/>
        </w:rPr>
        <w:t>, ter naložbe v nekmetijske dejavnosti na kmetiji</w:t>
      </w:r>
      <w:r w:rsidR="00AF1D24" w:rsidRPr="0089393F">
        <w:rPr>
          <w:rFonts w:ascii="Tahoma" w:hAnsi="Tahoma" w:cs="Tahoma"/>
          <w:b w:val="0"/>
          <w:bCs w:val="0"/>
          <w:color w:val="auto"/>
        </w:rPr>
        <w:t>,</w:t>
      </w:r>
    </w:p>
    <w:p w:rsidR="00651776" w:rsidRPr="0089393F" w:rsidRDefault="00651776"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stroški gradnje ali obnove objekta za dejavnosti predelave in trženja </w:t>
      </w:r>
      <w:r w:rsidR="009050A7" w:rsidRPr="0089393F">
        <w:rPr>
          <w:rFonts w:ascii="Tahoma" w:hAnsi="Tahoma" w:cs="Tahoma"/>
          <w:b w:val="0"/>
          <w:bCs w:val="0"/>
          <w:color w:val="auto"/>
        </w:rPr>
        <w:t xml:space="preserve">kmetijskih proizvodov </w:t>
      </w:r>
      <w:r w:rsidRPr="0089393F">
        <w:rPr>
          <w:rFonts w:ascii="Tahoma" w:hAnsi="Tahoma" w:cs="Tahoma"/>
          <w:b w:val="0"/>
          <w:bCs w:val="0"/>
          <w:color w:val="auto"/>
        </w:rPr>
        <w:t>ter  nekmetijske dejavnosti</w:t>
      </w:r>
      <w:r w:rsidR="009050A7" w:rsidRPr="0089393F">
        <w:rPr>
          <w:rFonts w:ascii="Tahoma" w:hAnsi="Tahoma" w:cs="Tahoma"/>
          <w:b w:val="0"/>
          <w:bCs w:val="0"/>
          <w:color w:val="auto"/>
        </w:rPr>
        <w:t xml:space="preserve"> na kmetiji</w:t>
      </w:r>
      <w:r w:rsidR="00AF1D24" w:rsidRPr="0089393F">
        <w:rPr>
          <w:rFonts w:ascii="Tahoma" w:hAnsi="Tahoma" w:cs="Tahoma"/>
          <w:b w:val="0"/>
          <w:bCs w:val="0"/>
          <w:color w:val="auto"/>
        </w:rPr>
        <w:t>,</w:t>
      </w:r>
    </w:p>
    <w:p w:rsidR="00651776" w:rsidRPr="0089393F" w:rsidRDefault="00651776"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nakupa opreme in naprav za dejavnosti predelave in trženja na kmetijah ter  nekmetijske dejavnosti.</w:t>
      </w:r>
    </w:p>
    <w:p w:rsidR="00651776" w:rsidRPr="0089393F" w:rsidRDefault="00651776" w:rsidP="00FB0FE2">
      <w:pPr>
        <w:ind w:left="360"/>
        <w:jc w:val="both"/>
        <w:rPr>
          <w:rFonts w:ascii="Tahoma" w:hAnsi="Tahoma" w:cs="Tahoma"/>
          <w:sz w:val="22"/>
          <w:szCs w:val="22"/>
        </w:rPr>
      </w:pPr>
    </w:p>
    <w:p w:rsidR="00651776" w:rsidRPr="0089393F" w:rsidRDefault="00651776" w:rsidP="00FB0FE2">
      <w:pPr>
        <w:pStyle w:val="Odstavekseznama"/>
        <w:numPr>
          <w:ilvl w:val="0"/>
          <w:numId w:val="118"/>
        </w:numPr>
        <w:ind w:left="360"/>
        <w:rPr>
          <w:rFonts w:ascii="Tahoma" w:hAnsi="Tahoma" w:cs="Tahoma"/>
          <w:sz w:val="22"/>
          <w:szCs w:val="22"/>
        </w:rPr>
      </w:pPr>
      <w:r w:rsidRPr="0089393F">
        <w:rPr>
          <w:rFonts w:ascii="Tahoma" w:hAnsi="Tahoma" w:cs="Tahoma"/>
          <w:sz w:val="22"/>
          <w:szCs w:val="22"/>
        </w:rPr>
        <w:t>Upravičenci do pomoči:</w:t>
      </w:r>
    </w:p>
    <w:p w:rsidR="00651776" w:rsidRPr="0089393F" w:rsidRDefault="00C40037"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kmetijska </w:t>
      </w:r>
      <w:r w:rsidR="00651776" w:rsidRPr="0089393F">
        <w:rPr>
          <w:rFonts w:ascii="Tahoma" w:hAnsi="Tahoma" w:cs="Tahoma"/>
          <w:b w:val="0"/>
          <w:bCs w:val="0"/>
          <w:color w:val="auto"/>
        </w:rPr>
        <w:t xml:space="preserve">gospodarstva, ki se ukvarjajo s predelavo in trženjem </w:t>
      </w:r>
      <w:r w:rsidR="009050A7" w:rsidRPr="0089393F">
        <w:rPr>
          <w:rFonts w:ascii="Tahoma" w:hAnsi="Tahoma" w:cs="Tahoma"/>
          <w:b w:val="0"/>
          <w:bCs w:val="0"/>
          <w:color w:val="auto"/>
        </w:rPr>
        <w:t>oziroma</w:t>
      </w:r>
      <w:r w:rsidR="00651776" w:rsidRPr="0089393F">
        <w:rPr>
          <w:rFonts w:ascii="Tahoma" w:hAnsi="Tahoma" w:cs="Tahoma"/>
          <w:b w:val="0"/>
          <w:bCs w:val="0"/>
          <w:color w:val="auto"/>
        </w:rPr>
        <w:t xml:space="preserve"> </w:t>
      </w:r>
      <w:r w:rsidR="009050A7" w:rsidRPr="0089393F">
        <w:rPr>
          <w:rFonts w:ascii="Tahoma" w:hAnsi="Tahoma" w:cs="Tahoma"/>
          <w:b w:val="0"/>
          <w:bCs w:val="0"/>
          <w:color w:val="auto"/>
        </w:rPr>
        <w:t xml:space="preserve">z </w:t>
      </w:r>
      <w:r w:rsidR="00651776" w:rsidRPr="0089393F">
        <w:rPr>
          <w:rFonts w:ascii="Tahoma" w:hAnsi="Tahoma" w:cs="Tahoma"/>
          <w:b w:val="0"/>
          <w:bCs w:val="0"/>
          <w:color w:val="auto"/>
        </w:rPr>
        <w:t xml:space="preserve">nekmetijskimi </w:t>
      </w:r>
      <w:r w:rsidR="009050A7" w:rsidRPr="0089393F">
        <w:rPr>
          <w:rFonts w:ascii="Tahoma" w:hAnsi="Tahoma" w:cs="Tahoma"/>
          <w:b w:val="0"/>
          <w:bCs w:val="0"/>
          <w:color w:val="auto"/>
        </w:rPr>
        <w:t>dejavnostmi</w:t>
      </w:r>
      <w:r w:rsidR="00651776" w:rsidRPr="0089393F">
        <w:rPr>
          <w:rFonts w:ascii="Tahoma" w:hAnsi="Tahoma" w:cs="Tahoma"/>
          <w:b w:val="0"/>
          <w:bCs w:val="0"/>
          <w:color w:val="auto"/>
        </w:rPr>
        <w:t>, s sedežem dejavnosti in naložbo na območju občine.</w:t>
      </w:r>
    </w:p>
    <w:p w:rsidR="00651776" w:rsidRPr="0089393F" w:rsidRDefault="00651776" w:rsidP="00D428F5">
      <w:pPr>
        <w:jc w:val="both"/>
        <w:rPr>
          <w:rFonts w:ascii="Tahoma" w:hAnsi="Tahoma" w:cs="Tahoma"/>
          <w:sz w:val="22"/>
          <w:szCs w:val="22"/>
        </w:rPr>
      </w:pPr>
    </w:p>
    <w:p w:rsidR="00651776" w:rsidRPr="0089393F" w:rsidRDefault="00651776" w:rsidP="00FB0FE2">
      <w:pPr>
        <w:pStyle w:val="Odstavekseznama"/>
        <w:numPr>
          <w:ilvl w:val="0"/>
          <w:numId w:val="118"/>
        </w:numPr>
        <w:ind w:left="360"/>
        <w:jc w:val="both"/>
        <w:rPr>
          <w:rFonts w:ascii="Tahoma" w:hAnsi="Tahoma" w:cs="Tahoma"/>
          <w:sz w:val="22"/>
          <w:szCs w:val="22"/>
        </w:rPr>
      </w:pPr>
      <w:r w:rsidRPr="0089393F">
        <w:rPr>
          <w:rFonts w:ascii="Tahoma" w:hAnsi="Tahoma" w:cs="Tahoma"/>
          <w:sz w:val="22"/>
          <w:szCs w:val="22"/>
        </w:rPr>
        <w:t>Pogoji za pridobitev sredstev:</w:t>
      </w:r>
    </w:p>
    <w:p w:rsidR="00362F0E" w:rsidRPr="0089393F" w:rsidRDefault="00362F0E"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dovoljenje za opravljanje dejavnosti na kmetijskem gospodarstvu</w:t>
      </w:r>
      <w:r w:rsidR="00B634F1" w:rsidRPr="0089393F">
        <w:rPr>
          <w:rFonts w:ascii="Tahoma" w:hAnsi="Tahoma" w:cs="Tahoma"/>
          <w:b w:val="0"/>
          <w:bCs w:val="0"/>
          <w:color w:val="auto"/>
        </w:rPr>
        <w:t xml:space="preserve"> (v kolikor ga </w:t>
      </w:r>
      <w:r w:rsidR="00266C20" w:rsidRPr="0089393F">
        <w:rPr>
          <w:rFonts w:ascii="Tahoma" w:hAnsi="Tahoma" w:cs="Tahoma"/>
          <w:b w:val="0"/>
          <w:bCs w:val="0"/>
          <w:color w:val="auto"/>
        </w:rPr>
        <w:t>še nimajo, ga predložijo v 12 mesecih po odobritvi pomoči)</w:t>
      </w:r>
      <w:r w:rsidR="00AF1D24" w:rsidRPr="0089393F">
        <w:rPr>
          <w:rFonts w:ascii="Tahoma" w:hAnsi="Tahoma" w:cs="Tahoma"/>
          <w:b w:val="0"/>
          <w:bCs w:val="0"/>
          <w:color w:val="auto"/>
        </w:rPr>
        <w:t>,</w:t>
      </w:r>
    </w:p>
    <w:p w:rsidR="00B53F2A" w:rsidRPr="0089393F" w:rsidRDefault="00B53F2A"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predložitev ustreznega dovoljenja za izvedbo investicije, če je s predpisi s področja gradnje objektov to potrebno</w:t>
      </w:r>
      <w:r w:rsidR="00AF1D24" w:rsidRPr="0089393F">
        <w:rPr>
          <w:rFonts w:ascii="Tahoma" w:hAnsi="Tahoma" w:cs="Tahoma"/>
          <w:b w:val="0"/>
          <w:bCs w:val="0"/>
          <w:color w:val="auto"/>
        </w:rPr>
        <w:t>,</w:t>
      </w:r>
      <w:r w:rsidRPr="0089393F">
        <w:rPr>
          <w:rFonts w:ascii="Tahoma" w:hAnsi="Tahoma" w:cs="Tahoma"/>
          <w:b w:val="0"/>
          <w:bCs w:val="0"/>
          <w:color w:val="auto"/>
        </w:rPr>
        <w:t xml:space="preserve">  </w:t>
      </w:r>
    </w:p>
    <w:p w:rsidR="00B53F2A" w:rsidRPr="0089393F" w:rsidRDefault="00B53F2A"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projektno dokumentacijo za izvedbo naložbe ter dokazila o teh stroških, kadar so </w:t>
      </w:r>
      <w:r w:rsidR="00266C20" w:rsidRPr="0089393F">
        <w:rPr>
          <w:rFonts w:ascii="Tahoma" w:hAnsi="Tahoma" w:cs="Tahoma"/>
          <w:b w:val="0"/>
          <w:bCs w:val="0"/>
          <w:color w:val="auto"/>
        </w:rPr>
        <w:t>navedeni kot upravičeni strošek</w:t>
      </w:r>
      <w:r w:rsidR="00AF1D24" w:rsidRPr="0089393F">
        <w:rPr>
          <w:rFonts w:ascii="Tahoma" w:hAnsi="Tahoma" w:cs="Tahoma"/>
          <w:b w:val="0"/>
          <w:bCs w:val="0"/>
          <w:color w:val="auto"/>
        </w:rPr>
        <w:t>,</w:t>
      </w:r>
    </w:p>
    <w:p w:rsidR="00362F0E" w:rsidRPr="0089393F" w:rsidRDefault="00651776"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poslovni načrt</w:t>
      </w:r>
      <w:r w:rsidR="00B53F2A" w:rsidRPr="0089393F">
        <w:rPr>
          <w:rFonts w:ascii="Tahoma" w:hAnsi="Tahoma" w:cs="Tahoma"/>
          <w:b w:val="0"/>
          <w:bCs w:val="0"/>
          <w:color w:val="auto"/>
        </w:rPr>
        <w:t xml:space="preserve"> </w:t>
      </w:r>
      <w:r w:rsidR="00362F0E" w:rsidRPr="0089393F">
        <w:rPr>
          <w:rFonts w:ascii="Tahoma" w:hAnsi="Tahoma" w:cs="Tahoma"/>
          <w:b w:val="0"/>
          <w:bCs w:val="0"/>
          <w:color w:val="auto"/>
        </w:rPr>
        <w:t>za izvedbo naložbe</w:t>
      </w:r>
      <w:r w:rsidR="00441170" w:rsidRPr="0089393F">
        <w:rPr>
          <w:rFonts w:ascii="Tahoma" w:hAnsi="Tahoma" w:cs="Tahoma"/>
          <w:b w:val="0"/>
          <w:bCs w:val="0"/>
          <w:color w:val="auto"/>
        </w:rPr>
        <w:t xml:space="preserve"> s predračunom stroškov</w:t>
      </w:r>
      <w:r w:rsidR="00AF1D24" w:rsidRPr="0089393F">
        <w:rPr>
          <w:rFonts w:ascii="Tahoma" w:hAnsi="Tahoma" w:cs="Tahoma"/>
          <w:b w:val="0"/>
          <w:bCs w:val="0"/>
          <w:color w:val="auto"/>
        </w:rPr>
        <w:t>,</w:t>
      </w:r>
    </w:p>
    <w:p w:rsidR="00266C20" w:rsidRPr="0089393F" w:rsidRDefault="00266C20"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mnenje strokovne službe o upravičenosti naložbe, </w:t>
      </w:r>
    </w:p>
    <w:p w:rsidR="00266C20" w:rsidRPr="0089393F" w:rsidRDefault="00266C20"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dejavnost se mora izvajati na kmetiji še vsaj 5 let po zaključeni naložbi,</w:t>
      </w:r>
    </w:p>
    <w:p w:rsidR="00362F0E" w:rsidRPr="0089393F" w:rsidRDefault="00362F0E"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drugi pogoji, opredeljeni z javnim razpisom.</w:t>
      </w:r>
    </w:p>
    <w:p w:rsidR="00140B1B" w:rsidRPr="0089393F" w:rsidRDefault="00140B1B" w:rsidP="00FB0FE2">
      <w:pPr>
        <w:ind w:left="360"/>
        <w:jc w:val="both"/>
        <w:rPr>
          <w:rFonts w:ascii="Tahoma" w:hAnsi="Tahoma" w:cs="Tahoma"/>
          <w:sz w:val="22"/>
          <w:szCs w:val="22"/>
        </w:rPr>
      </w:pPr>
    </w:p>
    <w:p w:rsidR="00140B1B" w:rsidRPr="0089393F" w:rsidRDefault="00140B1B" w:rsidP="00FB0FE2">
      <w:pPr>
        <w:pStyle w:val="Odstavekseznama"/>
        <w:numPr>
          <w:ilvl w:val="0"/>
          <w:numId w:val="118"/>
        </w:numPr>
        <w:ind w:left="360"/>
        <w:rPr>
          <w:rFonts w:ascii="Tahoma" w:hAnsi="Tahoma" w:cs="Tahoma"/>
          <w:sz w:val="22"/>
          <w:szCs w:val="22"/>
        </w:rPr>
      </w:pPr>
      <w:r w:rsidRPr="0089393F">
        <w:rPr>
          <w:rFonts w:ascii="Tahoma" w:hAnsi="Tahoma" w:cs="Tahoma"/>
          <w:sz w:val="22"/>
          <w:szCs w:val="22"/>
        </w:rPr>
        <w:t>Intenzivnost pomoči:</w:t>
      </w:r>
    </w:p>
    <w:p w:rsidR="00DE5ED8" w:rsidRPr="0089393F" w:rsidRDefault="00DE5ED8"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do 70 % upravičenih stroškov za območja z omejenimi možnostmi za kmetijsko dejavnost,</w:t>
      </w:r>
    </w:p>
    <w:p w:rsidR="00DE5ED8" w:rsidRPr="0089393F" w:rsidRDefault="00DE5ED8"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do </w:t>
      </w:r>
      <w:r w:rsidR="007658E3" w:rsidRPr="0089393F">
        <w:rPr>
          <w:rFonts w:ascii="Tahoma" w:hAnsi="Tahoma" w:cs="Tahoma"/>
          <w:b w:val="0"/>
          <w:bCs w:val="0"/>
          <w:color w:val="auto"/>
        </w:rPr>
        <w:t>50</w:t>
      </w:r>
      <w:r w:rsidRPr="0089393F">
        <w:rPr>
          <w:rFonts w:ascii="Tahoma" w:hAnsi="Tahoma" w:cs="Tahoma"/>
          <w:b w:val="0"/>
          <w:bCs w:val="0"/>
          <w:color w:val="auto"/>
        </w:rPr>
        <w:t xml:space="preserve"> % upravičenih stroškov za ostala območja. </w:t>
      </w:r>
    </w:p>
    <w:p w:rsidR="00140B1B" w:rsidRPr="0089393F" w:rsidRDefault="00140B1B" w:rsidP="00FB0FE2">
      <w:pPr>
        <w:rPr>
          <w:rFonts w:ascii="Tahoma" w:hAnsi="Tahoma" w:cs="Tahoma"/>
          <w:sz w:val="22"/>
          <w:szCs w:val="22"/>
        </w:rPr>
      </w:pPr>
    </w:p>
    <w:p w:rsidR="00266C20" w:rsidRPr="0089393F" w:rsidRDefault="00984860" w:rsidP="00FB0FE2">
      <w:pPr>
        <w:pStyle w:val="Odstavekseznama"/>
        <w:numPr>
          <w:ilvl w:val="0"/>
          <w:numId w:val="118"/>
        </w:numPr>
        <w:ind w:left="360"/>
        <w:jc w:val="both"/>
        <w:rPr>
          <w:rFonts w:ascii="Tahoma" w:hAnsi="Tahoma" w:cs="Tahoma"/>
          <w:sz w:val="22"/>
          <w:szCs w:val="22"/>
        </w:rPr>
      </w:pPr>
      <w:r w:rsidRPr="0089393F">
        <w:rPr>
          <w:rFonts w:ascii="Tahoma" w:hAnsi="Tahoma" w:cs="Tahoma"/>
          <w:sz w:val="22"/>
          <w:szCs w:val="22"/>
        </w:rPr>
        <w:t>Znesek pomoči: se določi z razpisom</w:t>
      </w:r>
      <w:r w:rsidR="00932AA8" w:rsidRPr="0089393F">
        <w:rPr>
          <w:rFonts w:ascii="Tahoma" w:hAnsi="Tahoma" w:cs="Tahoma"/>
          <w:sz w:val="22"/>
          <w:szCs w:val="22"/>
        </w:rPr>
        <w:t xml:space="preserve">. </w:t>
      </w:r>
      <w:r w:rsidRPr="0089393F">
        <w:rPr>
          <w:rFonts w:ascii="Tahoma" w:hAnsi="Tahoma" w:cs="Tahoma"/>
          <w:sz w:val="22"/>
          <w:szCs w:val="22"/>
        </w:rPr>
        <w:t xml:space="preserve"> </w:t>
      </w:r>
    </w:p>
    <w:p w:rsidR="00E37873" w:rsidRPr="0089393F" w:rsidRDefault="00E37873" w:rsidP="00FB0FE2">
      <w:pPr>
        <w:rPr>
          <w:rFonts w:ascii="Tahoma" w:hAnsi="Tahoma" w:cs="Tahoma"/>
          <w:sz w:val="22"/>
          <w:szCs w:val="22"/>
        </w:rPr>
      </w:pPr>
    </w:p>
    <w:p w:rsidR="00140B1B" w:rsidRPr="0089393F" w:rsidRDefault="00140B1B" w:rsidP="00FB0FE2">
      <w:pPr>
        <w:pStyle w:val="Odstavekseznama"/>
        <w:numPr>
          <w:ilvl w:val="0"/>
          <w:numId w:val="118"/>
        </w:numPr>
        <w:ind w:left="360"/>
        <w:jc w:val="both"/>
        <w:rPr>
          <w:rFonts w:ascii="Tahoma" w:hAnsi="Tahoma" w:cs="Tahoma"/>
          <w:sz w:val="22"/>
          <w:szCs w:val="22"/>
        </w:rPr>
      </w:pPr>
      <w:r w:rsidRPr="0089393F">
        <w:rPr>
          <w:rFonts w:ascii="Tahoma" w:hAnsi="Tahoma" w:cs="Tahoma"/>
          <w:sz w:val="22"/>
          <w:szCs w:val="22"/>
        </w:rPr>
        <w:t xml:space="preserve">Ne glede na določilo iz prejšnje alineje se pomoč ustrezno zniža, če bi z odobreno pomočjo presegli skupni znesek de minimis pomoči iz </w:t>
      </w:r>
      <w:r w:rsidR="001D2BEF" w:rsidRPr="0089393F">
        <w:rPr>
          <w:rFonts w:ascii="Tahoma" w:hAnsi="Tahoma" w:cs="Tahoma"/>
          <w:sz w:val="22"/>
          <w:szCs w:val="22"/>
        </w:rPr>
        <w:t>sedmega</w:t>
      </w:r>
      <w:r w:rsidRPr="0089393F">
        <w:rPr>
          <w:rFonts w:ascii="Tahoma" w:hAnsi="Tahoma" w:cs="Tahoma"/>
          <w:sz w:val="22"/>
          <w:szCs w:val="22"/>
        </w:rPr>
        <w:t xml:space="preserve"> odstavka </w:t>
      </w:r>
      <w:r w:rsidR="00C97477" w:rsidRPr="0089393F">
        <w:rPr>
          <w:rFonts w:ascii="Tahoma" w:hAnsi="Tahoma" w:cs="Tahoma"/>
          <w:sz w:val="22"/>
          <w:szCs w:val="22"/>
        </w:rPr>
        <w:t>19</w:t>
      </w:r>
      <w:r w:rsidRPr="0089393F">
        <w:rPr>
          <w:rFonts w:ascii="Tahoma" w:hAnsi="Tahoma" w:cs="Tahoma"/>
          <w:sz w:val="22"/>
          <w:szCs w:val="22"/>
        </w:rPr>
        <w:t>. člena tega pravilnika.</w:t>
      </w:r>
    </w:p>
    <w:p w:rsidR="00D94657" w:rsidRPr="0089393F" w:rsidRDefault="00D94657" w:rsidP="00D82346">
      <w:pPr>
        <w:ind w:left="360"/>
        <w:rPr>
          <w:rFonts w:ascii="Tahoma" w:hAnsi="Tahoma" w:cs="Tahoma"/>
          <w:sz w:val="22"/>
          <w:szCs w:val="22"/>
        </w:rPr>
      </w:pPr>
    </w:p>
    <w:p w:rsidR="002E03F3" w:rsidRPr="0089393F" w:rsidRDefault="002E03F3" w:rsidP="00290F76">
      <w:pPr>
        <w:numPr>
          <w:ilvl w:val="0"/>
          <w:numId w:val="1"/>
        </w:numPr>
        <w:jc w:val="center"/>
        <w:rPr>
          <w:rFonts w:ascii="Tahoma" w:hAnsi="Tahoma" w:cs="Tahoma"/>
          <w:sz w:val="22"/>
          <w:szCs w:val="22"/>
        </w:rPr>
      </w:pPr>
      <w:r w:rsidRPr="0089393F">
        <w:rPr>
          <w:rFonts w:ascii="Tahoma" w:hAnsi="Tahoma" w:cs="Tahoma"/>
          <w:sz w:val="22"/>
          <w:szCs w:val="22"/>
        </w:rPr>
        <w:t>člen</w:t>
      </w:r>
    </w:p>
    <w:p w:rsidR="00CF0AC4" w:rsidRPr="0089393F" w:rsidRDefault="002E03F3" w:rsidP="00CF0AC4">
      <w:pPr>
        <w:jc w:val="both"/>
        <w:rPr>
          <w:rFonts w:ascii="Tahoma" w:hAnsi="Tahoma" w:cs="Tahoma"/>
          <w:b/>
          <w:sz w:val="22"/>
          <w:szCs w:val="22"/>
        </w:rPr>
      </w:pPr>
      <w:r w:rsidRPr="0089393F">
        <w:rPr>
          <w:rFonts w:ascii="Tahoma" w:hAnsi="Tahoma" w:cs="Tahoma"/>
          <w:b/>
          <w:sz w:val="22"/>
          <w:szCs w:val="22"/>
        </w:rPr>
        <w:t xml:space="preserve">UKREP </w:t>
      </w:r>
      <w:r w:rsidR="006005F2" w:rsidRPr="0089393F">
        <w:rPr>
          <w:rFonts w:ascii="Tahoma" w:hAnsi="Tahoma" w:cs="Tahoma"/>
          <w:b/>
          <w:sz w:val="22"/>
          <w:szCs w:val="22"/>
        </w:rPr>
        <w:t>5</w:t>
      </w:r>
      <w:r w:rsidRPr="0089393F">
        <w:rPr>
          <w:rFonts w:ascii="Tahoma" w:hAnsi="Tahoma" w:cs="Tahoma"/>
          <w:b/>
          <w:sz w:val="22"/>
          <w:szCs w:val="22"/>
        </w:rPr>
        <w:t xml:space="preserve">: </w:t>
      </w:r>
      <w:r w:rsidR="00C00B6D" w:rsidRPr="0089393F">
        <w:rPr>
          <w:rFonts w:ascii="Tahoma" w:hAnsi="Tahoma" w:cs="Tahoma"/>
          <w:b/>
          <w:sz w:val="22"/>
          <w:szCs w:val="22"/>
        </w:rPr>
        <w:t xml:space="preserve">Podpora </w:t>
      </w:r>
      <w:r w:rsidR="004E398F" w:rsidRPr="0089393F">
        <w:rPr>
          <w:rFonts w:ascii="Tahoma" w:hAnsi="Tahoma" w:cs="Tahoma"/>
          <w:b/>
          <w:sz w:val="22"/>
          <w:szCs w:val="22"/>
        </w:rPr>
        <w:t xml:space="preserve"> investicij</w:t>
      </w:r>
      <w:r w:rsidR="00C00B6D" w:rsidRPr="0089393F">
        <w:rPr>
          <w:rFonts w:ascii="Tahoma" w:hAnsi="Tahoma" w:cs="Tahoma"/>
          <w:b/>
          <w:sz w:val="22"/>
          <w:szCs w:val="22"/>
        </w:rPr>
        <w:t>am</w:t>
      </w:r>
      <w:r w:rsidR="004E398F" w:rsidRPr="0089393F">
        <w:rPr>
          <w:rFonts w:ascii="Tahoma" w:hAnsi="Tahoma" w:cs="Tahoma"/>
          <w:b/>
          <w:sz w:val="22"/>
          <w:szCs w:val="22"/>
        </w:rPr>
        <w:t xml:space="preserve"> za </w:t>
      </w:r>
      <w:r w:rsidR="00881EA3" w:rsidRPr="0089393F">
        <w:rPr>
          <w:rFonts w:ascii="Tahoma" w:hAnsi="Tahoma" w:cs="Tahoma"/>
          <w:b/>
          <w:sz w:val="22"/>
          <w:szCs w:val="22"/>
        </w:rPr>
        <w:t xml:space="preserve">varno </w:t>
      </w:r>
      <w:r w:rsidR="004E398F" w:rsidRPr="0089393F">
        <w:rPr>
          <w:rFonts w:ascii="Tahoma" w:hAnsi="Tahoma" w:cs="Tahoma"/>
          <w:b/>
          <w:sz w:val="22"/>
          <w:szCs w:val="22"/>
        </w:rPr>
        <w:t>delo v gozdu</w:t>
      </w:r>
      <w:r w:rsidR="00CF0AC4" w:rsidRPr="0089393F">
        <w:rPr>
          <w:rFonts w:ascii="Tahoma" w:hAnsi="Tahoma" w:cs="Tahoma"/>
          <w:b/>
          <w:sz w:val="22"/>
          <w:szCs w:val="22"/>
        </w:rPr>
        <w:t xml:space="preserve"> </w:t>
      </w:r>
      <w:r w:rsidR="00CF0AC4" w:rsidRPr="0089393F">
        <w:rPr>
          <w:rFonts w:ascii="Tahoma" w:hAnsi="Tahoma" w:cs="Tahoma"/>
          <w:sz w:val="22"/>
          <w:szCs w:val="22"/>
        </w:rPr>
        <w:t>(Uredba Komisije (EU) št. 1407/2013)</w:t>
      </w:r>
    </w:p>
    <w:p w:rsidR="004E398F" w:rsidRPr="0089393F" w:rsidRDefault="004E398F" w:rsidP="00D428F5">
      <w:pPr>
        <w:jc w:val="both"/>
        <w:rPr>
          <w:rFonts w:ascii="Tahoma" w:hAnsi="Tahoma" w:cs="Tahoma"/>
          <w:b/>
          <w:sz w:val="22"/>
          <w:szCs w:val="22"/>
        </w:rPr>
      </w:pPr>
    </w:p>
    <w:p w:rsidR="004E398F" w:rsidRPr="0089393F" w:rsidRDefault="00117C55" w:rsidP="00FB0FE2">
      <w:pPr>
        <w:pStyle w:val="Odstavekseznama"/>
        <w:numPr>
          <w:ilvl w:val="0"/>
          <w:numId w:val="123"/>
        </w:numPr>
        <w:ind w:left="360"/>
        <w:jc w:val="both"/>
        <w:outlineLvl w:val="0"/>
        <w:rPr>
          <w:rFonts w:ascii="Tahoma" w:hAnsi="Tahoma" w:cs="Tahoma"/>
          <w:sz w:val="22"/>
          <w:szCs w:val="22"/>
        </w:rPr>
      </w:pPr>
      <w:r w:rsidRPr="0089393F">
        <w:rPr>
          <w:rFonts w:ascii="Tahoma" w:hAnsi="Tahoma" w:cs="Tahoma"/>
          <w:sz w:val="22"/>
          <w:szCs w:val="22"/>
        </w:rPr>
        <w:t xml:space="preserve">Namen </w:t>
      </w:r>
      <w:r w:rsidR="004E398F" w:rsidRPr="0089393F">
        <w:rPr>
          <w:rFonts w:ascii="Tahoma" w:hAnsi="Tahoma" w:cs="Tahoma"/>
          <w:sz w:val="22"/>
          <w:szCs w:val="22"/>
        </w:rPr>
        <w:t>ukrepa je zmanjšanje nesreč v gozdu ter boljš</w:t>
      </w:r>
      <w:r w:rsidR="00F728C0" w:rsidRPr="0089393F">
        <w:rPr>
          <w:rFonts w:ascii="Tahoma" w:hAnsi="Tahoma" w:cs="Tahoma"/>
          <w:sz w:val="22"/>
          <w:szCs w:val="22"/>
        </w:rPr>
        <w:t>a</w:t>
      </w:r>
      <w:r w:rsidR="004E398F" w:rsidRPr="0089393F">
        <w:rPr>
          <w:rFonts w:ascii="Tahoma" w:hAnsi="Tahoma" w:cs="Tahoma"/>
          <w:sz w:val="22"/>
          <w:szCs w:val="22"/>
        </w:rPr>
        <w:t xml:space="preserve"> strojn</w:t>
      </w:r>
      <w:r w:rsidR="00F728C0" w:rsidRPr="0089393F">
        <w:rPr>
          <w:rFonts w:ascii="Tahoma" w:hAnsi="Tahoma" w:cs="Tahoma"/>
          <w:sz w:val="22"/>
          <w:szCs w:val="22"/>
        </w:rPr>
        <w:t>a</w:t>
      </w:r>
      <w:r w:rsidR="004E398F" w:rsidRPr="0089393F">
        <w:rPr>
          <w:rFonts w:ascii="Tahoma" w:hAnsi="Tahoma" w:cs="Tahoma"/>
          <w:sz w:val="22"/>
          <w:szCs w:val="22"/>
        </w:rPr>
        <w:t xml:space="preserve"> in tehničn</w:t>
      </w:r>
      <w:r w:rsidR="00F728C0" w:rsidRPr="0089393F">
        <w:rPr>
          <w:rFonts w:ascii="Tahoma" w:hAnsi="Tahoma" w:cs="Tahoma"/>
          <w:sz w:val="22"/>
          <w:szCs w:val="22"/>
        </w:rPr>
        <w:t>a</w:t>
      </w:r>
      <w:r w:rsidR="004E398F" w:rsidRPr="0089393F">
        <w:rPr>
          <w:rFonts w:ascii="Tahoma" w:hAnsi="Tahoma" w:cs="Tahoma"/>
          <w:sz w:val="22"/>
          <w:szCs w:val="22"/>
        </w:rPr>
        <w:t xml:space="preserve"> oprem</w:t>
      </w:r>
      <w:r w:rsidR="00F728C0" w:rsidRPr="0089393F">
        <w:rPr>
          <w:rFonts w:ascii="Tahoma" w:hAnsi="Tahoma" w:cs="Tahoma"/>
          <w:sz w:val="22"/>
          <w:szCs w:val="22"/>
        </w:rPr>
        <w:t>a</w:t>
      </w:r>
      <w:r w:rsidR="004E398F" w:rsidRPr="0089393F">
        <w:rPr>
          <w:rFonts w:ascii="Tahoma" w:hAnsi="Tahoma" w:cs="Tahoma"/>
          <w:sz w:val="22"/>
          <w:szCs w:val="22"/>
        </w:rPr>
        <w:t xml:space="preserve"> kmetijskih gospodarstev, ki imajo v lasti gozdne površine.</w:t>
      </w:r>
    </w:p>
    <w:p w:rsidR="000B47D7" w:rsidRPr="0089393F" w:rsidRDefault="000B47D7" w:rsidP="00D428F5">
      <w:pPr>
        <w:jc w:val="both"/>
        <w:rPr>
          <w:rFonts w:ascii="Tahoma" w:hAnsi="Tahoma" w:cs="Tahoma"/>
          <w:sz w:val="22"/>
          <w:szCs w:val="22"/>
        </w:rPr>
      </w:pPr>
    </w:p>
    <w:p w:rsidR="000B47D7" w:rsidRPr="0089393F" w:rsidRDefault="000B47D7" w:rsidP="00FB0FE2">
      <w:pPr>
        <w:pStyle w:val="Odstavekseznama"/>
        <w:numPr>
          <w:ilvl w:val="0"/>
          <w:numId w:val="123"/>
        </w:numPr>
        <w:ind w:left="360"/>
        <w:jc w:val="both"/>
        <w:rPr>
          <w:rFonts w:ascii="Tahoma" w:hAnsi="Tahoma" w:cs="Tahoma"/>
          <w:sz w:val="22"/>
          <w:szCs w:val="22"/>
        </w:rPr>
      </w:pPr>
      <w:r w:rsidRPr="0089393F">
        <w:rPr>
          <w:rFonts w:ascii="Tahoma" w:hAnsi="Tahoma" w:cs="Tahoma"/>
          <w:sz w:val="22"/>
          <w:szCs w:val="22"/>
        </w:rPr>
        <w:t xml:space="preserve">Vlogo za pomoč v okviru tega ukrepa predloži nosilec kmetijskega gospodarstva oziroma pooblaščena oseba, ki jo pooblasti nosilec kmetijskega gospodarstva. </w:t>
      </w:r>
    </w:p>
    <w:p w:rsidR="0081780A" w:rsidRPr="0089393F" w:rsidRDefault="0081780A" w:rsidP="00FB0FE2">
      <w:pPr>
        <w:pStyle w:val="Odstavekseznama"/>
        <w:ind w:left="360"/>
        <w:jc w:val="both"/>
        <w:rPr>
          <w:rFonts w:ascii="Tahoma" w:hAnsi="Tahoma" w:cs="Tahoma"/>
          <w:sz w:val="22"/>
          <w:szCs w:val="22"/>
        </w:rPr>
      </w:pPr>
    </w:p>
    <w:p w:rsidR="004E398F" w:rsidRPr="0089393F" w:rsidRDefault="00A7043F" w:rsidP="00FB0FE2">
      <w:pPr>
        <w:pStyle w:val="Odstavekseznama"/>
        <w:numPr>
          <w:ilvl w:val="0"/>
          <w:numId w:val="123"/>
        </w:numPr>
        <w:ind w:left="360"/>
        <w:rPr>
          <w:rFonts w:ascii="Tahoma" w:hAnsi="Tahoma" w:cs="Tahoma"/>
          <w:sz w:val="22"/>
          <w:szCs w:val="22"/>
        </w:rPr>
      </w:pPr>
      <w:r w:rsidRPr="0089393F">
        <w:rPr>
          <w:rFonts w:ascii="Tahoma" w:hAnsi="Tahoma" w:cs="Tahoma"/>
          <w:sz w:val="22"/>
          <w:szCs w:val="22"/>
        </w:rPr>
        <w:t>Upravičeni stroški:</w:t>
      </w:r>
    </w:p>
    <w:p w:rsidR="008104A8" w:rsidRPr="0089393F" w:rsidRDefault="008104A8"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splošni stroški:  honorarji svetovalcev (strokovnih in podjetniških),</w:t>
      </w:r>
    </w:p>
    <w:p w:rsidR="00A7043F" w:rsidRPr="0089393F" w:rsidRDefault="00A7043F"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stroški nakupa gozdarskih strojev in opreme za varno delo v gozdu (manjše gozdarske mehanizacije, motorne žage, cepilc</w:t>
      </w:r>
      <w:r w:rsidR="00117C55" w:rsidRPr="0089393F">
        <w:rPr>
          <w:rFonts w:ascii="Tahoma" w:hAnsi="Tahoma" w:cs="Tahoma"/>
          <w:b w:val="0"/>
          <w:bCs w:val="0"/>
          <w:color w:val="auto"/>
        </w:rPr>
        <w:t>a</w:t>
      </w:r>
      <w:r w:rsidRPr="0089393F">
        <w:rPr>
          <w:rFonts w:ascii="Tahoma" w:hAnsi="Tahoma" w:cs="Tahoma"/>
          <w:b w:val="0"/>
          <w:bCs w:val="0"/>
          <w:color w:val="auto"/>
        </w:rPr>
        <w:t>,  vitl</w:t>
      </w:r>
      <w:r w:rsidR="00117C55" w:rsidRPr="0089393F">
        <w:rPr>
          <w:rFonts w:ascii="Tahoma" w:hAnsi="Tahoma" w:cs="Tahoma"/>
          <w:b w:val="0"/>
          <w:bCs w:val="0"/>
          <w:color w:val="auto"/>
        </w:rPr>
        <w:t>a</w:t>
      </w:r>
      <w:r w:rsidRPr="0089393F">
        <w:rPr>
          <w:rFonts w:ascii="Tahoma" w:hAnsi="Tahoma" w:cs="Tahoma"/>
          <w:b w:val="0"/>
          <w:bCs w:val="0"/>
          <w:color w:val="auto"/>
        </w:rPr>
        <w:t>, zaščitne opreme za delo v gozdu,</w:t>
      </w:r>
      <w:r w:rsidR="008F166C" w:rsidRPr="0089393F">
        <w:rPr>
          <w:rFonts w:ascii="Tahoma" w:hAnsi="Tahoma" w:cs="Tahoma"/>
          <w:b w:val="0"/>
          <w:bCs w:val="0"/>
          <w:color w:val="auto"/>
        </w:rPr>
        <w:t xml:space="preserve"> </w:t>
      </w:r>
      <w:r w:rsidRPr="0089393F">
        <w:rPr>
          <w:rFonts w:ascii="Tahoma" w:hAnsi="Tahoma" w:cs="Tahoma"/>
          <w:b w:val="0"/>
          <w:bCs w:val="0"/>
          <w:color w:val="auto"/>
        </w:rPr>
        <w:t xml:space="preserve">…). </w:t>
      </w:r>
    </w:p>
    <w:p w:rsidR="004E398F" w:rsidRPr="0089393F" w:rsidRDefault="004E398F" w:rsidP="00D428F5">
      <w:pPr>
        <w:tabs>
          <w:tab w:val="num" w:pos="363"/>
        </w:tabs>
        <w:jc w:val="both"/>
        <w:rPr>
          <w:rFonts w:ascii="Tahoma" w:hAnsi="Tahoma" w:cs="Tahoma"/>
          <w:sz w:val="22"/>
          <w:szCs w:val="22"/>
        </w:rPr>
      </w:pPr>
    </w:p>
    <w:p w:rsidR="00A7043F" w:rsidRPr="0089393F" w:rsidRDefault="004E398F" w:rsidP="00FB0FE2">
      <w:pPr>
        <w:pStyle w:val="Odstavekseznama"/>
        <w:numPr>
          <w:ilvl w:val="0"/>
          <w:numId w:val="123"/>
        </w:numPr>
        <w:ind w:left="360"/>
        <w:rPr>
          <w:rFonts w:ascii="Tahoma" w:hAnsi="Tahoma" w:cs="Tahoma"/>
          <w:sz w:val="22"/>
          <w:szCs w:val="22"/>
        </w:rPr>
      </w:pPr>
      <w:r w:rsidRPr="0089393F">
        <w:rPr>
          <w:rFonts w:ascii="Tahoma" w:hAnsi="Tahoma" w:cs="Tahoma"/>
          <w:sz w:val="22"/>
          <w:szCs w:val="22"/>
        </w:rPr>
        <w:t>Upravičenci</w:t>
      </w:r>
      <w:r w:rsidR="00A7043F" w:rsidRPr="0089393F">
        <w:rPr>
          <w:rFonts w:ascii="Tahoma" w:hAnsi="Tahoma" w:cs="Tahoma"/>
          <w:sz w:val="22"/>
          <w:szCs w:val="22"/>
        </w:rPr>
        <w:t xml:space="preserve"> do pomoči</w:t>
      </w:r>
      <w:r w:rsidRPr="0089393F">
        <w:rPr>
          <w:rFonts w:ascii="Tahoma" w:hAnsi="Tahoma" w:cs="Tahoma"/>
          <w:sz w:val="22"/>
          <w:szCs w:val="22"/>
        </w:rPr>
        <w:t xml:space="preserve">: </w:t>
      </w:r>
    </w:p>
    <w:p w:rsidR="00556F35" w:rsidRPr="0089393F" w:rsidRDefault="004E398F"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kmetijsk</w:t>
      </w:r>
      <w:r w:rsidR="007658E3" w:rsidRPr="0089393F">
        <w:rPr>
          <w:rFonts w:ascii="Tahoma" w:hAnsi="Tahoma" w:cs="Tahoma"/>
          <w:b w:val="0"/>
          <w:bCs w:val="0"/>
          <w:color w:val="auto"/>
        </w:rPr>
        <w:t>a</w:t>
      </w:r>
      <w:r w:rsidRPr="0089393F">
        <w:rPr>
          <w:rFonts w:ascii="Tahoma" w:hAnsi="Tahoma" w:cs="Tahoma"/>
          <w:b w:val="0"/>
          <w:bCs w:val="0"/>
          <w:color w:val="auto"/>
        </w:rPr>
        <w:t xml:space="preserve"> gospodarstv</w:t>
      </w:r>
      <w:r w:rsidR="007658E3" w:rsidRPr="0089393F">
        <w:rPr>
          <w:rFonts w:ascii="Tahoma" w:hAnsi="Tahoma" w:cs="Tahoma"/>
          <w:b w:val="0"/>
          <w:bCs w:val="0"/>
          <w:color w:val="auto"/>
        </w:rPr>
        <w:t>a</w:t>
      </w:r>
      <w:r w:rsidR="00556F35" w:rsidRPr="0089393F">
        <w:rPr>
          <w:rFonts w:ascii="Tahoma" w:hAnsi="Tahoma" w:cs="Tahoma"/>
          <w:b w:val="0"/>
          <w:bCs w:val="0"/>
          <w:color w:val="auto"/>
        </w:rPr>
        <w:t>, ki imajo v lasti gozdne površine.</w:t>
      </w:r>
    </w:p>
    <w:p w:rsidR="004E398F" w:rsidRPr="0089393F" w:rsidRDefault="004E398F" w:rsidP="00D428F5">
      <w:pPr>
        <w:tabs>
          <w:tab w:val="num" w:pos="363"/>
        </w:tabs>
        <w:jc w:val="both"/>
        <w:rPr>
          <w:rFonts w:ascii="Tahoma" w:hAnsi="Tahoma" w:cs="Tahoma"/>
          <w:sz w:val="22"/>
          <w:szCs w:val="22"/>
        </w:rPr>
      </w:pPr>
    </w:p>
    <w:p w:rsidR="004E398F" w:rsidRPr="0089393F" w:rsidRDefault="00474FFB" w:rsidP="00FB0FE2">
      <w:pPr>
        <w:pStyle w:val="Odstavekseznama"/>
        <w:numPr>
          <w:ilvl w:val="0"/>
          <w:numId w:val="123"/>
        </w:numPr>
        <w:ind w:left="360"/>
        <w:jc w:val="both"/>
        <w:rPr>
          <w:rFonts w:ascii="Tahoma" w:hAnsi="Tahoma" w:cs="Tahoma"/>
          <w:sz w:val="22"/>
          <w:szCs w:val="22"/>
        </w:rPr>
      </w:pPr>
      <w:r w:rsidRPr="0089393F">
        <w:rPr>
          <w:rFonts w:ascii="Tahoma" w:hAnsi="Tahoma" w:cs="Tahoma"/>
          <w:sz w:val="22"/>
          <w:szCs w:val="22"/>
        </w:rPr>
        <w:t>Pogoji za pridobitev sredstev</w:t>
      </w:r>
      <w:r w:rsidR="004E398F" w:rsidRPr="0089393F">
        <w:rPr>
          <w:rFonts w:ascii="Tahoma" w:hAnsi="Tahoma" w:cs="Tahoma"/>
          <w:sz w:val="22"/>
          <w:szCs w:val="22"/>
        </w:rPr>
        <w:t>:</w:t>
      </w:r>
    </w:p>
    <w:p w:rsidR="004E398F" w:rsidRPr="0089393F" w:rsidRDefault="004E398F"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upravičenec predloži dokazilo o lastništvu gozdnih parcel (podrobneje se določi z javnim razpisom),</w:t>
      </w:r>
    </w:p>
    <w:p w:rsidR="008F166C" w:rsidRPr="0089393F" w:rsidRDefault="008F166C"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mnenje strokovne službe o upravičenosti naložbe,</w:t>
      </w:r>
    </w:p>
    <w:p w:rsidR="004E398F" w:rsidRPr="0089393F" w:rsidRDefault="004E398F"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kot zaključek naložbe se šteje  tehnični prevzem ali vključitev gozdarske  mehanizacije ali opreme v proces dela v gozdu,</w:t>
      </w:r>
    </w:p>
    <w:p w:rsidR="004E398F" w:rsidRPr="0089393F" w:rsidRDefault="004E398F"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lastRenderedPageBreak/>
        <w:t>pridobljen stroj ali opremo mora upravičenec uporabljati vsaj še  5 let po zaključeni investiciji.</w:t>
      </w:r>
    </w:p>
    <w:p w:rsidR="004E398F" w:rsidRPr="0089393F" w:rsidRDefault="004E398F" w:rsidP="00D428F5">
      <w:pPr>
        <w:tabs>
          <w:tab w:val="num" w:pos="363"/>
        </w:tabs>
        <w:jc w:val="both"/>
        <w:rPr>
          <w:rFonts w:ascii="Tahoma" w:hAnsi="Tahoma" w:cs="Tahoma"/>
          <w:sz w:val="22"/>
          <w:szCs w:val="22"/>
        </w:rPr>
      </w:pPr>
    </w:p>
    <w:p w:rsidR="00AF4F46" w:rsidRPr="0089393F" w:rsidRDefault="00AF4F46" w:rsidP="00FB0FE2">
      <w:pPr>
        <w:pStyle w:val="Odstavekseznama"/>
        <w:numPr>
          <w:ilvl w:val="0"/>
          <w:numId w:val="123"/>
        </w:numPr>
        <w:ind w:left="360"/>
        <w:rPr>
          <w:rFonts w:ascii="Tahoma" w:hAnsi="Tahoma" w:cs="Tahoma"/>
          <w:sz w:val="22"/>
          <w:szCs w:val="22"/>
        </w:rPr>
      </w:pPr>
      <w:r w:rsidRPr="0089393F">
        <w:rPr>
          <w:rFonts w:ascii="Tahoma" w:hAnsi="Tahoma" w:cs="Tahoma"/>
          <w:sz w:val="22"/>
          <w:szCs w:val="22"/>
        </w:rPr>
        <w:t>Intenzivnost pomoči:</w:t>
      </w:r>
    </w:p>
    <w:p w:rsidR="004E398F" w:rsidRPr="0089393F" w:rsidRDefault="004E398F"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do </w:t>
      </w:r>
      <w:r w:rsidR="00DE5ED8" w:rsidRPr="0089393F">
        <w:rPr>
          <w:rFonts w:ascii="Tahoma" w:hAnsi="Tahoma" w:cs="Tahoma"/>
          <w:b w:val="0"/>
          <w:bCs w:val="0"/>
          <w:color w:val="auto"/>
        </w:rPr>
        <w:t xml:space="preserve">70 </w:t>
      </w:r>
      <w:r w:rsidRPr="0089393F">
        <w:rPr>
          <w:rFonts w:ascii="Tahoma" w:hAnsi="Tahoma" w:cs="Tahoma"/>
          <w:b w:val="0"/>
          <w:bCs w:val="0"/>
          <w:color w:val="auto"/>
        </w:rPr>
        <w:t>odstotkov upravičenih stroškov za območja z omejenimi možnostmi za kmetijsko dejavnost,</w:t>
      </w:r>
    </w:p>
    <w:p w:rsidR="004E398F" w:rsidRPr="0089393F" w:rsidRDefault="004E398F"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do </w:t>
      </w:r>
      <w:r w:rsidR="007658E3" w:rsidRPr="0089393F">
        <w:rPr>
          <w:rFonts w:ascii="Tahoma" w:hAnsi="Tahoma" w:cs="Tahoma"/>
          <w:b w:val="0"/>
          <w:bCs w:val="0"/>
          <w:color w:val="auto"/>
        </w:rPr>
        <w:t xml:space="preserve">50 </w:t>
      </w:r>
      <w:r w:rsidRPr="0089393F">
        <w:rPr>
          <w:rFonts w:ascii="Tahoma" w:hAnsi="Tahoma" w:cs="Tahoma"/>
          <w:b w:val="0"/>
          <w:bCs w:val="0"/>
          <w:color w:val="auto"/>
        </w:rPr>
        <w:t>odstotkov upravičenih stroškov za ostala območja.</w:t>
      </w:r>
    </w:p>
    <w:p w:rsidR="004E398F" w:rsidRPr="0089393F" w:rsidRDefault="004E398F" w:rsidP="00FB0FE2">
      <w:pPr>
        <w:ind w:firstLine="60"/>
        <w:jc w:val="both"/>
        <w:rPr>
          <w:rFonts w:ascii="Tahoma" w:hAnsi="Tahoma" w:cs="Tahoma"/>
          <w:sz w:val="22"/>
          <w:szCs w:val="22"/>
        </w:rPr>
      </w:pPr>
    </w:p>
    <w:p w:rsidR="008F166C" w:rsidRPr="0089393F" w:rsidRDefault="00984860" w:rsidP="00FB0FE2">
      <w:pPr>
        <w:pStyle w:val="Odstavekseznama"/>
        <w:numPr>
          <w:ilvl w:val="0"/>
          <w:numId w:val="123"/>
        </w:numPr>
        <w:ind w:left="360"/>
        <w:jc w:val="both"/>
        <w:rPr>
          <w:rFonts w:ascii="Tahoma" w:hAnsi="Tahoma" w:cs="Tahoma"/>
          <w:sz w:val="22"/>
          <w:szCs w:val="22"/>
        </w:rPr>
      </w:pPr>
      <w:r w:rsidRPr="0089393F">
        <w:rPr>
          <w:rFonts w:ascii="Tahoma" w:hAnsi="Tahoma" w:cs="Tahoma"/>
          <w:sz w:val="22"/>
          <w:szCs w:val="22"/>
        </w:rPr>
        <w:t>Znesek pomoči: se določi z razpisom</w:t>
      </w:r>
      <w:r w:rsidR="008F166C" w:rsidRPr="0089393F">
        <w:rPr>
          <w:rFonts w:ascii="Tahoma" w:hAnsi="Tahoma" w:cs="Tahoma"/>
          <w:sz w:val="22"/>
          <w:szCs w:val="22"/>
        </w:rPr>
        <w:t xml:space="preserve">.  </w:t>
      </w:r>
    </w:p>
    <w:p w:rsidR="00DE69E8" w:rsidRPr="0089393F" w:rsidRDefault="00DE69E8" w:rsidP="00D428F5">
      <w:pPr>
        <w:jc w:val="both"/>
        <w:rPr>
          <w:rFonts w:ascii="Tahoma" w:hAnsi="Tahoma" w:cs="Tahoma"/>
          <w:sz w:val="22"/>
          <w:szCs w:val="22"/>
        </w:rPr>
      </w:pPr>
    </w:p>
    <w:p w:rsidR="00DE69E8" w:rsidRPr="0089393F" w:rsidRDefault="00DE69E8" w:rsidP="00FB0FE2">
      <w:pPr>
        <w:pStyle w:val="Odstavekseznama"/>
        <w:numPr>
          <w:ilvl w:val="0"/>
          <w:numId w:val="123"/>
        </w:numPr>
        <w:ind w:left="360"/>
        <w:jc w:val="both"/>
        <w:rPr>
          <w:rFonts w:ascii="Tahoma" w:hAnsi="Tahoma" w:cs="Tahoma"/>
          <w:sz w:val="22"/>
          <w:szCs w:val="22"/>
        </w:rPr>
      </w:pPr>
      <w:r w:rsidRPr="0089393F">
        <w:rPr>
          <w:rFonts w:ascii="Tahoma" w:hAnsi="Tahoma" w:cs="Tahoma"/>
          <w:sz w:val="22"/>
          <w:szCs w:val="22"/>
        </w:rPr>
        <w:t xml:space="preserve">Pomoč se ustrezno zniža, če bi z odobreno pomočjo presegli skupni znesek de minimis pomoči iz </w:t>
      </w:r>
      <w:r w:rsidR="005F3E81" w:rsidRPr="0089393F">
        <w:rPr>
          <w:rFonts w:ascii="Tahoma" w:hAnsi="Tahoma" w:cs="Tahoma"/>
          <w:sz w:val="22"/>
          <w:szCs w:val="22"/>
        </w:rPr>
        <w:t>šestega</w:t>
      </w:r>
      <w:r w:rsidRPr="0089393F">
        <w:rPr>
          <w:rFonts w:ascii="Tahoma" w:hAnsi="Tahoma" w:cs="Tahoma"/>
          <w:sz w:val="22"/>
          <w:szCs w:val="22"/>
        </w:rPr>
        <w:t xml:space="preserve"> odstavka </w:t>
      </w:r>
      <w:r w:rsidR="00C97477" w:rsidRPr="0089393F">
        <w:rPr>
          <w:rFonts w:ascii="Tahoma" w:hAnsi="Tahoma" w:cs="Tahoma"/>
          <w:sz w:val="22"/>
          <w:szCs w:val="22"/>
        </w:rPr>
        <w:t>19</w:t>
      </w:r>
      <w:r w:rsidRPr="0089393F">
        <w:rPr>
          <w:rFonts w:ascii="Tahoma" w:hAnsi="Tahoma" w:cs="Tahoma"/>
          <w:sz w:val="22"/>
          <w:szCs w:val="22"/>
        </w:rPr>
        <w:t>. člena tega pravilnika.</w:t>
      </w:r>
    </w:p>
    <w:p w:rsidR="00A00386" w:rsidRPr="0089393F" w:rsidRDefault="00A00386" w:rsidP="003320F9">
      <w:pPr>
        <w:jc w:val="center"/>
        <w:rPr>
          <w:rFonts w:ascii="Tahoma" w:hAnsi="Tahoma" w:cs="Tahoma"/>
          <w:sz w:val="22"/>
          <w:szCs w:val="22"/>
        </w:rPr>
      </w:pPr>
    </w:p>
    <w:p w:rsidR="00A00386" w:rsidRPr="0089393F" w:rsidRDefault="00295025" w:rsidP="00290F76">
      <w:pPr>
        <w:numPr>
          <w:ilvl w:val="0"/>
          <w:numId w:val="1"/>
        </w:numPr>
        <w:jc w:val="center"/>
        <w:rPr>
          <w:rFonts w:ascii="Tahoma" w:hAnsi="Tahoma" w:cs="Tahoma"/>
          <w:sz w:val="22"/>
          <w:szCs w:val="22"/>
        </w:rPr>
      </w:pPr>
      <w:r w:rsidRPr="0089393F">
        <w:rPr>
          <w:rFonts w:ascii="Tahoma" w:hAnsi="Tahoma" w:cs="Tahoma"/>
          <w:sz w:val="22"/>
          <w:szCs w:val="22"/>
        </w:rPr>
        <w:t>č</w:t>
      </w:r>
      <w:r w:rsidR="00A00386" w:rsidRPr="0089393F">
        <w:rPr>
          <w:rFonts w:ascii="Tahoma" w:hAnsi="Tahoma" w:cs="Tahoma"/>
          <w:sz w:val="22"/>
          <w:szCs w:val="22"/>
        </w:rPr>
        <w:t>len</w:t>
      </w:r>
    </w:p>
    <w:p w:rsidR="00A00386" w:rsidRPr="0089393F" w:rsidRDefault="00A00386" w:rsidP="00A00386">
      <w:pPr>
        <w:pStyle w:val="Golobesedilo"/>
        <w:jc w:val="center"/>
        <w:rPr>
          <w:rFonts w:ascii="Tahoma" w:hAnsi="Tahoma" w:cs="Tahoma"/>
          <w:sz w:val="22"/>
          <w:szCs w:val="22"/>
        </w:rPr>
      </w:pPr>
      <w:r w:rsidRPr="0089393F">
        <w:rPr>
          <w:rFonts w:ascii="Tahoma" w:hAnsi="Tahoma" w:cs="Tahoma"/>
          <w:sz w:val="22"/>
          <w:szCs w:val="22"/>
        </w:rPr>
        <w:t xml:space="preserve">(obveznosti prejemnika pomoči in </w:t>
      </w:r>
      <w:r w:rsidR="0076009C" w:rsidRPr="0089393F">
        <w:rPr>
          <w:rFonts w:ascii="Tahoma" w:hAnsi="Tahoma" w:cs="Tahoma"/>
          <w:sz w:val="22"/>
          <w:szCs w:val="22"/>
        </w:rPr>
        <w:t>občine</w:t>
      </w:r>
      <w:r w:rsidRPr="0089393F">
        <w:rPr>
          <w:rFonts w:ascii="Tahoma" w:hAnsi="Tahoma" w:cs="Tahoma"/>
          <w:sz w:val="22"/>
          <w:szCs w:val="22"/>
        </w:rPr>
        <w:t>)</w:t>
      </w:r>
    </w:p>
    <w:p w:rsidR="00A00386" w:rsidRPr="0089393F" w:rsidRDefault="00A00386" w:rsidP="00A00386">
      <w:pPr>
        <w:pStyle w:val="Golobesedilo"/>
        <w:rPr>
          <w:rFonts w:ascii="Tahoma" w:hAnsi="Tahoma" w:cs="Tahoma"/>
          <w:sz w:val="22"/>
          <w:szCs w:val="22"/>
        </w:rPr>
      </w:pPr>
    </w:p>
    <w:p w:rsidR="00A00386" w:rsidRPr="0089393F" w:rsidRDefault="00A00386" w:rsidP="00FB0FE2">
      <w:pPr>
        <w:pStyle w:val="Odstavekseznama"/>
        <w:numPr>
          <w:ilvl w:val="0"/>
          <w:numId w:val="128"/>
        </w:numPr>
        <w:ind w:left="360"/>
        <w:jc w:val="both"/>
        <w:rPr>
          <w:rFonts w:ascii="Tahoma" w:hAnsi="Tahoma" w:cs="Tahoma"/>
          <w:sz w:val="22"/>
          <w:szCs w:val="22"/>
        </w:rPr>
      </w:pPr>
      <w:r w:rsidRPr="0089393F">
        <w:rPr>
          <w:rFonts w:ascii="Tahoma" w:hAnsi="Tahoma" w:cs="Tahoma"/>
          <w:sz w:val="22"/>
          <w:szCs w:val="22"/>
        </w:rPr>
        <w:t xml:space="preserve">Prejemnik </w:t>
      </w:r>
      <w:r w:rsidR="003502D3" w:rsidRPr="0089393F">
        <w:rPr>
          <w:rFonts w:ascii="Tahoma" w:hAnsi="Tahoma" w:cs="Tahoma"/>
          <w:sz w:val="22"/>
          <w:szCs w:val="22"/>
        </w:rPr>
        <w:t xml:space="preserve">pomoči </w:t>
      </w:r>
      <w:r w:rsidRPr="0089393F">
        <w:rPr>
          <w:rFonts w:ascii="Tahoma" w:hAnsi="Tahoma" w:cs="Tahoma"/>
          <w:sz w:val="22"/>
          <w:szCs w:val="22"/>
        </w:rPr>
        <w:t xml:space="preserve">mora imeti za nakazilo dodeljenih sredstev odprt transakcijski račun v Republiki Sloveniji. </w:t>
      </w:r>
    </w:p>
    <w:p w:rsidR="00A00386" w:rsidRPr="0089393F" w:rsidRDefault="008642F1" w:rsidP="00FB0FE2">
      <w:pPr>
        <w:pStyle w:val="Odstavekseznama"/>
        <w:numPr>
          <w:ilvl w:val="0"/>
          <w:numId w:val="128"/>
        </w:numPr>
        <w:spacing w:before="240"/>
        <w:ind w:left="360"/>
        <w:jc w:val="both"/>
        <w:rPr>
          <w:rFonts w:ascii="Tahoma" w:hAnsi="Tahoma" w:cs="Tahoma"/>
          <w:sz w:val="22"/>
          <w:szCs w:val="22"/>
        </w:rPr>
      </w:pPr>
      <w:r w:rsidRPr="0089393F">
        <w:rPr>
          <w:rFonts w:ascii="Tahoma" w:hAnsi="Tahoma" w:cs="Tahoma"/>
          <w:sz w:val="22"/>
          <w:szCs w:val="22"/>
        </w:rPr>
        <w:t xml:space="preserve">Prejemnik mora </w:t>
      </w:r>
      <w:r w:rsidR="00793037" w:rsidRPr="0089393F">
        <w:rPr>
          <w:rFonts w:ascii="Tahoma" w:hAnsi="Tahoma" w:cs="Tahoma"/>
          <w:sz w:val="22"/>
          <w:szCs w:val="22"/>
        </w:rPr>
        <w:t xml:space="preserve">k vlogi </w:t>
      </w:r>
      <w:r w:rsidRPr="0089393F">
        <w:rPr>
          <w:rFonts w:ascii="Tahoma" w:hAnsi="Tahoma" w:cs="Tahoma"/>
          <w:sz w:val="22"/>
          <w:szCs w:val="22"/>
        </w:rPr>
        <w:t>predložiti</w:t>
      </w:r>
      <w:r w:rsidR="004A5AEB" w:rsidRPr="0089393F">
        <w:rPr>
          <w:rFonts w:ascii="Tahoma" w:hAnsi="Tahoma" w:cs="Tahoma"/>
          <w:sz w:val="22"/>
          <w:szCs w:val="22"/>
        </w:rPr>
        <w:t>:</w:t>
      </w:r>
      <w:r w:rsidR="00A00386" w:rsidRPr="0089393F">
        <w:rPr>
          <w:rFonts w:ascii="Tahoma" w:hAnsi="Tahoma" w:cs="Tahoma"/>
          <w:sz w:val="22"/>
          <w:szCs w:val="22"/>
        </w:rPr>
        <w:t xml:space="preserve"> </w:t>
      </w:r>
    </w:p>
    <w:p w:rsidR="00A00386" w:rsidRPr="0089393F" w:rsidRDefault="004A5AE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pisno izjavo o </w:t>
      </w:r>
      <w:r w:rsidR="00A00386" w:rsidRPr="0089393F">
        <w:rPr>
          <w:rFonts w:ascii="Tahoma" w:hAnsi="Tahoma" w:cs="Tahoma"/>
          <w:b w:val="0"/>
          <w:bCs w:val="0"/>
          <w:color w:val="auto"/>
        </w:rPr>
        <w:t xml:space="preserve">vseh drugih pomočeh de minimis, ki jih je </w:t>
      </w:r>
      <w:r w:rsidRPr="0089393F">
        <w:rPr>
          <w:rFonts w:ascii="Tahoma" w:hAnsi="Tahoma" w:cs="Tahoma"/>
          <w:b w:val="0"/>
          <w:bCs w:val="0"/>
          <w:color w:val="auto"/>
        </w:rPr>
        <w:t xml:space="preserve">upravičenec oziroma enotno </w:t>
      </w:r>
      <w:r w:rsidR="00A00386" w:rsidRPr="0089393F">
        <w:rPr>
          <w:rFonts w:ascii="Tahoma" w:hAnsi="Tahoma" w:cs="Tahoma"/>
          <w:b w:val="0"/>
          <w:bCs w:val="0"/>
          <w:color w:val="auto"/>
        </w:rPr>
        <w:t>podjetje prejelo na podlagi te ali drugih uredb de minimis v predhodnih dveh in v tekočem proračunskem letu</w:t>
      </w:r>
      <w:r w:rsidR="00AF1D24" w:rsidRPr="0089393F">
        <w:rPr>
          <w:rFonts w:ascii="Tahoma" w:hAnsi="Tahoma" w:cs="Tahoma"/>
          <w:b w:val="0"/>
          <w:bCs w:val="0"/>
          <w:color w:val="auto"/>
        </w:rPr>
        <w:t>,</w:t>
      </w:r>
    </w:p>
    <w:p w:rsidR="004A5AEB" w:rsidRPr="0089393F" w:rsidRDefault="004A5AE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pisno izjavo o </w:t>
      </w:r>
      <w:r w:rsidR="00A00386" w:rsidRPr="0089393F">
        <w:rPr>
          <w:rFonts w:ascii="Tahoma" w:hAnsi="Tahoma" w:cs="Tahoma"/>
          <w:b w:val="0"/>
          <w:bCs w:val="0"/>
          <w:color w:val="auto"/>
        </w:rPr>
        <w:t>drugih že prejetih (ali zaprošenih) pomočeh za iste upravičene stroške in zagotovil, da z dodeljenim zneskom pomoči de minimis, ne bo presežena zgornja meja de minimis pomoči ter intenzivnosti pomoči po drugih predpisih</w:t>
      </w:r>
      <w:r w:rsidR="00AF1D24" w:rsidRPr="0089393F">
        <w:rPr>
          <w:rFonts w:ascii="Tahoma" w:hAnsi="Tahoma" w:cs="Tahoma"/>
          <w:b w:val="0"/>
          <w:bCs w:val="0"/>
          <w:color w:val="auto"/>
        </w:rPr>
        <w:t>,</w:t>
      </w:r>
    </w:p>
    <w:p w:rsidR="00A00386" w:rsidRPr="0089393F" w:rsidRDefault="004A5AEB"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seznam podjetij, s katerimi je lastniško povezan, tako da se preveri skupen znesek že prejetih de minimis pomoči za vsa, z njim povezana podjetja</w:t>
      </w:r>
      <w:r w:rsidR="00AF1D24" w:rsidRPr="0089393F">
        <w:rPr>
          <w:rFonts w:ascii="Tahoma" w:hAnsi="Tahoma" w:cs="Tahoma"/>
          <w:b w:val="0"/>
          <w:bCs w:val="0"/>
          <w:color w:val="auto"/>
        </w:rPr>
        <w:t>,</w:t>
      </w:r>
    </w:p>
    <w:p w:rsidR="00C23854" w:rsidRPr="0089393F" w:rsidRDefault="00C23854" w:rsidP="0042637C">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izjavo o ločitvi dejavnosti oziroma stroškov vezano na določilo </w:t>
      </w:r>
      <w:r w:rsidR="0042637C" w:rsidRPr="0089393F">
        <w:rPr>
          <w:rFonts w:ascii="Tahoma" w:hAnsi="Tahoma" w:cs="Tahoma"/>
          <w:b w:val="0"/>
          <w:bCs w:val="0"/>
          <w:color w:val="auto"/>
        </w:rPr>
        <w:t xml:space="preserve">osmega </w:t>
      </w:r>
      <w:r w:rsidRPr="0089393F">
        <w:rPr>
          <w:rFonts w:ascii="Tahoma" w:hAnsi="Tahoma" w:cs="Tahoma"/>
          <w:b w:val="0"/>
          <w:bCs w:val="0"/>
          <w:color w:val="auto"/>
        </w:rPr>
        <w:t xml:space="preserve"> odstavka</w:t>
      </w:r>
      <w:r w:rsidR="002D24B9" w:rsidRPr="0089393F">
        <w:rPr>
          <w:rFonts w:ascii="Tahoma" w:hAnsi="Tahoma" w:cs="Tahoma"/>
          <w:b w:val="0"/>
          <w:bCs w:val="0"/>
          <w:color w:val="auto"/>
        </w:rPr>
        <w:t xml:space="preserve"> </w:t>
      </w:r>
      <w:r w:rsidR="0064660B" w:rsidRPr="0089393F">
        <w:rPr>
          <w:rFonts w:ascii="Tahoma" w:hAnsi="Tahoma" w:cs="Tahoma"/>
          <w:b w:val="0"/>
          <w:bCs w:val="0"/>
          <w:color w:val="auto"/>
        </w:rPr>
        <w:t>19</w:t>
      </w:r>
      <w:r w:rsidRPr="0089393F">
        <w:rPr>
          <w:rFonts w:ascii="Tahoma" w:hAnsi="Tahoma" w:cs="Tahoma"/>
          <w:b w:val="0"/>
          <w:bCs w:val="0"/>
          <w:color w:val="auto"/>
        </w:rPr>
        <w:t>. člena tega pravilnika.</w:t>
      </w:r>
    </w:p>
    <w:p w:rsidR="00A00386" w:rsidRPr="0089393F" w:rsidRDefault="00A00386" w:rsidP="00D428F5">
      <w:pPr>
        <w:jc w:val="both"/>
        <w:rPr>
          <w:rFonts w:ascii="Tahoma" w:hAnsi="Tahoma" w:cs="Tahoma"/>
          <w:sz w:val="22"/>
          <w:szCs w:val="22"/>
        </w:rPr>
      </w:pPr>
    </w:p>
    <w:p w:rsidR="00A00386" w:rsidRPr="0089393F" w:rsidRDefault="00295025" w:rsidP="00FB0FE2">
      <w:pPr>
        <w:pStyle w:val="Odstavekseznama"/>
        <w:numPr>
          <w:ilvl w:val="0"/>
          <w:numId w:val="128"/>
        </w:numPr>
        <w:ind w:left="360"/>
        <w:jc w:val="both"/>
        <w:rPr>
          <w:rFonts w:ascii="Tahoma" w:hAnsi="Tahoma" w:cs="Tahoma"/>
          <w:sz w:val="22"/>
          <w:szCs w:val="22"/>
        </w:rPr>
      </w:pPr>
      <w:r w:rsidRPr="0089393F">
        <w:rPr>
          <w:rFonts w:ascii="Tahoma" w:hAnsi="Tahoma" w:cs="Tahoma"/>
          <w:sz w:val="22"/>
          <w:szCs w:val="22"/>
        </w:rPr>
        <w:t xml:space="preserve">Občina </w:t>
      </w:r>
      <w:r w:rsidR="00A00386" w:rsidRPr="0089393F">
        <w:rPr>
          <w:rFonts w:ascii="Tahoma" w:hAnsi="Tahoma" w:cs="Tahoma"/>
          <w:sz w:val="22"/>
          <w:szCs w:val="22"/>
        </w:rPr>
        <w:t xml:space="preserve">bo </w:t>
      </w:r>
      <w:r w:rsidR="00BC35AE" w:rsidRPr="0089393F">
        <w:rPr>
          <w:rFonts w:ascii="Tahoma" w:hAnsi="Tahoma" w:cs="Tahoma"/>
          <w:sz w:val="22"/>
          <w:szCs w:val="22"/>
        </w:rPr>
        <w:t>s sklepom</w:t>
      </w:r>
      <w:r w:rsidR="007338FC" w:rsidRPr="0089393F">
        <w:rPr>
          <w:rFonts w:ascii="Tahoma" w:hAnsi="Tahoma" w:cs="Tahoma"/>
          <w:sz w:val="22"/>
          <w:szCs w:val="22"/>
        </w:rPr>
        <w:t xml:space="preserve"> </w:t>
      </w:r>
      <w:r w:rsidR="00A00386" w:rsidRPr="0089393F">
        <w:rPr>
          <w:rFonts w:ascii="Tahoma" w:hAnsi="Tahoma" w:cs="Tahoma"/>
          <w:sz w:val="22"/>
          <w:szCs w:val="22"/>
        </w:rPr>
        <w:t>pisno obvestil</w:t>
      </w:r>
      <w:r w:rsidR="00BC35AE" w:rsidRPr="0089393F">
        <w:rPr>
          <w:rFonts w:ascii="Tahoma" w:hAnsi="Tahoma" w:cs="Tahoma"/>
          <w:sz w:val="22"/>
          <w:szCs w:val="22"/>
        </w:rPr>
        <w:t>a</w:t>
      </w:r>
      <w:r w:rsidR="00A00386" w:rsidRPr="0089393F">
        <w:rPr>
          <w:rFonts w:ascii="Tahoma" w:hAnsi="Tahoma" w:cs="Tahoma"/>
          <w:sz w:val="22"/>
          <w:szCs w:val="22"/>
        </w:rPr>
        <w:t xml:space="preserve"> prejemnika:</w:t>
      </w:r>
    </w:p>
    <w:p w:rsidR="00A00386" w:rsidRPr="0089393F" w:rsidRDefault="00A00386"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da je pomoč dodeljena po pravilu de minimis v skladu z Uredbo Komisije (EU) št. 1407/2013 z dne 18. decembra 2013 o uporabi členov 107 in 108 Pogodbe o delovanju Evropske unije pri pomoči de minimis (Uradni list EU L 352, 24.12.2013),</w:t>
      </w:r>
    </w:p>
    <w:p w:rsidR="00A00386" w:rsidRPr="0089393F" w:rsidRDefault="00A00386"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o </w:t>
      </w:r>
      <w:r w:rsidR="00BC35AE" w:rsidRPr="0089393F">
        <w:rPr>
          <w:rFonts w:ascii="Tahoma" w:hAnsi="Tahoma" w:cs="Tahoma"/>
          <w:b w:val="0"/>
          <w:bCs w:val="0"/>
          <w:color w:val="auto"/>
        </w:rPr>
        <w:t xml:space="preserve">odobrenem </w:t>
      </w:r>
      <w:r w:rsidRPr="0089393F">
        <w:rPr>
          <w:rFonts w:ascii="Tahoma" w:hAnsi="Tahoma" w:cs="Tahoma"/>
          <w:b w:val="0"/>
          <w:bCs w:val="0"/>
          <w:color w:val="auto"/>
        </w:rPr>
        <w:t>znesku de minimis pomoči.</w:t>
      </w:r>
    </w:p>
    <w:p w:rsidR="00793037" w:rsidRPr="0089393F" w:rsidRDefault="00793037" w:rsidP="00793037">
      <w:pPr>
        <w:jc w:val="both"/>
        <w:rPr>
          <w:rFonts w:ascii="Tahoma" w:hAnsi="Tahoma" w:cs="Tahoma"/>
          <w:sz w:val="22"/>
          <w:szCs w:val="22"/>
        </w:rPr>
      </w:pPr>
    </w:p>
    <w:p w:rsidR="00530C63" w:rsidRPr="0089393F" w:rsidRDefault="00530C63" w:rsidP="00793037">
      <w:pPr>
        <w:jc w:val="both"/>
        <w:rPr>
          <w:rFonts w:ascii="Tahoma" w:hAnsi="Tahoma" w:cs="Tahoma"/>
          <w:sz w:val="22"/>
          <w:szCs w:val="22"/>
        </w:rPr>
      </w:pPr>
    </w:p>
    <w:p w:rsidR="00550EB4" w:rsidRPr="0089393F" w:rsidRDefault="00550EB4" w:rsidP="00793037">
      <w:pPr>
        <w:jc w:val="both"/>
        <w:rPr>
          <w:rFonts w:ascii="Tahoma" w:hAnsi="Tahoma" w:cs="Tahoma"/>
          <w:sz w:val="22"/>
          <w:szCs w:val="22"/>
        </w:rPr>
      </w:pPr>
    </w:p>
    <w:p w:rsidR="00530C63" w:rsidRPr="0089393F" w:rsidRDefault="00530C63" w:rsidP="00793037">
      <w:pPr>
        <w:jc w:val="both"/>
        <w:rPr>
          <w:rFonts w:ascii="Tahoma" w:hAnsi="Tahoma" w:cs="Tahoma"/>
          <w:sz w:val="22"/>
          <w:szCs w:val="22"/>
        </w:rPr>
      </w:pPr>
    </w:p>
    <w:p w:rsidR="003320F9" w:rsidRPr="0089393F" w:rsidRDefault="003320F9" w:rsidP="003320F9">
      <w:pPr>
        <w:jc w:val="center"/>
        <w:rPr>
          <w:rFonts w:ascii="Tahoma" w:hAnsi="Tahoma" w:cs="Tahoma"/>
          <w:sz w:val="22"/>
          <w:szCs w:val="22"/>
        </w:rPr>
      </w:pPr>
      <w:r w:rsidRPr="0089393F">
        <w:rPr>
          <w:rFonts w:ascii="Tahoma" w:hAnsi="Tahoma" w:cs="Tahoma"/>
          <w:sz w:val="22"/>
          <w:szCs w:val="22"/>
        </w:rPr>
        <w:t xml:space="preserve">IV. OSTALI UKREPI </w:t>
      </w:r>
      <w:r w:rsidR="005608AA" w:rsidRPr="0089393F">
        <w:rPr>
          <w:rFonts w:ascii="Tahoma" w:hAnsi="Tahoma" w:cs="Tahoma"/>
          <w:sz w:val="22"/>
          <w:szCs w:val="22"/>
        </w:rPr>
        <w:t xml:space="preserve"> OBČINE</w:t>
      </w:r>
    </w:p>
    <w:p w:rsidR="003320F9" w:rsidRPr="0089393F" w:rsidRDefault="003320F9" w:rsidP="00FD61D1">
      <w:pPr>
        <w:pStyle w:val="p"/>
        <w:spacing w:before="0" w:after="0"/>
        <w:ind w:left="0" w:right="0" w:firstLine="0"/>
        <w:jc w:val="center"/>
        <w:rPr>
          <w:rFonts w:ascii="Tahoma" w:hAnsi="Tahoma" w:cs="Tahoma"/>
          <w:color w:val="auto"/>
        </w:rPr>
      </w:pPr>
    </w:p>
    <w:p w:rsidR="00FD61D1" w:rsidRPr="0089393F" w:rsidRDefault="00FD61D1" w:rsidP="00290F76">
      <w:pPr>
        <w:numPr>
          <w:ilvl w:val="0"/>
          <w:numId w:val="1"/>
        </w:numPr>
        <w:jc w:val="center"/>
        <w:rPr>
          <w:rFonts w:ascii="Tahoma" w:hAnsi="Tahoma" w:cs="Tahoma"/>
          <w:sz w:val="22"/>
          <w:szCs w:val="22"/>
        </w:rPr>
      </w:pPr>
      <w:r w:rsidRPr="0089393F">
        <w:rPr>
          <w:rFonts w:ascii="Tahoma" w:hAnsi="Tahoma" w:cs="Tahoma"/>
          <w:sz w:val="22"/>
          <w:szCs w:val="22"/>
        </w:rPr>
        <w:t>člen</w:t>
      </w:r>
    </w:p>
    <w:p w:rsidR="002438A3" w:rsidRPr="0089393F" w:rsidRDefault="002438A3" w:rsidP="00C13F62">
      <w:pPr>
        <w:spacing w:before="60"/>
        <w:rPr>
          <w:rFonts w:ascii="Tahoma" w:hAnsi="Tahoma" w:cs="Tahoma"/>
          <w:b/>
          <w:sz w:val="22"/>
          <w:szCs w:val="22"/>
        </w:rPr>
      </w:pPr>
      <w:r w:rsidRPr="0089393F">
        <w:rPr>
          <w:rFonts w:ascii="Tahoma" w:hAnsi="Tahoma" w:cs="Tahoma"/>
          <w:b/>
          <w:sz w:val="22"/>
          <w:szCs w:val="22"/>
        </w:rPr>
        <w:t xml:space="preserve">UKREP 6: </w:t>
      </w:r>
      <w:r w:rsidR="00C00B6D" w:rsidRPr="0089393F">
        <w:rPr>
          <w:rFonts w:ascii="Tahoma" w:hAnsi="Tahoma" w:cs="Tahoma"/>
          <w:b/>
          <w:sz w:val="22"/>
          <w:szCs w:val="22"/>
        </w:rPr>
        <w:t>Podpora š</w:t>
      </w:r>
      <w:r w:rsidRPr="0089393F">
        <w:rPr>
          <w:rFonts w:ascii="Tahoma" w:hAnsi="Tahoma" w:cs="Tahoma"/>
          <w:b/>
          <w:sz w:val="22"/>
          <w:szCs w:val="22"/>
        </w:rPr>
        <w:t>olanj</w:t>
      </w:r>
      <w:r w:rsidR="00C00B6D" w:rsidRPr="0089393F">
        <w:rPr>
          <w:rFonts w:ascii="Tahoma" w:hAnsi="Tahoma" w:cs="Tahoma"/>
          <w:b/>
          <w:sz w:val="22"/>
          <w:szCs w:val="22"/>
        </w:rPr>
        <w:t>u</w:t>
      </w:r>
      <w:r w:rsidRPr="0089393F">
        <w:rPr>
          <w:rFonts w:ascii="Tahoma" w:hAnsi="Tahoma" w:cs="Tahoma"/>
          <w:b/>
          <w:sz w:val="22"/>
          <w:szCs w:val="22"/>
        </w:rPr>
        <w:t xml:space="preserve"> na poklicnih in srednješolskih kmetijskih ter gozdarskih programih</w:t>
      </w:r>
    </w:p>
    <w:p w:rsidR="002E03F3" w:rsidRPr="0089393F" w:rsidRDefault="002E03F3" w:rsidP="002E03F3">
      <w:pPr>
        <w:ind w:left="360"/>
        <w:jc w:val="both"/>
        <w:rPr>
          <w:rFonts w:ascii="Tahoma" w:hAnsi="Tahoma" w:cs="Tahoma"/>
          <w:sz w:val="22"/>
          <w:szCs w:val="22"/>
        </w:rPr>
      </w:pPr>
    </w:p>
    <w:p w:rsidR="002438A3" w:rsidRPr="0089393F" w:rsidRDefault="002438A3" w:rsidP="00FB0FE2">
      <w:pPr>
        <w:pStyle w:val="Odstavekseznama"/>
        <w:numPr>
          <w:ilvl w:val="0"/>
          <w:numId w:val="131"/>
        </w:numPr>
        <w:jc w:val="both"/>
        <w:rPr>
          <w:rFonts w:ascii="Tahoma" w:hAnsi="Tahoma" w:cs="Tahoma"/>
          <w:sz w:val="22"/>
          <w:szCs w:val="22"/>
        </w:rPr>
      </w:pPr>
      <w:r w:rsidRPr="0089393F">
        <w:rPr>
          <w:rFonts w:ascii="Tahoma" w:hAnsi="Tahoma" w:cs="Tahoma"/>
          <w:sz w:val="22"/>
          <w:szCs w:val="22"/>
        </w:rPr>
        <w:t>Namen ukrepa je zagotavljanje usposobljenih kadrov za delo na kmetijskih gospodarstvih.</w:t>
      </w:r>
    </w:p>
    <w:p w:rsidR="00AE5795" w:rsidRPr="0089393F" w:rsidRDefault="00AE5795" w:rsidP="00FB0FE2">
      <w:pPr>
        <w:pStyle w:val="odstavek1"/>
        <w:numPr>
          <w:ilvl w:val="0"/>
          <w:numId w:val="131"/>
        </w:numPr>
        <w:rPr>
          <w:rFonts w:ascii="Tahoma" w:hAnsi="Tahoma" w:cs="Tahoma"/>
        </w:rPr>
      </w:pPr>
      <w:r w:rsidRPr="0089393F">
        <w:rPr>
          <w:rFonts w:ascii="Tahoma" w:hAnsi="Tahoma" w:cs="Tahoma"/>
        </w:rPr>
        <w:t xml:space="preserve">Vlogo za pomoč v okviru tega ukrepa predloži nosilec kmetijskega gospodarstva ali </w:t>
      </w:r>
      <w:r w:rsidR="000B47D7" w:rsidRPr="0089393F">
        <w:rPr>
          <w:rFonts w:ascii="Tahoma" w:hAnsi="Tahoma" w:cs="Tahoma"/>
        </w:rPr>
        <w:t>član kmetijskega gospodinjstva</w:t>
      </w:r>
      <w:r w:rsidRPr="0089393F">
        <w:rPr>
          <w:rFonts w:ascii="Tahoma" w:hAnsi="Tahoma" w:cs="Tahoma"/>
        </w:rPr>
        <w:t xml:space="preserve">. </w:t>
      </w:r>
    </w:p>
    <w:p w:rsidR="002438A3" w:rsidRPr="0089393F" w:rsidRDefault="002438A3" w:rsidP="00D428F5">
      <w:pPr>
        <w:jc w:val="both"/>
        <w:rPr>
          <w:rFonts w:ascii="Tahoma" w:hAnsi="Tahoma" w:cs="Tahoma"/>
          <w:sz w:val="22"/>
          <w:szCs w:val="22"/>
        </w:rPr>
      </w:pPr>
    </w:p>
    <w:p w:rsidR="002438A3" w:rsidRPr="0089393F" w:rsidRDefault="002438A3" w:rsidP="00FB0FE2">
      <w:pPr>
        <w:pStyle w:val="Odstavekseznama"/>
        <w:numPr>
          <w:ilvl w:val="0"/>
          <w:numId w:val="131"/>
        </w:numPr>
        <w:jc w:val="both"/>
        <w:rPr>
          <w:rFonts w:ascii="Tahoma" w:hAnsi="Tahoma" w:cs="Tahoma"/>
          <w:sz w:val="22"/>
          <w:szCs w:val="22"/>
        </w:rPr>
      </w:pPr>
      <w:r w:rsidRPr="0089393F">
        <w:rPr>
          <w:rFonts w:ascii="Tahoma" w:hAnsi="Tahoma" w:cs="Tahoma"/>
          <w:sz w:val="22"/>
          <w:szCs w:val="22"/>
        </w:rPr>
        <w:t xml:space="preserve">Upravičenci </w:t>
      </w:r>
      <w:r w:rsidR="0032251C" w:rsidRPr="0089393F">
        <w:rPr>
          <w:rFonts w:ascii="Tahoma" w:hAnsi="Tahoma" w:cs="Tahoma"/>
          <w:sz w:val="22"/>
          <w:szCs w:val="22"/>
        </w:rPr>
        <w:t xml:space="preserve">do </w:t>
      </w:r>
      <w:r w:rsidRPr="0089393F">
        <w:rPr>
          <w:rFonts w:ascii="Tahoma" w:hAnsi="Tahoma" w:cs="Tahoma"/>
          <w:sz w:val="22"/>
          <w:szCs w:val="22"/>
        </w:rPr>
        <w:t>pomoči:</w:t>
      </w:r>
    </w:p>
    <w:p w:rsidR="002438A3" w:rsidRPr="0089393F" w:rsidRDefault="00DA1650"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lastRenderedPageBreak/>
        <w:t>dijaki poklicnih in srednješolskih programov kmetijstva ter gozdarstva, ki so člani kmetijskega gospodinjstva na kmetijskem gospodarstvu</w:t>
      </w:r>
      <w:r w:rsidR="00AE5795" w:rsidRPr="0089393F">
        <w:rPr>
          <w:rFonts w:ascii="Tahoma" w:hAnsi="Tahoma" w:cs="Tahoma"/>
          <w:b w:val="0"/>
          <w:bCs w:val="0"/>
          <w:color w:val="auto"/>
        </w:rPr>
        <w:t>.</w:t>
      </w:r>
      <w:r w:rsidRPr="0089393F">
        <w:rPr>
          <w:rFonts w:ascii="Tahoma" w:hAnsi="Tahoma" w:cs="Tahoma"/>
          <w:b w:val="0"/>
          <w:bCs w:val="0"/>
          <w:color w:val="auto"/>
        </w:rPr>
        <w:t xml:space="preserve"> </w:t>
      </w:r>
    </w:p>
    <w:p w:rsidR="002438A3" w:rsidRPr="0089393F" w:rsidRDefault="002438A3" w:rsidP="00FB0FE2">
      <w:pPr>
        <w:ind w:left="1688"/>
        <w:jc w:val="both"/>
        <w:rPr>
          <w:rFonts w:ascii="Tahoma" w:hAnsi="Tahoma" w:cs="Tahoma"/>
          <w:sz w:val="22"/>
          <w:szCs w:val="22"/>
        </w:rPr>
      </w:pPr>
    </w:p>
    <w:p w:rsidR="002438A3" w:rsidRPr="0089393F" w:rsidRDefault="007C627B" w:rsidP="00FB0FE2">
      <w:pPr>
        <w:pStyle w:val="Odstavekseznama"/>
        <w:numPr>
          <w:ilvl w:val="0"/>
          <w:numId w:val="131"/>
        </w:numPr>
        <w:jc w:val="both"/>
        <w:rPr>
          <w:rFonts w:ascii="Tahoma" w:hAnsi="Tahoma" w:cs="Tahoma"/>
          <w:sz w:val="22"/>
          <w:szCs w:val="22"/>
        </w:rPr>
      </w:pPr>
      <w:r w:rsidRPr="0089393F">
        <w:rPr>
          <w:rFonts w:ascii="Tahoma" w:hAnsi="Tahoma" w:cs="Tahoma"/>
          <w:sz w:val="22"/>
          <w:szCs w:val="22"/>
        </w:rPr>
        <w:t>Pogoji za pridobitev sredstev</w:t>
      </w:r>
      <w:r w:rsidR="00DA1650" w:rsidRPr="0089393F">
        <w:rPr>
          <w:rFonts w:ascii="Tahoma" w:hAnsi="Tahoma" w:cs="Tahoma"/>
          <w:sz w:val="22"/>
          <w:szCs w:val="22"/>
        </w:rPr>
        <w:t>:</w:t>
      </w:r>
    </w:p>
    <w:p w:rsidR="00DA1650" w:rsidRPr="0089393F" w:rsidRDefault="00DA1650"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dijak mora imeti stalno prebivališče na naslovu nosilca kmetijskega gospodarstva</w:t>
      </w:r>
      <w:r w:rsidR="00AE5795" w:rsidRPr="0089393F">
        <w:rPr>
          <w:rFonts w:ascii="Tahoma" w:hAnsi="Tahoma" w:cs="Tahoma"/>
          <w:b w:val="0"/>
          <w:bCs w:val="0"/>
          <w:color w:val="auto"/>
        </w:rPr>
        <w:t>,</w:t>
      </w:r>
    </w:p>
    <w:p w:rsidR="00B863AE" w:rsidRPr="0089393F" w:rsidRDefault="00DA1650"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potrdilo o vpisu</w:t>
      </w:r>
      <w:r w:rsidR="00B863AE" w:rsidRPr="0089393F">
        <w:rPr>
          <w:rFonts w:ascii="Tahoma" w:hAnsi="Tahoma" w:cs="Tahoma"/>
          <w:b w:val="0"/>
          <w:bCs w:val="0"/>
          <w:color w:val="auto"/>
        </w:rPr>
        <w:t>,</w:t>
      </w:r>
    </w:p>
    <w:p w:rsidR="00DA1650" w:rsidRPr="0089393F" w:rsidRDefault="00DA1650" w:rsidP="00D428F5">
      <w:pPr>
        <w:jc w:val="both"/>
        <w:rPr>
          <w:rFonts w:ascii="Tahoma" w:hAnsi="Tahoma" w:cs="Tahoma"/>
          <w:sz w:val="22"/>
          <w:szCs w:val="22"/>
        </w:rPr>
      </w:pPr>
    </w:p>
    <w:p w:rsidR="002438A3" w:rsidRPr="0089393F" w:rsidRDefault="00984860" w:rsidP="00256317">
      <w:pPr>
        <w:pStyle w:val="Odstavekseznama"/>
        <w:numPr>
          <w:ilvl w:val="0"/>
          <w:numId w:val="131"/>
        </w:numPr>
        <w:jc w:val="both"/>
        <w:rPr>
          <w:rFonts w:ascii="Tahoma" w:hAnsi="Tahoma" w:cs="Tahoma"/>
          <w:sz w:val="22"/>
          <w:szCs w:val="22"/>
        </w:rPr>
      </w:pPr>
      <w:r w:rsidRPr="0089393F">
        <w:rPr>
          <w:rFonts w:ascii="Tahoma" w:hAnsi="Tahoma" w:cs="Tahoma"/>
          <w:sz w:val="22"/>
          <w:szCs w:val="22"/>
        </w:rPr>
        <w:t xml:space="preserve">Znesek pomoči: se določi z razpisom.  </w:t>
      </w:r>
    </w:p>
    <w:p w:rsidR="00256317" w:rsidRPr="0089393F" w:rsidRDefault="00256317" w:rsidP="00256317">
      <w:pPr>
        <w:pStyle w:val="Odstavekseznama"/>
        <w:ind w:left="360"/>
        <w:jc w:val="both"/>
        <w:rPr>
          <w:rFonts w:ascii="Tahoma" w:hAnsi="Tahoma" w:cs="Tahoma"/>
          <w:sz w:val="22"/>
          <w:szCs w:val="22"/>
        </w:rPr>
      </w:pPr>
    </w:p>
    <w:p w:rsidR="00DA1650" w:rsidRPr="0089393F" w:rsidRDefault="00256317" w:rsidP="00290F76">
      <w:pPr>
        <w:numPr>
          <w:ilvl w:val="0"/>
          <w:numId w:val="1"/>
        </w:numPr>
        <w:jc w:val="center"/>
        <w:rPr>
          <w:rFonts w:ascii="Tahoma" w:hAnsi="Tahoma" w:cs="Tahoma"/>
          <w:sz w:val="22"/>
          <w:szCs w:val="22"/>
        </w:rPr>
      </w:pPr>
      <w:r w:rsidRPr="0089393F">
        <w:rPr>
          <w:rFonts w:ascii="Tahoma" w:hAnsi="Tahoma" w:cs="Tahoma"/>
          <w:sz w:val="22"/>
          <w:szCs w:val="22"/>
        </w:rPr>
        <w:t>Č</w:t>
      </w:r>
      <w:r w:rsidR="00DA1650" w:rsidRPr="0089393F">
        <w:rPr>
          <w:rFonts w:ascii="Tahoma" w:hAnsi="Tahoma" w:cs="Tahoma"/>
          <w:sz w:val="22"/>
          <w:szCs w:val="22"/>
        </w:rPr>
        <w:t>len</w:t>
      </w:r>
    </w:p>
    <w:p w:rsidR="00256317" w:rsidRPr="0089393F" w:rsidRDefault="00256317" w:rsidP="00256317">
      <w:pPr>
        <w:ind w:left="720"/>
        <w:rPr>
          <w:rFonts w:ascii="Tahoma" w:hAnsi="Tahoma" w:cs="Tahoma"/>
          <w:sz w:val="22"/>
          <w:szCs w:val="22"/>
        </w:rPr>
      </w:pPr>
    </w:p>
    <w:p w:rsidR="00C269AA" w:rsidRPr="0089393F" w:rsidRDefault="002E03F3" w:rsidP="007D4917">
      <w:pPr>
        <w:rPr>
          <w:rFonts w:ascii="Tahoma" w:hAnsi="Tahoma" w:cs="Tahoma"/>
          <w:b/>
          <w:sz w:val="22"/>
          <w:szCs w:val="22"/>
        </w:rPr>
      </w:pPr>
      <w:r w:rsidRPr="0089393F">
        <w:rPr>
          <w:rFonts w:ascii="Tahoma" w:hAnsi="Tahoma" w:cs="Tahoma"/>
          <w:b/>
          <w:sz w:val="22"/>
          <w:szCs w:val="22"/>
        </w:rPr>
        <w:t xml:space="preserve">UKREP </w:t>
      </w:r>
      <w:r w:rsidR="00DA1650" w:rsidRPr="0089393F">
        <w:rPr>
          <w:rFonts w:ascii="Tahoma" w:hAnsi="Tahoma" w:cs="Tahoma"/>
          <w:b/>
          <w:sz w:val="22"/>
          <w:szCs w:val="22"/>
        </w:rPr>
        <w:t>7</w:t>
      </w:r>
      <w:r w:rsidRPr="0089393F">
        <w:rPr>
          <w:rFonts w:ascii="Tahoma" w:hAnsi="Tahoma" w:cs="Tahoma"/>
          <w:b/>
          <w:sz w:val="22"/>
          <w:szCs w:val="22"/>
        </w:rPr>
        <w:t>: Podpora delovanju društev s področja kmetijstva</w:t>
      </w:r>
      <w:r w:rsidR="002D24B9" w:rsidRPr="0089393F">
        <w:rPr>
          <w:rFonts w:ascii="Tahoma" w:hAnsi="Tahoma" w:cs="Tahoma"/>
          <w:b/>
          <w:sz w:val="22"/>
          <w:szCs w:val="22"/>
        </w:rPr>
        <w:t>, gozdarstva</w:t>
      </w:r>
      <w:r w:rsidRPr="0089393F">
        <w:rPr>
          <w:rFonts w:ascii="Tahoma" w:hAnsi="Tahoma" w:cs="Tahoma"/>
          <w:b/>
          <w:sz w:val="22"/>
          <w:szCs w:val="22"/>
        </w:rPr>
        <w:t xml:space="preserve"> in razvoja podeželja </w:t>
      </w:r>
    </w:p>
    <w:p w:rsidR="00C269AA" w:rsidRPr="0089393F" w:rsidRDefault="00C269AA" w:rsidP="00FB0FE2">
      <w:pPr>
        <w:pStyle w:val="Odstavekseznama"/>
        <w:numPr>
          <w:ilvl w:val="0"/>
          <w:numId w:val="135"/>
        </w:numPr>
        <w:spacing w:before="120"/>
        <w:ind w:left="360"/>
        <w:jc w:val="both"/>
        <w:rPr>
          <w:rFonts w:ascii="Tahoma" w:hAnsi="Tahoma" w:cs="Tahoma"/>
          <w:sz w:val="22"/>
          <w:szCs w:val="22"/>
        </w:rPr>
      </w:pPr>
      <w:r w:rsidRPr="0089393F">
        <w:rPr>
          <w:rFonts w:ascii="Tahoma" w:hAnsi="Tahoma" w:cs="Tahoma"/>
          <w:sz w:val="22"/>
          <w:szCs w:val="22"/>
        </w:rPr>
        <w:t xml:space="preserve">Namen ukrepa je spodbujanje delovanja </w:t>
      </w:r>
      <w:r w:rsidR="004E36C8" w:rsidRPr="0089393F">
        <w:rPr>
          <w:rFonts w:ascii="Tahoma" w:hAnsi="Tahoma" w:cs="Tahoma"/>
          <w:sz w:val="22"/>
          <w:szCs w:val="22"/>
        </w:rPr>
        <w:t xml:space="preserve">različnih neprofitnih oblik sodelovanja kmetovalcev </w:t>
      </w:r>
      <w:r w:rsidR="009B1745" w:rsidRPr="0089393F">
        <w:rPr>
          <w:rFonts w:ascii="Tahoma" w:hAnsi="Tahoma" w:cs="Tahoma"/>
          <w:sz w:val="22"/>
          <w:szCs w:val="22"/>
        </w:rPr>
        <w:t xml:space="preserve">in </w:t>
      </w:r>
      <w:r w:rsidR="004E36C8" w:rsidRPr="0089393F">
        <w:rPr>
          <w:rFonts w:ascii="Tahoma" w:hAnsi="Tahoma" w:cs="Tahoma"/>
          <w:sz w:val="22"/>
          <w:szCs w:val="22"/>
        </w:rPr>
        <w:t xml:space="preserve">drugih neprofitnih </w:t>
      </w:r>
      <w:r w:rsidR="009B1745" w:rsidRPr="0089393F">
        <w:rPr>
          <w:rFonts w:ascii="Tahoma" w:hAnsi="Tahoma" w:cs="Tahoma"/>
          <w:sz w:val="22"/>
          <w:szCs w:val="22"/>
        </w:rPr>
        <w:t xml:space="preserve">interesnih </w:t>
      </w:r>
      <w:r w:rsidR="009D39DA" w:rsidRPr="0089393F">
        <w:rPr>
          <w:rFonts w:ascii="Tahoma" w:hAnsi="Tahoma" w:cs="Tahoma"/>
          <w:sz w:val="22"/>
          <w:szCs w:val="22"/>
        </w:rPr>
        <w:t xml:space="preserve">združenj </w:t>
      </w:r>
      <w:r w:rsidR="00264511" w:rsidRPr="0089393F">
        <w:rPr>
          <w:rFonts w:ascii="Tahoma" w:hAnsi="Tahoma" w:cs="Tahoma"/>
          <w:sz w:val="22"/>
          <w:szCs w:val="22"/>
        </w:rPr>
        <w:t>s področja kmetijstva, gozdarstva in razvoja podeželja</w:t>
      </w:r>
      <w:r w:rsidRPr="0089393F">
        <w:rPr>
          <w:rFonts w:ascii="Tahoma" w:hAnsi="Tahoma" w:cs="Tahoma"/>
          <w:sz w:val="22"/>
          <w:szCs w:val="22"/>
        </w:rPr>
        <w:t>, ki predstavljajo temelj za izmenjavo znanj in izkušenj med prebival</w:t>
      </w:r>
      <w:r w:rsidR="0032251C" w:rsidRPr="0089393F">
        <w:rPr>
          <w:rFonts w:ascii="Tahoma" w:hAnsi="Tahoma" w:cs="Tahoma"/>
          <w:sz w:val="22"/>
          <w:szCs w:val="22"/>
        </w:rPr>
        <w:t xml:space="preserve">ci, </w:t>
      </w:r>
      <w:r w:rsidRPr="0089393F">
        <w:rPr>
          <w:rFonts w:ascii="Tahoma" w:hAnsi="Tahoma" w:cs="Tahoma"/>
          <w:sz w:val="22"/>
          <w:szCs w:val="22"/>
        </w:rPr>
        <w:t>ki živi</w:t>
      </w:r>
      <w:r w:rsidR="0032251C" w:rsidRPr="0089393F">
        <w:rPr>
          <w:rFonts w:ascii="Tahoma" w:hAnsi="Tahoma" w:cs="Tahoma"/>
          <w:sz w:val="22"/>
          <w:szCs w:val="22"/>
        </w:rPr>
        <w:t>jo</w:t>
      </w:r>
      <w:r w:rsidRPr="0089393F">
        <w:rPr>
          <w:rFonts w:ascii="Tahoma" w:hAnsi="Tahoma" w:cs="Tahoma"/>
          <w:sz w:val="22"/>
          <w:szCs w:val="22"/>
        </w:rPr>
        <w:t xml:space="preserve"> na podeželju. </w:t>
      </w:r>
    </w:p>
    <w:p w:rsidR="00AE5795" w:rsidRPr="0089393F" w:rsidRDefault="00AE5795" w:rsidP="00FB0FE2">
      <w:pPr>
        <w:pStyle w:val="odstavek1"/>
        <w:numPr>
          <w:ilvl w:val="0"/>
          <w:numId w:val="135"/>
        </w:numPr>
        <w:ind w:left="360"/>
        <w:rPr>
          <w:rFonts w:ascii="Tahoma" w:hAnsi="Tahoma" w:cs="Tahoma"/>
        </w:rPr>
      </w:pPr>
      <w:r w:rsidRPr="0089393F">
        <w:rPr>
          <w:rFonts w:ascii="Tahoma" w:hAnsi="Tahoma" w:cs="Tahoma"/>
        </w:rPr>
        <w:t>Vlogo za pomoč v okviru tega ukrepa predloži predstavnik društva</w:t>
      </w:r>
      <w:r w:rsidR="007059A2" w:rsidRPr="0089393F">
        <w:rPr>
          <w:rFonts w:ascii="Tahoma" w:hAnsi="Tahoma" w:cs="Tahoma"/>
        </w:rPr>
        <w:t xml:space="preserve"> ali</w:t>
      </w:r>
      <w:r w:rsidRPr="0089393F">
        <w:rPr>
          <w:rFonts w:ascii="Tahoma" w:hAnsi="Tahoma" w:cs="Tahoma"/>
        </w:rPr>
        <w:t xml:space="preserve"> združenja</w:t>
      </w:r>
      <w:r w:rsidR="007059A2" w:rsidRPr="0089393F">
        <w:rPr>
          <w:rFonts w:ascii="Tahoma" w:hAnsi="Tahoma" w:cs="Tahoma"/>
        </w:rPr>
        <w:t xml:space="preserve"> (v nadaljevanju društva)</w:t>
      </w:r>
      <w:r w:rsidRPr="0089393F">
        <w:rPr>
          <w:rFonts w:ascii="Tahoma" w:hAnsi="Tahoma" w:cs="Tahoma"/>
        </w:rPr>
        <w:t xml:space="preserve">.  </w:t>
      </w:r>
    </w:p>
    <w:p w:rsidR="00161CF8" w:rsidRPr="0089393F" w:rsidRDefault="0032251C" w:rsidP="00FB0FE2">
      <w:pPr>
        <w:pStyle w:val="Odstavekseznama"/>
        <w:numPr>
          <w:ilvl w:val="0"/>
          <w:numId w:val="135"/>
        </w:numPr>
        <w:spacing w:before="120"/>
        <w:ind w:left="360"/>
        <w:jc w:val="both"/>
        <w:rPr>
          <w:rFonts w:ascii="Tahoma" w:hAnsi="Tahoma" w:cs="Tahoma"/>
          <w:sz w:val="22"/>
          <w:szCs w:val="22"/>
        </w:rPr>
      </w:pPr>
      <w:r w:rsidRPr="0089393F">
        <w:rPr>
          <w:rFonts w:ascii="Tahoma" w:hAnsi="Tahoma" w:cs="Tahoma"/>
          <w:sz w:val="22"/>
          <w:szCs w:val="22"/>
        </w:rPr>
        <w:t>Upravičeni stroški:</w:t>
      </w:r>
    </w:p>
    <w:p w:rsidR="00C269AA" w:rsidRPr="0089393F" w:rsidRDefault="0032251C"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materialni stroški</w:t>
      </w:r>
      <w:r w:rsidR="00445134" w:rsidRPr="0089393F">
        <w:rPr>
          <w:rFonts w:ascii="Tahoma" w:hAnsi="Tahoma" w:cs="Tahoma"/>
          <w:b w:val="0"/>
          <w:bCs w:val="0"/>
          <w:color w:val="auto"/>
        </w:rPr>
        <w:t xml:space="preserve"> za delovanje </w:t>
      </w:r>
      <w:r w:rsidRPr="0089393F">
        <w:rPr>
          <w:rFonts w:ascii="Tahoma" w:hAnsi="Tahoma" w:cs="Tahoma"/>
          <w:b w:val="0"/>
          <w:bCs w:val="0"/>
          <w:color w:val="auto"/>
        </w:rPr>
        <w:t xml:space="preserve">društev, </w:t>
      </w:r>
      <w:r w:rsidR="00445134" w:rsidRPr="0089393F">
        <w:rPr>
          <w:rFonts w:ascii="Tahoma" w:hAnsi="Tahoma" w:cs="Tahoma"/>
          <w:b w:val="0"/>
          <w:bCs w:val="0"/>
          <w:color w:val="auto"/>
        </w:rPr>
        <w:t xml:space="preserve">povezani z </w:t>
      </w:r>
      <w:r w:rsidR="00AE5795" w:rsidRPr="0089393F">
        <w:rPr>
          <w:rFonts w:ascii="Tahoma" w:hAnsi="Tahoma" w:cs="Tahoma"/>
          <w:b w:val="0"/>
          <w:bCs w:val="0"/>
          <w:color w:val="auto"/>
        </w:rPr>
        <w:t xml:space="preserve">izvajanjem </w:t>
      </w:r>
      <w:r w:rsidR="00445134" w:rsidRPr="0089393F">
        <w:rPr>
          <w:rFonts w:ascii="Tahoma" w:hAnsi="Tahoma" w:cs="Tahoma"/>
          <w:b w:val="0"/>
          <w:bCs w:val="0"/>
          <w:color w:val="auto"/>
        </w:rPr>
        <w:t>vsebin</w:t>
      </w:r>
      <w:r w:rsidR="00AE5795" w:rsidRPr="0089393F">
        <w:rPr>
          <w:rFonts w:ascii="Tahoma" w:hAnsi="Tahoma" w:cs="Tahoma"/>
          <w:b w:val="0"/>
          <w:bCs w:val="0"/>
          <w:color w:val="auto"/>
        </w:rPr>
        <w:t>e</w:t>
      </w:r>
      <w:r w:rsidR="00445134" w:rsidRPr="0089393F">
        <w:rPr>
          <w:rFonts w:ascii="Tahoma" w:hAnsi="Tahoma" w:cs="Tahoma"/>
          <w:b w:val="0"/>
          <w:bCs w:val="0"/>
          <w:color w:val="auto"/>
        </w:rPr>
        <w:t xml:space="preserve"> dejavnosti društva</w:t>
      </w:r>
      <w:r w:rsidR="007059A2" w:rsidRPr="0089393F">
        <w:rPr>
          <w:rFonts w:ascii="Tahoma" w:hAnsi="Tahoma" w:cs="Tahoma"/>
          <w:b w:val="0"/>
          <w:bCs w:val="0"/>
          <w:color w:val="auto"/>
        </w:rPr>
        <w:t>.</w:t>
      </w:r>
      <w:r w:rsidR="00445134" w:rsidRPr="0089393F">
        <w:rPr>
          <w:rFonts w:ascii="Tahoma" w:hAnsi="Tahoma" w:cs="Tahoma"/>
          <w:b w:val="0"/>
          <w:bCs w:val="0"/>
          <w:color w:val="auto"/>
        </w:rPr>
        <w:t xml:space="preserve"> </w:t>
      </w:r>
    </w:p>
    <w:p w:rsidR="00445134" w:rsidRPr="0089393F" w:rsidRDefault="00445134">
      <w:pPr>
        <w:rPr>
          <w:rFonts w:ascii="Tahoma" w:hAnsi="Tahoma" w:cs="Tahoma"/>
          <w:sz w:val="22"/>
          <w:szCs w:val="22"/>
        </w:rPr>
      </w:pPr>
    </w:p>
    <w:p w:rsidR="00C269AA" w:rsidRPr="0089393F" w:rsidRDefault="00C269AA" w:rsidP="00FB0FE2">
      <w:pPr>
        <w:pStyle w:val="Odstavekseznama"/>
        <w:numPr>
          <w:ilvl w:val="0"/>
          <w:numId w:val="135"/>
        </w:numPr>
        <w:ind w:left="360"/>
        <w:rPr>
          <w:rFonts w:ascii="Tahoma" w:hAnsi="Tahoma" w:cs="Tahoma"/>
          <w:sz w:val="22"/>
          <w:szCs w:val="22"/>
        </w:rPr>
      </w:pPr>
      <w:r w:rsidRPr="0089393F">
        <w:rPr>
          <w:rFonts w:ascii="Tahoma" w:hAnsi="Tahoma" w:cs="Tahoma"/>
          <w:sz w:val="22"/>
          <w:szCs w:val="22"/>
        </w:rPr>
        <w:t>Upravičenci</w:t>
      </w:r>
      <w:r w:rsidR="0032251C" w:rsidRPr="0089393F">
        <w:rPr>
          <w:rFonts w:ascii="Tahoma" w:hAnsi="Tahoma" w:cs="Tahoma"/>
          <w:sz w:val="22"/>
          <w:szCs w:val="22"/>
        </w:rPr>
        <w:t xml:space="preserve"> do pomoči</w:t>
      </w:r>
      <w:r w:rsidRPr="0089393F">
        <w:rPr>
          <w:rFonts w:ascii="Tahoma" w:hAnsi="Tahoma" w:cs="Tahoma"/>
          <w:sz w:val="22"/>
          <w:szCs w:val="22"/>
        </w:rPr>
        <w:t>:</w:t>
      </w:r>
    </w:p>
    <w:p w:rsidR="00C269AA" w:rsidRPr="0089393F" w:rsidRDefault="007059A2"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w:t>
      </w:r>
      <w:r w:rsidR="00C269AA" w:rsidRPr="0089393F">
        <w:rPr>
          <w:rFonts w:ascii="Tahoma" w:hAnsi="Tahoma" w:cs="Tahoma"/>
          <w:b w:val="0"/>
          <w:bCs w:val="0"/>
          <w:color w:val="auto"/>
        </w:rPr>
        <w:t>ruštva, ki so registrirana ali delujejo na območju občine na področju kmetijstva, gozdarstva in prehrane.</w:t>
      </w:r>
    </w:p>
    <w:p w:rsidR="00C269AA" w:rsidRPr="0089393F" w:rsidRDefault="00C269AA" w:rsidP="00FB0FE2">
      <w:pPr>
        <w:pStyle w:val="Odstavekseznama"/>
        <w:ind w:left="1080"/>
        <w:rPr>
          <w:rFonts w:ascii="Tahoma" w:hAnsi="Tahoma" w:cs="Tahoma"/>
          <w:sz w:val="22"/>
          <w:szCs w:val="22"/>
        </w:rPr>
      </w:pPr>
    </w:p>
    <w:p w:rsidR="00C269AA" w:rsidRPr="0089393F" w:rsidRDefault="007C627B" w:rsidP="00FB0FE2">
      <w:pPr>
        <w:pStyle w:val="Odstavekseznama"/>
        <w:numPr>
          <w:ilvl w:val="0"/>
          <w:numId w:val="135"/>
        </w:numPr>
        <w:ind w:left="360"/>
        <w:rPr>
          <w:rFonts w:ascii="Tahoma" w:hAnsi="Tahoma" w:cs="Tahoma"/>
          <w:sz w:val="22"/>
          <w:szCs w:val="22"/>
        </w:rPr>
      </w:pPr>
      <w:r w:rsidRPr="0089393F">
        <w:rPr>
          <w:rFonts w:ascii="Tahoma" w:hAnsi="Tahoma" w:cs="Tahoma"/>
          <w:sz w:val="22"/>
          <w:szCs w:val="22"/>
        </w:rPr>
        <w:t>Pogoji za pridobitev sredstev</w:t>
      </w:r>
      <w:r w:rsidR="00C269AA" w:rsidRPr="0089393F">
        <w:rPr>
          <w:rFonts w:ascii="Tahoma" w:hAnsi="Tahoma" w:cs="Tahoma"/>
          <w:sz w:val="22"/>
          <w:szCs w:val="22"/>
        </w:rPr>
        <w:t>:</w:t>
      </w:r>
    </w:p>
    <w:p w:rsidR="003F3CA8" w:rsidRPr="0089393F" w:rsidRDefault="00C269AA"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sofinancirajo se izključno nepridobitne dejavnosti društev,</w:t>
      </w:r>
    </w:p>
    <w:p w:rsidR="003F3CA8" w:rsidRPr="0089393F" w:rsidRDefault="003F3CA8"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društvo mora biti vpisano v register društev,</w:t>
      </w:r>
    </w:p>
    <w:p w:rsidR="00C269AA" w:rsidRPr="0089393F" w:rsidRDefault="001E2EFF"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letni program dela društva</w:t>
      </w:r>
      <w:r w:rsidR="005608AA" w:rsidRPr="0089393F">
        <w:rPr>
          <w:rFonts w:ascii="Tahoma" w:hAnsi="Tahoma" w:cs="Tahoma"/>
          <w:b w:val="0"/>
          <w:bCs w:val="0"/>
          <w:color w:val="auto"/>
        </w:rPr>
        <w:t>,</w:t>
      </w:r>
      <w:r w:rsidRPr="0089393F">
        <w:rPr>
          <w:rFonts w:ascii="Tahoma" w:hAnsi="Tahoma" w:cs="Tahoma"/>
          <w:b w:val="0"/>
          <w:bCs w:val="0"/>
          <w:color w:val="auto"/>
        </w:rPr>
        <w:t xml:space="preserve"> </w:t>
      </w:r>
      <w:r w:rsidR="00C269AA" w:rsidRPr="0089393F">
        <w:rPr>
          <w:rFonts w:ascii="Tahoma" w:hAnsi="Tahoma" w:cs="Tahoma"/>
          <w:b w:val="0"/>
          <w:bCs w:val="0"/>
          <w:color w:val="auto"/>
        </w:rPr>
        <w:t xml:space="preserve"> </w:t>
      </w:r>
    </w:p>
    <w:p w:rsidR="00C269AA" w:rsidRPr="0089393F" w:rsidRDefault="00C269AA"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izvajanje izobraževanj in usposabljanj, katerih upravičenci so nosilci kmetijske dejavnosti, ni predmet sofinanciranja</w:t>
      </w:r>
      <w:r w:rsidR="007C627B" w:rsidRPr="0089393F">
        <w:rPr>
          <w:rFonts w:ascii="Tahoma" w:hAnsi="Tahoma" w:cs="Tahoma"/>
          <w:b w:val="0"/>
          <w:bCs w:val="0"/>
          <w:color w:val="auto"/>
        </w:rPr>
        <w:t>,</w:t>
      </w:r>
    </w:p>
    <w:p w:rsidR="00C269AA" w:rsidRPr="0089393F" w:rsidRDefault="009B1745"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 xml:space="preserve">priložen </w:t>
      </w:r>
      <w:r w:rsidR="007C627B" w:rsidRPr="0089393F">
        <w:rPr>
          <w:rFonts w:ascii="Tahoma" w:hAnsi="Tahoma" w:cs="Tahoma"/>
          <w:b w:val="0"/>
          <w:bCs w:val="0"/>
          <w:color w:val="auto"/>
        </w:rPr>
        <w:t>seznam članov društva z območja občine.</w:t>
      </w:r>
    </w:p>
    <w:p w:rsidR="00C269AA" w:rsidRPr="0089393F" w:rsidRDefault="00C269AA">
      <w:pPr>
        <w:jc w:val="both"/>
        <w:rPr>
          <w:rFonts w:ascii="Tahoma" w:hAnsi="Tahoma" w:cs="Tahoma"/>
          <w:sz w:val="22"/>
          <w:szCs w:val="22"/>
        </w:rPr>
      </w:pPr>
    </w:p>
    <w:p w:rsidR="00C269AA" w:rsidRPr="0089393F" w:rsidRDefault="00C269AA" w:rsidP="00FB0FE2">
      <w:pPr>
        <w:pStyle w:val="Odstavekseznama"/>
        <w:numPr>
          <w:ilvl w:val="0"/>
          <w:numId w:val="135"/>
        </w:numPr>
        <w:ind w:left="360"/>
        <w:rPr>
          <w:rFonts w:ascii="Tahoma" w:hAnsi="Tahoma" w:cs="Tahoma"/>
          <w:sz w:val="22"/>
          <w:szCs w:val="22"/>
        </w:rPr>
      </w:pPr>
      <w:r w:rsidRPr="0089393F">
        <w:rPr>
          <w:rFonts w:ascii="Tahoma" w:hAnsi="Tahoma" w:cs="Tahoma"/>
          <w:sz w:val="22"/>
          <w:szCs w:val="22"/>
        </w:rPr>
        <w:t>Intenzivnost pomoči:</w:t>
      </w:r>
    </w:p>
    <w:p w:rsidR="00C269AA" w:rsidRPr="0089393F" w:rsidRDefault="00C269AA" w:rsidP="00FB0FE2">
      <w:pPr>
        <w:pStyle w:val="h4"/>
        <w:numPr>
          <w:ilvl w:val="0"/>
          <w:numId w:val="20"/>
        </w:numPr>
        <w:spacing w:before="0" w:after="0"/>
        <w:ind w:right="0"/>
        <w:jc w:val="both"/>
        <w:rPr>
          <w:rFonts w:ascii="Tahoma" w:hAnsi="Tahoma" w:cs="Tahoma"/>
          <w:b w:val="0"/>
          <w:bCs w:val="0"/>
        </w:rPr>
      </w:pPr>
      <w:r w:rsidRPr="0089393F">
        <w:rPr>
          <w:rFonts w:ascii="Tahoma" w:hAnsi="Tahoma" w:cs="Tahoma"/>
          <w:b w:val="0"/>
          <w:bCs w:val="0"/>
          <w:color w:val="auto"/>
        </w:rPr>
        <w:t>do 100 % upravičenih stroškov.</w:t>
      </w:r>
    </w:p>
    <w:p w:rsidR="00C269AA" w:rsidRPr="0089393F" w:rsidRDefault="00C269AA" w:rsidP="00FB0FE2">
      <w:pPr>
        <w:rPr>
          <w:rFonts w:ascii="Tahoma" w:hAnsi="Tahoma" w:cs="Tahoma"/>
          <w:sz w:val="22"/>
          <w:szCs w:val="22"/>
        </w:rPr>
      </w:pPr>
    </w:p>
    <w:p w:rsidR="00AE5795" w:rsidRPr="0089393F" w:rsidRDefault="00984860" w:rsidP="00FB0FE2">
      <w:pPr>
        <w:pStyle w:val="Odstavekseznama"/>
        <w:numPr>
          <w:ilvl w:val="0"/>
          <w:numId w:val="135"/>
        </w:numPr>
        <w:ind w:left="360"/>
        <w:jc w:val="both"/>
        <w:rPr>
          <w:rFonts w:ascii="Tahoma" w:hAnsi="Tahoma" w:cs="Tahoma"/>
          <w:strike/>
          <w:sz w:val="22"/>
          <w:szCs w:val="22"/>
        </w:rPr>
      </w:pPr>
      <w:r w:rsidRPr="0089393F">
        <w:rPr>
          <w:rFonts w:ascii="Tahoma" w:hAnsi="Tahoma" w:cs="Tahoma"/>
          <w:sz w:val="22"/>
          <w:szCs w:val="22"/>
        </w:rPr>
        <w:t>Znesek pomoči: se določi z razpisom</w:t>
      </w:r>
      <w:r w:rsidR="00256317" w:rsidRPr="0089393F">
        <w:rPr>
          <w:rFonts w:ascii="Tahoma" w:hAnsi="Tahoma" w:cs="Tahoma"/>
          <w:sz w:val="22"/>
          <w:szCs w:val="22"/>
        </w:rPr>
        <w:t>.</w:t>
      </w:r>
      <w:r w:rsidR="00AE5795" w:rsidRPr="0089393F">
        <w:rPr>
          <w:rFonts w:ascii="Tahoma" w:hAnsi="Tahoma" w:cs="Tahoma"/>
          <w:strike/>
          <w:sz w:val="22"/>
          <w:szCs w:val="22"/>
        </w:rPr>
        <w:t xml:space="preserve">  </w:t>
      </w:r>
    </w:p>
    <w:p w:rsidR="002E03F3" w:rsidRPr="0089393F" w:rsidRDefault="002E03F3">
      <w:pPr>
        <w:jc w:val="both"/>
        <w:rPr>
          <w:rFonts w:ascii="Tahoma" w:hAnsi="Tahoma" w:cs="Tahoma"/>
          <w:sz w:val="22"/>
          <w:szCs w:val="22"/>
        </w:rPr>
      </w:pPr>
    </w:p>
    <w:p w:rsidR="00FD61D1" w:rsidRPr="0089393F" w:rsidRDefault="00FD61D1" w:rsidP="00FD61D1">
      <w:pPr>
        <w:tabs>
          <w:tab w:val="left" w:pos="7097"/>
        </w:tabs>
        <w:jc w:val="both"/>
        <w:rPr>
          <w:rFonts w:ascii="Tahoma" w:hAnsi="Tahoma" w:cs="Tahoma"/>
          <w:b/>
          <w:sz w:val="22"/>
          <w:szCs w:val="22"/>
        </w:rPr>
      </w:pPr>
    </w:p>
    <w:p w:rsidR="00FD61D1" w:rsidRPr="0089393F" w:rsidRDefault="003320F9" w:rsidP="00FD61D1">
      <w:pPr>
        <w:pStyle w:val="h4"/>
        <w:spacing w:before="0" w:after="0"/>
        <w:ind w:left="0" w:right="0"/>
        <w:rPr>
          <w:rFonts w:ascii="Tahoma" w:hAnsi="Tahoma" w:cs="Tahoma"/>
          <w:b w:val="0"/>
          <w:bCs w:val="0"/>
          <w:color w:val="auto"/>
        </w:rPr>
      </w:pPr>
      <w:r w:rsidRPr="0089393F">
        <w:rPr>
          <w:rFonts w:ascii="Tahoma" w:hAnsi="Tahoma" w:cs="Tahoma"/>
          <w:b w:val="0"/>
          <w:bCs w:val="0"/>
          <w:color w:val="auto"/>
        </w:rPr>
        <w:t>V</w:t>
      </w:r>
      <w:r w:rsidR="00FD61D1" w:rsidRPr="0089393F">
        <w:rPr>
          <w:rFonts w:ascii="Tahoma" w:hAnsi="Tahoma" w:cs="Tahoma"/>
          <w:b w:val="0"/>
          <w:bCs w:val="0"/>
          <w:color w:val="auto"/>
        </w:rPr>
        <w:t>. NADZOR IN SANKCIJE</w:t>
      </w:r>
    </w:p>
    <w:p w:rsidR="00FD61D1" w:rsidRPr="0089393F" w:rsidRDefault="00FD61D1" w:rsidP="00FD61D1">
      <w:pPr>
        <w:pStyle w:val="h4"/>
        <w:spacing w:before="0" w:after="0"/>
        <w:ind w:left="0" w:right="0"/>
        <w:rPr>
          <w:rFonts w:ascii="Tahoma" w:hAnsi="Tahoma" w:cs="Tahoma"/>
          <w:b w:val="0"/>
          <w:bCs w:val="0"/>
          <w:color w:val="auto"/>
        </w:rPr>
      </w:pPr>
    </w:p>
    <w:p w:rsidR="00FD61D1" w:rsidRPr="0089393F" w:rsidRDefault="00FD61D1" w:rsidP="00290F76">
      <w:pPr>
        <w:numPr>
          <w:ilvl w:val="0"/>
          <w:numId w:val="1"/>
        </w:numPr>
        <w:jc w:val="center"/>
        <w:rPr>
          <w:rFonts w:ascii="Tahoma" w:hAnsi="Tahoma" w:cs="Tahoma"/>
          <w:sz w:val="22"/>
          <w:szCs w:val="22"/>
        </w:rPr>
      </w:pPr>
      <w:r w:rsidRPr="0089393F">
        <w:rPr>
          <w:rFonts w:ascii="Tahoma" w:hAnsi="Tahoma" w:cs="Tahoma"/>
          <w:sz w:val="22"/>
          <w:szCs w:val="22"/>
        </w:rPr>
        <w:t>člen</w:t>
      </w:r>
    </w:p>
    <w:p w:rsidR="00FD61D1" w:rsidRPr="0089393F" w:rsidRDefault="00FD61D1" w:rsidP="00FD61D1">
      <w:pPr>
        <w:pStyle w:val="h4"/>
        <w:spacing w:before="0" w:after="0"/>
        <w:ind w:left="0" w:right="0"/>
        <w:rPr>
          <w:rFonts w:ascii="Tahoma" w:hAnsi="Tahoma" w:cs="Tahoma"/>
          <w:b w:val="0"/>
          <w:bCs w:val="0"/>
          <w:color w:val="auto"/>
        </w:rPr>
      </w:pPr>
      <w:r w:rsidRPr="0089393F">
        <w:rPr>
          <w:rFonts w:ascii="Tahoma" w:hAnsi="Tahoma" w:cs="Tahoma"/>
        </w:rPr>
        <w:t xml:space="preserve"> </w:t>
      </w:r>
    </w:p>
    <w:p w:rsidR="006E1472" w:rsidRPr="0089393F" w:rsidRDefault="00FD61D1" w:rsidP="00FB0FE2">
      <w:pPr>
        <w:pStyle w:val="Telobesedila"/>
        <w:numPr>
          <w:ilvl w:val="0"/>
          <w:numId w:val="141"/>
        </w:numPr>
        <w:rPr>
          <w:rFonts w:ascii="Tahoma" w:hAnsi="Tahoma" w:cs="Tahoma"/>
          <w:sz w:val="22"/>
          <w:szCs w:val="22"/>
        </w:rPr>
      </w:pPr>
      <w:r w:rsidRPr="0089393F">
        <w:rPr>
          <w:rFonts w:ascii="Tahoma" w:hAnsi="Tahoma" w:cs="Tahoma"/>
          <w:sz w:val="22"/>
          <w:szCs w:val="22"/>
        </w:rPr>
        <w:t xml:space="preserve">Namensko porabo proračunskih sredstev za ohranjanje in </w:t>
      </w:r>
      <w:r w:rsidR="007C627B" w:rsidRPr="0089393F">
        <w:rPr>
          <w:rFonts w:ascii="Tahoma" w:hAnsi="Tahoma" w:cs="Tahoma"/>
          <w:sz w:val="22"/>
          <w:szCs w:val="22"/>
        </w:rPr>
        <w:t>spodbuj</w:t>
      </w:r>
      <w:r w:rsidR="00E9296E" w:rsidRPr="0089393F">
        <w:rPr>
          <w:rFonts w:ascii="Tahoma" w:hAnsi="Tahoma" w:cs="Tahoma"/>
          <w:sz w:val="22"/>
          <w:szCs w:val="22"/>
        </w:rPr>
        <w:t>a</w:t>
      </w:r>
      <w:r w:rsidR="007C627B" w:rsidRPr="0089393F">
        <w:rPr>
          <w:rFonts w:ascii="Tahoma" w:hAnsi="Tahoma" w:cs="Tahoma"/>
          <w:sz w:val="22"/>
          <w:szCs w:val="22"/>
        </w:rPr>
        <w:t xml:space="preserve">nje </w:t>
      </w:r>
      <w:r w:rsidRPr="0089393F">
        <w:rPr>
          <w:rFonts w:ascii="Tahoma" w:hAnsi="Tahoma" w:cs="Tahoma"/>
          <w:sz w:val="22"/>
          <w:szCs w:val="22"/>
        </w:rPr>
        <w:t>razvoj</w:t>
      </w:r>
      <w:r w:rsidR="007C627B" w:rsidRPr="0089393F">
        <w:rPr>
          <w:rFonts w:ascii="Tahoma" w:hAnsi="Tahoma" w:cs="Tahoma"/>
          <w:sz w:val="22"/>
          <w:szCs w:val="22"/>
        </w:rPr>
        <w:t>a</w:t>
      </w:r>
      <w:r w:rsidRPr="0089393F">
        <w:rPr>
          <w:rFonts w:ascii="Tahoma" w:hAnsi="Tahoma" w:cs="Tahoma"/>
          <w:sz w:val="22"/>
          <w:szCs w:val="22"/>
        </w:rPr>
        <w:t xml:space="preserve"> kmetijstva</w:t>
      </w:r>
      <w:r w:rsidR="007C627B" w:rsidRPr="0089393F">
        <w:rPr>
          <w:rFonts w:ascii="Tahoma" w:hAnsi="Tahoma" w:cs="Tahoma"/>
          <w:sz w:val="22"/>
          <w:szCs w:val="22"/>
        </w:rPr>
        <w:t xml:space="preserve">, gozdarstva </w:t>
      </w:r>
      <w:r w:rsidRPr="0089393F">
        <w:rPr>
          <w:rFonts w:ascii="Tahoma" w:hAnsi="Tahoma" w:cs="Tahoma"/>
          <w:sz w:val="22"/>
          <w:szCs w:val="22"/>
        </w:rPr>
        <w:t xml:space="preserve"> in podeželja v občini, pridobljenih po tem pravilniku</w:t>
      </w:r>
      <w:r w:rsidRPr="0089393F">
        <w:rPr>
          <w:rFonts w:ascii="Tahoma" w:hAnsi="Tahoma" w:cs="Tahoma"/>
          <w:b/>
          <w:bCs/>
          <w:sz w:val="22"/>
          <w:szCs w:val="22"/>
        </w:rPr>
        <w:t xml:space="preserve"> </w:t>
      </w:r>
      <w:r w:rsidRPr="0089393F">
        <w:rPr>
          <w:rFonts w:ascii="Tahoma" w:hAnsi="Tahoma" w:cs="Tahoma"/>
          <w:sz w:val="22"/>
          <w:szCs w:val="22"/>
        </w:rPr>
        <w:t>oz</w:t>
      </w:r>
      <w:r w:rsidR="00851AED" w:rsidRPr="0089393F">
        <w:rPr>
          <w:rFonts w:ascii="Tahoma" w:hAnsi="Tahoma" w:cs="Tahoma"/>
          <w:sz w:val="22"/>
          <w:szCs w:val="22"/>
        </w:rPr>
        <w:t>iroma</w:t>
      </w:r>
      <w:r w:rsidRPr="0089393F">
        <w:rPr>
          <w:rFonts w:ascii="Tahoma" w:hAnsi="Tahoma" w:cs="Tahoma"/>
          <w:sz w:val="22"/>
          <w:szCs w:val="22"/>
        </w:rPr>
        <w:t xml:space="preserve"> javnem razpisu,</w:t>
      </w:r>
      <w:r w:rsidRPr="0089393F">
        <w:rPr>
          <w:rFonts w:ascii="Tahoma" w:hAnsi="Tahoma" w:cs="Tahoma"/>
          <w:b/>
          <w:bCs/>
          <w:sz w:val="22"/>
          <w:szCs w:val="22"/>
        </w:rPr>
        <w:t xml:space="preserve"> </w:t>
      </w:r>
      <w:r w:rsidRPr="0089393F">
        <w:rPr>
          <w:rFonts w:ascii="Tahoma" w:hAnsi="Tahoma" w:cs="Tahoma"/>
          <w:sz w:val="22"/>
          <w:szCs w:val="22"/>
        </w:rPr>
        <w:t>spremlja</w:t>
      </w:r>
      <w:r w:rsidR="00851AED" w:rsidRPr="0089393F">
        <w:rPr>
          <w:rFonts w:ascii="Tahoma" w:hAnsi="Tahoma" w:cs="Tahoma"/>
          <w:sz w:val="22"/>
          <w:szCs w:val="22"/>
        </w:rPr>
        <w:t xml:space="preserve">ta </w:t>
      </w:r>
      <w:r w:rsidR="0002325D" w:rsidRPr="0089393F">
        <w:rPr>
          <w:rFonts w:ascii="Tahoma" w:hAnsi="Tahoma" w:cs="Tahoma"/>
          <w:sz w:val="22"/>
          <w:szCs w:val="22"/>
        </w:rPr>
        <w:t xml:space="preserve">strokovna </w:t>
      </w:r>
      <w:r w:rsidR="00851AED" w:rsidRPr="0089393F">
        <w:rPr>
          <w:rFonts w:ascii="Tahoma" w:hAnsi="Tahoma" w:cs="Tahoma"/>
          <w:sz w:val="22"/>
          <w:szCs w:val="22"/>
        </w:rPr>
        <w:t>komisija</w:t>
      </w:r>
      <w:r w:rsidRPr="0089393F">
        <w:rPr>
          <w:rFonts w:ascii="Tahoma" w:hAnsi="Tahoma" w:cs="Tahoma"/>
          <w:sz w:val="22"/>
          <w:szCs w:val="22"/>
        </w:rPr>
        <w:t xml:space="preserve"> </w:t>
      </w:r>
      <w:r w:rsidR="006E1472" w:rsidRPr="0089393F">
        <w:rPr>
          <w:rFonts w:ascii="Tahoma" w:hAnsi="Tahoma" w:cs="Tahoma"/>
          <w:sz w:val="22"/>
          <w:szCs w:val="22"/>
        </w:rPr>
        <w:t xml:space="preserve">in </w:t>
      </w:r>
      <w:r w:rsidRPr="0089393F">
        <w:rPr>
          <w:rFonts w:ascii="Tahoma" w:hAnsi="Tahoma" w:cs="Tahoma"/>
          <w:sz w:val="22"/>
          <w:szCs w:val="22"/>
        </w:rPr>
        <w:t>občinska služba, pristojna za področje kmetijstva</w:t>
      </w:r>
      <w:r w:rsidR="006E1472" w:rsidRPr="0089393F">
        <w:rPr>
          <w:rFonts w:ascii="Tahoma" w:hAnsi="Tahoma" w:cs="Tahoma"/>
          <w:sz w:val="22"/>
          <w:szCs w:val="22"/>
        </w:rPr>
        <w:t>. Namenskost uporabe lahko ugotavlja</w:t>
      </w:r>
      <w:r w:rsidR="00900CCD" w:rsidRPr="0089393F">
        <w:rPr>
          <w:rFonts w:ascii="Tahoma" w:hAnsi="Tahoma" w:cs="Tahoma"/>
          <w:sz w:val="22"/>
          <w:szCs w:val="22"/>
        </w:rPr>
        <w:t>ta</w:t>
      </w:r>
      <w:r w:rsidR="006E1472" w:rsidRPr="0089393F">
        <w:rPr>
          <w:rFonts w:ascii="Tahoma" w:hAnsi="Tahoma" w:cs="Tahoma"/>
          <w:sz w:val="22"/>
          <w:szCs w:val="22"/>
        </w:rPr>
        <w:t xml:space="preserve"> tudi </w:t>
      </w:r>
      <w:r w:rsidR="003502D3" w:rsidRPr="0089393F">
        <w:rPr>
          <w:rFonts w:ascii="Tahoma" w:hAnsi="Tahoma" w:cs="Tahoma"/>
          <w:sz w:val="22"/>
          <w:szCs w:val="22"/>
        </w:rPr>
        <w:t>notranja organizacijska enota, ki opravlja revizijo</w:t>
      </w:r>
      <w:r w:rsidR="00717872" w:rsidRPr="0089393F">
        <w:rPr>
          <w:rFonts w:ascii="Tahoma" w:hAnsi="Tahoma" w:cs="Tahoma"/>
          <w:sz w:val="22"/>
          <w:szCs w:val="22"/>
        </w:rPr>
        <w:t>,</w:t>
      </w:r>
      <w:r w:rsidR="00DE5ED8" w:rsidRPr="0089393F">
        <w:rPr>
          <w:rFonts w:ascii="Tahoma" w:hAnsi="Tahoma" w:cs="Tahoma"/>
          <w:sz w:val="22"/>
          <w:szCs w:val="22"/>
        </w:rPr>
        <w:t xml:space="preserve"> in </w:t>
      </w:r>
      <w:r w:rsidR="006E1472" w:rsidRPr="0089393F">
        <w:rPr>
          <w:rFonts w:ascii="Tahoma" w:hAnsi="Tahoma" w:cs="Tahoma"/>
          <w:sz w:val="22"/>
          <w:szCs w:val="22"/>
        </w:rPr>
        <w:t>n</w:t>
      </w:r>
      <w:r w:rsidR="00DE5ED8" w:rsidRPr="0089393F">
        <w:rPr>
          <w:rFonts w:ascii="Tahoma" w:hAnsi="Tahoma" w:cs="Tahoma"/>
          <w:sz w:val="22"/>
          <w:szCs w:val="22"/>
        </w:rPr>
        <w:t>adzorni odbor</w:t>
      </w:r>
      <w:r w:rsidR="006E1472" w:rsidRPr="0089393F">
        <w:rPr>
          <w:rFonts w:ascii="Tahoma" w:hAnsi="Tahoma" w:cs="Tahoma"/>
          <w:sz w:val="22"/>
          <w:szCs w:val="22"/>
        </w:rPr>
        <w:t xml:space="preserve"> občine</w:t>
      </w:r>
      <w:r w:rsidR="00DE5ED8" w:rsidRPr="0089393F">
        <w:rPr>
          <w:rFonts w:ascii="Tahoma" w:hAnsi="Tahoma" w:cs="Tahoma"/>
          <w:sz w:val="22"/>
          <w:szCs w:val="22"/>
        </w:rPr>
        <w:t xml:space="preserve">. </w:t>
      </w:r>
    </w:p>
    <w:p w:rsidR="00FD61D1" w:rsidRPr="0089393F" w:rsidRDefault="00FD61D1" w:rsidP="00A70979">
      <w:pPr>
        <w:pStyle w:val="Telobesedila"/>
        <w:rPr>
          <w:rFonts w:ascii="Tahoma" w:hAnsi="Tahoma" w:cs="Tahoma"/>
          <w:sz w:val="22"/>
          <w:szCs w:val="22"/>
        </w:rPr>
      </w:pPr>
    </w:p>
    <w:p w:rsidR="00FD61D1" w:rsidRPr="0089393F" w:rsidRDefault="00FD61D1" w:rsidP="00FB0FE2">
      <w:pPr>
        <w:pStyle w:val="Telobesedila"/>
        <w:numPr>
          <w:ilvl w:val="0"/>
          <w:numId w:val="141"/>
        </w:numPr>
        <w:rPr>
          <w:rFonts w:ascii="Tahoma" w:hAnsi="Tahoma" w:cs="Tahoma"/>
          <w:sz w:val="22"/>
          <w:szCs w:val="22"/>
        </w:rPr>
      </w:pPr>
      <w:r w:rsidRPr="0089393F">
        <w:rPr>
          <w:rFonts w:ascii="Tahoma" w:hAnsi="Tahoma" w:cs="Tahoma"/>
          <w:sz w:val="22"/>
          <w:szCs w:val="22"/>
        </w:rPr>
        <w:t>V primer</w:t>
      </w:r>
      <w:r w:rsidR="0002325D" w:rsidRPr="0089393F">
        <w:rPr>
          <w:rFonts w:ascii="Tahoma" w:hAnsi="Tahoma" w:cs="Tahoma"/>
          <w:sz w:val="22"/>
          <w:szCs w:val="22"/>
        </w:rPr>
        <w:t>u</w:t>
      </w:r>
      <w:r w:rsidR="00F506C2" w:rsidRPr="0089393F">
        <w:rPr>
          <w:rFonts w:ascii="Tahoma" w:hAnsi="Tahoma" w:cs="Tahoma"/>
          <w:sz w:val="22"/>
          <w:szCs w:val="22"/>
        </w:rPr>
        <w:t xml:space="preserve">, </w:t>
      </w:r>
      <w:r w:rsidR="00717872" w:rsidRPr="0089393F">
        <w:rPr>
          <w:rFonts w:ascii="Tahoma" w:hAnsi="Tahoma" w:cs="Tahoma"/>
          <w:sz w:val="22"/>
          <w:szCs w:val="22"/>
        </w:rPr>
        <w:t xml:space="preserve">če </w:t>
      </w:r>
      <w:r w:rsidR="00F506C2" w:rsidRPr="0089393F">
        <w:rPr>
          <w:rFonts w:ascii="Tahoma" w:hAnsi="Tahoma" w:cs="Tahoma"/>
          <w:sz w:val="22"/>
          <w:szCs w:val="22"/>
        </w:rPr>
        <w:t>se ugotovi</w:t>
      </w:r>
      <w:r w:rsidR="003502D3" w:rsidRPr="0089393F">
        <w:rPr>
          <w:rFonts w:ascii="Tahoma" w:hAnsi="Tahoma" w:cs="Tahoma"/>
          <w:sz w:val="22"/>
          <w:szCs w:val="22"/>
        </w:rPr>
        <w:t>:</w:t>
      </w:r>
      <w:r w:rsidRPr="0089393F">
        <w:rPr>
          <w:rFonts w:ascii="Tahoma" w:hAnsi="Tahoma" w:cs="Tahoma"/>
          <w:sz w:val="22"/>
          <w:szCs w:val="22"/>
        </w:rPr>
        <w:t xml:space="preserve"> </w:t>
      </w:r>
    </w:p>
    <w:p w:rsidR="00FD61D1" w:rsidRPr="0089393F" w:rsidRDefault="00FD61D1"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da so bila dodeljena sredstva delno ali v celoti nenamensko porabljena</w:t>
      </w:r>
      <w:r w:rsidR="00E9296E" w:rsidRPr="0089393F">
        <w:rPr>
          <w:rFonts w:ascii="Tahoma" w:hAnsi="Tahoma" w:cs="Tahoma"/>
          <w:b w:val="0"/>
          <w:bCs w:val="0"/>
          <w:color w:val="auto"/>
        </w:rPr>
        <w:t>,</w:t>
      </w:r>
    </w:p>
    <w:p w:rsidR="00FD61D1" w:rsidRPr="0089393F" w:rsidRDefault="00FD61D1" w:rsidP="00FB0FE2">
      <w:pPr>
        <w:pStyle w:val="h4"/>
        <w:numPr>
          <w:ilvl w:val="0"/>
          <w:numId w:val="20"/>
        </w:numPr>
        <w:spacing w:before="0" w:after="0"/>
        <w:ind w:right="0"/>
        <w:jc w:val="both"/>
        <w:rPr>
          <w:rFonts w:ascii="Tahoma" w:hAnsi="Tahoma" w:cs="Tahoma"/>
        </w:rPr>
      </w:pPr>
      <w:r w:rsidRPr="0089393F">
        <w:rPr>
          <w:rFonts w:ascii="Tahoma" w:hAnsi="Tahoma" w:cs="Tahoma"/>
          <w:b w:val="0"/>
          <w:bCs w:val="0"/>
          <w:color w:val="auto"/>
        </w:rPr>
        <w:t>da je upravičenec za katerikoli namen pridobitve sredstev navajal neresnične podatke</w:t>
      </w:r>
      <w:r w:rsidR="00E9296E" w:rsidRPr="0089393F">
        <w:rPr>
          <w:rFonts w:ascii="Tahoma" w:hAnsi="Tahoma" w:cs="Tahoma"/>
          <w:b w:val="0"/>
          <w:bCs w:val="0"/>
          <w:color w:val="auto"/>
        </w:rPr>
        <w:t>,</w:t>
      </w:r>
    </w:p>
    <w:p w:rsidR="0002325D" w:rsidRPr="0089393F" w:rsidRDefault="00FD61D1" w:rsidP="00717872">
      <w:pPr>
        <w:pStyle w:val="h4"/>
        <w:numPr>
          <w:ilvl w:val="0"/>
          <w:numId w:val="20"/>
        </w:numPr>
        <w:spacing w:before="0" w:after="0"/>
        <w:ind w:right="0"/>
        <w:jc w:val="both"/>
        <w:rPr>
          <w:rFonts w:ascii="Tahoma" w:hAnsi="Tahoma" w:cs="Tahoma"/>
          <w:b w:val="0"/>
        </w:rPr>
      </w:pPr>
      <w:r w:rsidRPr="0089393F">
        <w:rPr>
          <w:rFonts w:ascii="Tahoma" w:hAnsi="Tahoma" w:cs="Tahoma"/>
          <w:b w:val="0"/>
          <w:bCs w:val="0"/>
          <w:color w:val="auto"/>
        </w:rPr>
        <w:t>da je upravičenec za isti namen in iz istega naslova že pridobil finančna sredstva</w:t>
      </w:r>
      <w:r w:rsidR="003502D3" w:rsidRPr="0089393F">
        <w:rPr>
          <w:rFonts w:ascii="Tahoma" w:hAnsi="Tahoma" w:cs="Tahoma"/>
          <w:b w:val="0"/>
          <w:bCs w:val="0"/>
          <w:color w:val="auto"/>
        </w:rPr>
        <w:t xml:space="preserve">, </w:t>
      </w:r>
    </w:p>
    <w:p w:rsidR="00F506C2" w:rsidRPr="0089393F" w:rsidRDefault="00F506C2" w:rsidP="00717872">
      <w:pPr>
        <w:pStyle w:val="h4"/>
        <w:spacing w:before="0" w:after="0"/>
        <w:ind w:left="360" w:right="0"/>
        <w:jc w:val="both"/>
        <w:rPr>
          <w:rFonts w:ascii="Tahoma" w:hAnsi="Tahoma" w:cs="Tahoma"/>
          <w:b w:val="0"/>
        </w:rPr>
      </w:pPr>
      <w:r w:rsidRPr="0089393F">
        <w:rPr>
          <w:rFonts w:ascii="Tahoma" w:hAnsi="Tahoma" w:cs="Tahoma"/>
          <w:b w:val="0"/>
        </w:rPr>
        <w:t>mora prejemnik vrniti odobrena sredstva v celoti s pripadajočimi zakonitimi zamudnimi obrestmi od dneva nakazila do dneva vračila sredstev</w:t>
      </w:r>
      <w:r w:rsidR="0002325D" w:rsidRPr="0089393F">
        <w:rPr>
          <w:rFonts w:ascii="Tahoma" w:hAnsi="Tahoma" w:cs="Tahoma"/>
          <w:b w:val="0"/>
        </w:rPr>
        <w:t>.</w:t>
      </w:r>
    </w:p>
    <w:p w:rsidR="00FD61D1" w:rsidRPr="0089393F" w:rsidRDefault="00FD61D1">
      <w:pPr>
        <w:pStyle w:val="Telobesedila"/>
        <w:rPr>
          <w:rFonts w:ascii="Tahoma" w:hAnsi="Tahoma" w:cs="Tahoma"/>
          <w:sz w:val="22"/>
          <w:szCs w:val="22"/>
        </w:rPr>
      </w:pPr>
    </w:p>
    <w:p w:rsidR="00FD61D1" w:rsidRPr="0089393F" w:rsidRDefault="00FD61D1" w:rsidP="00FB0FE2">
      <w:pPr>
        <w:pStyle w:val="Telobesedila"/>
        <w:numPr>
          <w:ilvl w:val="0"/>
          <w:numId w:val="141"/>
        </w:numPr>
        <w:rPr>
          <w:rFonts w:ascii="Tahoma" w:hAnsi="Tahoma" w:cs="Tahoma"/>
          <w:sz w:val="22"/>
          <w:szCs w:val="22"/>
        </w:rPr>
      </w:pPr>
      <w:r w:rsidRPr="0089393F">
        <w:rPr>
          <w:rFonts w:ascii="Tahoma" w:hAnsi="Tahoma" w:cs="Tahoma"/>
          <w:sz w:val="22"/>
          <w:szCs w:val="22"/>
        </w:rPr>
        <w:t xml:space="preserve">V </w:t>
      </w:r>
      <w:r w:rsidR="00F506C2" w:rsidRPr="0089393F">
        <w:rPr>
          <w:rFonts w:ascii="Tahoma" w:hAnsi="Tahoma" w:cs="Tahoma"/>
          <w:sz w:val="22"/>
          <w:szCs w:val="22"/>
        </w:rPr>
        <w:t>primerih iz 2. odstavka tega člena</w:t>
      </w:r>
      <w:r w:rsidRPr="0089393F">
        <w:rPr>
          <w:rFonts w:ascii="Tahoma" w:hAnsi="Tahoma" w:cs="Tahoma"/>
          <w:sz w:val="22"/>
          <w:szCs w:val="22"/>
        </w:rPr>
        <w:t>, upravičenec izgubi pravico do pridobitve sredstev po tem pravilniku za naslednji</w:t>
      </w:r>
      <w:r w:rsidR="007059A2" w:rsidRPr="0089393F">
        <w:rPr>
          <w:rFonts w:ascii="Tahoma" w:hAnsi="Tahoma" w:cs="Tahoma"/>
          <w:sz w:val="22"/>
          <w:szCs w:val="22"/>
        </w:rPr>
        <w:t>h</w:t>
      </w:r>
      <w:r w:rsidRPr="0089393F">
        <w:rPr>
          <w:rFonts w:ascii="Tahoma" w:hAnsi="Tahoma" w:cs="Tahoma"/>
          <w:sz w:val="22"/>
          <w:szCs w:val="22"/>
        </w:rPr>
        <w:t xml:space="preserve"> </w:t>
      </w:r>
      <w:r w:rsidR="007059A2" w:rsidRPr="0089393F">
        <w:rPr>
          <w:rFonts w:ascii="Tahoma" w:hAnsi="Tahoma" w:cs="Tahoma"/>
          <w:sz w:val="22"/>
          <w:szCs w:val="22"/>
        </w:rPr>
        <w:t xml:space="preserve">pet </w:t>
      </w:r>
      <w:r w:rsidRPr="0089393F">
        <w:rPr>
          <w:rFonts w:ascii="Tahoma" w:hAnsi="Tahoma" w:cs="Tahoma"/>
          <w:sz w:val="22"/>
          <w:szCs w:val="22"/>
        </w:rPr>
        <w:t xml:space="preserve">let. </w:t>
      </w:r>
    </w:p>
    <w:p w:rsidR="00976631" w:rsidRPr="0089393F" w:rsidRDefault="00976631" w:rsidP="00474B47">
      <w:pPr>
        <w:pStyle w:val="Telobesedila"/>
        <w:jc w:val="center"/>
        <w:rPr>
          <w:rFonts w:ascii="Tahoma" w:hAnsi="Tahoma" w:cs="Tahoma"/>
          <w:sz w:val="22"/>
          <w:szCs w:val="22"/>
        </w:rPr>
      </w:pPr>
    </w:p>
    <w:p w:rsidR="00530C63" w:rsidRPr="0089393F" w:rsidRDefault="00530C63" w:rsidP="00474B47">
      <w:pPr>
        <w:pStyle w:val="Telobesedila"/>
        <w:jc w:val="center"/>
        <w:rPr>
          <w:rFonts w:ascii="Tahoma" w:hAnsi="Tahoma" w:cs="Tahoma"/>
          <w:sz w:val="22"/>
          <w:szCs w:val="22"/>
        </w:rPr>
      </w:pPr>
    </w:p>
    <w:p w:rsidR="00474B47" w:rsidRPr="0089393F" w:rsidRDefault="00474B47" w:rsidP="00AA16B4">
      <w:pPr>
        <w:pStyle w:val="Telobesedila"/>
        <w:jc w:val="center"/>
        <w:rPr>
          <w:rFonts w:ascii="Tahoma" w:hAnsi="Tahoma" w:cs="Tahoma"/>
          <w:sz w:val="22"/>
          <w:szCs w:val="22"/>
        </w:rPr>
      </w:pPr>
      <w:r w:rsidRPr="0089393F">
        <w:rPr>
          <w:rFonts w:ascii="Tahoma" w:hAnsi="Tahoma" w:cs="Tahoma"/>
          <w:sz w:val="22"/>
          <w:szCs w:val="22"/>
        </w:rPr>
        <w:t>VI. HRAMBA DOKUMENTACIJE</w:t>
      </w:r>
    </w:p>
    <w:p w:rsidR="007059A2" w:rsidRPr="0089393F" w:rsidRDefault="007059A2" w:rsidP="00AA16B4">
      <w:pPr>
        <w:pStyle w:val="Telobesedila"/>
        <w:jc w:val="center"/>
        <w:rPr>
          <w:rFonts w:ascii="Tahoma" w:hAnsi="Tahoma" w:cs="Tahoma"/>
          <w:sz w:val="22"/>
          <w:szCs w:val="22"/>
        </w:rPr>
      </w:pPr>
    </w:p>
    <w:p w:rsidR="00474B47" w:rsidRPr="0089393F" w:rsidRDefault="00474B47" w:rsidP="00290F76">
      <w:pPr>
        <w:numPr>
          <w:ilvl w:val="0"/>
          <w:numId w:val="1"/>
        </w:numPr>
        <w:jc w:val="center"/>
        <w:rPr>
          <w:rFonts w:ascii="Tahoma" w:hAnsi="Tahoma" w:cs="Tahoma"/>
          <w:sz w:val="22"/>
          <w:szCs w:val="22"/>
        </w:rPr>
      </w:pPr>
      <w:r w:rsidRPr="0089393F">
        <w:rPr>
          <w:rFonts w:ascii="Tahoma" w:hAnsi="Tahoma" w:cs="Tahoma"/>
          <w:sz w:val="22"/>
          <w:szCs w:val="22"/>
        </w:rPr>
        <w:t>člen</w:t>
      </w:r>
    </w:p>
    <w:p w:rsidR="00474B47" w:rsidRPr="0089393F" w:rsidRDefault="00474B47" w:rsidP="00474B47">
      <w:pPr>
        <w:tabs>
          <w:tab w:val="left" w:pos="284"/>
        </w:tabs>
        <w:autoSpaceDE w:val="0"/>
        <w:autoSpaceDN w:val="0"/>
        <w:adjustRightInd w:val="0"/>
        <w:jc w:val="both"/>
        <w:rPr>
          <w:rFonts w:ascii="Tahoma" w:hAnsi="Tahoma" w:cs="Tahoma"/>
          <w:color w:val="FF0000"/>
          <w:sz w:val="22"/>
          <w:szCs w:val="22"/>
        </w:rPr>
      </w:pPr>
    </w:p>
    <w:p w:rsidR="00CE2047" w:rsidRPr="0089393F" w:rsidRDefault="00CE2047" w:rsidP="00CE2047">
      <w:pPr>
        <w:numPr>
          <w:ilvl w:val="0"/>
          <w:numId w:val="159"/>
        </w:numPr>
        <w:tabs>
          <w:tab w:val="left" w:pos="284"/>
        </w:tabs>
        <w:autoSpaceDE w:val="0"/>
        <w:autoSpaceDN w:val="0"/>
        <w:adjustRightInd w:val="0"/>
        <w:jc w:val="both"/>
        <w:rPr>
          <w:rFonts w:ascii="Tahoma" w:hAnsi="Tahoma" w:cs="Tahoma"/>
          <w:color w:val="FF0000"/>
          <w:sz w:val="22"/>
          <w:szCs w:val="22"/>
        </w:rPr>
      </w:pPr>
      <w:r w:rsidRPr="0089393F">
        <w:rPr>
          <w:rFonts w:ascii="Tahoma" w:hAnsi="Tahoma" w:cs="Tahoma"/>
          <w:color w:val="FF0000"/>
          <w:sz w:val="22"/>
          <w:szCs w:val="22"/>
        </w:rPr>
        <w:t>Upravičenec mora hraniti vso dokumentacijo, ki je bila podlaga za odobritev pomoči po tem pravilniku, deset let od datuma prejema pomoči iz tega pravilnika.</w:t>
      </w:r>
    </w:p>
    <w:p w:rsidR="00CE2047" w:rsidRPr="0089393F" w:rsidRDefault="00CE2047" w:rsidP="00CE2047">
      <w:pPr>
        <w:pStyle w:val="Odstavekseznama"/>
        <w:numPr>
          <w:ilvl w:val="0"/>
          <w:numId w:val="159"/>
        </w:numPr>
        <w:tabs>
          <w:tab w:val="left" w:pos="284"/>
        </w:tabs>
        <w:autoSpaceDE w:val="0"/>
        <w:autoSpaceDN w:val="0"/>
        <w:adjustRightInd w:val="0"/>
        <w:spacing w:before="240"/>
        <w:jc w:val="both"/>
        <w:rPr>
          <w:rFonts w:ascii="Tahoma" w:hAnsi="Tahoma" w:cs="Tahoma"/>
          <w:color w:val="FF0000"/>
          <w:sz w:val="22"/>
          <w:szCs w:val="22"/>
        </w:rPr>
      </w:pPr>
      <w:r w:rsidRPr="0089393F">
        <w:rPr>
          <w:rFonts w:ascii="Tahoma" w:hAnsi="Tahoma" w:cs="Tahoma"/>
          <w:color w:val="FF0000"/>
          <w:sz w:val="22"/>
          <w:szCs w:val="22"/>
        </w:rPr>
        <w:t>Občina mora voditi natančne evidence z informacijami o dodeljenih pomočeh in dokazili o izpolnjevanju pogojev deset let od dneva zadnje dodelitve pomoči po tem pravilniku.</w:t>
      </w:r>
    </w:p>
    <w:p w:rsidR="00474B47" w:rsidRPr="0089393F" w:rsidRDefault="00474B47" w:rsidP="00FD61D1">
      <w:pPr>
        <w:pStyle w:val="Telobesedila"/>
        <w:rPr>
          <w:rFonts w:ascii="Tahoma" w:hAnsi="Tahoma" w:cs="Tahoma"/>
          <w:sz w:val="22"/>
          <w:szCs w:val="22"/>
        </w:rPr>
      </w:pPr>
    </w:p>
    <w:p w:rsidR="00DE5ED8" w:rsidRPr="0089393F" w:rsidRDefault="00DE5ED8" w:rsidP="00FD61D1">
      <w:pPr>
        <w:pStyle w:val="Telobesedila"/>
        <w:rPr>
          <w:rFonts w:ascii="Tahoma" w:hAnsi="Tahoma" w:cs="Tahoma"/>
          <w:sz w:val="22"/>
          <w:szCs w:val="22"/>
        </w:rPr>
      </w:pPr>
    </w:p>
    <w:p w:rsidR="00FD61D1" w:rsidRPr="0089393F" w:rsidRDefault="003320F9" w:rsidP="00FD61D1">
      <w:pPr>
        <w:pStyle w:val="Telobesedila"/>
        <w:jc w:val="center"/>
        <w:rPr>
          <w:rFonts w:ascii="Tahoma" w:hAnsi="Tahoma" w:cs="Tahoma"/>
          <w:sz w:val="22"/>
          <w:szCs w:val="22"/>
        </w:rPr>
      </w:pPr>
      <w:r w:rsidRPr="0089393F">
        <w:rPr>
          <w:rFonts w:ascii="Tahoma" w:hAnsi="Tahoma" w:cs="Tahoma"/>
          <w:sz w:val="22"/>
          <w:szCs w:val="22"/>
        </w:rPr>
        <w:t>VI</w:t>
      </w:r>
      <w:r w:rsidR="00A72BA8" w:rsidRPr="0089393F">
        <w:rPr>
          <w:rFonts w:ascii="Tahoma" w:hAnsi="Tahoma" w:cs="Tahoma"/>
          <w:sz w:val="22"/>
          <w:szCs w:val="22"/>
        </w:rPr>
        <w:t>I</w:t>
      </w:r>
      <w:r w:rsidR="00FD61D1" w:rsidRPr="0089393F">
        <w:rPr>
          <w:rFonts w:ascii="Tahoma" w:hAnsi="Tahoma" w:cs="Tahoma"/>
          <w:sz w:val="22"/>
          <w:szCs w:val="22"/>
        </w:rPr>
        <w:t>. KONČNE DOLOČBE</w:t>
      </w:r>
    </w:p>
    <w:p w:rsidR="00FD61D1" w:rsidRPr="0089393F" w:rsidRDefault="00FD61D1" w:rsidP="00FD61D1">
      <w:pPr>
        <w:pStyle w:val="Telobesedila"/>
        <w:rPr>
          <w:rFonts w:ascii="Tahoma" w:hAnsi="Tahoma" w:cs="Tahoma"/>
          <w:sz w:val="22"/>
          <w:szCs w:val="22"/>
        </w:rPr>
      </w:pPr>
    </w:p>
    <w:p w:rsidR="00FD61D1" w:rsidRPr="0089393F" w:rsidRDefault="00FD61D1" w:rsidP="00290F76">
      <w:pPr>
        <w:numPr>
          <w:ilvl w:val="0"/>
          <w:numId w:val="1"/>
        </w:numPr>
        <w:jc w:val="center"/>
        <w:rPr>
          <w:rFonts w:ascii="Tahoma" w:hAnsi="Tahoma" w:cs="Tahoma"/>
          <w:sz w:val="22"/>
          <w:szCs w:val="22"/>
        </w:rPr>
      </w:pPr>
      <w:r w:rsidRPr="0089393F">
        <w:rPr>
          <w:rFonts w:ascii="Tahoma" w:hAnsi="Tahoma" w:cs="Tahoma"/>
          <w:sz w:val="22"/>
          <w:szCs w:val="22"/>
        </w:rPr>
        <w:t>člen</w:t>
      </w:r>
    </w:p>
    <w:p w:rsidR="00FD61D1" w:rsidRPr="0089393F" w:rsidRDefault="00FD61D1" w:rsidP="00FD61D1">
      <w:pPr>
        <w:pStyle w:val="p"/>
        <w:spacing w:before="0" w:after="0"/>
        <w:ind w:left="0" w:right="0" w:firstLine="0"/>
        <w:jc w:val="center"/>
        <w:rPr>
          <w:rFonts w:ascii="Tahoma" w:hAnsi="Tahoma" w:cs="Tahoma"/>
          <w:color w:val="auto"/>
        </w:rPr>
      </w:pPr>
    </w:p>
    <w:p w:rsidR="00FD61D1" w:rsidRPr="0089393F" w:rsidRDefault="00FD61D1" w:rsidP="00FB0FE2">
      <w:pPr>
        <w:jc w:val="both"/>
        <w:rPr>
          <w:rFonts w:ascii="Tahoma" w:hAnsi="Tahoma" w:cs="Tahoma"/>
          <w:sz w:val="22"/>
          <w:szCs w:val="22"/>
        </w:rPr>
      </w:pPr>
      <w:r w:rsidRPr="0089393F">
        <w:rPr>
          <w:rFonts w:ascii="Tahoma" w:hAnsi="Tahoma" w:cs="Tahoma"/>
          <w:sz w:val="22"/>
          <w:szCs w:val="22"/>
        </w:rPr>
        <w:t xml:space="preserve">Z dnem uveljavitve tega </w:t>
      </w:r>
      <w:r w:rsidR="00C97477" w:rsidRPr="0089393F">
        <w:rPr>
          <w:rFonts w:ascii="Tahoma" w:hAnsi="Tahoma" w:cs="Tahoma"/>
          <w:sz w:val="22"/>
          <w:szCs w:val="22"/>
        </w:rPr>
        <w:t>p</w:t>
      </w:r>
      <w:r w:rsidRPr="0089393F">
        <w:rPr>
          <w:rFonts w:ascii="Tahoma" w:hAnsi="Tahoma" w:cs="Tahoma"/>
          <w:sz w:val="22"/>
          <w:szCs w:val="22"/>
        </w:rPr>
        <w:t xml:space="preserve">ravilnika preneha veljati Pravilnik o </w:t>
      </w:r>
      <w:r w:rsidR="00851AED" w:rsidRPr="0089393F">
        <w:rPr>
          <w:rFonts w:ascii="Tahoma" w:hAnsi="Tahoma" w:cs="Tahoma"/>
          <w:sz w:val="22"/>
          <w:szCs w:val="22"/>
        </w:rPr>
        <w:t>dodelitvi pom</w:t>
      </w:r>
      <w:r w:rsidR="00E9296E" w:rsidRPr="0089393F">
        <w:rPr>
          <w:rFonts w:ascii="Tahoma" w:hAnsi="Tahoma" w:cs="Tahoma"/>
          <w:sz w:val="22"/>
          <w:szCs w:val="22"/>
        </w:rPr>
        <w:t>oči</w:t>
      </w:r>
      <w:r w:rsidR="00851AED" w:rsidRPr="0089393F">
        <w:rPr>
          <w:rFonts w:ascii="Tahoma" w:hAnsi="Tahoma" w:cs="Tahoma"/>
          <w:sz w:val="22"/>
          <w:szCs w:val="22"/>
        </w:rPr>
        <w:t xml:space="preserve"> za ohranjanje in razvoj kmetijstva, gozdarstva in podeželja v </w:t>
      </w:r>
      <w:r w:rsidR="000B58E9" w:rsidRPr="0089393F">
        <w:rPr>
          <w:rFonts w:ascii="Tahoma" w:hAnsi="Tahoma" w:cs="Tahoma"/>
          <w:sz w:val="22"/>
          <w:szCs w:val="22"/>
        </w:rPr>
        <w:t>Občini Šenčur</w:t>
      </w:r>
      <w:r w:rsidR="00851AED" w:rsidRPr="0089393F">
        <w:rPr>
          <w:rFonts w:ascii="Tahoma" w:hAnsi="Tahoma" w:cs="Tahoma"/>
          <w:sz w:val="22"/>
          <w:szCs w:val="22"/>
        </w:rPr>
        <w:t xml:space="preserve"> (Uradni </w:t>
      </w:r>
      <w:r w:rsidR="000B58E9" w:rsidRPr="0089393F">
        <w:rPr>
          <w:rFonts w:ascii="Tahoma" w:hAnsi="Tahoma" w:cs="Tahoma"/>
          <w:sz w:val="22"/>
          <w:szCs w:val="22"/>
        </w:rPr>
        <w:t>vestnik Gorenjske</w:t>
      </w:r>
      <w:r w:rsidR="00851AED" w:rsidRPr="0089393F">
        <w:rPr>
          <w:rFonts w:ascii="Tahoma" w:hAnsi="Tahoma" w:cs="Tahoma"/>
          <w:sz w:val="22"/>
          <w:szCs w:val="22"/>
        </w:rPr>
        <w:t xml:space="preserve">, št. </w:t>
      </w:r>
      <w:r w:rsidR="000B58E9" w:rsidRPr="0089393F">
        <w:rPr>
          <w:rFonts w:ascii="Tahoma" w:hAnsi="Tahoma" w:cs="Tahoma"/>
          <w:sz w:val="22"/>
          <w:szCs w:val="22"/>
        </w:rPr>
        <w:t>26, 27 in 28</w:t>
      </w:r>
      <w:r w:rsidR="00851AED" w:rsidRPr="0089393F">
        <w:rPr>
          <w:rFonts w:ascii="Tahoma" w:hAnsi="Tahoma" w:cs="Tahoma"/>
          <w:sz w:val="22"/>
          <w:szCs w:val="22"/>
        </w:rPr>
        <w:t>/2007 in 110/2014).</w:t>
      </w:r>
    </w:p>
    <w:p w:rsidR="00FD61D1" w:rsidRPr="0089393F" w:rsidRDefault="00FD61D1" w:rsidP="00FD61D1">
      <w:pPr>
        <w:pStyle w:val="p"/>
        <w:spacing w:before="0" w:after="0"/>
        <w:ind w:left="0" w:right="0" w:firstLine="0"/>
        <w:jc w:val="center"/>
        <w:rPr>
          <w:rFonts w:ascii="Tahoma" w:hAnsi="Tahoma" w:cs="Tahoma"/>
          <w:color w:val="auto"/>
        </w:rPr>
      </w:pPr>
    </w:p>
    <w:p w:rsidR="00FD61D1" w:rsidRPr="0089393F" w:rsidRDefault="00FD61D1" w:rsidP="00290F76">
      <w:pPr>
        <w:numPr>
          <w:ilvl w:val="0"/>
          <w:numId w:val="1"/>
        </w:numPr>
        <w:jc w:val="center"/>
        <w:rPr>
          <w:rFonts w:ascii="Tahoma" w:hAnsi="Tahoma" w:cs="Tahoma"/>
          <w:sz w:val="22"/>
          <w:szCs w:val="22"/>
        </w:rPr>
      </w:pPr>
      <w:r w:rsidRPr="0089393F">
        <w:rPr>
          <w:rFonts w:ascii="Tahoma" w:hAnsi="Tahoma" w:cs="Tahoma"/>
          <w:sz w:val="22"/>
          <w:szCs w:val="22"/>
        </w:rPr>
        <w:t>člen</w:t>
      </w:r>
    </w:p>
    <w:p w:rsidR="00FD61D1" w:rsidRPr="0089393F" w:rsidRDefault="00FD61D1" w:rsidP="00FD61D1">
      <w:pPr>
        <w:pStyle w:val="Telobesedila"/>
        <w:rPr>
          <w:rFonts w:ascii="Tahoma" w:hAnsi="Tahoma" w:cs="Tahoma"/>
          <w:sz w:val="22"/>
          <w:szCs w:val="22"/>
        </w:rPr>
      </w:pPr>
    </w:p>
    <w:p w:rsidR="00C07C01" w:rsidRPr="0089393F" w:rsidRDefault="00C07C01" w:rsidP="00FB0FE2">
      <w:pPr>
        <w:pStyle w:val="Telobesedila"/>
        <w:numPr>
          <w:ilvl w:val="0"/>
          <w:numId w:val="143"/>
        </w:numPr>
        <w:rPr>
          <w:rFonts w:ascii="Tahoma" w:hAnsi="Tahoma" w:cs="Tahoma"/>
          <w:sz w:val="22"/>
          <w:szCs w:val="22"/>
        </w:rPr>
      </w:pPr>
      <w:r w:rsidRPr="0089393F">
        <w:rPr>
          <w:rFonts w:ascii="Tahoma" w:hAnsi="Tahoma" w:cs="Tahoma"/>
          <w:sz w:val="22"/>
          <w:szCs w:val="22"/>
        </w:rPr>
        <w:t xml:space="preserve">Ta pravilnik začne veljati </w:t>
      </w:r>
      <w:r w:rsidR="0089393F" w:rsidRPr="00FA1F82">
        <w:rPr>
          <w:rFonts w:ascii="Tahoma" w:hAnsi="Tahoma" w:cs="Tahoma"/>
          <w:color w:val="FF0000"/>
          <w:sz w:val="22"/>
          <w:szCs w:val="22"/>
        </w:rPr>
        <w:t>naslednji</w:t>
      </w:r>
      <w:r w:rsidR="0089393F" w:rsidRPr="0089393F">
        <w:rPr>
          <w:rFonts w:ascii="Tahoma" w:hAnsi="Tahoma" w:cs="Tahoma"/>
          <w:sz w:val="22"/>
          <w:szCs w:val="22"/>
        </w:rPr>
        <w:t xml:space="preserve"> </w:t>
      </w:r>
      <w:r w:rsidRPr="0089393F">
        <w:rPr>
          <w:rFonts w:ascii="Tahoma" w:hAnsi="Tahoma" w:cs="Tahoma"/>
          <w:sz w:val="22"/>
          <w:szCs w:val="22"/>
        </w:rPr>
        <w:t xml:space="preserve">dan po objavi v Uradnem </w:t>
      </w:r>
      <w:r w:rsidR="000B58E9" w:rsidRPr="0089393F">
        <w:rPr>
          <w:rFonts w:ascii="Tahoma" w:hAnsi="Tahoma" w:cs="Tahoma"/>
          <w:sz w:val="22"/>
          <w:szCs w:val="22"/>
        </w:rPr>
        <w:t>glasilu slovenskih občin</w:t>
      </w:r>
      <w:r w:rsidRPr="0089393F">
        <w:rPr>
          <w:rFonts w:ascii="Tahoma" w:hAnsi="Tahoma" w:cs="Tahoma"/>
          <w:sz w:val="22"/>
          <w:szCs w:val="22"/>
        </w:rPr>
        <w:t>.</w:t>
      </w:r>
    </w:p>
    <w:p w:rsidR="00F479F5" w:rsidRPr="0089393F" w:rsidRDefault="00F479F5" w:rsidP="00FB0FE2">
      <w:pPr>
        <w:pStyle w:val="Telobesedila"/>
        <w:ind w:left="360"/>
        <w:rPr>
          <w:rFonts w:ascii="Tahoma" w:hAnsi="Tahoma" w:cs="Tahoma"/>
          <w:sz w:val="22"/>
          <w:szCs w:val="22"/>
        </w:rPr>
      </w:pPr>
    </w:p>
    <w:p w:rsidR="00C07C01" w:rsidRPr="0089393F" w:rsidRDefault="00C07C01">
      <w:pPr>
        <w:pStyle w:val="Telobesedila"/>
        <w:numPr>
          <w:ilvl w:val="0"/>
          <w:numId w:val="143"/>
        </w:numPr>
        <w:rPr>
          <w:rFonts w:ascii="Tahoma" w:hAnsi="Tahoma" w:cs="Tahoma"/>
          <w:sz w:val="22"/>
          <w:szCs w:val="22"/>
        </w:rPr>
      </w:pPr>
      <w:r w:rsidRPr="0089393F">
        <w:rPr>
          <w:rFonts w:ascii="Tahoma" w:hAnsi="Tahoma" w:cs="Tahoma"/>
          <w:sz w:val="22"/>
          <w:szCs w:val="22"/>
        </w:rPr>
        <w:t xml:space="preserve">Določbe tega pravilnika se v delu, ki se nanaša na dodelitev pomoči po Uredbi Komisije (EU) št. 702/2014, začnejo uporabljati po objavi obvestila župana v </w:t>
      </w:r>
      <w:r w:rsidR="000B58E9" w:rsidRPr="0089393F">
        <w:rPr>
          <w:rFonts w:ascii="Tahoma" w:hAnsi="Tahoma" w:cs="Tahoma"/>
          <w:sz w:val="22"/>
          <w:szCs w:val="22"/>
        </w:rPr>
        <w:t xml:space="preserve">Uradnem glasilu slovenskih občin </w:t>
      </w:r>
      <w:r w:rsidRPr="0089393F">
        <w:rPr>
          <w:rFonts w:ascii="Tahoma" w:hAnsi="Tahoma" w:cs="Tahoma"/>
          <w:sz w:val="22"/>
          <w:szCs w:val="22"/>
        </w:rPr>
        <w:t>o pridobitvi potrdila Evropske komisije o prejemu povzetka informacij o državni pomoči z identifikacijsko številko pomoči.</w:t>
      </w:r>
    </w:p>
    <w:p w:rsidR="00C07C01" w:rsidRDefault="00C07C01" w:rsidP="00C07C01">
      <w:pPr>
        <w:autoSpaceDE w:val="0"/>
        <w:autoSpaceDN w:val="0"/>
        <w:adjustRightInd w:val="0"/>
        <w:spacing w:before="240"/>
        <w:jc w:val="both"/>
        <w:rPr>
          <w:rFonts w:ascii="Tahoma" w:hAnsi="Tahoma" w:cs="Tahoma"/>
          <w:sz w:val="22"/>
          <w:szCs w:val="22"/>
        </w:rPr>
      </w:pPr>
    </w:p>
    <w:p w:rsidR="00FA1F82" w:rsidRPr="0089393F" w:rsidRDefault="00FA1F82" w:rsidP="00C07C01">
      <w:pPr>
        <w:autoSpaceDE w:val="0"/>
        <w:autoSpaceDN w:val="0"/>
        <w:adjustRightInd w:val="0"/>
        <w:spacing w:before="240"/>
        <w:jc w:val="both"/>
        <w:rPr>
          <w:rFonts w:ascii="Tahoma" w:hAnsi="Tahoma" w:cs="Tahoma"/>
          <w:sz w:val="22"/>
          <w:szCs w:val="22"/>
        </w:rPr>
      </w:pPr>
      <w:bookmarkStart w:id="1" w:name="_GoBack"/>
      <w:bookmarkEnd w:id="1"/>
    </w:p>
    <w:p w:rsidR="00F737A6" w:rsidRPr="0089393F" w:rsidRDefault="00FD61D1" w:rsidP="00FD61D1">
      <w:pPr>
        <w:jc w:val="both"/>
        <w:rPr>
          <w:rFonts w:ascii="Tahoma" w:hAnsi="Tahoma" w:cs="Tahoma"/>
          <w:sz w:val="22"/>
          <w:szCs w:val="22"/>
        </w:rPr>
      </w:pPr>
      <w:r w:rsidRPr="0089393F">
        <w:rPr>
          <w:rFonts w:ascii="Tahoma" w:hAnsi="Tahoma" w:cs="Tahoma"/>
          <w:sz w:val="22"/>
          <w:szCs w:val="22"/>
        </w:rPr>
        <w:t xml:space="preserve">Številka: </w:t>
      </w:r>
      <w:r w:rsidR="0037378F" w:rsidRPr="0089393F">
        <w:rPr>
          <w:rFonts w:ascii="Tahoma" w:hAnsi="Tahoma" w:cs="Tahoma"/>
          <w:sz w:val="22"/>
          <w:szCs w:val="22"/>
        </w:rPr>
        <w:t>330-</w:t>
      </w:r>
      <w:r w:rsidR="00932AA8" w:rsidRPr="0089393F">
        <w:rPr>
          <w:rFonts w:ascii="Tahoma" w:hAnsi="Tahoma" w:cs="Tahoma"/>
          <w:sz w:val="22"/>
          <w:szCs w:val="22"/>
        </w:rPr>
        <w:t>1</w:t>
      </w:r>
      <w:r w:rsidR="0037378F" w:rsidRPr="0089393F">
        <w:rPr>
          <w:rFonts w:ascii="Tahoma" w:hAnsi="Tahoma" w:cs="Tahoma"/>
          <w:sz w:val="22"/>
          <w:szCs w:val="22"/>
        </w:rPr>
        <w:t>/2015</w:t>
      </w:r>
      <w:r w:rsidR="004E36C8" w:rsidRPr="0089393F">
        <w:rPr>
          <w:rFonts w:ascii="Tahoma" w:hAnsi="Tahoma" w:cs="Tahoma"/>
          <w:sz w:val="22"/>
          <w:szCs w:val="22"/>
        </w:rPr>
        <w:t>-</w:t>
      </w:r>
      <w:r w:rsidR="0089393F" w:rsidRPr="0089393F">
        <w:rPr>
          <w:rFonts w:ascii="Tahoma" w:hAnsi="Tahoma" w:cs="Tahoma"/>
          <w:sz w:val="22"/>
          <w:szCs w:val="22"/>
        </w:rPr>
        <w:t>3</w:t>
      </w:r>
      <w:r w:rsidR="00932AA8" w:rsidRPr="0089393F">
        <w:rPr>
          <w:rFonts w:ascii="Tahoma" w:hAnsi="Tahoma" w:cs="Tahoma"/>
          <w:sz w:val="22"/>
          <w:szCs w:val="22"/>
        </w:rPr>
        <w:tab/>
        <w:t xml:space="preserve">          </w:t>
      </w:r>
      <w:r w:rsidR="007658E3" w:rsidRPr="0089393F">
        <w:rPr>
          <w:rFonts w:ascii="Tahoma" w:hAnsi="Tahoma" w:cs="Tahoma"/>
          <w:sz w:val="22"/>
          <w:szCs w:val="22"/>
        </w:rPr>
        <w:t xml:space="preserve">                                      </w:t>
      </w:r>
      <w:r w:rsidR="00FA1F82">
        <w:rPr>
          <w:rFonts w:ascii="Tahoma" w:hAnsi="Tahoma" w:cs="Tahoma"/>
          <w:sz w:val="22"/>
          <w:szCs w:val="22"/>
        </w:rPr>
        <w:t xml:space="preserve">         </w:t>
      </w:r>
      <w:r w:rsidR="000B58E9" w:rsidRPr="0089393F">
        <w:rPr>
          <w:rFonts w:ascii="Tahoma" w:hAnsi="Tahoma" w:cs="Tahoma"/>
          <w:sz w:val="22"/>
          <w:szCs w:val="22"/>
        </w:rPr>
        <w:t>Ciril Kozjek</w:t>
      </w:r>
    </w:p>
    <w:p w:rsidR="00851AED" w:rsidRPr="0089393F" w:rsidRDefault="00FD61D1" w:rsidP="00E37873">
      <w:pPr>
        <w:jc w:val="both"/>
        <w:rPr>
          <w:rFonts w:ascii="Tahoma" w:hAnsi="Tahoma" w:cs="Tahoma"/>
          <w:sz w:val="22"/>
          <w:szCs w:val="22"/>
        </w:rPr>
      </w:pPr>
      <w:r w:rsidRPr="0089393F">
        <w:rPr>
          <w:rFonts w:ascii="Tahoma" w:hAnsi="Tahoma" w:cs="Tahoma"/>
          <w:sz w:val="22"/>
          <w:szCs w:val="22"/>
        </w:rPr>
        <w:t xml:space="preserve">Datum:  </w:t>
      </w:r>
      <w:r w:rsidR="00851AED" w:rsidRPr="0089393F">
        <w:rPr>
          <w:rFonts w:ascii="Tahoma" w:hAnsi="Tahoma" w:cs="Tahoma"/>
          <w:sz w:val="22"/>
          <w:szCs w:val="22"/>
        </w:rPr>
        <w:t xml:space="preserve"> </w:t>
      </w:r>
      <w:r w:rsidR="0089393F" w:rsidRPr="0089393F">
        <w:rPr>
          <w:rFonts w:ascii="Tahoma" w:hAnsi="Tahoma" w:cs="Tahoma"/>
          <w:sz w:val="22"/>
          <w:szCs w:val="22"/>
        </w:rPr>
        <w:t>16.9</w:t>
      </w:r>
      <w:r w:rsidR="00932AA8" w:rsidRPr="0089393F">
        <w:rPr>
          <w:rFonts w:ascii="Tahoma" w:hAnsi="Tahoma" w:cs="Tahoma"/>
          <w:sz w:val="22"/>
          <w:szCs w:val="22"/>
        </w:rPr>
        <w:t>. 2015</w:t>
      </w:r>
      <w:r w:rsidR="00851AED" w:rsidRPr="0089393F">
        <w:rPr>
          <w:rFonts w:ascii="Tahoma" w:hAnsi="Tahoma" w:cs="Tahoma"/>
          <w:sz w:val="22"/>
          <w:szCs w:val="22"/>
        </w:rPr>
        <w:t xml:space="preserve">                                                </w:t>
      </w:r>
      <w:r w:rsidR="00FA1F82">
        <w:rPr>
          <w:rFonts w:ascii="Tahoma" w:hAnsi="Tahoma" w:cs="Tahoma"/>
          <w:sz w:val="22"/>
          <w:szCs w:val="22"/>
        </w:rPr>
        <w:t xml:space="preserve">                        </w:t>
      </w:r>
      <w:r w:rsidR="000B47D7" w:rsidRPr="0089393F">
        <w:rPr>
          <w:rFonts w:ascii="Tahoma" w:hAnsi="Tahoma" w:cs="Tahoma"/>
          <w:sz w:val="22"/>
          <w:szCs w:val="22"/>
        </w:rPr>
        <w:t>ŽUPAN</w:t>
      </w:r>
      <w:r w:rsidR="00851AED" w:rsidRPr="0089393F">
        <w:rPr>
          <w:rFonts w:ascii="Tahoma" w:hAnsi="Tahoma" w:cs="Tahoma"/>
          <w:sz w:val="22"/>
          <w:szCs w:val="22"/>
        </w:rPr>
        <w:t xml:space="preserve"> </w:t>
      </w:r>
    </w:p>
    <w:p w:rsidR="00BE7C71" w:rsidRPr="0089393F" w:rsidRDefault="00851AED" w:rsidP="00FB0FE2">
      <w:pPr>
        <w:jc w:val="both"/>
        <w:rPr>
          <w:rFonts w:ascii="Tahoma" w:hAnsi="Tahoma" w:cs="Tahoma"/>
          <w:sz w:val="22"/>
          <w:szCs w:val="22"/>
        </w:rPr>
      </w:pPr>
      <w:r w:rsidRPr="0089393F">
        <w:rPr>
          <w:rFonts w:ascii="Tahoma" w:hAnsi="Tahoma" w:cs="Tahoma"/>
          <w:sz w:val="22"/>
          <w:szCs w:val="22"/>
        </w:rPr>
        <w:t xml:space="preserve">                                                                                                                          </w:t>
      </w:r>
      <w:r w:rsidR="0037378F" w:rsidRPr="0089393F">
        <w:rPr>
          <w:rFonts w:ascii="Tahoma" w:hAnsi="Tahoma" w:cs="Tahoma"/>
          <w:sz w:val="22"/>
          <w:szCs w:val="22"/>
        </w:rPr>
        <w:tab/>
      </w:r>
      <w:r w:rsidR="0037378F" w:rsidRPr="0089393F">
        <w:rPr>
          <w:rFonts w:ascii="Tahoma" w:hAnsi="Tahoma" w:cs="Tahoma"/>
          <w:sz w:val="22"/>
          <w:szCs w:val="22"/>
        </w:rPr>
        <w:tab/>
      </w:r>
    </w:p>
    <w:sectPr w:rsidR="00BE7C71" w:rsidRPr="0089393F" w:rsidSect="00900CCD">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46" w:rsidRDefault="00041446" w:rsidP="003320F9">
      <w:r>
        <w:separator/>
      </w:r>
    </w:p>
  </w:endnote>
  <w:endnote w:type="continuationSeparator" w:id="0">
    <w:p w:rsidR="00041446" w:rsidRDefault="00041446" w:rsidP="0033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201568"/>
      <w:docPartObj>
        <w:docPartGallery w:val="Page Numbers (Bottom of Page)"/>
        <w:docPartUnique/>
      </w:docPartObj>
    </w:sdtPr>
    <w:sdtEndPr>
      <w:rPr>
        <w:sz w:val="22"/>
        <w:szCs w:val="22"/>
      </w:rPr>
    </w:sdtEndPr>
    <w:sdtContent>
      <w:p w:rsidR="00B50F7C" w:rsidRPr="00FB0FE2" w:rsidRDefault="00B50F7C">
        <w:pPr>
          <w:pStyle w:val="Noga"/>
          <w:jc w:val="center"/>
          <w:rPr>
            <w:sz w:val="22"/>
            <w:szCs w:val="22"/>
          </w:rPr>
        </w:pPr>
        <w:r w:rsidRPr="00FB0FE2">
          <w:rPr>
            <w:sz w:val="22"/>
            <w:szCs w:val="22"/>
          </w:rPr>
          <w:fldChar w:fldCharType="begin"/>
        </w:r>
        <w:r w:rsidRPr="00FB0FE2">
          <w:rPr>
            <w:sz w:val="22"/>
            <w:szCs w:val="22"/>
          </w:rPr>
          <w:instrText>PAGE   \* MERGEFORMAT</w:instrText>
        </w:r>
        <w:r w:rsidRPr="00FB0FE2">
          <w:rPr>
            <w:sz w:val="22"/>
            <w:szCs w:val="22"/>
          </w:rPr>
          <w:fldChar w:fldCharType="separate"/>
        </w:r>
        <w:r w:rsidR="00A87829">
          <w:rPr>
            <w:noProof/>
            <w:sz w:val="22"/>
            <w:szCs w:val="22"/>
          </w:rPr>
          <w:t>15</w:t>
        </w:r>
        <w:r w:rsidRPr="00FB0FE2">
          <w:rPr>
            <w:sz w:val="22"/>
            <w:szCs w:val="22"/>
          </w:rPr>
          <w:fldChar w:fldCharType="end"/>
        </w:r>
      </w:p>
    </w:sdtContent>
  </w:sdt>
  <w:p w:rsidR="00B50F7C" w:rsidRDefault="00B50F7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46" w:rsidRDefault="00041446" w:rsidP="003320F9">
      <w:r>
        <w:separator/>
      </w:r>
    </w:p>
  </w:footnote>
  <w:footnote w:type="continuationSeparator" w:id="0">
    <w:p w:rsidR="00041446" w:rsidRDefault="00041446" w:rsidP="00332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7C" w:rsidRDefault="00B50F7C">
    <w:pPr>
      <w:pStyle w:val="Glava"/>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892"/>
    <w:multiLevelType w:val="hybridMultilevel"/>
    <w:tmpl w:val="3BFC89FA"/>
    <w:lvl w:ilvl="0" w:tplc="A1DC03AE">
      <w:start w:val="1"/>
      <w:numFmt w:val="decimal"/>
      <w:lvlText w:val="(%1)"/>
      <w:lvlJc w:val="left"/>
      <w:pPr>
        <w:ind w:left="720" w:hanging="360"/>
      </w:pPr>
      <w:rPr>
        <w:rFonts w:hint="default"/>
      </w:rPr>
    </w:lvl>
    <w:lvl w:ilvl="1" w:tplc="04240017">
      <w:start w:val="1"/>
      <w:numFmt w:val="lowerLetter"/>
      <w:lvlText w:val="%2)"/>
      <w:lvlJc w:val="left"/>
      <w:pPr>
        <w:ind w:left="1440" w:hanging="36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781514"/>
    <w:multiLevelType w:val="hybridMultilevel"/>
    <w:tmpl w:val="B172EE80"/>
    <w:lvl w:ilvl="0" w:tplc="F39E773E">
      <w:numFmt w:val="bullet"/>
      <w:lvlText w:val="-"/>
      <w:lvlJc w:val="left"/>
      <w:pPr>
        <w:ind w:left="5040" w:hanging="360"/>
      </w:pPr>
      <w:rPr>
        <w:rFonts w:ascii="Tahoma" w:eastAsia="Times New Roman" w:hAnsi="Tahoma" w:cs="Tahoma" w:hint="default"/>
      </w:rPr>
    </w:lvl>
    <w:lvl w:ilvl="1" w:tplc="04240003" w:tentative="1">
      <w:start w:val="1"/>
      <w:numFmt w:val="bullet"/>
      <w:lvlText w:val="o"/>
      <w:lvlJc w:val="left"/>
      <w:pPr>
        <w:ind w:left="5760" w:hanging="360"/>
      </w:pPr>
      <w:rPr>
        <w:rFonts w:ascii="Courier New" w:hAnsi="Courier New" w:cs="Courier New" w:hint="default"/>
      </w:rPr>
    </w:lvl>
    <w:lvl w:ilvl="2" w:tplc="04240005" w:tentative="1">
      <w:start w:val="1"/>
      <w:numFmt w:val="bullet"/>
      <w:lvlText w:val=""/>
      <w:lvlJc w:val="left"/>
      <w:pPr>
        <w:ind w:left="6480" w:hanging="360"/>
      </w:pPr>
      <w:rPr>
        <w:rFonts w:ascii="Wingdings" w:hAnsi="Wingdings" w:hint="default"/>
      </w:rPr>
    </w:lvl>
    <w:lvl w:ilvl="3" w:tplc="04240001" w:tentative="1">
      <w:start w:val="1"/>
      <w:numFmt w:val="bullet"/>
      <w:lvlText w:val=""/>
      <w:lvlJc w:val="left"/>
      <w:pPr>
        <w:ind w:left="7200" w:hanging="360"/>
      </w:pPr>
      <w:rPr>
        <w:rFonts w:ascii="Symbol" w:hAnsi="Symbol" w:hint="default"/>
      </w:rPr>
    </w:lvl>
    <w:lvl w:ilvl="4" w:tplc="04240003" w:tentative="1">
      <w:start w:val="1"/>
      <w:numFmt w:val="bullet"/>
      <w:lvlText w:val="o"/>
      <w:lvlJc w:val="left"/>
      <w:pPr>
        <w:ind w:left="7920" w:hanging="360"/>
      </w:pPr>
      <w:rPr>
        <w:rFonts w:ascii="Courier New" w:hAnsi="Courier New" w:cs="Courier New" w:hint="default"/>
      </w:rPr>
    </w:lvl>
    <w:lvl w:ilvl="5" w:tplc="04240005" w:tentative="1">
      <w:start w:val="1"/>
      <w:numFmt w:val="bullet"/>
      <w:lvlText w:val=""/>
      <w:lvlJc w:val="left"/>
      <w:pPr>
        <w:ind w:left="8640" w:hanging="360"/>
      </w:pPr>
      <w:rPr>
        <w:rFonts w:ascii="Wingdings" w:hAnsi="Wingdings" w:hint="default"/>
      </w:rPr>
    </w:lvl>
    <w:lvl w:ilvl="6" w:tplc="04240001" w:tentative="1">
      <w:start w:val="1"/>
      <w:numFmt w:val="bullet"/>
      <w:lvlText w:val=""/>
      <w:lvlJc w:val="left"/>
      <w:pPr>
        <w:ind w:left="9360" w:hanging="360"/>
      </w:pPr>
      <w:rPr>
        <w:rFonts w:ascii="Symbol" w:hAnsi="Symbol" w:hint="default"/>
      </w:rPr>
    </w:lvl>
    <w:lvl w:ilvl="7" w:tplc="04240003" w:tentative="1">
      <w:start w:val="1"/>
      <w:numFmt w:val="bullet"/>
      <w:lvlText w:val="o"/>
      <w:lvlJc w:val="left"/>
      <w:pPr>
        <w:ind w:left="10080" w:hanging="360"/>
      </w:pPr>
      <w:rPr>
        <w:rFonts w:ascii="Courier New" w:hAnsi="Courier New" w:cs="Courier New" w:hint="default"/>
      </w:rPr>
    </w:lvl>
    <w:lvl w:ilvl="8" w:tplc="04240005" w:tentative="1">
      <w:start w:val="1"/>
      <w:numFmt w:val="bullet"/>
      <w:lvlText w:val=""/>
      <w:lvlJc w:val="left"/>
      <w:pPr>
        <w:ind w:left="10800" w:hanging="360"/>
      </w:pPr>
      <w:rPr>
        <w:rFonts w:ascii="Wingdings" w:hAnsi="Wingdings" w:hint="default"/>
      </w:rPr>
    </w:lvl>
  </w:abstractNum>
  <w:abstractNum w:abstractNumId="2" w15:restartNumberingAfterBreak="0">
    <w:nsid w:val="020E7C1A"/>
    <w:multiLevelType w:val="hybridMultilevel"/>
    <w:tmpl w:val="63704C78"/>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26A5E0C"/>
    <w:multiLevelType w:val="hybridMultilevel"/>
    <w:tmpl w:val="8D187C30"/>
    <w:lvl w:ilvl="0" w:tplc="114CFA5C">
      <w:start w:val="1"/>
      <w:numFmt w:val="decimal"/>
      <w:lvlText w:val="(%1)"/>
      <w:lvlJc w:val="left"/>
      <w:pPr>
        <w:ind w:left="360" w:hanging="360"/>
      </w:pPr>
      <w:rPr>
        <w:rFonts w:hint="default"/>
        <w:sz w:val="22"/>
      </w:rPr>
    </w:lvl>
    <w:lvl w:ilvl="1" w:tplc="004A73B4">
      <w:numFmt w:val="bullet"/>
      <w:lvlText w:val="-"/>
      <w:lvlJc w:val="left"/>
      <w:pPr>
        <w:tabs>
          <w:tab w:val="num" w:pos="1080"/>
        </w:tabs>
        <w:ind w:left="1080" w:hanging="360"/>
      </w:pPr>
      <w:rPr>
        <w:rFonts w:ascii="Times New Roman" w:eastAsia="Times New Roman" w:hAnsi="Times New Roman" w:cs="Times New Roman" w:hint="default"/>
        <w:sz w:val="22"/>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2D965EA"/>
    <w:multiLevelType w:val="hybridMultilevel"/>
    <w:tmpl w:val="272081EE"/>
    <w:lvl w:ilvl="0" w:tplc="114CFA5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545F6A"/>
    <w:multiLevelType w:val="hybridMultilevel"/>
    <w:tmpl w:val="392A5616"/>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35B591D"/>
    <w:multiLevelType w:val="hybridMultilevel"/>
    <w:tmpl w:val="0F1C28BA"/>
    <w:lvl w:ilvl="0" w:tplc="114CFA5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65604C"/>
    <w:multiLevelType w:val="hybridMultilevel"/>
    <w:tmpl w:val="32A09BCE"/>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3A1707D"/>
    <w:multiLevelType w:val="hybridMultilevel"/>
    <w:tmpl w:val="392A5616"/>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41D72AC"/>
    <w:multiLevelType w:val="hybridMultilevel"/>
    <w:tmpl w:val="DC1CD588"/>
    <w:lvl w:ilvl="0" w:tplc="51082BAA">
      <w:start w:val="163"/>
      <w:numFmt w:val="bullet"/>
      <w:lvlText w:val="–"/>
      <w:lvlJc w:val="left"/>
      <w:pPr>
        <w:ind w:left="360" w:hanging="360"/>
      </w:pPr>
      <w:rPr>
        <w:rFonts w:ascii="Times New Roman" w:hAnsi="Times New Roman" w:cs="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529137B"/>
    <w:multiLevelType w:val="hybridMultilevel"/>
    <w:tmpl w:val="8982B7BE"/>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11" w15:restartNumberingAfterBreak="0">
    <w:nsid w:val="056070B2"/>
    <w:multiLevelType w:val="hybridMultilevel"/>
    <w:tmpl w:val="72DAB8C2"/>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58C081B"/>
    <w:multiLevelType w:val="hybridMultilevel"/>
    <w:tmpl w:val="30CC6F92"/>
    <w:lvl w:ilvl="0" w:tplc="04240017">
      <w:start w:val="1"/>
      <w:numFmt w:val="lowerLetter"/>
      <w:lvlText w:val="%1)"/>
      <w:lvlJc w:val="left"/>
      <w:pPr>
        <w:tabs>
          <w:tab w:val="num" w:pos="1408"/>
        </w:tabs>
        <w:ind w:left="1408" w:hanging="720"/>
      </w:pPr>
      <w:rPr>
        <w:rFonts w:hint="default"/>
      </w:rPr>
    </w:lvl>
    <w:lvl w:ilvl="1" w:tplc="04240003" w:tentative="1">
      <w:start w:val="1"/>
      <w:numFmt w:val="bullet"/>
      <w:lvlText w:val="o"/>
      <w:lvlJc w:val="left"/>
      <w:pPr>
        <w:tabs>
          <w:tab w:val="num" w:pos="2128"/>
        </w:tabs>
        <w:ind w:left="2128" w:hanging="360"/>
      </w:pPr>
      <w:rPr>
        <w:rFonts w:ascii="Courier New" w:hAnsi="Courier New" w:cs="Courier New" w:hint="default"/>
      </w:rPr>
    </w:lvl>
    <w:lvl w:ilvl="2" w:tplc="04240005" w:tentative="1">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13" w15:restartNumberingAfterBreak="0">
    <w:nsid w:val="059D07F8"/>
    <w:multiLevelType w:val="hybridMultilevel"/>
    <w:tmpl w:val="428A0ADA"/>
    <w:lvl w:ilvl="0" w:tplc="73AE5EE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061B5B72"/>
    <w:multiLevelType w:val="hybridMultilevel"/>
    <w:tmpl w:val="D472BBC2"/>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04A73B4">
      <w:numFmt w:val="bullet"/>
      <w:lvlText w:val="-"/>
      <w:lvlJc w:val="left"/>
      <w:pPr>
        <w:ind w:left="1080" w:hanging="360"/>
      </w:pPr>
      <w:rPr>
        <w:rFonts w:ascii="Times New Roman" w:eastAsia="Times New Roman" w:hAnsi="Times New Roman" w:cs="Times New Roman" w:hint="default"/>
        <w:i w:val="0"/>
        <w:color w:val="auto"/>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6AC30DB"/>
    <w:multiLevelType w:val="hybridMultilevel"/>
    <w:tmpl w:val="E7568C58"/>
    <w:lvl w:ilvl="0" w:tplc="51082BAA">
      <w:start w:val="163"/>
      <w:numFmt w:val="bullet"/>
      <w:lvlText w:val="–"/>
      <w:lvlJc w:val="left"/>
      <w:pPr>
        <w:tabs>
          <w:tab w:val="num" w:pos="720"/>
        </w:tabs>
        <w:ind w:left="720" w:hanging="360"/>
      </w:pPr>
      <w:rPr>
        <w:rFonts w:ascii="Times New Roman" w:hAnsi="Times New Roman" w:cs="Times New Roman" w:hint="default"/>
      </w:rPr>
    </w:lvl>
    <w:lvl w:ilvl="1" w:tplc="51082BAA">
      <w:start w:val="163"/>
      <w:numFmt w:val="bullet"/>
      <w:lvlText w:val="–"/>
      <w:lvlJc w:val="left"/>
      <w:pPr>
        <w:tabs>
          <w:tab w:val="num" w:pos="1440"/>
        </w:tabs>
        <w:ind w:left="1440" w:hanging="360"/>
      </w:pPr>
      <w:rPr>
        <w:rFonts w:ascii="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06C42ECF"/>
    <w:multiLevelType w:val="hybridMultilevel"/>
    <w:tmpl w:val="134A4D5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7212EDA"/>
    <w:multiLevelType w:val="hybridMultilevel"/>
    <w:tmpl w:val="23049752"/>
    <w:lvl w:ilvl="0" w:tplc="51082BAA">
      <w:start w:val="163"/>
      <w:numFmt w:val="bullet"/>
      <w:lvlText w:val="–"/>
      <w:lvlJc w:val="left"/>
      <w:pPr>
        <w:tabs>
          <w:tab w:val="num" w:pos="720"/>
        </w:tabs>
        <w:ind w:left="720" w:hanging="360"/>
      </w:pPr>
      <w:rPr>
        <w:rFonts w:ascii="Times New Roman" w:hAnsi="Times New Roman" w:cs="Times New Roman" w:hint="default"/>
      </w:r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079A629F"/>
    <w:multiLevelType w:val="hybridMultilevel"/>
    <w:tmpl w:val="8ACC3014"/>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083E547A"/>
    <w:multiLevelType w:val="hybridMultilevel"/>
    <w:tmpl w:val="238C2A24"/>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20" w15:restartNumberingAfterBreak="0">
    <w:nsid w:val="092F028A"/>
    <w:multiLevelType w:val="hybridMultilevel"/>
    <w:tmpl w:val="B9548354"/>
    <w:lvl w:ilvl="0" w:tplc="0424000F">
      <w:start w:val="1"/>
      <w:numFmt w:val="decimal"/>
      <w:lvlText w:val="%1."/>
      <w:lvlJc w:val="left"/>
      <w:pPr>
        <w:ind w:left="928" w:hanging="360"/>
      </w:p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21" w15:restartNumberingAfterBreak="0">
    <w:nsid w:val="096175C9"/>
    <w:multiLevelType w:val="hybridMultilevel"/>
    <w:tmpl w:val="FDE2818C"/>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0B737277"/>
    <w:multiLevelType w:val="hybridMultilevel"/>
    <w:tmpl w:val="8682964E"/>
    <w:lvl w:ilvl="0" w:tplc="51082BAA">
      <w:start w:val="163"/>
      <w:numFmt w:val="bullet"/>
      <w:lvlText w:val="–"/>
      <w:lvlJc w:val="left"/>
      <w:pPr>
        <w:tabs>
          <w:tab w:val="num" w:pos="360"/>
        </w:tabs>
        <w:ind w:left="360" w:hanging="360"/>
      </w:pPr>
      <w:rPr>
        <w:rFonts w:ascii="Times New Roman" w:hAnsi="Times New Roman" w:cs="Times New Roman" w:hint="default"/>
      </w:rPr>
    </w:lvl>
    <w:lvl w:ilvl="1" w:tplc="004A73B4">
      <w:numFmt w:val="bullet"/>
      <w:lvlText w:val="-"/>
      <w:lvlJc w:val="left"/>
      <w:pPr>
        <w:tabs>
          <w:tab w:val="num" w:pos="-850"/>
        </w:tabs>
        <w:ind w:left="-850" w:hanging="360"/>
      </w:pPr>
      <w:rPr>
        <w:rFonts w:ascii="Times New Roman" w:eastAsia="Times New Roman" w:hAnsi="Times New Roman" w:cs="Times New Roman"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23" w15:restartNumberingAfterBreak="0">
    <w:nsid w:val="0B963823"/>
    <w:multiLevelType w:val="hybridMultilevel"/>
    <w:tmpl w:val="98CC5812"/>
    <w:lvl w:ilvl="0" w:tplc="F39E773E">
      <w:numFmt w:val="bullet"/>
      <w:lvlText w:val="-"/>
      <w:lvlJc w:val="left"/>
      <w:pPr>
        <w:ind w:left="720" w:hanging="360"/>
      </w:pPr>
      <w:rPr>
        <w:rFonts w:ascii="Tahoma" w:eastAsia="Times New Roman" w:hAnsi="Tahoma" w:cs="Tahoma" w:hint="default"/>
      </w:rPr>
    </w:lvl>
    <w:lvl w:ilvl="1" w:tplc="04240017">
      <w:start w:val="1"/>
      <w:numFmt w:val="lowerLetter"/>
      <w:lvlText w:val="%2)"/>
      <w:lvlJc w:val="left"/>
      <w:pPr>
        <w:ind w:left="1440" w:hanging="36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0C2F0EDA"/>
    <w:multiLevelType w:val="hybridMultilevel"/>
    <w:tmpl w:val="6CFEBDBA"/>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C4D0B76"/>
    <w:multiLevelType w:val="hybridMultilevel"/>
    <w:tmpl w:val="9E1ACC86"/>
    <w:lvl w:ilvl="0" w:tplc="04240017">
      <w:start w:val="1"/>
      <w:numFmt w:val="lowerLetter"/>
      <w:lvlText w:val="%1)"/>
      <w:lvlJc w:val="left"/>
      <w:pPr>
        <w:ind w:left="1608" w:hanging="360"/>
      </w:pPr>
      <w:rPr>
        <w:rFonts w:hint="default"/>
      </w:rPr>
    </w:lvl>
    <w:lvl w:ilvl="1" w:tplc="04240017">
      <w:start w:val="1"/>
      <w:numFmt w:val="lowerLetter"/>
      <w:lvlText w:val="%2)"/>
      <w:lvlJc w:val="left"/>
      <w:pPr>
        <w:ind w:left="2328" w:hanging="360"/>
      </w:pPr>
      <w:rPr>
        <w:rFonts w:hint="default"/>
      </w:rPr>
    </w:lvl>
    <w:lvl w:ilvl="2" w:tplc="04240005">
      <w:start w:val="1"/>
      <w:numFmt w:val="bullet"/>
      <w:lvlText w:val=""/>
      <w:lvlJc w:val="left"/>
      <w:pPr>
        <w:ind w:left="3048" w:hanging="360"/>
      </w:pPr>
      <w:rPr>
        <w:rFonts w:ascii="Wingdings" w:hAnsi="Wingdings" w:hint="default"/>
      </w:rPr>
    </w:lvl>
    <w:lvl w:ilvl="3" w:tplc="04240001" w:tentative="1">
      <w:start w:val="1"/>
      <w:numFmt w:val="bullet"/>
      <w:lvlText w:val=""/>
      <w:lvlJc w:val="left"/>
      <w:pPr>
        <w:ind w:left="3768" w:hanging="360"/>
      </w:pPr>
      <w:rPr>
        <w:rFonts w:ascii="Symbol" w:hAnsi="Symbol" w:hint="default"/>
      </w:rPr>
    </w:lvl>
    <w:lvl w:ilvl="4" w:tplc="04240003" w:tentative="1">
      <w:start w:val="1"/>
      <w:numFmt w:val="bullet"/>
      <w:lvlText w:val="o"/>
      <w:lvlJc w:val="left"/>
      <w:pPr>
        <w:ind w:left="4488" w:hanging="360"/>
      </w:pPr>
      <w:rPr>
        <w:rFonts w:ascii="Courier New" w:hAnsi="Courier New" w:cs="Courier New" w:hint="default"/>
      </w:rPr>
    </w:lvl>
    <w:lvl w:ilvl="5" w:tplc="04240005" w:tentative="1">
      <w:start w:val="1"/>
      <w:numFmt w:val="bullet"/>
      <w:lvlText w:val=""/>
      <w:lvlJc w:val="left"/>
      <w:pPr>
        <w:ind w:left="5208" w:hanging="360"/>
      </w:pPr>
      <w:rPr>
        <w:rFonts w:ascii="Wingdings" w:hAnsi="Wingdings" w:hint="default"/>
      </w:rPr>
    </w:lvl>
    <w:lvl w:ilvl="6" w:tplc="04240001" w:tentative="1">
      <w:start w:val="1"/>
      <w:numFmt w:val="bullet"/>
      <w:lvlText w:val=""/>
      <w:lvlJc w:val="left"/>
      <w:pPr>
        <w:ind w:left="5928" w:hanging="360"/>
      </w:pPr>
      <w:rPr>
        <w:rFonts w:ascii="Symbol" w:hAnsi="Symbol" w:hint="default"/>
      </w:rPr>
    </w:lvl>
    <w:lvl w:ilvl="7" w:tplc="04240003" w:tentative="1">
      <w:start w:val="1"/>
      <w:numFmt w:val="bullet"/>
      <w:lvlText w:val="o"/>
      <w:lvlJc w:val="left"/>
      <w:pPr>
        <w:ind w:left="6648" w:hanging="360"/>
      </w:pPr>
      <w:rPr>
        <w:rFonts w:ascii="Courier New" w:hAnsi="Courier New" w:cs="Courier New" w:hint="default"/>
      </w:rPr>
    </w:lvl>
    <w:lvl w:ilvl="8" w:tplc="04240005" w:tentative="1">
      <w:start w:val="1"/>
      <w:numFmt w:val="bullet"/>
      <w:lvlText w:val=""/>
      <w:lvlJc w:val="left"/>
      <w:pPr>
        <w:ind w:left="7368" w:hanging="360"/>
      </w:pPr>
      <w:rPr>
        <w:rFonts w:ascii="Wingdings" w:hAnsi="Wingdings" w:hint="default"/>
      </w:rPr>
    </w:lvl>
  </w:abstractNum>
  <w:abstractNum w:abstractNumId="26" w15:restartNumberingAfterBreak="0">
    <w:nsid w:val="0C5A0013"/>
    <w:multiLevelType w:val="hybridMultilevel"/>
    <w:tmpl w:val="0F1874D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15:restartNumberingAfterBreak="0">
    <w:nsid w:val="0CB117B3"/>
    <w:multiLevelType w:val="hybridMultilevel"/>
    <w:tmpl w:val="A5C29FDE"/>
    <w:lvl w:ilvl="0" w:tplc="004A73B4">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10147536"/>
    <w:multiLevelType w:val="hybridMultilevel"/>
    <w:tmpl w:val="EF820A7A"/>
    <w:lvl w:ilvl="0" w:tplc="51082BAA">
      <w:start w:val="163"/>
      <w:numFmt w:val="bullet"/>
      <w:lvlText w:val="–"/>
      <w:lvlJc w:val="left"/>
      <w:pPr>
        <w:ind w:left="360" w:hanging="360"/>
      </w:pPr>
      <w:rPr>
        <w:rFonts w:ascii="Times New Roman" w:hAnsi="Times New Roman" w:cs="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11534526"/>
    <w:multiLevelType w:val="hybridMultilevel"/>
    <w:tmpl w:val="3E3613C2"/>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2643D45"/>
    <w:multiLevelType w:val="hybridMultilevel"/>
    <w:tmpl w:val="09508524"/>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1332178E"/>
    <w:multiLevelType w:val="hybridMultilevel"/>
    <w:tmpl w:val="B18276D4"/>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133762E1"/>
    <w:multiLevelType w:val="hybridMultilevel"/>
    <w:tmpl w:val="338873AA"/>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14EB3D49"/>
    <w:multiLevelType w:val="hybridMultilevel"/>
    <w:tmpl w:val="15B2B818"/>
    <w:lvl w:ilvl="0" w:tplc="A1DC03A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15DF4760"/>
    <w:multiLevelType w:val="hybridMultilevel"/>
    <w:tmpl w:val="CA443502"/>
    <w:lvl w:ilvl="0" w:tplc="51082BAA">
      <w:start w:val="163"/>
      <w:numFmt w:val="bullet"/>
      <w:lvlText w:val="–"/>
      <w:lvlJc w:val="left"/>
      <w:pPr>
        <w:ind w:left="360" w:hanging="360"/>
      </w:pPr>
      <w:rPr>
        <w:rFonts w:ascii="Times New Roman" w:hAnsi="Times New Roman" w:cs="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1D644B47"/>
    <w:multiLevelType w:val="hybridMultilevel"/>
    <w:tmpl w:val="D84ED41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F7E58FF"/>
    <w:multiLevelType w:val="hybridMultilevel"/>
    <w:tmpl w:val="F0348DE0"/>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20E80B8D"/>
    <w:multiLevelType w:val="hybridMultilevel"/>
    <w:tmpl w:val="8B8E3E0A"/>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15444E3"/>
    <w:multiLevelType w:val="hybridMultilevel"/>
    <w:tmpl w:val="D9A62F72"/>
    <w:lvl w:ilvl="0" w:tplc="C4B616EE">
      <w:start w:val="1"/>
      <w:numFmt w:val="lowerRoman"/>
      <w:lvlText w:val="(%1)"/>
      <w:lvlJc w:val="left"/>
      <w:pPr>
        <w:tabs>
          <w:tab w:val="num" w:pos="720"/>
        </w:tabs>
        <w:ind w:left="720" w:hanging="360"/>
      </w:pPr>
      <w:rPr>
        <w:rFonts w:hint="default"/>
      </w:rPr>
    </w:lvl>
    <w:lvl w:ilvl="1" w:tplc="C4B616EE">
      <w:start w:val="1"/>
      <w:numFmt w:val="lowerRoman"/>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1B00B2A"/>
    <w:multiLevelType w:val="hybridMultilevel"/>
    <w:tmpl w:val="E1CCD62A"/>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21D35C2F"/>
    <w:multiLevelType w:val="hybridMultilevel"/>
    <w:tmpl w:val="9D0C4C50"/>
    <w:lvl w:ilvl="0" w:tplc="51082BAA">
      <w:start w:val="163"/>
      <w:numFmt w:val="bullet"/>
      <w:lvlText w:val="–"/>
      <w:lvlJc w:val="left"/>
      <w:pPr>
        <w:tabs>
          <w:tab w:val="num" w:pos="720"/>
        </w:tabs>
        <w:ind w:left="720" w:hanging="360"/>
      </w:pPr>
      <w:rPr>
        <w:rFonts w:ascii="Times New Roman" w:hAnsi="Times New Roman" w:cs="Times New Roman" w:hint="default"/>
      </w:rPr>
    </w:lvl>
    <w:lvl w:ilvl="1" w:tplc="51082BAA">
      <w:start w:val="163"/>
      <w:numFmt w:val="bullet"/>
      <w:lvlText w:val="–"/>
      <w:lvlJc w:val="left"/>
      <w:pPr>
        <w:tabs>
          <w:tab w:val="num" w:pos="1440"/>
        </w:tabs>
        <w:ind w:left="1440" w:hanging="360"/>
      </w:pPr>
      <w:rPr>
        <w:rFonts w:ascii="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2" w15:restartNumberingAfterBreak="0">
    <w:nsid w:val="229B4A59"/>
    <w:multiLevelType w:val="hybridMultilevel"/>
    <w:tmpl w:val="090EA760"/>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22C93204"/>
    <w:multiLevelType w:val="hybridMultilevel"/>
    <w:tmpl w:val="101A261E"/>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2C9372D"/>
    <w:multiLevelType w:val="hybridMultilevel"/>
    <w:tmpl w:val="D206DC74"/>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23B47717"/>
    <w:multiLevelType w:val="hybridMultilevel"/>
    <w:tmpl w:val="F6688E0C"/>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23E656F0"/>
    <w:multiLevelType w:val="hybridMultilevel"/>
    <w:tmpl w:val="E14A8CFE"/>
    <w:lvl w:ilvl="0" w:tplc="A1DC03AE">
      <w:start w:val="1"/>
      <w:numFmt w:val="decimal"/>
      <w:lvlText w:val="(%1)"/>
      <w:lvlJc w:val="left"/>
      <w:pPr>
        <w:tabs>
          <w:tab w:val="num" w:pos="720"/>
        </w:tabs>
        <w:ind w:left="720" w:hanging="360"/>
      </w:pPr>
      <w:rPr>
        <w:rFonts w:hint="default"/>
      </w:rPr>
    </w:lvl>
    <w:lvl w:ilvl="1" w:tplc="51082BAA">
      <w:start w:val="163"/>
      <w:numFmt w:val="bullet"/>
      <w:lvlText w:val="–"/>
      <w:lvlJc w:val="left"/>
      <w:pPr>
        <w:tabs>
          <w:tab w:val="num" w:pos="1440"/>
        </w:tabs>
        <w:ind w:left="1440" w:hanging="360"/>
      </w:pPr>
      <w:rPr>
        <w:rFonts w:ascii="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7" w15:restartNumberingAfterBreak="0">
    <w:nsid w:val="245E69BF"/>
    <w:multiLevelType w:val="hybridMultilevel"/>
    <w:tmpl w:val="DC1A75F6"/>
    <w:lvl w:ilvl="0" w:tplc="A1DC03AE">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48" w15:restartNumberingAfterBreak="0">
    <w:nsid w:val="245F0E6F"/>
    <w:multiLevelType w:val="hybridMultilevel"/>
    <w:tmpl w:val="AFE0CE4C"/>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4837772"/>
    <w:multiLevelType w:val="hybridMultilevel"/>
    <w:tmpl w:val="73C0EAE4"/>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2589303D"/>
    <w:multiLevelType w:val="hybridMultilevel"/>
    <w:tmpl w:val="E06C1376"/>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25C5409F"/>
    <w:multiLevelType w:val="hybridMultilevel"/>
    <w:tmpl w:val="2D7C5B86"/>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04240017">
      <w:start w:val="1"/>
      <w:numFmt w:val="lowerLetter"/>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26152E95"/>
    <w:multiLevelType w:val="hybridMultilevel"/>
    <w:tmpl w:val="8FA63776"/>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261E7CEA"/>
    <w:multiLevelType w:val="hybridMultilevel"/>
    <w:tmpl w:val="FFAAC362"/>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26624729"/>
    <w:multiLevelType w:val="hybridMultilevel"/>
    <w:tmpl w:val="AE2A25AE"/>
    <w:lvl w:ilvl="0" w:tplc="004A73B4">
      <w:numFmt w:val="bullet"/>
      <w:lvlText w:val="-"/>
      <w:lvlJc w:val="left"/>
      <w:pPr>
        <w:ind w:left="1068" w:hanging="360"/>
      </w:pPr>
      <w:rPr>
        <w:rFonts w:ascii="Times New Roman" w:eastAsia="Times New Roman" w:hAnsi="Times New Roman" w:cs="Times New Roman" w:hint="default"/>
      </w:rPr>
    </w:lvl>
    <w:lvl w:ilvl="1" w:tplc="51082BAA">
      <w:start w:val="163"/>
      <w:numFmt w:val="bullet"/>
      <w:lvlText w:val="–"/>
      <w:lvlJc w:val="left"/>
      <w:pPr>
        <w:tabs>
          <w:tab w:val="num" w:pos="1788"/>
        </w:tabs>
        <w:ind w:left="1788" w:hanging="360"/>
      </w:pPr>
      <w:rPr>
        <w:rFonts w:ascii="Times New Roman" w:hAnsi="Times New Roman" w:cs="Times New Roman"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5" w15:restartNumberingAfterBreak="0">
    <w:nsid w:val="26B659AD"/>
    <w:multiLevelType w:val="hybridMultilevel"/>
    <w:tmpl w:val="109480EE"/>
    <w:lvl w:ilvl="0" w:tplc="AD1A4188">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56" w15:restartNumberingAfterBreak="0">
    <w:nsid w:val="27F52E60"/>
    <w:multiLevelType w:val="hybridMultilevel"/>
    <w:tmpl w:val="8CFAFAE6"/>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7" w15:restartNumberingAfterBreak="0">
    <w:nsid w:val="282E22B8"/>
    <w:multiLevelType w:val="hybridMultilevel"/>
    <w:tmpl w:val="6652F358"/>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299D2DF7"/>
    <w:multiLevelType w:val="hybridMultilevel"/>
    <w:tmpl w:val="53CAF140"/>
    <w:lvl w:ilvl="0" w:tplc="004A73B4">
      <w:numFmt w:val="bullet"/>
      <w:lvlText w:val="-"/>
      <w:lvlJc w:val="left"/>
      <w:pPr>
        <w:ind w:left="108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15:restartNumberingAfterBreak="0">
    <w:nsid w:val="29B96810"/>
    <w:multiLevelType w:val="hybridMultilevel"/>
    <w:tmpl w:val="14F2E710"/>
    <w:lvl w:ilvl="0" w:tplc="F39E773E">
      <w:numFmt w:val="bullet"/>
      <w:lvlText w:val="-"/>
      <w:lvlJc w:val="left"/>
      <w:pPr>
        <w:ind w:left="720" w:hanging="360"/>
      </w:pPr>
      <w:rPr>
        <w:rFonts w:ascii="Tahoma" w:eastAsia="Times New Roman" w:hAnsi="Tahoma" w:cs="Tahoma" w:hint="default"/>
      </w:rPr>
    </w:lvl>
    <w:lvl w:ilvl="1" w:tplc="04240017">
      <w:start w:val="1"/>
      <w:numFmt w:val="lowerLetter"/>
      <w:lvlText w:val="%2)"/>
      <w:lvlJc w:val="left"/>
      <w:pPr>
        <w:ind w:left="1440" w:hanging="36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2B807932"/>
    <w:multiLevelType w:val="hybridMultilevel"/>
    <w:tmpl w:val="125C92B8"/>
    <w:lvl w:ilvl="0" w:tplc="114CFA5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2CCF3DFD"/>
    <w:multiLevelType w:val="hybridMultilevel"/>
    <w:tmpl w:val="C76C252C"/>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62" w15:restartNumberingAfterBreak="0">
    <w:nsid w:val="2E01202D"/>
    <w:multiLevelType w:val="hybridMultilevel"/>
    <w:tmpl w:val="A61E643E"/>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2E3148E5"/>
    <w:multiLevelType w:val="hybridMultilevel"/>
    <w:tmpl w:val="E9761BA4"/>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15:restartNumberingAfterBreak="0">
    <w:nsid w:val="2E756C40"/>
    <w:multiLevelType w:val="hybridMultilevel"/>
    <w:tmpl w:val="2D348E9E"/>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2F771FCA"/>
    <w:multiLevelType w:val="hybridMultilevel"/>
    <w:tmpl w:val="688E78CA"/>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66" w15:restartNumberingAfterBreak="0">
    <w:nsid w:val="301E34CE"/>
    <w:multiLevelType w:val="hybridMultilevel"/>
    <w:tmpl w:val="C782692E"/>
    <w:lvl w:ilvl="0" w:tplc="980EB6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30D402A8"/>
    <w:multiLevelType w:val="hybridMultilevel"/>
    <w:tmpl w:val="12709618"/>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315A105B"/>
    <w:multiLevelType w:val="hybridMultilevel"/>
    <w:tmpl w:val="75BC403A"/>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31BF1A95"/>
    <w:multiLevelType w:val="hybridMultilevel"/>
    <w:tmpl w:val="FECA2352"/>
    <w:lvl w:ilvl="0" w:tplc="114CFA5C">
      <w:start w:val="1"/>
      <w:numFmt w:val="decimal"/>
      <w:lvlText w:val="(%1)"/>
      <w:lvlJc w:val="left"/>
      <w:pPr>
        <w:ind w:left="720" w:hanging="360"/>
      </w:pPr>
      <w:rPr>
        <w:rFonts w:hint="default"/>
        <w:sz w:val="22"/>
      </w:rPr>
    </w:lvl>
    <w:lvl w:ilvl="1" w:tplc="004A73B4">
      <w:numFmt w:val="bullet"/>
      <w:lvlText w:val="-"/>
      <w:lvlJc w:val="left"/>
      <w:pPr>
        <w:ind w:left="1440" w:hanging="360"/>
      </w:pPr>
      <w:rPr>
        <w:rFonts w:ascii="Times New Roman" w:eastAsia="Times New Roman" w:hAnsi="Times New Roman" w:cs="Times New Roman" w:hint="default"/>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3270401E"/>
    <w:multiLevelType w:val="hybridMultilevel"/>
    <w:tmpl w:val="F0186FC0"/>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33660E24"/>
    <w:multiLevelType w:val="hybridMultilevel"/>
    <w:tmpl w:val="6010BEB0"/>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4C35050"/>
    <w:multiLevelType w:val="hybridMultilevel"/>
    <w:tmpl w:val="64DCE49E"/>
    <w:lvl w:ilvl="0" w:tplc="43127A8A">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34ED1ECE"/>
    <w:multiLevelType w:val="hybridMultilevel"/>
    <w:tmpl w:val="E72E69E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4" w15:restartNumberingAfterBreak="0">
    <w:nsid w:val="354B43EF"/>
    <w:multiLevelType w:val="hybridMultilevel"/>
    <w:tmpl w:val="A4549CCE"/>
    <w:lvl w:ilvl="0" w:tplc="F39E773E">
      <w:numFmt w:val="bullet"/>
      <w:lvlText w:val="-"/>
      <w:lvlJc w:val="left"/>
      <w:pPr>
        <w:ind w:left="6" w:hanging="360"/>
      </w:pPr>
      <w:rPr>
        <w:rFonts w:ascii="Tahoma" w:eastAsia="Times New Roman" w:hAnsi="Tahoma" w:cs="Tahoma" w:hint="default"/>
      </w:rPr>
    </w:lvl>
    <w:lvl w:ilvl="1" w:tplc="04240003">
      <w:start w:val="1"/>
      <w:numFmt w:val="bullet"/>
      <w:lvlText w:val="o"/>
      <w:lvlJc w:val="left"/>
      <w:pPr>
        <w:ind w:left="726" w:hanging="360"/>
      </w:pPr>
      <w:rPr>
        <w:rFonts w:ascii="Courier New" w:hAnsi="Courier New" w:cs="Courier New"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75" w15:restartNumberingAfterBreak="0">
    <w:nsid w:val="35B51B6D"/>
    <w:multiLevelType w:val="hybridMultilevel"/>
    <w:tmpl w:val="CF80F79A"/>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36C728F9"/>
    <w:multiLevelType w:val="hybridMultilevel"/>
    <w:tmpl w:val="323EDA44"/>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381D7B93"/>
    <w:multiLevelType w:val="hybridMultilevel"/>
    <w:tmpl w:val="A61E643E"/>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38AA1DD2"/>
    <w:multiLevelType w:val="hybridMultilevel"/>
    <w:tmpl w:val="7EAC16FA"/>
    <w:lvl w:ilvl="0" w:tplc="F39E773E">
      <w:numFmt w:val="bullet"/>
      <w:lvlText w:val="-"/>
      <w:lvlJc w:val="left"/>
      <w:pPr>
        <w:tabs>
          <w:tab w:val="num" w:pos="428"/>
        </w:tabs>
        <w:ind w:left="428" w:hanging="360"/>
      </w:pPr>
      <w:rPr>
        <w:rFonts w:ascii="Tahoma" w:eastAsia="Times New Roman" w:hAnsi="Tahoma" w:cs="Tahoma"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9" w15:restartNumberingAfterBreak="0">
    <w:nsid w:val="38B2463B"/>
    <w:multiLevelType w:val="hybridMultilevel"/>
    <w:tmpl w:val="64E65862"/>
    <w:lvl w:ilvl="0" w:tplc="04240011">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80" w15:restartNumberingAfterBreak="0">
    <w:nsid w:val="39035E42"/>
    <w:multiLevelType w:val="hybridMultilevel"/>
    <w:tmpl w:val="C16A9C78"/>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81" w15:restartNumberingAfterBreak="0">
    <w:nsid w:val="39313937"/>
    <w:multiLevelType w:val="hybridMultilevel"/>
    <w:tmpl w:val="49BE7FFE"/>
    <w:lvl w:ilvl="0" w:tplc="A2FC244E">
      <w:start w:val="1"/>
      <w:numFmt w:val="decimal"/>
      <w:lvlText w:val="(%1)"/>
      <w:lvlJc w:val="left"/>
      <w:pPr>
        <w:ind w:left="720" w:hanging="360"/>
      </w:pPr>
      <w:rPr>
        <w:rFonts w:hint="default"/>
        <w:strike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3A48247A"/>
    <w:multiLevelType w:val="hybridMultilevel"/>
    <w:tmpl w:val="26529EA8"/>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3AD81FFA"/>
    <w:multiLevelType w:val="hybridMultilevel"/>
    <w:tmpl w:val="4508B742"/>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8B223988">
      <w:start w:val="2000"/>
      <w:numFmt w:val="bullet"/>
      <w:lvlText w:val="-"/>
      <w:lvlJc w:val="left"/>
      <w:pPr>
        <w:tabs>
          <w:tab w:val="num" w:pos="1080"/>
        </w:tabs>
        <w:ind w:left="1080" w:hanging="360"/>
      </w:pPr>
      <w:rPr>
        <w:rFonts w:ascii="Comic Sans MS" w:eastAsia="Times New Roman" w:hAnsi="Comic Sans M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3B3C3867"/>
    <w:multiLevelType w:val="hybridMultilevel"/>
    <w:tmpl w:val="A83ED6BE"/>
    <w:lvl w:ilvl="0" w:tplc="B96E279C">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85" w15:restartNumberingAfterBreak="0">
    <w:nsid w:val="3C8C16B1"/>
    <w:multiLevelType w:val="hybridMultilevel"/>
    <w:tmpl w:val="7A6E2A14"/>
    <w:lvl w:ilvl="0" w:tplc="114CFA5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3D505BEC"/>
    <w:multiLevelType w:val="hybridMultilevel"/>
    <w:tmpl w:val="DA78F106"/>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3D791627"/>
    <w:multiLevelType w:val="hybridMultilevel"/>
    <w:tmpl w:val="1890B296"/>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3DD95EB9"/>
    <w:multiLevelType w:val="hybridMultilevel"/>
    <w:tmpl w:val="783E6DC2"/>
    <w:lvl w:ilvl="0" w:tplc="51082BAA">
      <w:start w:val="163"/>
      <w:numFmt w:val="bullet"/>
      <w:lvlText w:val="–"/>
      <w:lvlJc w:val="left"/>
      <w:pPr>
        <w:ind w:left="360" w:hanging="360"/>
      </w:pPr>
      <w:rPr>
        <w:rFonts w:ascii="Times New Roman" w:hAnsi="Times New Roman" w:cs="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3EFC19D0"/>
    <w:multiLevelType w:val="hybridMultilevel"/>
    <w:tmpl w:val="E9586B0E"/>
    <w:lvl w:ilvl="0" w:tplc="106C6FC2">
      <w:start w:val="1"/>
      <w:numFmt w:val="bullet"/>
      <w:lvlText w:val=""/>
      <w:lvlJc w:val="left"/>
      <w:pPr>
        <w:tabs>
          <w:tab w:val="num" w:pos="786"/>
        </w:tabs>
        <w:ind w:left="786" w:hanging="360"/>
      </w:pPr>
      <w:rPr>
        <w:rFonts w:ascii="Symbol" w:hAnsi="Symbol" w:hint="default"/>
        <w:color w:val="auto"/>
      </w:rPr>
    </w:lvl>
    <w:lvl w:ilvl="1" w:tplc="04240003">
      <w:start w:val="1"/>
      <w:numFmt w:val="decimal"/>
      <w:lvlText w:val="%2."/>
      <w:lvlJc w:val="left"/>
      <w:pPr>
        <w:tabs>
          <w:tab w:val="num" w:pos="1866"/>
        </w:tabs>
        <w:ind w:left="1866" w:hanging="360"/>
      </w:pPr>
    </w:lvl>
    <w:lvl w:ilvl="2" w:tplc="04240005">
      <w:start w:val="1"/>
      <w:numFmt w:val="decimal"/>
      <w:lvlText w:val="%3."/>
      <w:lvlJc w:val="left"/>
      <w:pPr>
        <w:tabs>
          <w:tab w:val="num" w:pos="2586"/>
        </w:tabs>
        <w:ind w:left="2586" w:hanging="360"/>
      </w:pPr>
    </w:lvl>
    <w:lvl w:ilvl="3" w:tplc="04240001">
      <w:start w:val="1"/>
      <w:numFmt w:val="decimal"/>
      <w:lvlText w:val="%4."/>
      <w:lvlJc w:val="left"/>
      <w:pPr>
        <w:tabs>
          <w:tab w:val="num" w:pos="3306"/>
        </w:tabs>
        <w:ind w:left="3306" w:hanging="360"/>
      </w:pPr>
    </w:lvl>
    <w:lvl w:ilvl="4" w:tplc="04240003">
      <w:start w:val="1"/>
      <w:numFmt w:val="decimal"/>
      <w:lvlText w:val="%5."/>
      <w:lvlJc w:val="left"/>
      <w:pPr>
        <w:tabs>
          <w:tab w:val="num" w:pos="4026"/>
        </w:tabs>
        <w:ind w:left="4026" w:hanging="360"/>
      </w:pPr>
    </w:lvl>
    <w:lvl w:ilvl="5" w:tplc="04240005">
      <w:start w:val="1"/>
      <w:numFmt w:val="decimal"/>
      <w:lvlText w:val="%6."/>
      <w:lvlJc w:val="left"/>
      <w:pPr>
        <w:tabs>
          <w:tab w:val="num" w:pos="4746"/>
        </w:tabs>
        <w:ind w:left="4746" w:hanging="360"/>
      </w:pPr>
    </w:lvl>
    <w:lvl w:ilvl="6" w:tplc="04240001">
      <w:start w:val="1"/>
      <w:numFmt w:val="decimal"/>
      <w:lvlText w:val="%7."/>
      <w:lvlJc w:val="left"/>
      <w:pPr>
        <w:tabs>
          <w:tab w:val="num" w:pos="5466"/>
        </w:tabs>
        <w:ind w:left="5466" w:hanging="360"/>
      </w:pPr>
    </w:lvl>
    <w:lvl w:ilvl="7" w:tplc="04240003">
      <w:start w:val="1"/>
      <w:numFmt w:val="decimal"/>
      <w:lvlText w:val="%8."/>
      <w:lvlJc w:val="left"/>
      <w:pPr>
        <w:tabs>
          <w:tab w:val="num" w:pos="6186"/>
        </w:tabs>
        <w:ind w:left="6186" w:hanging="360"/>
      </w:pPr>
    </w:lvl>
    <w:lvl w:ilvl="8" w:tplc="04240005">
      <w:start w:val="1"/>
      <w:numFmt w:val="decimal"/>
      <w:lvlText w:val="%9."/>
      <w:lvlJc w:val="left"/>
      <w:pPr>
        <w:tabs>
          <w:tab w:val="num" w:pos="6906"/>
        </w:tabs>
        <w:ind w:left="6906" w:hanging="360"/>
      </w:pPr>
    </w:lvl>
  </w:abstractNum>
  <w:abstractNum w:abstractNumId="90" w15:restartNumberingAfterBreak="0">
    <w:nsid w:val="3F334EA8"/>
    <w:multiLevelType w:val="hybridMultilevel"/>
    <w:tmpl w:val="A85EA1F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F641A09"/>
    <w:multiLevelType w:val="hybridMultilevel"/>
    <w:tmpl w:val="03F0599A"/>
    <w:lvl w:ilvl="0" w:tplc="A1DC03AE">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92" w15:restartNumberingAfterBreak="0">
    <w:nsid w:val="41882EB6"/>
    <w:multiLevelType w:val="hybridMultilevel"/>
    <w:tmpl w:val="22405B96"/>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A1DC03AE">
      <w:start w:val="1"/>
      <w:numFmt w:val="decimal"/>
      <w:lvlText w:val="(%2)"/>
      <w:lvlJc w:val="left"/>
      <w:pPr>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44071119"/>
    <w:multiLevelType w:val="hybridMultilevel"/>
    <w:tmpl w:val="0966F17A"/>
    <w:lvl w:ilvl="0" w:tplc="47305F78">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44FE0486"/>
    <w:multiLevelType w:val="hybridMultilevel"/>
    <w:tmpl w:val="63C4AEA6"/>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5" w15:restartNumberingAfterBreak="0">
    <w:nsid w:val="452F5C5A"/>
    <w:multiLevelType w:val="hybridMultilevel"/>
    <w:tmpl w:val="883830FC"/>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04A73B4">
      <w:numFmt w:val="bullet"/>
      <w:lvlText w:val="-"/>
      <w:lvlJc w:val="left"/>
      <w:pPr>
        <w:ind w:left="1080" w:hanging="360"/>
      </w:pPr>
      <w:rPr>
        <w:rFonts w:ascii="Times New Roman" w:eastAsia="Times New Roman" w:hAnsi="Times New Roman" w:cs="Times New Roman" w:hint="default"/>
        <w:i w:val="0"/>
        <w:color w:val="auto"/>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6" w15:restartNumberingAfterBreak="0">
    <w:nsid w:val="45494804"/>
    <w:multiLevelType w:val="hybridMultilevel"/>
    <w:tmpl w:val="113A4C6E"/>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7" w15:restartNumberingAfterBreak="0">
    <w:nsid w:val="463808F1"/>
    <w:multiLevelType w:val="hybridMultilevel"/>
    <w:tmpl w:val="82242658"/>
    <w:lvl w:ilvl="0" w:tplc="114CFA5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47420486"/>
    <w:multiLevelType w:val="hybridMultilevel"/>
    <w:tmpl w:val="A1C23C2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9" w15:restartNumberingAfterBreak="0">
    <w:nsid w:val="47EF5354"/>
    <w:multiLevelType w:val="hybridMultilevel"/>
    <w:tmpl w:val="09B83604"/>
    <w:lvl w:ilvl="0" w:tplc="A1DC03A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0" w15:restartNumberingAfterBreak="0">
    <w:nsid w:val="49811724"/>
    <w:multiLevelType w:val="hybridMultilevel"/>
    <w:tmpl w:val="D4D21C34"/>
    <w:lvl w:ilvl="0" w:tplc="004A73B4">
      <w:numFmt w:val="bullet"/>
      <w:lvlText w:val="-"/>
      <w:lvlJc w:val="left"/>
      <w:pPr>
        <w:ind w:left="36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1" w15:restartNumberingAfterBreak="0">
    <w:nsid w:val="49F0480D"/>
    <w:multiLevelType w:val="hybridMultilevel"/>
    <w:tmpl w:val="ADFC1262"/>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4A1A7A5F"/>
    <w:multiLevelType w:val="hybridMultilevel"/>
    <w:tmpl w:val="AA923810"/>
    <w:lvl w:ilvl="0" w:tplc="51082BAA">
      <w:start w:val="163"/>
      <w:numFmt w:val="bullet"/>
      <w:lvlText w:val="–"/>
      <w:lvlJc w:val="left"/>
      <w:pPr>
        <w:ind w:left="720" w:hanging="360"/>
      </w:pPr>
      <w:rPr>
        <w:rFonts w:ascii="Times New Roman" w:hAnsi="Times New Roman"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4AFA1FE8"/>
    <w:multiLevelType w:val="hybridMultilevel"/>
    <w:tmpl w:val="858E2598"/>
    <w:lvl w:ilvl="0" w:tplc="51082BAA">
      <w:start w:val="163"/>
      <w:numFmt w:val="bullet"/>
      <w:lvlText w:val="–"/>
      <w:lvlJc w:val="left"/>
      <w:pPr>
        <w:ind w:left="720" w:hanging="360"/>
      </w:pPr>
      <w:rPr>
        <w:rFonts w:ascii="Times New Roman" w:hAnsi="Times New Roman"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4BD74BF4"/>
    <w:multiLevelType w:val="hybridMultilevel"/>
    <w:tmpl w:val="464A1C66"/>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743A511C">
      <w:start w:val="2"/>
      <w:numFmt w:val="bullet"/>
      <w:lvlText w:val="-"/>
      <w:lvlJc w:val="left"/>
      <w:pPr>
        <w:tabs>
          <w:tab w:val="num" w:pos="1080"/>
        </w:tabs>
        <w:ind w:left="1080" w:hanging="360"/>
      </w:pPr>
      <w:rPr>
        <w:rFonts w:ascii="Verdana" w:eastAsia="Times New Roman" w:hAnsi="Verdana"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4C187180"/>
    <w:multiLevelType w:val="hybridMultilevel"/>
    <w:tmpl w:val="7B8E72C0"/>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4C5764F8"/>
    <w:multiLevelType w:val="hybridMultilevel"/>
    <w:tmpl w:val="9B9ADD6A"/>
    <w:lvl w:ilvl="0" w:tplc="114CFA5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4CB2160A"/>
    <w:multiLevelType w:val="hybridMultilevel"/>
    <w:tmpl w:val="5530971C"/>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4EA720EC"/>
    <w:multiLevelType w:val="hybridMultilevel"/>
    <w:tmpl w:val="911ED820"/>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9" w15:restartNumberingAfterBreak="0">
    <w:nsid w:val="4EFD0100"/>
    <w:multiLevelType w:val="hybridMultilevel"/>
    <w:tmpl w:val="3D48509E"/>
    <w:lvl w:ilvl="0" w:tplc="3B56C648">
      <w:start w:val="1"/>
      <w:numFmt w:val="decimal"/>
      <w:lvlText w:val="(%1)"/>
      <w:lvlJc w:val="left"/>
      <w:pPr>
        <w:ind w:left="360" w:hanging="360"/>
      </w:pPr>
      <w:rPr>
        <w:rFonts w:hint="default"/>
        <w:strike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4FEA070B"/>
    <w:multiLevelType w:val="hybridMultilevel"/>
    <w:tmpl w:val="344EEEBC"/>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4FEF4DD8"/>
    <w:multiLevelType w:val="hybridMultilevel"/>
    <w:tmpl w:val="AF74708C"/>
    <w:lvl w:ilvl="0" w:tplc="F39E773E">
      <w:numFmt w:val="bullet"/>
      <w:lvlText w:val="-"/>
      <w:lvlJc w:val="left"/>
      <w:pPr>
        <w:ind w:left="2495" w:hanging="360"/>
      </w:pPr>
      <w:rPr>
        <w:rFonts w:ascii="Tahoma" w:eastAsia="Times New Roman" w:hAnsi="Tahoma" w:cs="Tahoma" w:hint="default"/>
      </w:rPr>
    </w:lvl>
    <w:lvl w:ilvl="1" w:tplc="04240017">
      <w:start w:val="1"/>
      <w:numFmt w:val="lowerLetter"/>
      <w:lvlText w:val="%2)"/>
      <w:lvlJc w:val="left"/>
      <w:pPr>
        <w:ind w:left="3215" w:hanging="360"/>
      </w:pPr>
      <w:rPr>
        <w:rFonts w:hint="default"/>
      </w:rPr>
    </w:lvl>
    <w:lvl w:ilvl="2" w:tplc="04240005">
      <w:start w:val="1"/>
      <w:numFmt w:val="bullet"/>
      <w:lvlText w:val=""/>
      <w:lvlJc w:val="left"/>
      <w:pPr>
        <w:ind w:left="3935" w:hanging="360"/>
      </w:pPr>
      <w:rPr>
        <w:rFonts w:ascii="Wingdings" w:hAnsi="Wingdings" w:hint="default"/>
      </w:rPr>
    </w:lvl>
    <w:lvl w:ilvl="3" w:tplc="04240001" w:tentative="1">
      <w:start w:val="1"/>
      <w:numFmt w:val="bullet"/>
      <w:lvlText w:val=""/>
      <w:lvlJc w:val="left"/>
      <w:pPr>
        <w:ind w:left="4655" w:hanging="360"/>
      </w:pPr>
      <w:rPr>
        <w:rFonts w:ascii="Symbol" w:hAnsi="Symbol" w:hint="default"/>
      </w:rPr>
    </w:lvl>
    <w:lvl w:ilvl="4" w:tplc="04240003" w:tentative="1">
      <w:start w:val="1"/>
      <w:numFmt w:val="bullet"/>
      <w:lvlText w:val="o"/>
      <w:lvlJc w:val="left"/>
      <w:pPr>
        <w:ind w:left="5375" w:hanging="360"/>
      </w:pPr>
      <w:rPr>
        <w:rFonts w:ascii="Courier New" w:hAnsi="Courier New" w:cs="Courier New" w:hint="default"/>
      </w:rPr>
    </w:lvl>
    <w:lvl w:ilvl="5" w:tplc="04240005" w:tentative="1">
      <w:start w:val="1"/>
      <w:numFmt w:val="bullet"/>
      <w:lvlText w:val=""/>
      <w:lvlJc w:val="left"/>
      <w:pPr>
        <w:ind w:left="6095" w:hanging="360"/>
      </w:pPr>
      <w:rPr>
        <w:rFonts w:ascii="Wingdings" w:hAnsi="Wingdings" w:hint="default"/>
      </w:rPr>
    </w:lvl>
    <w:lvl w:ilvl="6" w:tplc="04240001" w:tentative="1">
      <w:start w:val="1"/>
      <w:numFmt w:val="bullet"/>
      <w:lvlText w:val=""/>
      <w:lvlJc w:val="left"/>
      <w:pPr>
        <w:ind w:left="6815" w:hanging="360"/>
      </w:pPr>
      <w:rPr>
        <w:rFonts w:ascii="Symbol" w:hAnsi="Symbol" w:hint="default"/>
      </w:rPr>
    </w:lvl>
    <w:lvl w:ilvl="7" w:tplc="04240003" w:tentative="1">
      <w:start w:val="1"/>
      <w:numFmt w:val="bullet"/>
      <w:lvlText w:val="o"/>
      <w:lvlJc w:val="left"/>
      <w:pPr>
        <w:ind w:left="7535" w:hanging="360"/>
      </w:pPr>
      <w:rPr>
        <w:rFonts w:ascii="Courier New" w:hAnsi="Courier New" w:cs="Courier New" w:hint="default"/>
      </w:rPr>
    </w:lvl>
    <w:lvl w:ilvl="8" w:tplc="04240005" w:tentative="1">
      <w:start w:val="1"/>
      <w:numFmt w:val="bullet"/>
      <w:lvlText w:val=""/>
      <w:lvlJc w:val="left"/>
      <w:pPr>
        <w:ind w:left="8255" w:hanging="360"/>
      </w:pPr>
      <w:rPr>
        <w:rFonts w:ascii="Wingdings" w:hAnsi="Wingdings" w:hint="default"/>
      </w:rPr>
    </w:lvl>
  </w:abstractNum>
  <w:abstractNum w:abstractNumId="112" w15:restartNumberingAfterBreak="0">
    <w:nsid w:val="506C065E"/>
    <w:multiLevelType w:val="hybridMultilevel"/>
    <w:tmpl w:val="08805368"/>
    <w:lvl w:ilvl="0" w:tplc="04240011">
      <w:start w:val="1"/>
      <w:numFmt w:val="decimal"/>
      <w:lvlText w:val="%1)"/>
      <w:lvlJc w:val="left"/>
      <w:pPr>
        <w:ind w:left="720" w:hanging="360"/>
      </w:pPr>
      <w:rPr>
        <w:rFonts w:hint="default"/>
      </w:rPr>
    </w:lvl>
    <w:lvl w:ilvl="1" w:tplc="04240017">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3" w15:restartNumberingAfterBreak="0">
    <w:nsid w:val="50731286"/>
    <w:multiLevelType w:val="hybridMultilevel"/>
    <w:tmpl w:val="9198FCE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50B27553"/>
    <w:multiLevelType w:val="hybridMultilevel"/>
    <w:tmpl w:val="78C8322E"/>
    <w:lvl w:ilvl="0" w:tplc="AD1A4188">
      <w:start w:val="1"/>
      <w:numFmt w:val="bullet"/>
      <w:lvlText w:val=""/>
      <w:lvlJc w:val="left"/>
      <w:pPr>
        <w:ind w:left="-980" w:hanging="360"/>
      </w:pPr>
      <w:rPr>
        <w:rFonts w:ascii="Symbol" w:hAnsi="Symbol" w:hint="default"/>
      </w:rPr>
    </w:lvl>
    <w:lvl w:ilvl="1" w:tplc="004A73B4">
      <w:numFmt w:val="bullet"/>
      <w:lvlText w:val="-"/>
      <w:lvlJc w:val="left"/>
      <w:pPr>
        <w:ind w:left="-260" w:hanging="360"/>
      </w:pPr>
      <w:rPr>
        <w:rFonts w:ascii="Times New Roman" w:eastAsia="Times New Roman" w:hAnsi="Times New Roman" w:cs="Times New Roman" w:hint="default"/>
      </w:rPr>
    </w:lvl>
    <w:lvl w:ilvl="2" w:tplc="04240005">
      <w:start w:val="1"/>
      <w:numFmt w:val="bullet"/>
      <w:lvlText w:val=""/>
      <w:lvlJc w:val="left"/>
      <w:pPr>
        <w:ind w:left="460" w:hanging="360"/>
      </w:pPr>
      <w:rPr>
        <w:rFonts w:ascii="Wingdings" w:hAnsi="Wingdings" w:hint="default"/>
      </w:rPr>
    </w:lvl>
    <w:lvl w:ilvl="3" w:tplc="04240001">
      <w:start w:val="1"/>
      <w:numFmt w:val="bullet"/>
      <w:lvlText w:val=""/>
      <w:lvlJc w:val="left"/>
      <w:pPr>
        <w:ind w:left="1180" w:hanging="360"/>
      </w:pPr>
      <w:rPr>
        <w:rFonts w:ascii="Symbol" w:hAnsi="Symbol" w:hint="default"/>
      </w:rPr>
    </w:lvl>
    <w:lvl w:ilvl="4" w:tplc="04240003" w:tentative="1">
      <w:start w:val="1"/>
      <w:numFmt w:val="bullet"/>
      <w:lvlText w:val="o"/>
      <w:lvlJc w:val="left"/>
      <w:pPr>
        <w:ind w:left="1900" w:hanging="360"/>
      </w:pPr>
      <w:rPr>
        <w:rFonts w:ascii="Courier New" w:hAnsi="Courier New" w:cs="Courier New" w:hint="default"/>
      </w:rPr>
    </w:lvl>
    <w:lvl w:ilvl="5" w:tplc="04240005" w:tentative="1">
      <w:start w:val="1"/>
      <w:numFmt w:val="bullet"/>
      <w:lvlText w:val=""/>
      <w:lvlJc w:val="left"/>
      <w:pPr>
        <w:ind w:left="2620" w:hanging="360"/>
      </w:pPr>
      <w:rPr>
        <w:rFonts w:ascii="Wingdings" w:hAnsi="Wingdings" w:hint="default"/>
      </w:rPr>
    </w:lvl>
    <w:lvl w:ilvl="6" w:tplc="04240001" w:tentative="1">
      <w:start w:val="1"/>
      <w:numFmt w:val="bullet"/>
      <w:lvlText w:val=""/>
      <w:lvlJc w:val="left"/>
      <w:pPr>
        <w:ind w:left="3340" w:hanging="360"/>
      </w:pPr>
      <w:rPr>
        <w:rFonts w:ascii="Symbol" w:hAnsi="Symbol" w:hint="default"/>
      </w:rPr>
    </w:lvl>
    <w:lvl w:ilvl="7" w:tplc="04240003" w:tentative="1">
      <w:start w:val="1"/>
      <w:numFmt w:val="bullet"/>
      <w:lvlText w:val="o"/>
      <w:lvlJc w:val="left"/>
      <w:pPr>
        <w:ind w:left="4060" w:hanging="360"/>
      </w:pPr>
      <w:rPr>
        <w:rFonts w:ascii="Courier New" w:hAnsi="Courier New" w:cs="Courier New" w:hint="default"/>
      </w:rPr>
    </w:lvl>
    <w:lvl w:ilvl="8" w:tplc="04240005" w:tentative="1">
      <w:start w:val="1"/>
      <w:numFmt w:val="bullet"/>
      <w:lvlText w:val=""/>
      <w:lvlJc w:val="left"/>
      <w:pPr>
        <w:ind w:left="4780" w:hanging="360"/>
      </w:pPr>
      <w:rPr>
        <w:rFonts w:ascii="Wingdings" w:hAnsi="Wingdings" w:hint="default"/>
      </w:rPr>
    </w:lvl>
  </w:abstractNum>
  <w:abstractNum w:abstractNumId="115" w15:restartNumberingAfterBreak="0">
    <w:nsid w:val="51310314"/>
    <w:multiLevelType w:val="hybridMultilevel"/>
    <w:tmpl w:val="8CB45968"/>
    <w:lvl w:ilvl="0" w:tplc="C4B616EE">
      <w:start w:val="1"/>
      <w:numFmt w:val="lowerRoman"/>
      <w:lvlText w:val="(%1)"/>
      <w:lvlJc w:val="left"/>
      <w:pPr>
        <w:tabs>
          <w:tab w:val="num" w:pos="720"/>
        </w:tabs>
        <w:ind w:left="720" w:hanging="360"/>
      </w:pPr>
      <w:rPr>
        <w:rFonts w:hint="default"/>
      </w:rPr>
    </w:lvl>
    <w:lvl w:ilvl="1" w:tplc="04240017">
      <w:start w:val="1"/>
      <w:numFmt w:val="low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157445A"/>
    <w:multiLevelType w:val="hybridMultilevel"/>
    <w:tmpl w:val="ECEA7DC6"/>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7" w15:restartNumberingAfterBreak="0">
    <w:nsid w:val="529316F6"/>
    <w:multiLevelType w:val="hybridMultilevel"/>
    <w:tmpl w:val="2B30310E"/>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53744E44"/>
    <w:multiLevelType w:val="hybridMultilevel"/>
    <w:tmpl w:val="9FA623C8"/>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9" w15:restartNumberingAfterBreak="0">
    <w:nsid w:val="546B5DFE"/>
    <w:multiLevelType w:val="hybridMultilevel"/>
    <w:tmpl w:val="CFAA4DB0"/>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579D5D70"/>
    <w:multiLevelType w:val="hybridMultilevel"/>
    <w:tmpl w:val="FAE27A7A"/>
    <w:lvl w:ilvl="0" w:tplc="114CFA5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1" w15:restartNumberingAfterBreak="0">
    <w:nsid w:val="58383475"/>
    <w:multiLevelType w:val="hybridMultilevel"/>
    <w:tmpl w:val="629A088E"/>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8562565"/>
    <w:multiLevelType w:val="hybridMultilevel"/>
    <w:tmpl w:val="80FA5DDA"/>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3" w15:restartNumberingAfterBreak="0">
    <w:nsid w:val="5AC46C2C"/>
    <w:multiLevelType w:val="hybridMultilevel"/>
    <w:tmpl w:val="5F54A570"/>
    <w:lvl w:ilvl="0" w:tplc="114CFA5C">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5ACB65CA"/>
    <w:multiLevelType w:val="hybridMultilevel"/>
    <w:tmpl w:val="A2E24220"/>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5" w15:restartNumberingAfterBreak="0">
    <w:nsid w:val="5ADC79D1"/>
    <w:multiLevelType w:val="hybridMultilevel"/>
    <w:tmpl w:val="4A6C9014"/>
    <w:lvl w:ilvl="0" w:tplc="004A73B4">
      <w:numFmt w:val="bullet"/>
      <w:lvlText w:val="-"/>
      <w:lvlJc w:val="left"/>
      <w:pPr>
        <w:ind w:left="72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5BB15C0A"/>
    <w:multiLevelType w:val="hybridMultilevel"/>
    <w:tmpl w:val="BE94D9C0"/>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7" w15:restartNumberingAfterBreak="0">
    <w:nsid w:val="5C655C24"/>
    <w:multiLevelType w:val="hybridMultilevel"/>
    <w:tmpl w:val="3578BD72"/>
    <w:lvl w:ilvl="0" w:tplc="114CFA5C">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8" w15:restartNumberingAfterBreak="0">
    <w:nsid w:val="5C8B162B"/>
    <w:multiLevelType w:val="hybridMultilevel"/>
    <w:tmpl w:val="6CE27716"/>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9" w15:restartNumberingAfterBreak="0">
    <w:nsid w:val="5E430358"/>
    <w:multiLevelType w:val="hybridMultilevel"/>
    <w:tmpl w:val="115C637E"/>
    <w:lvl w:ilvl="0" w:tplc="004A73B4">
      <w:numFmt w:val="bullet"/>
      <w:lvlText w:val="-"/>
      <w:lvlJc w:val="left"/>
      <w:pPr>
        <w:ind w:left="720" w:hanging="360"/>
      </w:pPr>
      <w:rPr>
        <w:rFonts w:ascii="Times New Roman" w:eastAsia="Times New Roman" w:hAnsi="Times New Roman" w:cs="Times New Roman" w:hint="default"/>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5F951E04"/>
    <w:multiLevelType w:val="hybridMultilevel"/>
    <w:tmpl w:val="6DF6130C"/>
    <w:lvl w:ilvl="0" w:tplc="A1DC03AE">
      <w:start w:val="1"/>
      <w:numFmt w:val="decimal"/>
      <w:lvlText w:val="(%1)"/>
      <w:lvlJc w:val="left"/>
      <w:pPr>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1" w15:restartNumberingAfterBreak="0">
    <w:nsid w:val="60404DCE"/>
    <w:multiLevelType w:val="hybridMultilevel"/>
    <w:tmpl w:val="2372504A"/>
    <w:lvl w:ilvl="0" w:tplc="114CFA5C">
      <w:start w:val="1"/>
      <w:numFmt w:val="decimal"/>
      <w:lvlText w:val="(%1)"/>
      <w:lvlJc w:val="left"/>
      <w:pPr>
        <w:ind w:left="720" w:hanging="360"/>
      </w:pPr>
      <w:rPr>
        <w:rFonts w:hint="default"/>
        <w:sz w:val="22"/>
      </w:rPr>
    </w:lvl>
    <w:lvl w:ilvl="1" w:tplc="004A73B4">
      <w:numFmt w:val="bullet"/>
      <w:lvlText w:val="-"/>
      <w:lvlJc w:val="left"/>
      <w:pPr>
        <w:ind w:left="1440" w:hanging="360"/>
      </w:pPr>
      <w:rPr>
        <w:rFonts w:ascii="Times New Roman" w:eastAsia="Times New Roman" w:hAnsi="Times New Roman" w:cs="Times New Roman" w:hint="default"/>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619C79E0"/>
    <w:multiLevelType w:val="hybridMultilevel"/>
    <w:tmpl w:val="B69E6B92"/>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3" w15:restartNumberingAfterBreak="0">
    <w:nsid w:val="6265775E"/>
    <w:multiLevelType w:val="hybridMultilevel"/>
    <w:tmpl w:val="4498FFA0"/>
    <w:lvl w:ilvl="0" w:tplc="51082BAA">
      <w:start w:val="163"/>
      <w:numFmt w:val="bullet"/>
      <w:lvlText w:val="–"/>
      <w:lvlJc w:val="left"/>
      <w:pPr>
        <w:ind w:left="720" w:hanging="360"/>
      </w:pPr>
      <w:rPr>
        <w:rFonts w:ascii="Times New Roman" w:hAnsi="Times New Roman"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4" w15:restartNumberingAfterBreak="0">
    <w:nsid w:val="647A6D50"/>
    <w:multiLevelType w:val="hybridMultilevel"/>
    <w:tmpl w:val="DE52B01E"/>
    <w:lvl w:ilvl="0" w:tplc="004A73B4">
      <w:numFmt w:val="bullet"/>
      <w:lvlText w:val="-"/>
      <w:lvlJc w:val="left"/>
      <w:pPr>
        <w:ind w:left="72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658F73A8"/>
    <w:multiLevelType w:val="hybridMultilevel"/>
    <w:tmpl w:val="FA2E7118"/>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042412CC">
      <w:start w:val="1"/>
      <w:numFmt w:val="lowerLetter"/>
      <w:lvlText w:val="%2)"/>
      <w:lvlJc w:val="left"/>
      <w:pPr>
        <w:tabs>
          <w:tab w:val="num" w:pos="1440"/>
        </w:tabs>
        <w:ind w:left="1440" w:hanging="360"/>
      </w:pPr>
      <w:rPr>
        <w:rFonts w:hint="default"/>
        <w:i w:val="0"/>
        <w:color w:val="auto"/>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6" w15:restartNumberingAfterBreak="0">
    <w:nsid w:val="65B64C00"/>
    <w:multiLevelType w:val="hybridMultilevel"/>
    <w:tmpl w:val="A296E660"/>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7" w15:restartNumberingAfterBreak="0">
    <w:nsid w:val="662D2B5C"/>
    <w:multiLevelType w:val="hybridMultilevel"/>
    <w:tmpl w:val="AC0E24EE"/>
    <w:lvl w:ilvl="0" w:tplc="004A73B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8" w15:restartNumberingAfterBreak="0">
    <w:nsid w:val="68CA6366"/>
    <w:multiLevelType w:val="hybridMultilevel"/>
    <w:tmpl w:val="CEEE10BA"/>
    <w:lvl w:ilvl="0" w:tplc="04240011">
      <w:start w:val="1"/>
      <w:numFmt w:val="decimal"/>
      <w:lvlText w:val="%1)"/>
      <w:lvlJc w:val="left"/>
      <w:pPr>
        <w:tabs>
          <w:tab w:val="num" w:pos="360"/>
        </w:tabs>
        <w:ind w:left="360" w:hanging="360"/>
      </w:pPr>
      <w:rPr>
        <w:rFonts w:hint="default"/>
        <w:color w:val="auto"/>
      </w:rPr>
    </w:lvl>
    <w:lvl w:ilvl="1" w:tplc="06F2E748">
      <w:start w:val="1"/>
      <w:numFmt w:val="bullet"/>
      <w:lvlText w:val=""/>
      <w:lvlJc w:val="left"/>
      <w:pPr>
        <w:tabs>
          <w:tab w:val="num" w:pos="1372"/>
        </w:tabs>
        <w:ind w:left="1372" w:hanging="360"/>
      </w:pPr>
      <w:rPr>
        <w:rFonts w:ascii="Symbol" w:hAnsi="Symbol" w:hint="default"/>
      </w:rPr>
    </w:lvl>
    <w:lvl w:ilvl="2" w:tplc="04240005">
      <w:start w:val="1"/>
      <w:numFmt w:val="decimal"/>
      <w:lvlText w:val="%3."/>
      <w:lvlJc w:val="left"/>
      <w:pPr>
        <w:tabs>
          <w:tab w:val="num" w:pos="2092"/>
        </w:tabs>
        <w:ind w:left="2092" w:hanging="360"/>
      </w:pPr>
    </w:lvl>
    <w:lvl w:ilvl="3" w:tplc="04240001">
      <w:start w:val="1"/>
      <w:numFmt w:val="decimal"/>
      <w:lvlText w:val="%4."/>
      <w:lvlJc w:val="left"/>
      <w:pPr>
        <w:tabs>
          <w:tab w:val="num" w:pos="2812"/>
        </w:tabs>
        <w:ind w:left="2812" w:hanging="360"/>
      </w:pPr>
    </w:lvl>
    <w:lvl w:ilvl="4" w:tplc="04240003">
      <w:start w:val="1"/>
      <w:numFmt w:val="decimal"/>
      <w:lvlText w:val="%5."/>
      <w:lvlJc w:val="left"/>
      <w:pPr>
        <w:tabs>
          <w:tab w:val="num" w:pos="3532"/>
        </w:tabs>
        <w:ind w:left="3532" w:hanging="360"/>
      </w:pPr>
    </w:lvl>
    <w:lvl w:ilvl="5" w:tplc="04240005">
      <w:start w:val="1"/>
      <w:numFmt w:val="decimal"/>
      <w:lvlText w:val="%6."/>
      <w:lvlJc w:val="left"/>
      <w:pPr>
        <w:tabs>
          <w:tab w:val="num" w:pos="4252"/>
        </w:tabs>
        <w:ind w:left="4252" w:hanging="360"/>
      </w:pPr>
    </w:lvl>
    <w:lvl w:ilvl="6" w:tplc="04240001">
      <w:start w:val="1"/>
      <w:numFmt w:val="decimal"/>
      <w:lvlText w:val="%7."/>
      <w:lvlJc w:val="left"/>
      <w:pPr>
        <w:tabs>
          <w:tab w:val="num" w:pos="4972"/>
        </w:tabs>
        <w:ind w:left="4972" w:hanging="360"/>
      </w:pPr>
    </w:lvl>
    <w:lvl w:ilvl="7" w:tplc="04240003">
      <w:start w:val="1"/>
      <w:numFmt w:val="decimal"/>
      <w:lvlText w:val="%8."/>
      <w:lvlJc w:val="left"/>
      <w:pPr>
        <w:tabs>
          <w:tab w:val="num" w:pos="5692"/>
        </w:tabs>
        <w:ind w:left="5692" w:hanging="360"/>
      </w:pPr>
    </w:lvl>
    <w:lvl w:ilvl="8" w:tplc="04240005">
      <w:start w:val="1"/>
      <w:numFmt w:val="decimal"/>
      <w:lvlText w:val="%9."/>
      <w:lvlJc w:val="left"/>
      <w:pPr>
        <w:tabs>
          <w:tab w:val="num" w:pos="6412"/>
        </w:tabs>
        <w:ind w:left="6412" w:hanging="360"/>
      </w:pPr>
    </w:lvl>
  </w:abstractNum>
  <w:abstractNum w:abstractNumId="139" w15:restartNumberingAfterBreak="0">
    <w:nsid w:val="69757349"/>
    <w:multiLevelType w:val="hybridMultilevel"/>
    <w:tmpl w:val="1C204C4A"/>
    <w:lvl w:ilvl="0" w:tplc="A1DC03AE">
      <w:start w:val="1"/>
      <w:numFmt w:val="decimal"/>
      <w:lvlText w:val="(%1)"/>
      <w:lvlJc w:val="left"/>
      <w:pPr>
        <w:tabs>
          <w:tab w:val="num" w:pos="720"/>
        </w:tabs>
        <w:ind w:left="720" w:hanging="360"/>
      </w:pPr>
      <w:rPr>
        <w:rFonts w:hint="default"/>
      </w:rPr>
    </w:lvl>
    <w:lvl w:ilvl="1" w:tplc="51082BAA">
      <w:start w:val="163"/>
      <w:numFmt w:val="bullet"/>
      <w:lvlText w:val="–"/>
      <w:lvlJc w:val="left"/>
      <w:pPr>
        <w:tabs>
          <w:tab w:val="num" w:pos="1440"/>
        </w:tabs>
        <w:ind w:left="1440" w:hanging="360"/>
      </w:pPr>
      <w:rPr>
        <w:rFonts w:ascii="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0" w15:restartNumberingAfterBreak="0">
    <w:nsid w:val="69AC44EF"/>
    <w:multiLevelType w:val="hybridMultilevel"/>
    <w:tmpl w:val="8CFAFAE6"/>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1" w15:restartNumberingAfterBreak="0">
    <w:nsid w:val="6A34225B"/>
    <w:multiLevelType w:val="hybridMultilevel"/>
    <w:tmpl w:val="64348794"/>
    <w:lvl w:ilvl="0" w:tplc="004A73B4">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2" w15:restartNumberingAfterBreak="0">
    <w:nsid w:val="6AE525E0"/>
    <w:multiLevelType w:val="hybridMultilevel"/>
    <w:tmpl w:val="9CECABC4"/>
    <w:lvl w:ilvl="0" w:tplc="004A73B4">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3" w15:restartNumberingAfterBreak="0">
    <w:nsid w:val="6C6646FB"/>
    <w:multiLevelType w:val="hybridMultilevel"/>
    <w:tmpl w:val="9F9E0750"/>
    <w:lvl w:ilvl="0" w:tplc="F39E773E">
      <w:numFmt w:val="bullet"/>
      <w:lvlText w:val="-"/>
      <w:lvlJc w:val="left"/>
      <w:pPr>
        <w:ind w:left="720" w:hanging="360"/>
      </w:pPr>
      <w:rPr>
        <w:rFonts w:ascii="Tahoma" w:eastAsia="Times New Roman" w:hAnsi="Tahoma" w:cs="Tahoma" w:hint="default"/>
      </w:rPr>
    </w:lvl>
    <w:lvl w:ilvl="1" w:tplc="F39E773E">
      <w:numFmt w:val="bullet"/>
      <w:lvlText w:val="-"/>
      <w:lvlJc w:val="left"/>
      <w:pPr>
        <w:ind w:left="1440" w:hanging="360"/>
      </w:pPr>
      <w:rPr>
        <w:rFonts w:ascii="Tahoma" w:eastAsia="Times New Roman" w:hAnsi="Tahoma" w:cs="Tahoma"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6C92701F"/>
    <w:multiLevelType w:val="hybridMultilevel"/>
    <w:tmpl w:val="3FBC5C2A"/>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6CEA0BDA"/>
    <w:multiLevelType w:val="hybridMultilevel"/>
    <w:tmpl w:val="CB204992"/>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6" w15:restartNumberingAfterBreak="0">
    <w:nsid w:val="70B64A33"/>
    <w:multiLevelType w:val="hybridMultilevel"/>
    <w:tmpl w:val="A7A86044"/>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73043139"/>
    <w:multiLevelType w:val="hybridMultilevel"/>
    <w:tmpl w:val="1C765E4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8" w15:restartNumberingAfterBreak="0">
    <w:nsid w:val="7345637C"/>
    <w:multiLevelType w:val="hybridMultilevel"/>
    <w:tmpl w:val="A3266FFA"/>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9" w15:restartNumberingAfterBreak="0">
    <w:nsid w:val="742621AD"/>
    <w:multiLevelType w:val="hybridMultilevel"/>
    <w:tmpl w:val="559E0150"/>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0" w15:restartNumberingAfterBreak="0">
    <w:nsid w:val="75614A8D"/>
    <w:multiLevelType w:val="hybridMultilevel"/>
    <w:tmpl w:val="70529D86"/>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1" w15:restartNumberingAfterBreak="0">
    <w:nsid w:val="75D94A4F"/>
    <w:multiLevelType w:val="hybridMultilevel"/>
    <w:tmpl w:val="04D488B0"/>
    <w:lvl w:ilvl="0" w:tplc="04240017">
      <w:start w:val="1"/>
      <w:numFmt w:val="lowerLetter"/>
      <w:lvlText w:val="%1)"/>
      <w:lvlJc w:val="left"/>
      <w:pPr>
        <w:ind w:left="1068" w:hanging="360"/>
      </w:p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2" w15:restartNumberingAfterBreak="0">
    <w:nsid w:val="76380B81"/>
    <w:multiLevelType w:val="hybridMultilevel"/>
    <w:tmpl w:val="76E6F21C"/>
    <w:lvl w:ilvl="0" w:tplc="84C273A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C6B23D6A">
      <w:start w:val="1"/>
      <w:numFmt w:val="lowerLetter"/>
      <w:lvlText w:val="(%3)"/>
      <w:lvlJc w:val="left"/>
      <w:pPr>
        <w:ind w:left="1995" w:hanging="375"/>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3" w15:restartNumberingAfterBreak="0">
    <w:nsid w:val="77555C1E"/>
    <w:multiLevelType w:val="hybridMultilevel"/>
    <w:tmpl w:val="83887EEE"/>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4" w15:restartNumberingAfterBreak="0">
    <w:nsid w:val="793A7B1F"/>
    <w:multiLevelType w:val="hybridMultilevel"/>
    <w:tmpl w:val="6194FE00"/>
    <w:lvl w:ilvl="0" w:tplc="004A73B4">
      <w:numFmt w:val="bullet"/>
      <w:lvlText w:val="-"/>
      <w:lvlJc w:val="left"/>
      <w:pPr>
        <w:ind w:left="360" w:hanging="360"/>
      </w:pPr>
      <w:rPr>
        <w:rFonts w:ascii="Times New Roman" w:eastAsia="Times New Roman" w:hAnsi="Times New Roman" w:cs="Times New Roman" w:hint="default"/>
        <w:i w:val="0"/>
        <w:color w:val="auto"/>
        <w:sz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5" w15:restartNumberingAfterBreak="0">
    <w:nsid w:val="7BBA7382"/>
    <w:multiLevelType w:val="hybridMultilevel"/>
    <w:tmpl w:val="49F6D6AE"/>
    <w:lvl w:ilvl="0" w:tplc="106C6FC2">
      <w:start w:val="1"/>
      <w:numFmt w:val="bullet"/>
      <w:lvlText w:val=""/>
      <w:lvlJc w:val="left"/>
      <w:pPr>
        <w:tabs>
          <w:tab w:val="num" w:pos="786"/>
        </w:tabs>
        <w:ind w:left="786" w:hanging="360"/>
      </w:pPr>
      <w:rPr>
        <w:rFonts w:ascii="Symbol" w:hAnsi="Symbol" w:hint="default"/>
        <w:color w:val="auto"/>
      </w:rPr>
    </w:lvl>
    <w:lvl w:ilvl="1" w:tplc="106C6FC2">
      <w:start w:val="1"/>
      <w:numFmt w:val="bullet"/>
      <w:lvlText w:val=""/>
      <w:lvlJc w:val="left"/>
      <w:pPr>
        <w:tabs>
          <w:tab w:val="num" w:pos="1866"/>
        </w:tabs>
        <w:ind w:left="1866" w:hanging="360"/>
      </w:pPr>
      <w:rPr>
        <w:rFonts w:ascii="Symbol" w:hAnsi="Symbol" w:hint="default"/>
      </w:rPr>
    </w:lvl>
    <w:lvl w:ilvl="2" w:tplc="04240005">
      <w:start w:val="1"/>
      <w:numFmt w:val="decimal"/>
      <w:lvlText w:val="%3."/>
      <w:lvlJc w:val="left"/>
      <w:pPr>
        <w:tabs>
          <w:tab w:val="num" w:pos="2586"/>
        </w:tabs>
        <w:ind w:left="2586" w:hanging="360"/>
      </w:pPr>
    </w:lvl>
    <w:lvl w:ilvl="3" w:tplc="04240001">
      <w:start w:val="1"/>
      <w:numFmt w:val="decimal"/>
      <w:lvlText w:val="%4."/>
      <w:lvlJc w:val="left"/>
      <w:pPr>
        <w:tabs>
          <w:tab w:val="num" w:pos="3306"/>
        </w:tabs>
        <w:ind w:left="3306" w:hanging="360"/>
      </w:pPr>
    </w:lvl>
    <w:lvl w:ilvl="4" w:tplc="04240003">
      <w:start w:val="1"/>
      <w:numFmt w:val="decimal"/>
      <w:lvlText w:val="%5."/>
      <w:lvlJc w:val="left"/>
      <w:pPr>
        <w:tabs>
          <w:tab w:val="num" w:pos="4026"/>
        </w:tabs>
        <w:ind w:left="4026" w:hanging="360"/>
      </w:pPr>
    </w:lvl>
    <w:lvl w:ilvl="5" w:tplc="04240005">
      <w:start w:val="1"/>
      <w:numFmt w:val="decimal"/>
      <w:lvlText w:val="%6."/>
      <w:lvlJc w:val="left"/>
      <w:pPr>
        <w:tabs>
          <w:tab w:val="num" w:pos="4746"/>
        </w:tabs>
        <w:ind w:left="4746" w:hanging="360"/>
      </w:pPr>
    </w:lvl>
    <w:lvl w:ilvl="6" w:tplc="04240001">
      <w:start w:val="1"/>
      <w:numFmt w:val="decimal"/>
      <w:lvlText w:val="%7."/>
      <w:lvlJc w:val="left"/>
      <w:pPr>
        <w:tabs>
          <w:tab w:val="num" w:pos="5466"/>
        </w:tabs>
        <w:ind w:left="5466" w:hanging="360"/>
      </w:pPr>
    </w:lvl>
    <w:lvl w:ilvl="7" w:tplc="04240003">
      <w:start w:val="1"/>
      <w:numFmt w:val="decimal"/>
      <w:lvlText w:val="%8."/>
      <w:lvlJc w:val="left"/>
      <w:pPr>
        <w:tabs>
          <w:tab w:val="num" w:pos="6186"/>
        </w:tabs>
        <w:ind w:left="6186" w:hanging="360"/>
      </w:pPr>
    </w:lvl>
    <w:lvl w:ilvl="8" w:tplc="04240005">
      <w:start w:val="1"/>
      <w:numFmt w:val="decimal"/>
      <w:lvlText w:val="%9."/>
      <w:lvlJc w:val="left"/>
      <w:pPr>
        <w:tabs>
          <w:tab w:val="num" w:pos="6906"/>
        </w:tabs>
        <w:ind w:left="6906" w:hanging="360"/>
      </w:pPr>
    </w:lvl>
  </w:abstractNum>
  <w:abstractNum w:abstractNumId="156" w15:restartNumberingAfterBreak="0">
    <w:nsid w:val="7BDA3957"/>
    <w:multiLevelType w:val="hybridMultilevel"/>
    <w:tmpl w:val="198A3D64"/>
    <w:lvl w:ilvl="0" w:tplc="004A73B4">
      <w:numFmt w:val="bullet"/>
      <w:lvlText w:val="-"/>
      <w:lvlJc w:val="left"/>
      <w:pPr>
        <w:ind w:left="720" w:hanging="360"/>
      </w:pPr>
      <w:rPr>
        <w:rFonts w:ascii="Times New Roman" w:eastAsia="Times New Roman" w:hAnsi="Times New Roman" w:cs="Times New Roman" w:hint="default"/>
        <w:i w:val="0"/>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15:restartNumberingAfterBreak="0">
    <w:nsid w:val="7D382E68"/>
    <w:multiLevelType w:val="hybridMultilevel"/>
    <w:tmpl w:val="2C88CA5A"/>
    <w:lvl w:ilvl="0" w:tplc="004A73B4">
      <w:numFmt w:val="bullet"/>
      <w:lvlText w:val="-"/>
      <w:lvlJc w:val="left"/>
      <w:pPr>
        <w:tabs>
          <w:tab w:val="num" w:pos="720"/>
        </w:tabs>
        <w:ind w:left="720" w:hanging="360"/>
      </w:pPr>
      <w:rPr>
        <w:rFonts w:ascii="Times New Roman" w:eastAsia="Times New Roman" w:hAnsi="Times New Roman" w:cs="Times New Roman" w:hint="default"/>
      </w:rPr>
    </w:lvl>
    <w:lvl w:ilvl="1" w:tplc="C4B616EE">
      <w:start w:val="1"/>
      <w:numFmt w:val="lowerRoman"/>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F1B7C32"/>
    <w:multiLevelType w:val="hybridMultilevel"/>
    <w:tmpl w:val="ADDA0CD0"/>
    <w:lvl w:ilvl="0" w:tplc="51082BAA">
      <w:start w:val="163"/>
      <w:numFmt w:val="bullet"/>
      <w:lvlText w:val="–"/>
      <w:lvlJc w:val="left"/>
      <w:pPr>
        <w:ind w:left="720" w:hanging="360"/>
      </w:pPr>
      <w:rPr>
        <w:rFonts w:ascii="Times New Roman" w:hAnsi="Times New Roman"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0"/>
  </w:num>
  <w:num w:numId="3">
    <w:abstractNumId w:val="33"/>
  </w:num>
  <w:num w:numId="4">
    <w:abstractNumId w:val="137"/>
  </w:num>
  <w:num w:numId="5">
    <w:abstractNumId w:val="87"/>
  </w:num>
  <w:num w:numId="6">
    <w:abstractNumId w:val="37"/>
  </w:num>
  <w:num w:numId="7">
    <w:abstractNumId w:val="51"/>
  </w:num>
  <w:num w:numId="8">
    <w:abstractNumId w:val="119"/>
  </w:num>
  <w:num w:numId="9">
    <w:abstractNumId w:val="58"/>
  </w:num>
  <w:num w:numId="10">
    <w:abstractNumId w:val="27"/>
  </w:num>
  <w:num w:numId="11">
    <w:abstractNumId w:val="141"/>
  </w:num>
  <w:num w:numId="12">
    <w:abstractNumId w:val="49"/>
  </w:num>
  <w:num w:numId="13">
    <w:abstractNumId w:val="92"/>
  </w:num>
  <w:num w:numId="14">
    <w:abstractNumId w:val="74"/>
  </w:num>
  <w:num w:numId="15">
    <w:abstractNumId w:val="71"/>
  </w:num>
  <w:num w:numId="16">
    <w:abstractNumId w:val="93"/>
  </w:num>
  <w:num w:numId="17">
    <w:abstractNumId w:val="90"/>
  </w:num>
  <w:num w:numId="18">
    <w:abstractNumId w:val="152"/>
  </w:num>
  <w:num w:numId="19">
    <w:abstractNumId w:val="111"/>
  </w:num>
  <w:num w:numId="20">
    <w:abstractNumId w:val="143"/>
  </w:num>
  <w:num w:numId="21">
    <w:abstractNumId w:val="1"/>
  </w:num>
  <w:num w:numId="22">
    <w:abstractNumId w:val="78"/>
  </w:num>
  <w:num w:numId="23">
    <w:abstractNumId w:val="86"/>
  </w:num>
  <w:num w:numId="24">
    <w:abstractNumId w:val="64"/>
  </w:num>
  <w:num w:numId="25">
    <w:abstractNumId w:val="35"/>
  </w:num>
  <w:num w:numId="26">
    <w:abstractNumId w:val="68"/>
  </w:num>
  <w:num w:numId="27">
    <w:abstractNumId w:val="121"/>
  </w:num>
  <w:num w:numId="28">
    <w:abstractNumId w:val="20"/>
  </w:num>
  <w:num w:numId="29">
    <w:abstractNumId w:val="55"/>
  </w:num>
  <w:num w:numId="30">
    <w:abstractNumId w:val="84"/>
  </w:num>
  <w:num w:numId="31">
    <w:abstractNumId w:val="157"/>
  </w:num>
  <w:num w:numId="32">
    <w:abstractNumId w:val="54"/>
  </w:num>
  <w:num w:numId="33">
    <w:abstractNumId w:val="115"/>
  </w:num>
  <w:num w:numId="34">
    <w:abstractNumId w:val="39"/>
  </w:num>
  <w:num w:numId="35">
    <w:abstractNumId w:val="114"/>
  </w:num>
  <w:num w:numId="36">
    <w:abstractNumId w:val="151"/>
  </w:num>
  <w:num w:numId="37">
    <w:abstractNumId w:val="138"/>
  </w:num>
  <w:num w:numId="38">
    <w:abstractNumId w:val="19"/>
  </w:num>
  <w:num w:numId="39">
    <w:abstractNumId w:val="12"/>
  </w:num>
  <w:num w:numId="40">
    <w:abstractNumId w:val="3"/>
  </w:num>
  <w:num w:numId="41">
    <w:abstractNumId w:val="89"/>
  </w:num>
  <w:num w:numId="42">
    <w:abstractNumId w:val="29"/>
  </w:num>
  <w:num w:numId="43">
    <w:abstractNumId w:val="155"/>
  </w:num>
  <w:num w:numId="44">
    <w:abstractNumId w:val="38"/>
  </w:num>
  <w:num w:numId="45">
    <w:abstractNumId w:val="5"/>
  </w:num>
  <w:num w:numId="46">
    <w:abstractNumId w:val="13"/>
  </w:num>
  <w:num w:numId="47">
    <w:abstractNumId w:val="65"/>
  </w:num>
  <w:num w:numId="48">
    <w:abstractNumId w:val="10"/>
  </w:num>
  <w:num w:numId="49">
    <w:abstractNumId w:val="61"/>
  </w:num>
  <w:num w:numId="50">
    <w:abstractNumId w:val="80"/>
  </w:num>
  <w:num w:numId="51">
    <w:abstractNumId w:val="22"/>
  </w:num>
  <w:num w:numId="52">
    <w:abstractNumId w:val="83"/>
  </w:num>
  <w:num w:numId="53">
    <w:abstractNumId w:val="135"/>
  </w:num>
  <w:num w:numId="54">
    <w:abstractNumId w:val="130"/>
  </w:num>
  <w:num w:numId="55">
    <w:abstractNumId w:val="25"/>
  </w:num>
  <w:num w:numId="56">
    <w:abstractNumId w:val="144"/>
  </w:num>
  <w:num w:numId="57">
    <w:abstractNumId w:val="153"/>
  </w:num>
  <w:num w:numId="58">
    <w:abstractNumId w:val="48"/>
  </w:num>
  <w:num w:numId="59">
    <w:abstractNumId w:val="146"/>
  </w:num>
  <w:num w:numId="60">
    <w:abstractNumId w:val="24"/>
  </w:num>
  <w:num w:numId="61">
    <w:abstractNumId w:val="8"/>
  </w:num>
  <w:num w:numId="62">
    <w:abstractNumId w:val="104"/>
  </w:num>
  <w:num w:numId="63">
    <w:abstractNumId w:val="98"/>
  </w:num>
  <w:num w:numId="64">
    <w:abstractNumId w:val="113"/>
  </w:num>
  <w:num w:numId="65">
    <w:abstractNumId w:val="16"/>
  </w:num>
  <w:num w:numId="66">
    <w:abstractNumId w:val="101"/>
  </w:num>
  <w:num w:numId="67">
    <w:abstractNumId w:val="43"/>
  </w:num>
  <w:num w:numId="68">
    <w:abstractNumId w:val="66"/>
  </w:num>
  <w:num w:numId="69">
    <w:abstractNumId w:val="112"/>
  </w:num>
  <w:num w:numId="70">
    <w:abstractNumId w:val="77"/>
  </w:num>
  <w:num w:numId="71">
    <w:abstractNumId w:val="62"/>
  </w:num>
  <w:num w:numId="72">
    <w:abstractNumId w:val="50"/>
  </w:num>
  <w:num w:numId="73">
    <w:abstractNumId w:val="30"/>
  </w:num>
  <w:num w:numId="74">
    <w:abstractNumId w:val="82"/>
  </w:num>
  <w:num w:numId="75">
    <w:abstractNumId w:val="110"/>
  </w:num>
  <w:num w:numId="76">
    <w:abstractNumId w:val="47"/>
  </w:num>
  <w:num w:numId="77">
    <w:abstractNumId w:val="32"/>
  </w:num>
  <w:num w:numId="78">
    <w:abstractNumId w:val="91"/>
  </w:num>
  <w:num w:numId="79">
    <w:abstractNumId w:val="139"/>
  </w:num>
  <w:num w:numId="80">
    <w:abstractNumId w:val="41"/>
  </w:num>
  <w:num w:numId="81">
    <w:abstractNumId w:val="46"/>
  </w:num>
  <w:num w:numId="82">
    <w:abstractNumId w:val="15"/>
  </w:num>
  <w:num w:numId="83">
    <w:abstractNumId w:val="17"/>
  </w:num>
  <w:num w:numId="84">
    <w:abstractNumId w:val="79"/>
  </w:num>
  <w:num w:numId="85">
    <w:abstractNumId w:val="147"/>
  </w:num>
  <w:num w:numId="86">
    <w:abstractNumId w:val="72"/>
  </w:num>
  <w:num w:numId="87">
    <w:abstractNumId w:val="133"/>
  </w:num>
  <w:num w:numId="88">
    <w:abstractNumId w:val="103"/>
  </w:num>
  <w:num w:numId="89">
    <w:abstractNumId w:val="158"/>
  </w:num>
  <w:num w:numId="90">
    <w:abstractNumId w:val="102"/>
  </w:num>
  <w:num w:numId="91">
    <w:abstractNumId w:val="123"/>
  </w:num>
  <w:num w:numId="92">
    <w:abstractNumId w:val="34"/>
  </w:num>
  <w:num w:numId="93">
    <w:abstractNumId w:val="9"/>
  </w:num>
  <w:num w:numId="94">
    <w:abstractNumId w:val="88"/>
  </w:num>
  <w:num w:numId="95">
    <w:abstractNumId w:val="28"/>
  </w:num>
  <w:num w:numId="96">
    <w:abstractNumId w:val="120"/>
  </w:num>
  <w:num w:numId="97">
    <w:abstractNumId w:val="53"/>
  </w:num>
  <w:num w:numId="98">
    <w:abstractNumId w:val="156"/>
  </w:num>
  <w:num w:numId="99">
    <w:abstractNumId w:val="36"/>
  </w:num>
  <w:num w:numId="100">
    <w:abstractNumId w:val="40"/>
  </w:num>
  <w:num w:numId="101">
    <w:abstractNumId w:val="2"/>
  </w:num>
  <w:num w:numId="102">
    <w:abstractNumId w:val="125"/>
  </w:num>
  <w:num w:numId="103">
    <w:abstractNumId w:val="150"/>
  </w:num>
  <w:num w:numId="104">
    <w:abstractNumId w:val="136"/>
  </w:num>
  <w:num w:numId="105">
    <w:abstractNumId w:val="42"/>
  </w:num>
  <w:num w:numId="106">
    <w:abstractNumId w:val="100"/>
  </w:num>
  <w:num w:numId="107">
    <w:abstractNumId w:val="44"/>
  </w:num>
  <w:num w:numId="108">
    <w:abstractNumId w:val="124"/>
  </w:num>
  <w:num w:numId="109">
    <w:abstractNumId w:val="106"/>
  </w:num>
  <w:num w:numId="110">
    <w:abstractNumId w:val="76"/>
  </w:num>
  <w:num w:numId="111">
    <w:abstractNumId w:val="11"/>
  </w:num>
  <w:num w:numId="112">
    <w:abstractNumId w:val="108"/>
  </w:num>
  <w:num w:numId="113">
    <w:abstractNumId w:val="134"/>
  </w:num>
  <w:num w:numId="114">
    <w:abstractNumId w:val="75"/>
  </w:num>
  <w:num w:numId="115">
    <w:abstractNumId w:val="67"/>
  </w:num>
  <w:num w:numId="116">
    <w:abstractNumId w:val="4"/>
  </w:num>
  <w:num w:numId="117">
    <w:abstractNumId w:val="127"/>
  </w:num>
  <w:num w:numId="118">
    <w:abstractNumId w:val="60"/>
  </w:num>
  <w:num w:numId="119">
    <w:abstractNumId w:val="148"/>
  </w:num>
  <w:num w:numId="120">
    <w:abstractNumId w:val="70"/>
  </w:num>
  <w:num w:numId="121">
    <w:abstractNumId w:val="96"/>
  </w:num>
  <w:num w:numId="122">
    <w:abstractNumId w:val="118"/>
  </w:num>
  <w:num w:numId="123">
    <w:abstractNumId w:val="85"/>
  </w:num>
  <w:num w:numId="124">
    <w:abstractNumId w:val="128"/>
  </w:num>
  <w:num w:numId="125">
    <w:abstractNumId w:val="7"/>
  </w:num>
  <w:num w:numId="126">
    <w:abstractNumId w:val="116"/>
  </w:num>
  <w:num w:numId="127">
    <w:abstractNumId w:val="94"/>
  </w:num>
  <w:num w:numId="128">
    <w:abstractNumId w:val="97"/>
  </w:num>
  <w:num w:numId="129">
    <w:abstractNumId w:val="57"/>
  </w:num>
  <w:num w:numId="130">
    <w:abstractNumId w:val="31"/>
  </w:num>
  <w:num w:numId="131">
    <w:abstractNumId w:val="109"/>
  </w:num>
  <w:num w:numId="132">
    <w:abstractNumId w:val="122"/>
  </w:num>
  <w:num w:numId="133">
    <w:abstractNumId w:val="18"/>
  </w:num>
  <w:num w:numId="134">
    <w:abstractNumId w:val="131"/>
  </w:num>
  <w:num w:numId="135">
    <w:abstractNumId w:val="81"/>
  </w:num>
  <w:num w:numId="136">
    <w:abstractNumId w:val="149"/>
  </w:num>
  <w:num w:numId="137">
    <w:abstractNumId w:val="145"/>
  </w:num>
  <w:num w:numId="138">
    <w:abstractNumId w:val="154"/>
  </w:num>
  <w:num w:numId="139">
    <w:abstractNumId w:val="69"/>
  </w:num>
  <w:num w:numId="140">
    <w:abstractNumId w:val="95"/>
  </w:num>
  <w:num w:numId="141">
    <w:abstractNumId w:val="63"/>
  </w:num>
  <w:num w:numId="142">
    <w:abstractNumId w:val="132"/>
  </w:num>
  <w:num w:numId="143">
    <w:abstractNumId w:val="126"/>
  </w:num>
  <w:num w:numId="144">
    <w:abstractNumId w:val="14"/>
  </w:num>
  <w:num w:numId="145">
    <w:abstractNumId w:val="107"/>
  </w:num>
  <w:num w:numId="146">
    <w:abstractNumId w:val="129"/>
  </w:num>
  <w:num w:numId="147">
    <w:abstractNumId w:val="142"/>
  </w:num>
  <w:num w:numId="148">
    <w:abstractNumId w:val="23"/>
  </w:num>
  <w:num w:numId="149">
    <w:abstractNumId w:val="59"/>
  </w:num>
  <w:num w:numId="150">
    <w:abstractNumId w:val="56"/>
  </w:num>
  <w:num w:numId="151">
    <w:abstractNumId w:val="140"/>
  </w:num>
  <w:num w:numId="152">
    <w:abstractNumId w:val="21"/>
  </w:num>
  <w:num w:numId="153">
    <w:abstractNumId w:val="73"/>
  </w:num>
  <w:num w:numId="154">
    <w:abstractNumId w:val="45"/>
  </w:num>
  <w:num w:numId="155">
    <w:abstractNumId w:val="105"/>
  </w:num>
  <w:num w:numId="156">
    <w:abstractNumId w:val="52"/>
  </w:num>
  <w:num w:numId="157">
    <w:abstractNumId w:val="117"/>
  </w:num>
  <w:num w:numId="158">
    <w:abstractNumId w:val="6"/>
  </w:num>
  <w:num w:numId="159">
    <w:abstractNumId w:val="9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1"/>
    <w:rsid w:val="0000090A"/>
    <w:rsid w:val="00000D09"/>
    <w:rsid w:val="00000FEC"/>
    <w:rsid w:val="00001027"/>
    <w:rsid w:val="000011AC"/>
    <w:rsid w:val="00001353"/>
    <w:rsid w:val="00001A1C"/>
    <w:rsid w:val="00003A5C"/>
    <w:rsid w:val="000042AC"/>
    <w:rsid w:val="00004DA9"/>
    <w:rsid w:val="000052E9"/>
    <w:rsid w:val="0000598A"/>
    <w:rsid w:val="0000627C"/>
    <w:rsid w:val="00006997"/>
    <w:rsid w:val="0000734C"/>
    <w:rsid w:val="00007525"/>
    <w:rsid w:val="000076ED"/>
    <w:rsid w:val="00007DE5"/>
    <w:rsid w:val="00007FC6"/>
    <w:rsid w:val="0001031D"/>
    <w:rsid w:val="000118BE"/>
    <w:rsid w:val="000122A5"/>
    <w:rsid w:val="00012301"/>
    <w:rsid w:val="0001234E"/>
    <w:rsid w:val="000123CA"/>
    <w:rsid w:val="00013302"/>
    <w:rsid w:val="00013D30"/>
    <w:rsid w:val="00013F47"/>
    <w:rsid w:val="00014C58"/>
    <w:rsid w:val="00016A41"/>
    <w:rsid w:val="000171BF"/>
    <w:rsid w:val="00017412"/>
    <w:rsid w:val="00017482"/>
    <w:rsid w:val="00017EDF"/>
    <w:rsid w:val="0002073F"/>
    <w:rsid w:val="00020ECE"/>
    <w:rsid w:val="00020FC7"/>
    <w:rsid w:val="00022D68"/>
    <w:rsid w:val="0002325D"/>
    <w:rsid w:val="00023F92"/>
    <w:rsid w:val="0002401C"/>
    <w:rsid w:val="00024823"/>
    <w:rsid w:val="00024915"/>
    <w:rsid w:val="00024D6F"/>
    <w:rsid w:val="00024E3B"/>
    <w:rsid w:val="00024F82"/>
    <w:rsid w:val="00025EA1"/>
    <w:rsid w:val="0002636D"/>
    <w:rsid w:val="00026407"/>
    <w:rsid w:val="00026445"/>
    <w:rsid w:val="000265BF"/>
    <w:rsid w:val="0002675D"/>
    <w:rsid w:val="00026A85"/>
    <w:rsid w:val="00026F89"/>
    <w:rsid w:val="000300E5"/>
    <w:rsid w:val="000305ED"/>
    <w:rsid w:val="000324A8"/>
    <w:rsid w:val="00032906"/>
    <w:rsid w:val="00032AB5"/>
    <w:rsid w:val="00033EBF"/>
    <w:rsid w:val="00035139"/>
    <w:rsid w:val="000358CE"/>
    <w:rsid w:val="00035C6E"/>
    <w:rsid w:val="000360B5"/>
    <w:rsid w:val="00036270"/>
    <w:rsid w:val="00036D89"/>
    <w:rsid w:val="00036E05"/>
    <w:rsid w:val="00037328"/>
    <w:rsid w:val="0003752A"/>
    <w:rsid w:val="000377A2"/>
    <w:rsid w:val="00040CFA"/>
    <w:rsid w:val="0004108F"/>
    <w:rsid w:val="00041446"/>
    <w:rsid w:val="00041C48"/>
    <w:rsid w:val="0004201E"/>
    <w:rsid w:val="00042295"/>
    <w:rsid w:val="00042780"/>
    <w:rsid w:val="00042A2D"/>
    <w:rsid w:val="0004316B"/>
    <w:rsid w:val="000442EC"/>
    <w:rsid w:val="00044BD6"/>
    <w:rsid w:val="000455AD"/>
    <w:rsid w:val="00045945"/>
    <w:rsid w:val="000462C1"/>
    <w:rsid w:val="00046C2A"/>
    <w:rsid w:val="00047470"/>
    <w:rsid w:val="00047812"/>
    <w:rsid w:val="00047DBB"/>
    <w:rsid w:val="00050382"/>
    <w:rsid w:val="000507AD"/>
    <w:rsid w:val="00050F57"/>
    <w:rsid w:val="000535F7"/>
    <w:rsid w:val="00053EC4"/>
    <w:rsid w:val="00054644"/>
    <w:rsid w:val="00054898"/>
    <w:rsid w:val="000548C3"/>
    <w:rsid w:val="00054B72"/>
    <w:rsid w:val="00054C51"/>
    <w:rsid w:val="00054D8E"/>
    <w:rsid w:val="00055181"/>
    <w:rsid w:val="00055343"/>
    <w:rsid w:val="000557AD"/>
    <w:rsid w:val="00055B45"/>
    <w:rsid w:val="000564F5"/>
    <w:rsid w:val="00056E35"/>
    <w:rsid w:val="0006037E"/>
    <w:rsid w:val="000619B1"/>
    <w:rsid w:val="00061A84"/>
    <w:rsid w:val="00061C17"/>
    <w:rsid w:val="000625F8"/>
    <w:rsid w:val="000627A9"/>
    <w:rsid w:val="00062DF6"/>
    <w:rsid w:val="0006367A"/>
    <w:rsid w:val="00064571"/>
    <w:rsid w:val="0006464E"/>
    <w:rsid w:val="00064760"/>
    <w:rsid w:val="00064901"/>
    <w:rsid w:val="00064FC7"/>
    <w:rsid w:val="000659B8"/>
    <w:rsid w:val="00065D9D"/>
    <w:rsid w:val="00066DBF"/>
    <w:rsid w:val="00067EF9"/>
    <w:rsid w:val="000717DD"/>
    <w:rsid w:val="00072EAF"/>
    <w:rsid w:val="00073397"/>
    <w:rsid w:val="00073912"/>
    <w:rsid w:val="0007391F"/>
    <w:rsid w:val="00073B64"/>
    <w:rsid w:val="00073F1D"/>
    <w:rsid w:val="00074116"/>
    <w:rsid w:val="0007503B"/>
    <w:rsid w:val="00075185"/>
    <w:rsid w:val="000752DC"/>
    <w:rsid w:val="0007681A"/>
    <w:rsid w:val="00077284"/>
    <w:rsid w:val="00077315"/>
    <w:rsid w:val="000776CE"/>
    <w:rsid w:val="00077A7C"/>
    <w:rsid w:val="00077ACD"/>
    <w:rsid w:val="000810F3"/>
    <w:rsid w:val="000823E7"/>
    <w:rsid w:val="000824F8"/>
    <w:rsid w:val="00083B32"/>
    <w:rsid w:val="00083CDD"/>
    <w:rsid w:val="000845BB"/>
    <w:rsid w:val="0008510F"/>
    <w:rsid w:val="00085194"/>
    <w:rsid w:val="00085BA3"/>
    <w:rsid w:val="00085BFD"/>
    <w:rsid w:val="00085C8B"/>
    <w:rsid w:val="000866D7"/>
    <w:rsid w:val="00086C9C"/>
    <w:rsid w:val="000875DC"/>
    <w:rsid w:val="00087CC8"/>
    <w:rsid w:val="00090D9A"/>
    <w:rsid w:val="00092A5E"/>
    <w:rsid w:val="00093B38"/>
    <w:rsid w:val="00094639"/>
    <w:rsid w:val="00094EB4"/>
    <w:rsid w:val="00095FF1"/>
    <w:rsid w:val="0009675F"/>
    <w:rsid w:val="00096AFA"/>
    <w:rsid w:val="00096DC2"/>
    <w:rsid w:val="00097BD1"/>
    <w:rsid w:val="00097BD6"/>
    <w:rsid w:val="000A003F"/>
    <w:rsid w:val="000A0282"/>
    <w:rsid w:val="000A0F7C"/>
    <w:rsid w:val="000A1102"/>
    <w:rsid w:val="000A14A6"/>
    <w:rsid w:val="000A17AA"/>
    <w:rsid w:val="000A1995"/>
    <w:rsid w:val="000A1B3F"/>
    <w:rsid w:val="000A1D31"/>
    <w:rsid w:val="000A210D"/>
    <w:rsid w:val="000A226D"/>
    <w:rsid w:val="000A2325"/>
    <w:rsid w:val="000A2ACB"/>
    <w:rsid w:val="000A2DD1"/>
    <w:rsid w:val="000A2FB0"/>
    <w:rsid w:val="000A3C77"/>
    <w:rsid w:val="000A4030"/>
    <w:rsid w:val="000A4076"/>
    <w:rsid w:val="000A42F2"/>
    <w:rsid w:val="000A457F"/>
    <w:rsid w:val="000A52CB"/>
    <w:rsid w:val="000A547F"/>
    <w:rsid w:val="000A5B00"/>
    <w:rsid w:val="000A5B19"/>
    <w:rsid w:val="000A5F0F"/>
    <w:rsid w:val="000A61BA"/>
    <w:rsid w:val="000A6437"/>
    <w:rsid w:val="000A68E4"/>
    <w:rsid w:val="000A69A2"/>
    <w:rsid w:val="000A6F28"/>
    <w:rsid w:val="000A719F"/>
    <w:rsid w:val="000A7216"/>
    <w:rsid w:val="000B0104"/>
    <w:rsid w:val="000B02CE"/>
    <w:rsid w:val="000B03F0"/>
    <w:rsid w:val="000B05EC"/>
    <w:rsid w:val="000B10A7"/>
    <w:rsid w:val="000B12A5"/>
    <w:rsid w:val="000B1D64"/>
    <w:rsid w:val="000B1EA7"/>
    <w:rsid w:val="000B3935"/>
    <w:rsid w:val="000B401E"/>
    <w:rsid w:val="000B40F5"/>
    <w:rsid w:val="000B434E"/>
    <w:rsid w:val="000B47D7"/>
    <w:rsid w:val="000B4F20"/>
    <w:rsid w:val="000B58E9"/>
    <w:rsid w:val="000B5DBD"/>
    <w:rsid w:val="000B6306"/>
    <w:rsid w:val="000B630E"/>
    <w:rsid w:val="000B648F"/>
    <w:rsid w:val="000B6705"/>
    <w:rsid w:val="000B6B83"/>
    <w:rsid w:val="000B6CB0"/>
    <w:rsid w:val="000B72C8"/>
    <w:rsid w:val="000B72E2"/>
    <w:rsid w:val="000B72F9"/>
    <w:rsid w:val="000B7FE4"/>
    <w:rsid w:val="000C0223"/>
    <w:rsid w:val="000C03C9"/>
    <w:rsid w:val="000C05BE"/>
    <w:rsid w:val="000C086D"/>
    <w:rsid w:val="000C23FA"/>
    <w:rsid w:val="000C2C19"/>
    <w:rsid w:val="000C2D5B"/>
    <w:rsid w:val="000C32D6"/>
    <w:rsid w:val="000C365F"/>
    <w:rsid w:val="000C3D99"/>
    <w:rsid w:val="000C3E3A"/>
    <w:rsid w:val="000C472D"/>
    <w:rsid w:val="000C485A"/>
    <w:rsid w:val="000C50E8"/>
    <w:rsid w:val="000C50F5"/>
    <w:rsid w:val="000C5436"/>
    <w:rsid w:val="000C584D"/>
    <w:rsid w:val="000C6009"/>
    <w:rsid w:val="000C6A76"/>
    <w:rsid w:val="000C7455"/>
    <w:rsid w:val="000D0708"/>
    <w:rsid w:val="000D0DA8"/>
    <w:rsid w:val="000D0F1B"/>
    <w:rsid w:val="000D10E0"/>
    <w:rsid w:val="000D2728"/>
    <w:rsid w:val="000D32EC"/>
    <w:rsid w:val="000D35D2"/>
    <w:rsid w:val="000D3E48"/>
    <w:rsid w:val="000D3EED"/>
    <w:rsid w:val="000D4D0E"/>
    <w:rsid w:val="000D50FB"/>
    <w:rsid w:val="000D53D9"/>
    <w:rsid w:val="000D5894"/>
    <w:rsid w:val="000D5E43"/>
    <w:rsid w:val="000D5F18"/>
    <w:rsid w:val="000D683A"/>
    <w:rsid w:val="000D77CC"/>
    <w:rsid w:val="000D7D0E"/>
    <w:rsid w:val="000E05B9"/>
    <w:rsid w:val="000E09DD"/>
    <w:rsid w:val="000E1449"/>
    <w:rsid w:val="000E1522"/>
    <w:rsid w:val="000E1B7E"/>
    <w:rsid w:val="000E1B9C"/>
    <w:rsid w:val="000E362D"/>
    <w:rsid w:val="000E3E4B"/>
    <w:rsid w:val="000E4B47"/>
    <w:rsid w:val="000E52BC"/>
    <w:rsid w:val="000E5364"/>
    <w:rsid w:val="000E53ED"/>
    <w:rsid w:val="000E56C0"/>
    <w:rsid w:val="000E5B37"/>
    <w:rsid w:val="000E5BC3"/>
    <w:rsid w:val="000E6829"/>
    <w:rsid w:val="000E710B"/>
    <w:rsid w:val="000E7BFF"/>
    <w:rsid w:val="000E7C65"/>
    <w:rsid w:val="000F04B4"/>
    <w:rsid w:val="000F0ADF"/>
    <w:rsid w:val="000F13C0"/>
    <w:rsid w:val="000F189B"/>
    <w:rsid w:val="000F1982"/>
    <w:rsid w:val="000F1F34"/>
    <w:rsid w:val="000F2051"/>
    <w:rsid w:val="000F289A"/>
    <w:rsid w:val="000F2FF4"/>
    <w:rsid w:val="000F4076"/>
    <w:rsid w:val="000F4318"/>
    <w:rsid w:val="000F4953"/>
    <w:rsid w:val="000F4CE7"/>
    <w:rsid w:val="000F5BD7"/>
    <w:rsid w:val="000F5CDE"/>
    <w:rsid w:val="000F5D65"/>
    <w:rsid w:val="000F62A3"/>
    <w:rsid w:val="000F67C5"/>
    <w:rsid w:val="000F6ADD"/>
    <w:rsid w:val="000F7B29"/>
    <w:rsid w:val="000F7BE0"/>
    <w:rsid w:val="000F7C86"/>
    <w:rsid w:val="000F7E60"/>
    <w:rsid w:val="000F7F0A"/>
    <w:rsid w:val="00101122"/>
    <w:rsid w:val="00101188"/>
    <w:rsid w:val="00101731"/>
    <w:rsid w:val="00101AFE"/>
    <w:rsid w:val="00102094"/>
    <w:rsid w:val="00102F67"/>
    <w:rsid w:val="0010307F"/>
    <w:rsid w:val="00104ECD"/>
    <w:rsid w:val="0010624E"/>
    <w:rsid w:val="00106752"/>
    <w:rsid w:val="0010675F"/>
    <w:rsid w:val="0010792B"/>
    <w:rsid w:val="0011090B"/>
    <w:rsid w:val="001114A2"/>
    <w:rsid w:val="00111632"/>
    <w:rsid w:val="0011174C"/>
    <w:rsid w:val="00111813"/>
    <w:rsid w:val="00111B23"/>
    <w:rsid w:val="001123CB"/>
    <w:rsid w:val="0011240E"/>
    <w:rsid w:val="00113615"/>
    <w:rsid w:val="001138AB"/>
    <w:rsid w:val="0011396E"/>
    <w:rsid w:val="00113C66"/>
    <w:rsid w:val="00114272"/>
    <w:rsid w:val="00114BFD"/>
    <w:rsid w:val="00114C6E"/>
    <w:rsid w:val="00114EB4"/>
    <w:rsid w:val="00114FF7"/>
    <w:rsid w:val="00115562"/>
    <w:rsid w:val="00116188"/>
    <w:rsid w:val="00116C19"/>
    <w:rsid w:val="00116E07"/>
    <w:rsid w:val="0011712F"/>
    <w:rsid w:val="001174C4"/>
    <w:rsid w:val="00117530"/>
    <w:rsid w:val="00117C55"/>
    <w:rsid w:val="00117E6A"/>
    <w:rsid w:val="0012014F"/>
    <w:rsid w:val="00120ACA"/>
    <w:rsid w:val="00121588"/>
    <w:rsid w:val="00121D36"/>
    <w:rsid w:val="001222CC"/>
    <w:rsid w:val="00122324"/>
    <w:rsid w:val="00124D4C"/>
    <w:rsid w:val="00124F73"/>
    <w:rsid w:val="001250AE"/>
    <w:rsid w:val="00125396"/>
    <w:rsid w:val="001253F3"/>
    <w:rsid w:val="001259BB"/>
    <w:rsid w:val="00125FBE"/>
    <w:rsid w:val="0012621A"/>
    <w:rsid w:val="0012672C"/>
    <w:rsid w:val="00126CB2"/>
    <w:rsid w:val="00127CB0"/>
    <w:rsid w:val="00130131"/>
    <w:rsid w:val="001305A5"/>
    <w:rsid w:val="00130638"/>
    <w:rsid w:val="00130E0F"/>
    <w:rsid w:val="00131292"/>
    <w:rsid w:val="001318CE"/>
    <w:rsid w:val="00131B16"/>
    <w:rsid w:val="00131F5D"/>
    <w:rsid w:val="001325D7"/>
    <w:rsid w:val="00132A5C"/>
    <w:rsid w:val="001334A8"/>
    <w:rsid w:val="00133622"/>
    <w:rsid w:val="00133AEB"/>
    <w:rsid w:val="00133D5B"/>
    <w:rsid w:val="00133F90"/>
    <w:rsid w:val="00134167"/>
    <w:rsid w:val="00134311"/>
    <w:rsid w:val="00134B8B"/>
    <w:rsid w:val="00135484"/>
    <w:rsid w:val="00135FBB"/>
    <w:rsid w:val="00136893"/>
    <w:rsid w:val="0013694E"/>
    <w:rsid w:val="001377FD"/>
    <w:rsid w:val="0013782B"/>
    <w:rsid w:val="00140273"/>
    <w:rsid w:val="0014050C"/>
    <w:rsid w:val="001407EC"/>
    <w:rsid w:val="00140B1B"/>
    <w:rsid w:val="0014141A"/>
    <w:rsid w:val="00141E30"/>
    <w:rsid w:val="00142092"/>
    <w:rsid w:val="00142652"/>
    <w:rsid w:val="00142968"/>
    <w:rsid w:val="00142978"/>
    <w:rsid w:val="00143100"/>
    <w:rsid w:val="001443EC"/>
    <w:rsid w:val="00144581"/>
    <w:rsid w:val="00145317"/>
    <w:rsid w:val="00145737"/>
    <w:rsid w:val="00146267"/>
    <w:rsid w:val="00146624"/>
    <w:rsid w:val="00146916"/>
    <w:rsid w:val="00147049"/>
    <w:rsid w:val="00147105"/>
    <w:rsid w:val="00147B12"/>
    <w:rsid w:val="00151040"/>
    <w:rsid w:val="0015120B"/>
    <w:rsid w:val="0015125F"/>
    <w:rsid w:val="00151FB5"/>
    <w:rsid w:val="001528AD"/>
    <w:rsid w:val="00152E7F"/>
    <w:rsid w:val="00152F4B"/>
    <w:rsid w:val="00153BAA"/>
    <w:rsid w:val="00153DEA"/>
    <w:rsid w:val="001541C7"/>
    <w:rsid w:val="001545D1"/>
    <w:rsid w:val="00154677"/>
    <w:rsid w:val="0015491D"/>
    <w:rsid w:val="00154CF0"/>
    <w:rsid w:val="00154E59"/>
    <w:rsid w:val="00155104"/>
    <w:rsid w:val="00155827"/>
    <w:rsid w:val="00155A2B"/>
    <w:rsid w:val="00155C86"/>
    <w:rsid w:val="0015604D"/>
    <w:rsid w:val="0015727A"/>
    <w:rsid w:val="00157A55"/>
    <w:rsid w:val="0016087F"/>
    <w:rsid w:val="0016100D"/>
    <w:rsid w:val="001613D7"/>
    <w:rsid w:val="00161A2C"/>
    <w:rsid w:val="00161CF8"/>
    <w:rsid w:val="00162659"/>
    <w:rsid w:val="001626FB"/>
    <w:rsid w:val="0016276A"/>
    <w:rsid w:val="0016280B"/>
    <w:rsid w:val="00162B16"/>
    <w:rsid w:val="00162B68"/>
    <w:rsid w:val="00162E04"/>
    <w:rsid w:val="00162EC1"/>
    <w:rsid w:val="00164156"/>
    <w:rsid w:val="00164BD9"/>
    <w:rsid w:val="00164D66"/>
    <w:rsid w:val="00164F18"/>
    <w:rsid w:val="001663CA"/>
    <w:rsid w:val="00166889"/>
    <w:rsid w:val="001671C0"/>
    <w:rsid w:val="00167CC4"/>
    <w:rsid w:val="001703F5"/>
    <w:rsid w:val="001709C6"/>
    <w:rsid w:val="00170E7A"/>
    <w:rsid w:val="00172122"/>
    <w:rsid w:val="0017289F"/>
    <w:rsid w:val="001728E8"/>
    <w:rsid w:val="00176290"/>
    <w:rsid w:val="001767A8"/>
    <w:rsid w:val="001778BF"/>
    <w:rsid w:val="00177AE5"/>
    <w:rsid w:val="00177B00"/>
    <w:rsid w:val="00180909"/>
    <w:rsid w:val="00181C59"/>
    <w:rsid w:val="00182C2D"/>
    <w:rsid w:val="001843A9"/>
    <w:rsid w:val="00184465"/>
    <w:rsid w:val="001845E0"/>
    <w:rsid w:val="001845F1"/>
    <w:rsid w:val="00184B09"/>
    <w:rsid w:val="00184B60"/>
    <w:rsid w:val="00184D8C"/>
    <w:rsid w:val="00184DBC"/>
    <w:rsid w:val="00184FD2"/>
    <w:rsid w:val="001854CC"/>
    <w:rsid w:val="001854E6"/>
    <w:rsid w:val="001858B0"/>
    <w:rsid w:val="00185AA2"/>
    <w:rsid w:val="00185E51"/>
    <w:rsid w:val="00185FAA"/>
    <w:rsid w:val="00186E78"/>
    <w:rsid w:val="00187038"/>
    <w:rsid w:val="001872FA"/>
    <w:rsid w:val="00187C93"/>
    <w:rsid w:val="00187D82"/>
    <w:rsid w:val="001900D8"/>
    <w:rsid w:val="00190437"/>
    <w:rsid w:val="00190D3D"/>
    <w:rsid w:val="001913E8"/>
    <w:rsid w:val="00191576"/>
    <w:rsid w:val="00192368"/>
    <w:rsid w:val="00193025"/>
    <w:rsid w:val="001930B8"/>
    <w:rsid w:val="00193222"/>
    <w:rsid w:val="00193ABC"/>
    <w:rsid w:val="00193C30"/>
    <w:rsid w:val="0019473E"/>
    <w:rsid w:val="001947CF"/>
    <w:rsid w:val="00195363"/>
    <w:rsid w:val="00195962"/>
    <w:rsid w:val="00195FF3"/>
    <w:rsid w:val="00196906"/>
    <w:rsid w:val="00196C48"/>
    <w:rsid w:val="001971F2"/>
    <w:rsid w:val="00197C6B"/>
    <w:rsid w:val="001A0800"/>
    <w:rsid w:val="001A19BB"/>
    <w:rsid w:val="001A2565"/>
    <w:rsid w:val="001A38FD"/>
    <w:rsid w:val="001A3A6A"/>
    <w:rsid w:val="001A41D6"/>
    <w:rsid w:val="001A4284"/>
    <w:rsid w:val="001A5653"/>
    <w:rsid w:val="001A5A6A"/>
    <w:rsid w:val="001A5C08"/>
    <w:rsid w:val="001A5E8A"/>
    <w:rsid w:val="001A650C"/>
    <w:rsid w:val="001A7A79"/>
    <w:rsid w:val="001A7B40"/>
    <w:rsid w:val="001A7D32"/>
    <w:rsid w:val="001A7F56"/>
    <w:rsid w:val="001B0B3B"/>
    <w:rsid w:val="001B1110"/>
    <w:rsid w:val="001B1439"/>
    <w:rsid w:val="001B237B"/>
    <w:rsid w:val="001B2844"/>
    <w:rsid w:val="001B32FF"/>
    <w:rsid w:val="001B35E0"/>
    <w:rsid w:val="001B381B"/>
    <w:rsid w:val="001B3DF2"/>
    <w:rsid w:val="001B401E"/>
    <w:rsid w:val="001B43A0"/>
    <w:rsid w:val="001B5272"/>
    <w:rsid w:val="001B531A"/>
    <w:rsid w:val="001B5715"/>
    <w:rsid w:val="001B5A48"/>
    <w:rsid w:val="001B642F"/>
    <w:rsid w:val="001B6B91"/>
    <w:rsid w:val="001B6C9C"/>
    <w:rsid w:val="001B75FD"/>
    <w:rsid w:val="001B76B1"/>
    <w:rsid w:val="001B7D1A"/>
    <w:rsid w:val="001C0E88"/>
    <w:rsid w:val="001C101A"/>
    <w:rsid w:val="001C1168"/>
    <w:rsid w:val="001C1A3B"/>
    <w:rsid w:val="001C1B79"/>
    <w:rsid w:val="001C28B6"/>
    <w:rsid w:val="001C2DA8"/>
    <w:rsid w:val="001C2EC3"/>
    <w:rsid w:val="001C2FFF"/>
    <w:rsid w:val="001C3B2C"/>
    <w:rsid w:val="001C3BEA"/>
    <w:rsid w:val="001C424B"/>
    <w:rsid w:val="001C426D"/>
    <w:rsid w:val="001C4350"/>
    <w:rsid w:val="001C4B9A"/>
    <w:rsid w:val="001C5325"/>
    <w:rsid w:val="001C5AEF"/>
    <w:rsid w:val="001C5DFF"/>
    <w:rsid w:val="001C5EA6"/>
    <w:rsid w:val="001C7962"/>
    <w:rsid w:val="001C7BC0"/>
    <w:rsid w:val="001D0109"/>
    <w:rsid w:val="001D0885"/>
    <w:rsid w:val="001D12B1"/>
    <w:rsid w:val="001D200B"/>
    <w:rsid w:val="001D2BEF"/>
    <w:rsid w:val="001D35A1"/>
    <w:rsid w:val="001D4C6C"/>
    <w:rsid w:val="001D5254"/>
    <w:rsid w:val="001D546E"/>
    <w:rsid w:val="001D5DE1"/>
    <w:rsid w:val="001D5DED"/>
    <w:rsid w:val="001D63B2"/>
    <w:rsid w:val="001D6B97"/>
    <w:rsid w:val="001D7572"/>
    <w:rsid w:val="001D7E95"/>
    <w:rsid w:val="001E0733"/>
    <w:rsid w:val="001E0D94"/>
    <w:rsid w:val="001E10F9"/>
    <w:rsid w:val="001E1577"/>
    <w:rsid w:val="001E15E0"/>
    <w:rsid w:val="001E21D1"/>
    <w:rsid w:val="001E26FF"/>
    <w:rsid w:val="001E2EFF"/>
    <w:rsid w:val="001E3104"/>
    <w:rsid w:val="001E37D3"/>
    <w:rsid w:val="001E3EDA"/>
    <w:rsid w:val="001E4BE2"/>
    <w:rsid w:val="001E63B4"/>
    <w:rsid w:val="001E6C53"/>
    <w:rsid w:val="001F01C5"/>
    <w:rsid w:val="001F089E"/>
    <w:rsid w:val="001F096B"/>
    <w:rsid w:val="001F0AAE"/>
    <w:rsid w:val="001F0CCC"/>
    <w:rsid w:val="001F1408"/>
    <w:rsid w:val="001F178E"/>
    <w:rsid w:val="001F1A41"/>
    <w:rsid w:val="001F1C20"/>
    <w:rsid w:val="001F217D"/>
    <w:rsid w:val="001F2240"/>
    <w:rsid w:val="001F2CFA"/>
    <w:rsid w:val="001F2F60"/>
    <w:rsid w:val="001F34B3"/>
    <w:rsid w:val="001F379A"/>
    <w:rsid w:val="001F436D"/>
    <w:rsid w:val="001F46D5"/>
    <w:rsid w:val="001F4A5B"/>
    <w:rsid w:val="001F5014"/>
    <w:rsid w:val="001F50C9"/>
    <w:rsid w:val="001F5374"/>
    <w:rsid w:val="0020021B"/>
    <w:rsid w:val="00200959"/>
    <w:rsid w:val="00202053"/>
    <w:rsid w:val="002021A8"/>
    <w:rsid w:val="002026E9"/>
    <w:rsid w:val="002027B0"/>
    <w:rsid w:val="00202B43"/>
    <w:rsid w:val="00202B6C"/>
    <w:rsid w:val="00202B6F"/>
    <w:rsid w:val="002031E9"/>
    <w:rsid w:val="0020352E"/>
    <w:rsid w:val="00203D74"/>
    <w:rsid w:val="0020442D"/>
    <w:rsid w:val="00204A35"/>
    <w:rsid w:val="00204D53"/>
    <w:rsid w:val="002052D9"/>
    <w:rsid w:val="00205497"/>
    <w:rsid w:val="002058A5"/>
    <w:rsid w:val="00206B73"/>
    <w:rsid w:val="0021009B"/>
    <w:rsid w:val="00210228"/>
    <w:rsid w:val="002105AD"/>
    <w:rsid w:val="002110D0"/>
    <w:rsid w:val="0021186E"/>
    <w:rsid w:val="002118D1"/>
    <w:rsid w:val="00212904"/>
    <w:rsid w:val="00212C4A"/>
    <w:rsid w:val="002135B9"/>
    <w:rsid w:val="002140C1"/>
    <w:rsid w:val="00214144"/>
    <w:rsid w:val="00215311"/>
    <w:rsid w:val="00215342"/>
    <w:rsid w:val="00216188"/>
    <w:rsid w:val="0021691D"/>
    <w:rsid w:val="00216B4D"/>
    <w:rsid w:val="00216ECA"/>
    <w:rsid w:val="00217329"/>
    <w:rsid w:val="00217671"/>
    <w:rsid w:val="00217757"/>
    <w:rsid w:val="00217BC8"/>
    <w:rsid w:val="00217DCE"/>
    <w:rsid w:val="00220474"/>
    <w:rsid w:val="00221007"/>
    <w:rsid w:val="00221866"/>
    <w:rsid w:val="00221954"/>
    <w:rsid w:val="00221D6E"/>
    <w:rsid w:val="0022222A"/>
    <w:rsid w:val="00222EBF"/>
    <w:rsid w:val="00223E26"/>
    <w:rsid w:val="0022477A"/>
    <w:rsid w:val="00224964"/>
    <w:rsid w:val="00224E93"/>
    <w:rsid w:val="00225F44"/>
    <w:rsid w:val="00225F64"/>
    <w:rsid w:val="002275F4"/>
    <w:rsid w:val="0022769C"/>
    <w:rsid w:val="00227A58"/>
    <w:rsid w:val="002307A3"/>
    <w:rsid w:val="00231B0A"/>
    <w:rsid w:val="00231B69"/>
    <w:rsid w:val="002329DD"/>
    <w:rsid w:val="00232C79"/>
    <w:rsid w:val="002331A5"/>
    <w:rsid w:val="002331E4"/>
    <w:rsid w:val="002338E4"/>
    <w:rsid w:val="002343C5"/>
    <w:rsid w:val="00234492"/>
    <w:rsid w:val="00234525"/>
    <w:rsid w:val="00234A15"/>
    <w:rsid w:val="00234AA2"/>
    <w:rsid w:val="00235241"/>
    <w:rsid w:val="0023544A"/>
    <w:rsid w:val="002354D9"/>
    <w:rsid w:val="0023562D"/>
    <w:rsid w:val="00235E61"/>
    <w:rsid w:val="0023652A"/>
    <w:rsid w:val="00237859"/>
    <w:rsid w:val="00237A63"/>
    <w:rsid w:val="00237BD6"/>
    <w:rsid w:val="00240CD4"/>
    <w:rsid w:val="00240DB4"/>
    <w:rsid w:val="00241882"/>
    <w:rsid w:val="002420FE"/>
    <w:rsid w:val="0024222B"/>
    <w:rsid w:val="00242998"/>
    <w:rsid w:val="002437B9"/>
    <w:rsid w:val="002438A3"/>
    <w:rsid w:val="002446D7"/>
    <w:rsid w:val="0024493D"/>
    <w:rsid w:val="00244A31"/>
    <w:rsid w:val="00245774"/>
    <w:rsid w:val="00245E6B"/>
    <w:rsid w:val="00246542"/>
    <w:rsid w:val="00246703"/>
    <w:rsid w:val="00246EAA"/>
    <w:rsid w:val="002470CB"/>
    <w:rsid w:val="0024728F"/>
    <w:rsid w:val="00247964"/>
    <w:rsid w:val="0025067A"/>
    <w:rsid w:val="00250E0B"/>
    <w:rsid w:val="00250FDF"/>
    <w:rsid w:val="0025128D"/>
    <w:rsid w:val="00253CD3"/>
    <w:rsid w:val="0025405C"/>
    <w:rsid w:val="002540E5"/>
    <w:rsid w:val="00254856"/>
    <w:rsid w:val="00254C67"/>
    <w:rsid w:val="00254F77"/>
    <w:rsid w:val="00256317"/>
    <w:rsid w:val="00256AD7"/>
    <w:rsid w:val="00256C01"/>
    <w:rsid w:val="0025748F"/>
    <w:rsid w:val="00257595"/>
    <w:rsid w:val="0025759E"/>
    <w:rsid w:val="0026108A"/>
    <w:rsid w:val="00261557"/>
    <w:rsid w:val="00261F58"/>
    <w:rsid w:val="002622AA"/>
    <w:rsid w:val="00262473"/>
    <w:rsid w:val="002624C9"/>
    <w:rsid w:val="00262C1C"/>
    <w:rsid w:val="00263AD1"/>
    <w:rsid w:val="00263FE3"/>
    <w:rsid w:val="00264436"/>
    <w:rsid w:val="00264511"/>
    <w:rsid w:val="00265B27"/>
    <w:rsid w:val="00265F35"/>
    <w:rsid w:val="00266034"/>
    <w:rsid w:val="002663DF"/>
    <w:rsid w:val="00266412"/>
    <w:rsid w:val="00266617"/>
    <w:rsid w:val="00266BFF"/>
    <w:rsid w:val="00266C20"/>
    <w:rsid w:val="002670F4"/>
    <w:rsid w:val="00267695"/>
    <w:rsid w:val="0026791A"/>
    <w:rsid w:val="0027045B"/>
    <w:rsid w:val="00270F07"/>
    <w:rsid w:val="00270F08"/>
    <w:rsid w:val="00270F78"/>
    <w:rsid w:val="00270FA5"/>
    <w:rsid w:val="0027133C"/>
    <w:rsid w:val="002713BD"/>
    <w:rsid w:val="00272086"/>
    <w:rsid w:val="0027221D"/>
    <w:rsid w:val="002726B5"/>
    <w:rsid w:val="00273B73"/>
    <w:rsid w:val="00273C07"/>
    <w:rsid w:val="002740C5"/>
    <w:rsid w:val="002744AB"/>
    <w:rsid w:val="00274A0C"/>
    <w:rsid w:val="00275B41"/>
    <w:rsid w:val="00275D98"/>
    <w:rsid w:val="00275F67"/>
    <w:rsid w:val="00276D14"/>
    <w:rsid w:val="002774B5"/>
    <w:rsid w:val="002801FC"/>
    <w:rsid w:val="002807AD"/>
    <w:rsid w:val="00280977"/>
    <w:rsid w:val="00280A7B"/>
    <w:rsid w:val="002824DC"/>
    <w:rsid w:val="0028278E"/>
    <w:rsid w:val="00284248"/>
    <w:rsid w:val="0028452B"/>
    <w:rsid w:val="00284ECA"/>
    <w:rsid w:val="00285E96"/>
    <w:rsid w:val="00286645"/>
    <w:rsid w:val="00286E4B"/>
    <w:rsid w:val="002879EE"/>
    <w:rsid w:val="002901E4"/>
    <w:rsid w:val="00290903"/>
    <w:rsid w:val="00290BB3"/>
    <w:rsid w:val="00290BF0"/>
    <w:rsid w:val="00290D00"/>
    <w:rsid w:val="00290F3E"/>
    <w:rsid w:val="00290F76"/>
    <w:rsid w:val="00291007"/>
    <w:rsid w:val="00291963"/>
    <w:rsid w:val="00291A3C"/>
    <w:rsid w:val="00292567"/>
    <w:rsid w:val="00292900"/>
    <w:rsid w:val="00292E2F"/>
    <w:rsid w:val="002932D9"/>
    <w:rsid w:val="0029333D"/>
    <w:rsid w:val="00293E2C"/>
    <w:rsid w:val="00294C33"/>
    <w:rsid w:val="00294D8C"/>
    <w:rsid w:val="00294E3A"/>
    <w:rsid w:val="00295025"/>
    <w:rsid w:val="00295AF8"/>
    <w:rsid w:val="00296370"/>
    <w:rsid w:val="002963B0"/>
    <w:rsid w:val="00296627"/>
    <w:rsid w:val="00296C56"/>
    <w:rsid w:val="00296D2B"/>
    <w:rsid w:val="00297178"/>
    <w:rsid w:val="00297697"/>
    <w:rsid w:val="0029790C"/>
    <w:rsid w:val="00297F95"/>
    <w:rsid w:val="00297FD1"/>
    <w:rsid w:val="002A12F1"/>
    <w:rsid w:val="002A1A0B"/>
    <w:rsid w:val="002A1DAD"/>
    <w:rsid w:val="002A201A"/>
    <w:rsid w:val="002A2445"/>
    <w:rsid w:val="002A2D2B"/>
    <w:rsid w:val="002A3B35"/>
    <w:rsid w:val="002A4ECC"/>
    <w:rsid w:val="002A52B7"/>
    <w:rsid w:val="002A546B"/>
    <w:rsid w:val="002A56A5"/>
    <w:rsid w:val="002A6586"/>
    <w:rsid w:val="002A67C1"/>
    <w:rsid w:val="002A6A01"/>
    <w:rsid w:val="002A7CFE"/>
    <w:rsid w:val="002B0BDC"/>
    <w:rsid w:val="002B0C95"/>
    <w:rsid w:val="002B0D38"/>
    <w:rsid w:val="002B247B"/>
    <w:rsid w:val="002B27E9"/>
    <w:rsid w:val="002B289C"/>
    <w:rsid w:val="002B2A7E"/>
    <w:rsid w:val="002B2DC9"/>
    <w:rsid w:val="002B30E7"/>
    <w:rsid w:val="002B3214"/>
    <w:rsid w:val="002B3D4A"/>
    <w:rsid w:val="002B3E13"/>
    <w:rsid w:val="002B4478"/>
    <w:rsid w:val="002B4FC7"/>
    <w:rsid w:val="002B5119"/>
    <w:rsid w:val="002B584B"/>
    <w:rsid w:val="002B5B54"/>
    <w:rsid w:val="002B667E"/>
    <w:rsid w:val="002B66BF"/>
    <w:rsid w:val="002B749A"/>
    <w:rsid w:val="002B759C"/>
    <w:rsid w:val="002B7AE4"/>
    <w:rsid w:val="002B7CDF"/>
    <w:rsid w:val="002C007D"/>
    <w:rsid w:val="002C03F1"/>
    <w:rsid w:val="002C0569"/>
    <w:rsid w:val="002C07DE"/>
    <w:rsid w:val="002C0E3D"/>
    <w:rsid w:val="002C2009"/>
    <w:rsid w:val="002C20BD"/>
    <w:rsid w:val="002C2480"/>
    <w:rsid w:val="002C33D9"/>
    <w:rsid w:val="002C37DB"/>
    <w:rsid w:val="002C4280"/>
    <w:rsid w:val="002C4F9F"/>
    <w:rsid w:val="002C596F"/>
    <w:rsid w:val="002C5EA0"/>
    <w:rsid w:val="002C6386"/>
    <w:rsid w:val="002C6915"/>
    <w:rsid w:val="002C6CA4"/>
    <w:rsid w:val="002C702F"/>
    <w:rsid w:val="002C755A"/>
    <w:rsid w:val="002D041A"/>
    <w:rsid w:val="002D045C"/>
    <w:rsid w:val="002D0540"/>
    <w:rsid w:val="002D09AF"/>
    <w:rsid w:val="002D19DB"/>
    <w:rsid w:val="002D1A0F"/>
    <w:rsid w:val="002D24B9"/>
    <w:rsid w:val="002D2BA9"/>
    <w:rsid w:val="002D3BA7"/>
    <w:rsid w:val="002D3DD8"/>
    <w:rsid w:val="002D5672"/>
    <w:rsid w:val="002D5E63"/>
    <w:rsid w:val="002D5E8D"/>
    <w:rsid w:val="002D6880"/>
    <w:rsid w:val="002D7A79"/>
    <w:rsid w:val="002D7AD9"/>
    <w:rsid w:val="002E03F3"/>
    <w:rsid w:val="002E0997"/>
    <w:rsid w:val="002E0D0B"/>
    <w:rsid w:val="002E16A2"/>
    <w:rsid w:val="002E1ABD"/>
    <w:rsid w:val="002E25F8"/>
    <w:rsid w:val="002E280C"/>
    <w:rsid w:val="002E35DF"/>
    <w:rsid w:val="002E4518"/>
    <w:rsid w:val="002E4D27"/>
    <w:rsid w:val="002E5832"/>
    <w:rsid w:val="002E5BF6"/>
    <w:rsid w:val="002E695C"/>
    <w:rsid w:val="002E6EEF"/>
    <w:rsid w:val="002E7149"/>
    <w:rsid w:val="002E7198"/>
    <w:rsid w:val="002E7301"/>
    <w:rsid w:val="002E758F"/>
    <w:rsid w:val="002E75ED"/>
    <w:rsid w:val="002E7659"/>
    <w:rsid w:val="002F01A1"/>
    <w:rsid w:val="002F0F4C"/>
    <w:rsid w:val="002F2607"/>
    <w:rsid w:val="002F30DF"/>
    <w:rsid w:val="002F3106"/>
    <w:rsid w:val="002F321B"/>
    <w:rsid w:val="002F3DD7"/>
    <w:rsid w:val="002F3EBA"/>
    <w:rsid w:val="002F3F71"/>
    <w:rsid w:val="002F4921"/>
    <w:rsid w:val="002F498F"/>
    <w:rsid w:val="002F4A49"/>
    <w:rsid w:val="002F4B9C"/>
    <w:rsid w:val="002F5BD9"/>
    <w:rsid w:val="002F61F2"/>
    <w:rsid w:val="002F64EC"/>
    <w:rsid w:val="002F7061"/>
    <w:rsid w:val="00300354"/>
    <w:rsid w:val="003003D2"/>
    <w:rsid w:val="00300792"/>
    <w:rsid w:val="003008C4"/>
    <w:rsid w:val="00300BDD"/>
    <w:rsid w:val="00301D42"/>
    <w:rsid w:val="00302FA8"/>
    <w:rsid w:val="00303BA5"/>
    <w:rsid w:val="003043D1"/>
    <w:rsid w:val="003046D5"/>
    <w:rsid w:val="00304AE7"/>
    <w:rsid w:val="00305538"/>
    <w:rsid w:val="003055FE"/>
    <w:rsid w:val="00305B94"/>
    <w:rsid w:val="00306483"/>
    <w:rsid w:val="003065C5"/>
    <w:rsid w:val="00306D8C"/>
    <w:rsid w:val="003101AA"/>
    <w:rsid w:val="00310D2D"/>
    <w:rsid w:val="0031176A"/>
    <w:rsid w:val="0031179C"/>
    <w:rsid w:val="003122C7"/>
    <w:rsid w:val="0031270B"/>
    <w:rsid w:val="0031298A"/>
    <w:rsid w:val="00312DD0"/>
    <w:rsid w:val="00313188"/>
    <w:rsid w:val="0031347B"/>
    <w:rsid w:val="003157A1"/>
    <w:rsid w:val="00315FD1"/>
    <w:rsid w:val="003208C7"/>
    <w:rsid w:val="003209D6"/>
    <w:rsid w:val="00320CCA"/>
    <w:rsid w:val="00321386"/>
    <w:rsid w:val="0032172C"/>
    <w:rsid w:val="00322362"/>
    <w:rsid w:val="0032251C"/>
    <w:rsid w:val="00322689"/>
    <w:rsid w:val="003229DA"/>
    <w:rsid w:val="00322A6F"/>
    <w:rsid w:val="003239E7"/>
    <w:rsid w:val="00324232"/>
    <w:rsid w:val="00324C4D"/>
    <w:rsid w:val="003255A8"/>
    <w:rsid w:val="00325CB2"/>
    <w:rsid w:val="00325FE8"/>
    <w:rsid w:val="0032637B"/>
    <w:rsid w:val="003264F1"/>
    <w:rsid w:val="0032675F"/>
    <w:rsid w:val="00326894"/>
    <w:rsid w:val="00326D6C"/>
    <w:rsid w:val="0032799E"/>
    <w:rsid w:val="00327E82"/>
    <w:rsid w:val="00327FE0"/>
    <w:rsid w:val="00330257"/>
    <w:rsid w:val="00330346"/>
    <w:rsid w:val="00330E3A"/>
    <w:rsid w:val="00331777"/>
    <w:rsid w:val="003320F9"/>
    <w:rsid w:val="0033294F"/>
    <w:rsid w:val="00332CF0"/>
    <w:rsid w:val="00333495"/>
    <w:rsid w:val="0033378A"/>
    <w:rsid w:val="00333870"/>
    <w:rsid w:val="00333DEC"/>
    <w:rsid w:val="003340FE"/>
    <w:rsid w:val="003348BD"/>
    <w:rsid w:val="00334F3C"/>
    <w:rsid w:val="0033578E"/>
    <w:rsid w:val="003359F0"/>
    <w:rsid w:val="00335C23"/>
    <w:rsid w:val="00336120"/>
    <w:rsid w:val="00336582"/>
    <w:rsid w:val="00337600"/>
    <w:rsid w:val="003378DE"/>
    <w:rsid w:val="00341308"/>
    <w:rsid w:val="0034178F"/>
    <w:rsid w:val="00341CE7"/>
    <w:rsid w:val="00341CEB"/>
    <w:rsid w:val="00342139"/>
    <w:rsid w:val="00342873"/>
    <w:rsid w:val="00342A6F"/>
    <w:rsid w:val="0034319D"/>
    <w:rsid w:val="003437DB"/>
    <w:rsid w:val="00343B01"/>
    <w:rsid w:val="00343CBC"/>
    <w:rsid w:val="00343D0E"/>
    <w:rsid w:val="00343D67"/>
    <w:rsid w:val="00344DEB"/>
    <w:rsid w:val="00345A25"/>
    <w:rsid w:val="00346C11"/>
    <w:rsid w:val="00347430"/>
    <w:rsid w:val="0034794B"/>
    <w:rsid w:val="00347EA9"/>
    <w:rsid w:val="00350009"/>
    <w:rsid w:val="003501A9"/>
    <w:rsid w:val="003502D3"/>
    <w:rsid w:val="00350452"/>
    <w:rsid w:val="0035058D"/>
    <w:rsid w:val="00350A26"/>
    <w:rsid w:val="00350D0B"/>
    <w:rsid w:val="00350FCE"/>
    <w:rsid w:val="00351D7E"/>
    <w:rsid w:val="00351D80"/>
    <w:rsid w:val="00351F41"/>
    <w:rsid w:val="003520D5"/>
    <w:rsid w:val="0035212B"/>
    <w:rsid w:val="0035239B"/>
    <w:rsid w:val="003524DF"/>
    <w:rsid w:val="0035251E"/>
    <w:rsid w:val="003527C8"/>
    <w:rsid w:val="00353F1B"/>
    <w:rsid w:val="003545DA"/>
    <w:rsid w:val="00354BC8"/>
    <w:rsid w:val="00355B80"/>
    <w:rsid w:val="00356961"/>
    <w:rsid w:val="00356A24"/>
    <w:rsid w:val="00356DFF"/>
    <w:rsid w:val="00357498"/>
    <w:rsid w:val="00357D9F"/>
    <w:rsid w:val="0036003D"/>
    <w:rsid w:val="00360A0B"/>
    <w:rsid w:val="00360B1F"/>
    <w:rsid w:val="00360D97"/>
    <w:rsid w:val="00361187"/>
    <w:rsid w:val="00361D90"/>
    <w:rsid w:val="003626F9"/>
    <w:rsid w:val="00362B0C"/>
    <w:rsid w:val="00362C8E"/>
    <w:rsid w:val="00362F0E"/>
    <w:rsid w:val="00363E3E"/>
    <w:rsid w:val="003640C3"/>
    <w:rsid w:val="00365430"/>
    <w:rsid w:val="00365DAF"/>
    <w:rsid w:val="00366DDD"/>
    <w:rsid w:val="00367887"/>
    <w:rsid w:val="00370A8D"/>
    <w:rsid w:val="00370B6E"/>
    <w:rsid w:val="00370E13"/>
    <w:rsid w:val="00370FDE"/>
    <w:rsid w:val="0037114D"/>
    <w:rsid w:val="00371685"/>
    <w:rsid w:val="00371743"/>
    <w:rsid w:val="00371BD2"/>
    <w:rsid w:val="00371BD5"/>
    <w:rsid w:val="003721EC"/>
    <w:rsid w:val="00372D37"/>
    <w:rsid w:val="003735C0"/>
    <w:rsid w:val="0037378F"/>
    <w:rsid w:val="00375E25"/>
    <w:rsid w:val="003767BF"/>
    <w:rsid w:val="00376F8C"/>
    <w:rsid w:val="00377F70"/>
    <w:rsid w:val="003804D7"/>
    <w:rsid w:val="00380B87"/>
    <w:rsid w:val="00380BCC"/>
    <w:rsid w:val="00380DEC"/>
    <w:rsid w:val="00380EA1"/>
    <w:rsid w:val="003817DF"/>
    <w:rsid w:val="00381882"/>
    <w:rsid w:val="003818AC"/>
    <w:rsid w:val="0038217B"/>
    <w:rsid w:val="003825CA"/>
    <w:rsid w:val="0038268A"/>
    <w:rsid w:val="00382FEB"/>
    <w:rsid w:val="00383394"/>
    <w:rsid w:val="0038381C"/>
    <w:rsid w:val="0038415E"/>
    <w:rsid w:val="00384295"/>
    <w:rsid w:val="003854CA"/>
    <w:rsid w:val="003864BA"/>
    <w:rsid w:val="003873CA"/>
    <w:rsid w:val="003906C7"/>
    <w:rsid w:val="00390DEA"/>
    <w:rsid w:val="003912A7"/>
    <w:rsid w:val="00392219"/>
    <w:rsid w:val="003925FA"/>
    <w:rsid w:val="00392DF4"/>
    <w:rsid w:val="003935C7"/>
    <w:rsid w:val="00393933"/>
    <w:rsid w:val="003939A0"/>
    <w:rsid w:val="0039469C"/>
    <w:rsid w:val="00394B5E"/>
    <w:rsid w:val="0039523B"/>
    <w:rsid w:val="0039576A"/>
    <w:rsid w:val="0039613B"/>
    <w:rsid w:val="003962BD"/>
    <w:rsid w:val="00397021"/>
    <w:rsid w:val="003973B1"/>
    <w:rsid w:val="003978A8"/>
    <w:rsid w:val="00397F9E"/>
    <w:rsid w:val="003A04B7"/>
    <w:rsid w:val="003A0765"/>
    <w:rsid w:val="003A0925"/>
    <w:rsid w:val="003A0D8C"/>
    <w:rsid w:val="003A13C8"/>
    <w:rsid w:val="003A1741"/>
    <w:rsid w:val="003A2D2B"/>
    <w:rsid w:val="003A3460"/>
    <w:rsid w:val="003A3508"/>
    <w:rsid w:val="003A35AE"/>
    <w:rsid w:val="003A371F"/>
    <w:rsid w:val="003A37BF"/>
    <w:rsid w:val="003A393D"/>
    <w:rsid w:val="003A42D7"/>
    <w:rsid w:val="003A4784"/>
    <w:rsid w:val="003A48DA"/>
    <w:rsid w:val="003A4B06"/>
    <w:rsid w:val="003A4CC7"/>
    <w:rsid w:val="003A50BB"/>
    <w:rsid w:val="003A6541"/>
    <w:rsid w:val="003A65CD"/>
    <w:rsid w:val="003A69BC"/>
    <w:rsid w:val="003A6EC7"/>
    <w:rsid w:val="003A7A6B"/>
    <w:rsid w:val="003A7BAA"/>
    <w:rsid w:val="003A7E8B"/>
    <w:rsid w:val="003A7EF3"/>
    <w:rsid w:val="003B05A8"/>
    <w:rsid w:val="003B0B4B"/>
    <w:rsid w:val="003B10EA"/>
    <w:rsid w:val="003B174B"/>
    <w:rsid w:val="003B19A5"/>
    <w:rsid w:val="003B1CA0"/>
    <w:rsid w:val="003B2725"/>
    <w:rsid w:val="003B2865"/>
    <w:rsid w:val="003B4083"/>
    <w:rsid w:val="003B43C7"/>
    <w:rsid w:val="003B5120"/>
    <w:rsid w:val="003B5240"/>
    <w:rsid w:val="003B5349"/>
    <w:rsid w:val="003B58A4"/>
    <w:rsid w:val="003B7111"/>
    <w:rsid w:val="003B7AA0"/>
    <w:rsid w:val="003B7DF0"/>
    <w:rsid w:val="003C08FA"/>
    <w:rsid w:val="003C0B11"/>
    <w:rsid w:val="003C0C49"/>
    <w:rsid w:val="003C0E52"/>
    <w:rsid w:val="003C14B5"/>
    <w:rsid w:val="003C178D"/>
    <w:rsid w:val="003C224E"/>
    <w:rsid w:val="003C2856"/>
    <w:rsid w:val="003C2BBB"/>
    <w:rsid w:val="003C2E3F"/>
    <w:rsid w:val="003C2EF1"/>
    <w:rsid w:val="003C33B1"/>
    <w:rsid w:val="003C3C97"/>
    <w:rsid w:val="003C3D4D"/>
    <w:rsid w:val="003C3F9F"/>
    <w:rsid w:val="003C3FEF"/>
    <w:rsid w:val="003C4122"/>
    <w:rsid w:val="003C44C3"/>
    <w:rsid w:val="003C493F"/>
    <w:rsid w:val="003C4C2E"/>
    <w:rsid w:val="003C50A1"/>
    <w:rsid w:val="003C5865"/>
    <w:rsid w:val="003C5ABF"/>
    <w:rsid w:val="003C5E7D"/>
    <w:rsid w:val="003C6720"/>
    <w:rsid w:val="003C6E96"/>
    <w:rsid w:val="003C700D"/>
    <w:rsid w:val="003C7090"/>
    <w:rsid w:val="003C78ED"/>
    <w:rsid w:val="003D00F5"/>
    <w:rsid w:val="003D0239"/>
    <w:rsid w:val="003D02B8"/>
    <w:rsid w:val="003D0796"/>
    <w:rsid w:val="003D0827"/>
    <w:rsid w:val="003D0D11"/>
    <w:rsid w:val="003D12EB"/>
    <w:rsid w:val="003D1721"/>
    <w:rsid w:val="003D1AFF"/>
    <w:rsid w:val="003D1C02"/>
    <w:rsid w:val="003D23B0"/>
    <w:rsid w:val="003D3DF1"/>
    <w:rsid w:val="003D3FA6"/>
    <w:rsid w:val="003D4131"/>
    <w:rsid w:val="003D4ED8"/>
    <w:rsid w:val="003D529E"/>
    <w:rsid w:val="003D532A"/>
    <w:rsid w:val="003D56CF"/>
    <w:rsid w:val="003D687E"/>
    <w:rsid w:val="003D6959"/>
    <w:rsid w:val="003D6988"/>
    <w:rsid w:val="003D7AF9"/>
    <w:rsid w:val="003E07F2"/>
    <w:rsid w:val="003E090D"/>
    <w:rsid w:val="003E137A"/>
    <w:rsid w:val="003E1BB7"/>
    <w:rsid w:val="003E20B2"/>
    <w:rsid w:val="003E2AC1"/>
    <w:rsid w:val="003E2D84"/>
    <w:rsid w:val="003E2D95"/>
    <w:rsid w:val="003E3172"/>
    <w:rsid w:val="003E32F6"/>
    <w:rsid w:val="003E3382"/>
    <w:rsid w:val="003E3BB5"/>
    <w:rsid w:val="003E44D4"/>
    <w:rsid w:val="003E49C0"/>
    <w:rsid w:val="003E5088"/>
    <w:rsid w:val="003E5669"/>
    <w:rsid w:val="003E56F7"/>
    <w:rsid w:val="003E68BB"/>
    <w:rsid w:val="003E6937"/>
    <w:rsid w:val="003E6B78"/>
    <w:rsid w:val="003E712C"/>
    <w:rsid w:val="003E772D"/>
    <w:rsid w:val="003E7E0D"/>
    <w:rsid w:val="003E7E41"/>
    <w:rsid w:val="003F02F3"/>
    <w:rsid w:val="003F077B"/>
    <w:rsid w:val="003F0B8F"/>
    <w:rsid w:val="003F0C11"/>
    <w:rsid w:val="003F0C91"/>
    <w:rsid w:val="003F2247"/>
    <w:rsid w:val="003F2447"/>
    <w:rsid w:val="003F3026"/>
    <w:rsid w:val="003F33EF"/>
    <w:rsid w:val="003F344A"/>
    <w:rsid w:val="003F3CA8"/>
    <w:rsid w:val="003F3CAB"/>
    <w:rsid w:val="003F3FFA"/>
    <w:rsid w:val="003F4489"/>
    <w:rsid w:val="003F4B93"/>
    <w:rsid w:val="003F4C48"/>
    <w:rsid w:val="003F5CD6"/>
    <w:rsid w:val="003F5CDB"/>
    <w:rsid w:val="003F5E92"/>
    <w:rsid w:val="003F5EF7"/>
    <w:rsid w:val="003F6C98"/>
    <w:rsid w:val="003F7070"/>
    <w:rsid w:val="00401AC4"/>
    <w:rsid w:val="00402050"/>
    <w:rsid w:val="00402311"/>
    <w:rsid w:val="00402769"/>
    <w:rsid w:val="00402960"/>
    <w:rsid w:val="00403452"/>
    <w:rsid w:val="00403488"/>
    <w:rsid w:val="00403F20"/>
    <w:rsid w:val="00404495"/>
    <w:rsid w:val="0040453D"/>
    <w:rsid w:val="0040519A"/>
    <w:rsid w:val="00405F90"/>
    <w:rsid w:val="004062AF"/>
    <w:rsid w:val="00406DE3"/>
    <w:rsid w:val="0041013C"/>
    <w:rsid w:val="004102DB"/>
    <w:rsid w:val="00410735"/>
    <w:rsid w:val="004109A5"/>
    <w:rsid w:val="00410B8B"/>
    <w:rsid w:val="00411512"/>
    <w:rsid w:val="00413C47"/>
    <w:rsid w:val="00413F17"/>
    <w:rsid w:val="004158B7"/>
    <w:rsid w:val="00416280"/>
    <w:rsid w:val="00416A82"/>
    <w:rsid w:val="00417116"/>
    <w:rsid w:val="00420170"/>
    <w:rsid w:val="004202DF"/>
    <w:rsid w:val="004205F5"/>
    <w:rsid w:val="0042062C"/>
    <w:rsid w:val="0042127A"/>
    <w:rsid w:val="00421823"/>
    <w:rsid w:val="00421FF0"/>
    <w:rsid w:val="00422077"/>
    <w:rsid w:val="00422B98"/>
    <w:rsid w:val="00422F7A"/>
    <w:rsid w:val="00423272"/>
    <w:rsid w:val="0042388C"/>
    <w:rsid w:val="00423894"/>
    <w:rsid w:val="00423FBC"/>
    <w:rsid w:val="0042406A"/>
    <w:rsid w:val="004241AE"/>
    <w:rsid w:val="00425FDA"/>
    <w:rsid w:val="0042637C"/>
    <w:rsid w:val="0042666B"/>
    <w:rsid w:val="00426800"/>
    <w:rsid w:val="00426EB9"/>
    <w:rsid w:val="0042717D"/>
    <w:rsid w:val="0042749D"/>
    <w:rsid w:val="00430084"/>
    <w:rsid w:val="004306BB"/>
    <w:rsid w:val="00430A63"/>
    <w:rsid w:val="004311AC"/>
    <w:rsid w:val="00431A12"/>
    <w:rsid w:val="00431F32"/>
    <w:rsid w:val="004327EC"/>
    <w:rsid w:val="0043339F"/>
    <w:rsid w:val="0043385B"/>
    <w:rsid w:val="004338BA"/>
    <w:rsid w:val="00434178"/>
    <w:rsid w:val="004341A7"/>
    <w:rsid w:val="004341AF"/>
    <w:rsid w:val="00434ACC"/>
    <w:rsid w:val="00434E7B"/>
    <w:rsid w:val="004350F3"/>
    <w:rsid w:val="0043531E"/>
    <w:rsid w:val="00435B77"/>
    <w:rsid w:val="00436517"/>
    <w:rsid w:val="0043655E"/>
    <w:rsid w:val="00436778"/>
    <w:rsid w:val="00437203"/>
    <w:rsid w:val="00437233"/>
    <w:rsid w:val="00440095"/>
    <w:rsid w:val="004404B0"/>
    <w:rsid w:val="004409FA"/>
    <w:rsid w:val="00440F27"/>
    <w:rsid w:val="00441170"/>
    <w:rsid w:val="00441196"/>
    <w:rsid w:val="004421D8"/>
    <w:rsid w:val="00442CF2"/>
    <w:rsid w:val="0044310C"/>
    <w:rsid w:val="00443196"/>
    <w:rsid w:val="00443374"/>
    <w:rsid w:val="0044431F"/>
    <w:rsid w:val="00444964"/>
    <w:rsid w:val="00444B37"/>
    <w:rsid w:val="00444BB8"/>
    <w:rsid w:val="00444CF3"/>
    <w:rsid w:val="00445134"/>
    <w:rsid w:val="00445B98"/>
    <w:rsid w:val="004461A8"/>
    <w:rsid w:val="0044679A"/>
    <w:rsid w:val="00446FFD"/>
    <w:rsid w:val="00447425"/>
    <w:rsid w:val="00447F9E"/>
    <w:rsid w:val="004501C1"/>
    <w:rsid w:val="004507D3"/>
    <w:rsid w:val="00450C29"/>
    <w:rsid w:val="00450F0A"/>
    <w:rsid w:val="004512FA"/>
    <w:rsid w:val="004518C7"/>
    <w:rsid w:val="004527D5"/>
    <w:rsid w:val="00453AA1"/>
    <w:rsid w:val="00454FB9"/>
    <w:rsid w:val="00457EFA"/>
    <w:rsid w:val="0046030A"/>
    <w:rsid w:val="004605BC"/>
    <w:rsid w:val="00460674"/>
    <w:rsid w:val="004607FB"/>
    <w:rsid w:val="004618F9"/>
    <w:rsid w:val="00461D94"/>
    <w:rsid w:val="004623B6"/>
    <w:rsid w:val="00462691"/>
    <w:rsid w:val="004626D8"/>
    <w:rsid w:val="00463048"/>
    <w:rsid w:val="00463281"/>
    <w:rsid w:val="00463C43"/>
    <w:rsid w:val="004640CE"/>
    <w:rsid w:val="00464283"/>
    <w:rsid w:val="00466380"/>
    <w:rsid w:val="004665AC"/>
    <w:rsid w:val="00466832"/>
    <w:rsid w:val="00466A56"/>
    <w:rsid w:val="00466B0A"/>
    <w:rsid w:val="0046721B"/>
    <w:rsid w:val="00467C16"/>
    <w:rsid w:val="004701C3"/>
    <w:rsid w:val="004702B5"/>
    <w:rsid w:val="0047044C"/>
    <w:rsid w:val="00470A8C"/>
    <w:rsid w:val="00470B75"/>
    <w:rsid w:val="00470E10"/>
    <w:rsid w:val="00470F1C"/>
    <w:rsid w:val="004713C3"/>
    <w:rsid w:val="004719A7"/>
    <w:rsid w:val="00471D76"/>
    <w:rsid w:val="00471FAA"/>
    <w:rsid w:val="004721D7"/>
    <w:rsid w:val="004722BB"/>
    <w:rsid w:val="0047267E"/>
    <w:rsid w:val="004726B2"/>
    <w:rsid w:val="00472786"/>
    <w:rsid w:val="00472BE4"/>
    <w:rsid w:val="00473270"/>
    <w:rsid w:val="00473329"/>
    <w:rsid w:val="00473BC4"/>
    <w:rsid w:val="00474B47"/>
    <w:rsid w:val="00474FFB"/>
    <w:rsid w:val="00475A5A"/>
    <w:rsid w:val="00476469"/>
    <w:rsid w:val="0048009D"/>
    <w:rsid w:val="004801C2"/>
    <w:rsid w:val="00480391"/>
    <w:rsid w:val="00480958"/>
    <w:rsid w:val="0048180F"/>
    <w:rsid w:val="004821F7"/>
    <w:rsid w:val="00482478"/>
    <w:rsid w:val="00482831"/>
    <w:rsid w:val="0048327D"/>
    <w:rsid w:val="0048393E"/>
    <w:rsid w:val="004848AA"/>
    <w:rsid w:val="00484DCB"/>
    <w:rsid w:val="00486386"/>
    <w:rsid w:val="00486880"/>
    <w:rsid w:val="00486A30"/>
    <w:rsid w:val="00486A49"/>
    <w:rsid w:val="00486EC7"/>
    <w:rsid w:val="004872C5"/>
    <w:rsid w:val="0048769E"/>
    <w:rsid w:val="00490069"/>
    <w:rsid w:val="004906B5"/>
    <w:rsid w:val="004906DC"/>
    <w:rsid w:val="00491291"/>
    <w:rsid w:val="00492A14"/>
    <w:rsid w:val="00493958"/>
    <w:rsid w:val="00493C30"/>
    <w:rsid w:val="00493C43"/>
    <w:rsid w:val="00493D25"/>
    <w:rsid w:val="00493D52"/>
    <w:rsid w:val="00494FB2"/>
    <w:rsid w:val="00495192"/>
    <w:rsid w:val="00495B0F"/>
    <w:rsid w:val="00495CF2"/>
    <w:rsid w:val="00495D07"/>
    <w:rsid w:val="00495FC1"/>
    <w:rsid w:val="00496143"/>
    <w:rsid w:val="0049674D"/>
    <w:rsid w:val="00496958"/>
    <w:rsid w:val="00496A89"/>
    <w:rsid w:val="00496B4B"/>
    <w:rsid w:val="00496EEF"/>
    <w:rsid w:val="004972D6"/>
    <w:rsid w:val="0049738B"/>
    <w:rsid w:val="00497C13"/>
    <w:rsid w:val="00497D18"/>
    <w:rsid w:val="00497E33"/>
    <w:rsid w:val="00497F25"/>
    <w:rsid w:val="004A05B5"/>
    <w:rsid w:val="004A0BA9"/>
    <w:rsid w:val="004A0E0D"/>
    <w:rsid w:val="004A12F3"/>
    <w:rsid w:val="004A15FA"/>
    <w:rsid w:val="004A1C11"/>
    <w:rsid w:val="004A3395"/>
    <w:rsid w:val="004A37FE"/>
    <w:rsid w:val="004A3A2B"/>
    <w:rsid w:val="004A3FCB"/>
    <w:rsid w:val="004A43F5"/>
    <w:rsid w:val="004A5A75"/>
    <w:rsid w:val="004A5AEB"/>
    <w:rsid w:val="004A614A"/>
    <w:rsid w:val="004A67D0"/>
    <w:rsid w:val="004A67E7"/>
    <w:rsid w:val="004A715E"/>
    <w:rsid w:val="004B0100"/>
    <w:rsid w:val="004B089E"/>
    <w:rsid w:val="004B0950"/>
    <w:rsid w:val="004B1528"/>
    <w:rsid w:val="004B1B9F"/>
    <w:rsid w:val="004B1E3B"/>
    <w:rsid w:val="004B3335"/>
    <w:rsid w:val="004B34FD"/>
    <w:rsid w:val="004B43B5"/>
    <w:rsid w:val="004B4AA8"/>
    <w:rsid w:val="004B524A"/>
    <w:rsid w:val="004B599B"/>
    <w:rsid w:val="004B673F"/>
    <w:rsid w:val="004B68CF"/>
    <w:rsid w:val="004B6EA8"/>
    <w:rsid w:val="004B7328"/>
    <w:rsid w:val="004B7D04"/>
    <w:rsid w:val="004C0A29"/>
    <w:rsid w:val="004C1031"/>
    <w:rsid w:val="004C1CE7"/>
    <w:rsid w:val="004C1D4D"/>
    <w:rsid w:val="004C2D70"/>
    <w:rsid w:val="004C32CC"/>
    <w:rsid w:val="004C3D76"/>
    <w:rsid w:val="004C3F3E"/>
    <w:rsid w:val="004C494A"/>
    <w:rsid w:val="004C4A33"/>
    <w:rsid w:val="004C5022"/>
    <w:rsid w:val="004C53BD"/>
    <w:rsid w:val="004C5B6A"/>
    <w:rsid w:val="004C60F1"/>
    <w:rsid w:val="004C61E0"/>
    <w:rsid w:val="004C666E"/>
    <w:rsid w:val="004C6B3F"/>
    <w:rsid w:val="004C6BFE"/>
    <w:rsid w:val="004C72CF"/>
    <w:rsid w:val="004C7B8D"/>
    <w:rsid w:val="004C7BF2"/>
    <w:rsid w:val="004D0452"/>
    <w:rsid w:val="004D04B0"/>
    <w:rsid w:val="004D0FE8"/>
    <w:rsid w:val="004D0FF3"/>
    <w:rsid w:val="004D2258"/>
    <w:rsid w:val="004D2386"/>
    <w:rsid w:val="004D25EC"/>
    <w:rsid w:val="004D26CD"/>
    <w:rsid w:val="004D2DDA"/>
    <w:rsid w:val="004D38E6"/>
    <w:rsid w:val="004D4143"/>
    <w:rsid w:val="004D418F"/>
    <w:rsid w:val="004D5C0F"/>
    <w:rsid w:val="004D5C5A"/>
    <w:rsid w:val="004D5FA9"/>
    <w:rsid w:val="004D65AE"/>
    <w:rsid w:val="004D7C88"/>
    <w:rsid w:val="004E01F4"/>
    <w:rsid w:val="004E0288"/>
    <w:rsid w:val="004E09A3"/>
    <w:rsid w:val="004E09F4"/>
    <w:rsid w:val="004E0B4C"/>
    <w:rsid w:val="004E1135"/>
    <w:rsid w:val="004E181E"/>
    <w:rsid w:val="004E1D25"/>
    <w:rsid w:val="004E24D7"/>
    <w:rsid w:val="004E272C"/>
    <w:rsid w:val="004E2BAC"/>
    <w:rsid w:val="004E36C8"/>
    <w:rsid w:val="004E398F"/>
    <w:rsid w:val="004E3FF5"/>
    <w:rsid w:val="004E4221"/>
    <w:rsid w:val="004E4964"/>
    <w:rsid w:val="004E505D"/>
    <w:rsid w:val="004E5BC9"/>
    <w:rsid w:val="004E5D91"/>
    <w:rsid w:val="004E694C"/>
    <w:rsid w:val="004E6A56"/>
    <w:rsid w:val="004E6E4D"/>
    <w:rsid w:val="004E6F15"/>
    <w:rsid w:val="004E712F"/>
    <w:rsid w:val="004E71FB"/>
    <w:rsid w:val="004E729A"/>
    <w:rsid w:val="004E7615"/>
    <w:rsid w:val="004E7F89"/>
    <w:rsid w:val="004F17A0"/>
    <w:rsid w:val="004F1D5E"/>
    <w:rsid w:val="004F37E5"/>
    <w:rsid w:val="004F3DB9"/>
    <w:rsid w:val="004F4078"/>
    <w:rsid w:val="004F41BE"/>
    <w:rsid w:val="004F43CD"/>
    <w:rsid w:val="004F4821"/>
    <w:rsid w:val="004F5116"/>
    <w:rsid w:val="004F59FC"/>
    <w:rsid w:val="004F5C73"/>
    <w:rsid w:val="004F63DE"/>
    <w:rsid w:val="004F7082"/>
    <w:rsid w:val="004F7A2C"/>
    <w:rsid w:val="00500020"/>
    <w:rsid w:val="00500608"/>
    <w:rsid w:val="00500956"/>
    <w:rsid w:val="00500A70"/>
    <w:rsid w:val="00500FE9"/>
    <w:rsid w:val="005010EF"/>
    <w:rsid w:val="00502C6C"/>
    <w:rsid w:val="00502DE5"/>
    <w:rsid w:val="00502F21"/>
    <w:rsid w:val="005034F3"/>
    <w:rsid w:val="005043ED"/>
    <w:rsid w:val="005063E7"/>
    <w:rsid w:val="00506D7E"/>
    <w:rsid w:val="005104D0"/>
    <w:rsid w:val="005110ED"/>
    <w:rsid w:val="00511697"/>
    <w:rsid w:val="005119B8"/>
    <w:rsid w:val="00511A2D"/>
    <w:rsid w:val="00511DFD"/>
    <w:rsid w:val="00511F3E"/>
    <w:rsid w:val="005130D9"/>
    <w:rsid w:val="0051313D"/>
    <w:rsid w:val="005134D8"/>
    <w:rsid w:val="005142B9"/>
    <w:rsid w:val="005148AC"/>
    <w:rsid w:val="00514908"/>
    <w:rsid w:val="00514924"/>
    <w:rsid w:val="005150F6"/>
    <w:rsid w:val="00515425"/>
    <w:rsid w:val="00515633"/>
    <w:rsid w:val="00515815"/>
    <w:rsid w:val="00515E38"/>
    <w:rsid w:val="00516535"/>
    <w:rsid w:val="00517471"/>
    <w:rsid w:val="005178ED"/>
    <w:rsid w:val="00517A5A"/>
    <w:rsid w:val="00517D88"/>
    <w:rsid w:val="0052067C"/>
    <w:rsid w:val="0052087C"/>
    <w:rsid w:val="0052148F"/>
    <w:rsid w:val="005214C0"/>
    <w:rsid w:val="00521C93"/>
    <w:rsid w:val="005220D8"/>
    <w:rsid w:val="00522AB5"/>
    <w:rsid w:val="00522EFD"/>
    <w:rsid w:val="00523210"/>
    <w:rsid w:val="00523765"/>
    <w:rsid w:val="00523B84"/>
    <w:rsid w:val="0052472F"/>
    <w:rsid w:val="00524F86"/>
    <w:rsid w:val="005252FA"/>
    <w:rsid w:val="0052561B"/>
    <w:rsid w:val="00525A44"/>
    <w:rsid w:val="00525A97"/>
    <w:rsid w:val="00525D21"/>
    <w:rsid w:val="00525E32"/>
    <w:rsid w:val="00525E5A"/>
    <w:rsid w:val="00526604"/>
    <w:rsid w:val="005277D5"/>
    <w:rsid w:val="005277EC"/>
    <w:rsid w:val="00527BAA"/>
    <w:rsid w:val="00530448"/>
    <w:rsid w:val="00530457"/>
    <w:rsid w:val="00530C63"/>
    <w:rsid w:val="00530ED5"/>
    <w:rsid w:val="00531450"/>
    <w:rsid w:val="005314D3"/>
    <w:rsid w:val="00531B33"/>
    <w:rsid w:val="00532093"/>
    <w:rsid w:val="00532A4A"/>
    <w:rsid w:val="005340CE"/>
    <w:rsid w:val="00534986"/>
    <w:rsid w:val="00534AEB"/>
    <w:rsid w:val="00534F55"/>
    <w:rsid w:val="00535055"/>
    <w:rsid w:val="00535593"/>
    <w:rsid w:val="0053574B"/>
    <w:rsid w:val="005357D4"/>
    <w:rsid w:val="00535FBA"/>
    <w:rsid w:val="00536829"/>
    <w:rsid w:val="0053696D"/>
    <w:rsid w:val="00536C6D"/>
    <w:rsid w:val="005376BD"/>
    <w:rsid w:val="00537A6A"/>
    <w:rsid w:val="0054015F"/>
    <w:rsid w:val="005401E7"/>
    <w:rsid w:val="005403A4"/>
    <w:rsid w:val="005405C2"/>
    <w:rsid w:val="005408F7"/>
    <w:rsid w:val="00541774"/>
    <w:rsid w:val="00541A3B"/>
    <w:rsid w:val="00542EE8"/>
    <w:rsid w:val="00543BA7"/>
    <w:rsid w:val="005447FD"/>
    <w:rsid w:val="00544A21"/>
    <w:rsid w:val="005452E6"/>
    <w:rsid w:val="0054542E"/>
    <w:rsid w:val="00545707"/>
    <w:rsid w:val="00546606"/>
    <w:rsid w:val="00547261"/>
    <w:rsid w:val="005477C2"/>
    <w:rsid w:val="00547963"/>
    <w:rsid w:val="00547CED"/>
    <w:rsid w:val="005504B8"/>
    <w:rsid w:val="0055066F"/>
    <w:rsid w:val="00550BDB"/>
    <w:rsid w:val="00550C03"/>
    <w:rsid w:val="00550EB4"/>
    <w:rsid w:val="00550FCB"/>
    <w:rsid w:val="0055148C"/>
    <w:rsid w:val="0055148D"/>
    <w:rsid w:val="00551899"/>
    <w:rsid w:val="0055331F"/>
    <w:rsid w:val="00553A2D"/>
    <w:rsid w:val="005546EA"/>
    <w:rsid w:val="0055472E"/>
    <w:rsid w:val="0055482E"/>
    <w:rsid w:val="005555D1"/>
    <w:rsid w:val="005557F3"/>
    <w:rsid w:val="005560CD"/>
    <w:rsid w:val="00556A7F"/>
    <w:rsid w:val="00556BDA"/>
    <w:rsid w:val="00556F35"/>
    <w:rsid w:val="00557102"/>
    <w:rsid w:val="005608AA"/>
    <w:rsid w:val="00560B77"/>
    <w:rsid w:val="005615AA"/>
    <w:rsid w:val="005624E2"/>
    <w:rsid w:val="00563382"/>
    <w:rsid w:val="00563B18"/>
    <w:rsid w:val="00564614"/>
    <w:rsid w:val="0056487F"/>
    <w:rsid w:val="00564900"/>
    <w:rsid w:val="00564DB0"/>
    <w:rsid w:val="00564ED0"/>
    <w:rsid w:val="00565994"/>
    <w:rsid w:val="005659BA"/>
    <w:rsid w:val="00565D2D"/>
    <w:rsid w:val="00565DFF"/>
    <w:rsid w:val="00566089"/>
    <w:rsid w:val="005660B3"/>
    <w:rsid w:val="00566C64"/>
    <w:rsid w:val="00566CCC"/>
    <w:rsid w:val="005675E6"/>
    <w:rsid w:val="0056764A"/>
    <w:rsid w:val="0056783E"/>
    <w:rsid w:val="0056792B"/>
    <w:rsid w:val="00567DDA"/>
    <w:rsid w:val="00570BBC"/>
    <w:rsid w:val="00570E40"/>
    <w:rsid w:val="00571998"/>
    <w:rsid w:val="00571C43"/>
    <w:rsid w:val="00572314"/>
    <w:rsid w:val="00572690"/>
    <w:rsid w:val="00572CB3"/>
    <w:rsid w:val="00572D9B"/>
    <w:rsid w:val="00573052"/>
    <w:rsid w:val="005735F6"/>
    <w:rsid w:val="00575481"/>
    <w:rsid w:val="00575534"/>
    <w:rsid w:val="0057614A"/>
    <w:rsid w:val="00576247"/>
    <w:rsid w:val="00576361"/>
    <w:rsid w:val="00576908"/>
    <w:rsid w:val="005770A1"/>
    <w:rsid w:val="005770AF"/>
    <w:rsid w:val="00577A6A"/>
    <w:rsid w:val="00577D91"/>
    <w:rsid w:val="00580006"/>
    <w:rsid w:val="00580919"/>
    <w:rsid w:val="00580B4E"/>
    <w:rsid w:val="00582067"/>
    <w:rsid w:val="0058247D"/>
    <w:rsid w:val="005829DB"/>
    <w:rsid w:val="0058490C"/>
    <w:rsid w:val="005852E8"/>
    <w:rsid w:val="005856AD"/>
    <w:rsid w:val="005858D2"/>
    <w:rsid w:val="00586365"/>
    <w:rsid w:val="00587033"/>
    <w:rsid w:val="00590281"/>
    <w:rsid w:val="00590887"/>
    <w:rsid w:val="0059113A"/>
    <w:rsid w:val="00591B7A"/>
    <w:rsid w:val="005926BF"/>
    <w:rsid w:val="0059274F"/>
    <w:rsid w:val="005927BC"/>
    <w:rsid w:val="00592B21"/>
    <w:rsid w:val="00593897"/>
    <w:rsid w:val="0059409C"/>
    <w:rsid w:val="0059424A"/>
    <w:rsid w:val="005956F2"/>
    <w:rsid w:val="00595A85"/>
    <w:rsid w:val="00596F28"/>
    <w:rsid w:val="00597009"/>
    <w:rsid w:val="00597D25"/>
    <w:rsid w:val="00597D2C"/>
    <w:rsid w:val="005A03EF"/>
    <w:rsid w:val="005A0979"/>
    <w:rsid w:val="005A0FDA"/>
    <w:rsid w:val="005A1114"/>
    <w:rsid w:val="005A1E7E"/>
    <w:rsid w:val="005A2577"/>
    <w:rsid w:val="005A3667"/>
    <w:rsid w:val="005A3818"/>
    <w:rsid w:val="005A4B1D"/>
    <w:rsid w:val="005A4B7E"/>
    <w:rsid w:val="005A4CFE"/>
    <w:rsid w:val="005A4F0B"/>
    <w:rsid w:val="005A526B"/>
    <w:rsid w:val="005A6148"/>
    <w:rsid w:val="005A6569"/>
    <w:rsid w:val="005A664A"/>
    <w:rsid w:val="005A6825"/>
    <w:rsid w:val="005A6950"/>
    <w:rsid w:val="005A6B9F"/>
    <w:rsid w:val="005A6D50"/>
    <w:rsid w:val="005A7444"/>
    <w:rsid w:val="005A779E"/>
    <w:rsid w:val="005A7EFB"/>
    <w:rsid w:val="005B032F"/>
    <w:rsid w:val="005B095B"/>
    <w:rsid w:val="005B095C"/>
    <w:rsid w:val="005B0A44"/>
    <w:rsid w:val="005B0A6A"/>
    <w:rsid w:val="005B1428"/>
    <w:rsid w:val="005B14AC"/>
    <w:rsid w:val="005B194E"/>
    <w:rsid w:val="005B22DC"/>
    <w:rsid w:val="005B272F"/>
    <w:rsid w:val="005B2B23"/>
    <w:rsid w:val="005B2E14"/>
    <w:rsid w:val="005B466A"/>
    <w:rsid w:val="005B56C0"/>
    <w:rsid w:val="005B5A00"/>
    <w:rsid w:val="005B5B6D"/>
    <w:rsid w:val="005B689D"/>
    <w:rsid w:val="005B6A81"/>
    <w:rsid w:val="005B6BFF"/>
    <w:rsid w:val="005B6C2E"/>
    <w:rsid w:val="005C1059"/>
    <w:rsid w:val="005C1208"/>
    <w:rsid w:val="005C22F3"/>
    <w:rsid w:val="005C329D"/>
    <w:rsid w:val="005C4797"/>
    <w:rsid w:val="005C4F56"/>
    <w:rsid w:val="005C5956"/>
    <w:rsid w:val="005C5AE6"/>
    <w:rsid w:val="005C65A3"/>
    <w:rsid w:val="005C7CDC"/>
    <w:rsid w:val="005D03CA"/>
    <w:rsid w:val="005D054F"/>
    <w:rsid w:val="005D0816"/>
    <w:rsid w:val="005D1162"/>
    <w:rsid w:val="005D2CE0"/>
    <w:rsid w:val="005D304F"/>
    <w:rsid w:val="005D3DCB"/>
    <w:rsid w:val="005D449E"/>
    <w:rsid w:val="005D53D5"/>
    <w:rsid w:val="005D60C3"/>
    <w:rsid w:val="005D6402"/>
    <w:rsid w:val="005D6796"/>
    <w:rsid w:val="005D67DA"/>
    <w:rsid w:val="005D6F2A"/>
    <w:rsid w:val="005D715C"/>
    <w:rsid w:val="005D75CF"/>
    <w:rsid w:val="005E0D5C"/>
    <w:rsid w:val="005E16C2"/>
    <w:rsid w:val="005E1B7B"/>
    <w:rsid w:val="005E2A7F"/>
    <w:rsid w:val="005E2E30"/>
    <w:rsid w:val="005E3487"/>
    <w:rsid w:val="005E3C21"/>
    <w:rsid w:val="005E3DFD"/>
    <w:rsid w:val="005E4177"/>
    <w:rsid w:val="005E448A"/>
    <w:rsid w:val="005E4A6B"/>
    <w:rsid w:val="005E4D97"/>
    <w:rsid w:val="005E52F0"/>
    <w:rsid w:val="005E62DD"/>
    <w:rsid w:val="005E6C88"/>
    <w:rsid w:val="005E797E"/>
    <w:rsid w:val="005E7B5E"/>
    <w:rsid w:val="005E7C5A"/>
    <w:rsid w:val="005E7FB2"/>
    <w:rsid w:val="005F0B85"/>
    <w:rsid w:val="005F0B9F"/>
    <w:rsid w:val="005F0CCE"/>
    <w:rsid w:val="005F1395"/>
    <w:rsid w:val="005F2B35"/>
    <w:rsid w:val="005F2C5D"/>
    <w:rsid w:val="005F2D77"/>
    <w:rsid w:val="005F320B"/>
    <w:rsid w:val="005F373B"/>
    <w:rsid w:val="005F3E81"/>
    <w:rsid w:val="005F4486"/>
    <w:rsid w:val="005F4528"/>
    <w:rsid w:val="005F4886"/>
    <w:rsid w:val="005F4D54"/>
    <w:rsid w:val="005F4FC4"/>
    <w:rsid w:val="005F532B"/>
    <w:rsid w:val="005F62B7"/>
    <w:rsid w:val="005F71F0"/>
    <w:rsid w:val="005F7200"/>
    <w:rsid w:val="005F7626"/>
    <w:rsid w:val="005F7A90"/>
    <w:rsid w:val="006000B3"/>
    <w:rsid w:val="006005F2"/>
    <w:rsid w:val="006012CA"/>
    <w:rsid w:val="00601523"/>
    <w:rsid w:val="00601B64"/>
    <w:rsid w:val="00602B52"/>
    <w:rsid w:val="006032A2"/>
    <w:rsid w:val="006035AC"/>
    <w:rsid w:val="00603ADB"/>
    <w:rsid w:val="00603ECF"/>
    <w:rsid w:val="0060401C"/>
    <w:rsid w:val="00604438"/>
    <w:rsid w:val="00604ED6"/>
    <w:rsid w:val="00605456"/>
    <w:rsid w:val="006055F9"/>
    <w:rsid w:val="00605C8A"/>
    <w:rsid w:val="00605DFD"/>
    <w:rsid w:val="006066FF"/>
    <w:rsid w:val="006067DF"/>
    <w:rsid w:val="00606D50"/>
    <w:rsid w:val="00607354"/>
    <w:rsid w:val="00607DCD"/>
    <w:rsid w:val="00607FB2"/>
    <w:rsid w:val="00610188"/>
    <w:rsid w:val="00610835"/>
    <w:rsid w:val="00610E40"/>
    <w:rsid w:val="00611176"/>
    <w:rsid w:val="006113AC"/>
    <w:rsid w:val="00611770"/>
    <w:rsid w:val="006130B6"/>
    <w:rsid w:val="006138DE"/>
    <w:rsid w:val="00613BFE"/>
    <w:rsid w:val="006149D8"/>
    <w:rsid w:val="00614C6A"/>
    <w:rsid w:val="00615318"/>
    <w:rsid w:val="0061636D"/>
    <w:rsid w:val="006163AC"/>
    <w:rsid w:val="0061778F"/>
    <w:rsid w:val="006177CA"/>
    <w:rsid w:val="006179AF"/>
    <w:rsid w:val="00620AD6"/>
    <w:rsid w:val="00621479"/>
    <w:rsid w:val="006215F8"/>
    <w:rsid w:val="00621F3A"/>
    <w:rsid w:val="00622259"/>
    <w:rsid w:val="00622EF1"/>
    <w:rsid w:val="00623928"/>
    <w:rsid w:val="00623D06"/>
    <w:rsid w:val="00624930"/>
    <w:rsid w:val="00624C81"/>
    <w:rsid w:val="00624CEB"/>
    <w:rsid w:val="0062579A"/>
    <w:rsid w:val="00625B3E"/>
    <w:rsid w:val="00626631"/>
    <w:rsid w:val="006267A8"/>
    <w:rsid w:val="006275A8"/>
    <w:rsid w:val="0063018A"/>
    <w:rsid w:val="00630572"/>
    <w:rsid w:val="00630F6A"/>
    <w:rsid w:val="0063192B"/>
    <w:rsid w:val="00631BA3"/>
    <w:rsid w:val="00631DBD"/>
    <w:rsid w:val="0063251B"/>
    <w:rsid w:val="006327AE"/>
    <w:rsid w:val="00633367"/>
    <w:rsid w:val="00634043"/>
    <w:rsid w:val="00634A5C"/>
    <w:rsid w:val="00634F4C"/>
    <w:rsid w:val="00635157"/>
    <w:rsid w:val="006361B6"/>
    <w:rsid w:val="00636610"/>
    <w:rsid w:val="00636FC0"/>
    <w:rsid w:val="00637080"/>
    <w:rsid w:val="0063713B"/>
    <w:rsid w:val="006371D4"/>
    <w:rsid w:val="00637227"/>
    <w:rsid w:val="00637926"/>
    <w:rsid w:val="00637B88"/>
    <w:rsid w:val="00637D1E"/>
    <w:rsid w:val="00640730"/>
    <w:rsid w:val="00640872"/>
    <w:rsid w:val="006420FC"/>
    <w:rsid w:val="00642211"/>
    <w:rsid w:val="006431C5"/>
    <w:rsid w:val="00644202"/>
    <w:rsid w:val="00644FB6"/>
    <w:rsid w:val="0064522B"/>
    <w:rsid w:val="00645240"/>
    <w:rsid w:val="006456C5"/>
    <w:rsid w:val="00645B56"/>
    <w:rsid w:val="00645DC6"/>
    <w:rsid w:val="00646354"/>
    <w:rsid w:val="0064660B"/>
    <w:rsid w:val="00646743"/>
    <w:rsid w:val="00646830"/>
    <w:rsid w:val="00646A15"/>
    <w:rsid w:val="00646A70"/>
    <w:rsid w:val="00646AD9"/>
    <w:rsid w:val="00647109"/>
    <w:rsid w:val="006500DD"/>
    <w:rsid w:val="00650593"/>
    <w:rsid w:val="006506A2"/>
    <w:rsid w:val="00651225"/>
    <w:rsid w:val="00651515"/>
    <w:rsid w:val="00651708"/>
    <w:rsid w:val="00651776"/>
    <w:rsid w:val="0065237C"/>
    <w:rsid w:val="00653104"/>
    <w:rsid w:val="00653A93"/>
    <w:rsid w:val="00653C78"/>
    <w:rsid w:val="00654846"/>
    <w:rsid w:val="00654885"/>
    <w:rsid w:val="00654D57"/>
    <w:rsid w:val="0065566D"/>
    <w:rsid w:val="006558B9"/>
    <w:rsid w:val="006569B6"/>
    <w:rsid w:val="0065752C"/>
    <w:rsid w:val="006578A9"/>
    <w:rsid w:val="00657FA8"/>
    <w:rsid w:val="006603E2"/>
    <w:rsid w:val="00660C47"/>
    <w:rsid w:val="006612D0"/>
    <w:rsid w:val="0066146B"/>
    <w:rsid w:val="0066158C"/>
    <w:rsid w:val="00661FE3"/>
    <w:rsid w:val="00664187"/>
    <w:rsid w:val="006641EE"/>
    <w:rsid w:val="0066507A"/>
    <w:rsid w:val="0066511C"/>
    <w:rsid w:val="00665402"/>
    <w:rsid w:val="00665CB8"/>
    <w:rsid w:val="006668CC"/>
    <w:rsid w:val="006669BF"/>
    <w:rsid w:val="00666CA8"/>
    <w:rsid w:val="00667475"/>
    <w:rsid w:val="00670341"/>
    <w:rsid w:val="0067053E"/>
    <w:rsid w:val="0067078A"/>
    <w:rsid w:val="006708A5"/>
    <w:rsid w:val="006717F4"/>
    <w:rsid w:val="0067189B"/>
    <w:rsid w:val="0067190F"/>
    <w:rsid w:val="00673831"/>
    <w:rsid w:val="006738F9"/>
    <w:rsid w:val="00673DB6"/>
    <w:rsid w:val="006744B7"/>
    <w:rsid w:val="006757AF"/>
    <w:rsid w:val="00675801"/>
    <w:rsid w:val="00675A4B"/>
    <w:rsid w:val="00677AAD"/>
    <w:rsid w:val="00677CC5"/>
    <w:rsid w:val="00680035"/>
    <w:rsid w:val="0068055C"/>
    <w:rsid w:val="006805D8"/>
    <w:rsid w:val="00680CCC"/>
    <w:rsid w:val="0068195E"/>
    <w:rsid w:val="00682139"/>
    <w:rsid w:val="00682273"/>
    <w:rsid w:val="0068294A"/>
    <w:rsid w:val="00682B89"/>
    <w:rsid w:val="00683029"/>
    <w:rsid w:val="00683D33"/>
    <w:rsid w:val="00684258"/>
    <w:rsid w:val="006845C9"/>
    <w:rsid w:val="006847FC"/>
    <w:rsid w:val="00684A1F"/>
    <w:rsid w:val="00684FAC"/>
    <w:rsid w:val="006854ED"/>
    <w:rsid w:val="006861A6"/>
    <w:rsid w:val="00686AFB"/>
    <w:rsid w:val="00686C48"/>
    <w:rsid w:val="00687021"/>
    <w:rsid w:val="00687506"/>
    <w:rsid w:val="006875B9"/>
    <w:rsid w:val="006877DF"/>
    <w:rsid w:val="006878D8"/>
    <w:rsid w:val="0069040D"/>
    <w:rsid w:val="0069060A"/>
    <w:rsid w:val="0069119A"/>
    <w:rsid w:val="006928F6"/>
    <w:rsid w:val="00692D90"/>
    <w:rsid w:val="00693D45"/>
    <w:rsid w:val="006947D4"/>
    <w:rsid w:val="00694B6D"/>
    <w:rsid w:val="00695294"/>
    <w:rsid w:val="0069533D"/>
    <w:rsid w:val="006955E6"/>
    <w:rsid w:val="006964C7"/>
    <w:rsid w:val="006969E5"/>
    <w:rsid w:val="00697588"/>
    <w:rsid w:val="006976B6"/>
    <w:rsid w:val="006978E2"/>
    <w:rsid w:val="006A01A0"/>
    <w:rsid w:val="006A0374"/>
    <w:rsid w:val="006A03A6"/>
    <w:rsid w:val="006A0713"/>
    <w:rsid w:val="006A1C4C"/>
    <w:rsid w:val="006A1FAC"/>
    <w:rsid w:val="006A2A08"/>
    <w:rsid w:val="006A36A1"/>
    <w:rsid w:val="006A385A"/>
    <w:rsid w:val="006A4668"/>
    <w:rsid w:val="006A5357"/>
    <w:rsid w:val="006A58F9"/>
    <w:rsid w:val="006A607A"/>
    <w:rsid w:val="006A64F8"/>
    <w:rsid w:val="006A69F4"/>
    <w:rsid w:val="006A6E4C"/>
    <w:rsid w:val="006A7D02"/>
    <w:rsid w:val="006A7F14"/>
    <w:rsid w:val="006B0179"/>
    <w:rsid w:val="006B018E"/>
    <w:rsid w:val="006B0FD0"/>
    <w:rsid w:val="006B1038"/>
    <w:rsid w:val="006B1639"/>
    <w:rsid w:val="006B1793"/>
    <w:rsid w:val="006B1D7D"/>
    <w:rsid w:val="006B20CE"/>
    <w:rsid w:val="006B397E"/>
    <w:rsid w:val="006B3B2A"/>
    <w:rsid w:val="006B3E61"/>
    <w:rsid w:val="006B411A"/>
    <w:rsid w:val="006B425B"/>
    <w:rsid w:val="006B49D2"/>
    <w:rsid w:val="006B55EF"/>
    <w:rsid w:val="006B583D"/>
    <w:rsid w:val="006B5F90"/>
    <w:rsid w:val="006B6320"/>
    <w:rsid w:val="006B6A94"/>
    <w:rsid w:val="006B6B92"/>
    <w:rsid w:val="006B6F60"/>
    <w:rsid w:val="006B75A8"/>
    <w:rsid w:val="006C1119"/>
    <w:rsid w:val="006C1559"/>
    <w:rsid w:val="006C1B63"/>
    <w:rsid w:val="006C1C90"/>
    <w:rsid w:val="006C2E99"/>
    <w:rsid w:val="006C3817"/>
    <w:rsid w:val="006C4433"/>
    <w:rsid w:val="006C4CE6"/>
    <w:rsid w:val="006C4D7C"/>
    <w:rsid w:val="006C50DF"/>
    <w:rsid w:val="006C510E"/>
    <w:rsid w:val="006C6016"/>
    <w:rsid w:val="006C6183"/>
    <w:rsid w:val="006C68C3"/>
    <w:rsid w:val="006C72C3"/>
    <w:rsid w:val="006C7634"/>
    <w:rsid w:val="006C7FDA"/>
    <w:rsid w:val="006D14D5"/>
    <w:rsid w:val="006D155D"/>
    <w:rsid w:val="006D1B76"/>
    <w:rsid w:val="006D1D41"/>
    <w:rsid w:val="006D2434"/>
    <w:rsid w:val="006D2992"/>
    <w:rsid w:val="006D30CB"/>
    <w:rsid w:val="006D3177"/>
    <w:rsid w:val="006D338E"/>
    <w:rsid w:val="006D345B"/>
    <w:rsid w:val="006D3926"/>
    <w:rsid w:val="006D39ED"/>
    <w:rsid w:val="006D44D8"/>
    <w:rsid w:val="006D49CF"/>
    <w:rsid w:val="006D4D5B"/>
    <w:rsid w:val="006D4E28"/>
    <w:rsid w:val="006D5271"/>
    <w:rsid w:val="006D52E4"/>
    <w:rsid w:val="006D5AB7"/>
    <w:rsid w:val="006D5D13"/>
    <w:rsid w:val="006D61C7"/>
    <w:rsid w:val="006D631F"/>
    <w:rsid w:val="006D6B1C"/>
    <w:rsid w:val="006E0116"/>
    <w:rsid w:val="006E01FA"/>
    <w:rsid w:val="006E05BE"/>
    <w:rsid w:val="006E1472"/>
    <w:rsid w:val="006E2F32"/>
    <w:rsid w:val="006E34B4"/>
    <w:rsid w:val="006E358A"/>
    <w:rsid w:val="006E3C48"/>
    <w:rsid w:val="006E3CB5"/>
    <w:rsid w:val="006E3F9A"/>
    <w:rsid w:val="006E4077"/>
    <w:rsid w:val="006E40EA"/>
    <w:rsid w:val="006E43DE"/>
    <w:rsid w:val="006E4942"/>
    <w:rsid w:val="006E4EA1"/>
    <w:rsid w:val="006E50E5"/>
    <w:rsid w:val="006E587D"/>
    <w:rsid w:val="006E5FBF"/>
    <w:rsid w:val="006E6405"/>
    <w:rsid w:val="006E75CD"/>
    <w:rsid w:val="006E799D"/>
    <w:rsid w:val="006E7BEB"/>
    <w:rsid w:val="006F1402"/>
    <w:rsid w:val="006F1973"/>
    <w:rsid w:val="006F22F1"/>
    <w:rsid w:val="006F23B3"/>
    <w:rsid w:val="006F2595"/>
    <w:rsid w:val="006F3138"/>
    <w:rsid w:val="006F313D"/>
    <w:rsid w:val="006F3295"/>
    <w:rsid w:val="006F435D"/>
    <w:rsid w:val="006F68A5"/>
    <w:rsid w:val="006F6CDA"/>
    <w:rsid w:val="006F6E2C"/>
    <w:rsid w:val="006F6EEC"/>
    <w:rsid w:val="006F75EF"/>
    <w:rsid w:val="00700A16"/>
    <w:rsid w:val="00700D15"/>
    <w:rsid w:val="00700D92"/>
    <w:rsid w:val="00701F5D"/>
    <w:rsid w:val="00702838"/>
    <w:rsid w:val="00702AE0"/>
    <w:rsid w:val="00702FBB"/>
    <w:rsid w:val="0070344C"/>
    <w:rsid w:val="00703A62"/>
    <w:rsid w:val="00703DD8"/>
    <w:rsid w:val="007045C7"/>
    <w:rsid w:val="00705355"/>
    <w:rsid w:val="0070572C"/>
    <w:rsid w:val="007059A2"/>
    <w:rsid w:val="00705CE0"/>
    <w:rsid w:val="00705F03"/>
    <w:rsid w:val="0070659E"/>
    <w:rsid w:val="00706782"/>
    <w:rsid w:val="00706A27"/>
    <w:rsid w:val="007100A4"/>
    <w:rsid w:val="00710145"/>
    <w:rsid w:val="007103C6"/>
    <w:rsid w:val="0071067C"/>
    <w:rsid w:val="007109CE"/>
    <w:rsid w:val="00710C6D"/>
    <w:rsid w:val="007110C8"/>
    <w:rsid w:val="007110CD"/>
    <w:rsid w:val="00711216"/>
    <w:rsid w:val="007113AE"/>
    <w:rsid w:val="007118CF"/>
    <w:rsid w:val="00711971"/>
    <w:rsid w:val="007120C7"/>
    <w:rsid w:val="0071329C"/>
    <w:rsid w:val="007134E2"/>
    <w:rsid w:val="00713D12"/>
    <w:rsid w:val="0071414D"/>
    <w:rsid w:val="0071429C"/>
    <w:rsid w:val="007146C9"/>
    <w:rsid w:val="00714BCF"/>
    <w:rsid w:val="00714E1D"/>
    <w:rsid w:val="00714EFD"/>
    <w:rsid w:val="00714FD8"/>
    <w:rsid w:val="0071506A"/>
    <w:rsid w:val="00715082"/>
    <w:rsid w:val="0071549D"/>
    <w:rsid w:val="00715C2F"/>
    <w:rsid w:val="007163CD"/>
    <w:rsid w:val="007163FA"/>
    <w:rsid w:val="0071661A"/>
    <w:rsid w:val="00716E39"/>
    <w:rsid w:val="00716EA3"/>
    <w:rsid w:val="00716FCA"/>
    <w:rsid w:val="00717872"/>
    <w:rsid w:val="0071791B"/>
    <w:rsid w:val="007179A9"/>
    <w:rsid w:val="007203C9"/>
    <w:rsid w:val="00720AF3"/>
    <w:rsid w:val="007214CF"/>
    <w:rsid w:val="007217CF"/>
    <w:rsid w:val="007219B2"/>
    <w:rsid w:val="00722521"/>
    <w:rsid w:val="007226EF"/>
    <w:rsid w:val="00722757"/>
    <w:rsid w:val="007227CE"/>
    <w:rsid w:val="00722E80"/>
    <w:rsid w:val="00723401"/>
    <w:rsid w:val="00723DC5"/>
    <w:rsid w:val="00724DB8"/>
    <w:rsid w:val="00724E33"/>
    <w:rsid w:val="00725265"/>
    <w:rsid w:val="007253C8"/>
    <w:rsid w:val="00725DD0"/>
    <w:rsid w:val="007260A7"/>
    <w:rsid w:val="00726258"/>
    <w:rsid w:val="007264F3"/>
    <w:rsid w:val="00726CD6"/>
    <w:rsid w:val="00726D35"/>
    <w:rsid w:val="00726FB2"/>
    <w:rsid w:val="00727D10"/>
    <w:rsid w:val="00727F98"/>
    <w:rsid w:val="00730968"/>
    <w:rsid w:val="00730DEF"/>
    <w:rsid w:val="00730E45"/>
    <w:rsid w:val="007311EA"/>
    <w:rsid w:val="00731ECA"/>
    <w:rsid w:val="0073229D"/>
    <w:rsid w:val="007332D1"/>
    <w:rsid w:val="00733300"/>
    <w:rsid w:val="0073345E"/>
    <w:rsid w:val="007335AA"/>
    <w:rsid w:val="007336D4"/>
    <w:rsid w:val="007338FC"/>
    <w:rsid w:val="00734219"/>
    <w:rsid w:val="00735119"/>
    <w:rsid w:val="007352F9"/>
    <w:rsid w:val="00735AC9"/>
    <w:rsid w:val="00736BF7"/>
    <w:rsid w:val="007377C5"/>
    <w:rsid w:val="007379BE"/>
    <w:rsid w:val="00737C6B"/>
    <w:rsid w:val="00737D2A"/>
    <w:rsid w:val="007411E3"/>
    <w:rsid w:val="00741718"/>
    <w:rsid w:val="00741E10"/>
    <w:rsid w:val="00741FF3"/>
    <w:rsid w:val="0074220F"/>
    <w:rsid w:val="0074245B"/>
    <w:rsid w:val="00742B86"/>
    <w:rsid w:val="00742DAB"/>
    <w:rsid w:val="007437D1"/>
    <w:rsid w:val="00743FC1"/>
    <w:rsid w:val="00744322"/>
    <w:rsid w:val="00744566"/>
    <w:rsid w:val="007446C4"/>
    <w:rsid w:val="00744CCE"/>
    <w:rsid w:val="007457D1"/>
    <w:rsid w:val="0074615F"/>
    <w:rsid w:val="00747408"/>
    <w:rsid w:val="00747BE6"/>
    <w:rsid w:val="00747F29"/>
    <w:rsid w:val="00750250"/>
    <w:rsid w:val="00750A08"/>
    <w:rsid w:val="007512B9"/>
    <w:rsid w:val="0075175B"/>
    <w:rsid w:val="00751C46"/>
    <w:rsid w:val="00751CC8"/>
    <w:rsid w:val="0075288B"/>
    <w:rsid w:val="00753769"/>
    <w:rsid w:val="00753DE4"/>
    <w:rsid w:val="007541C4"/>
    <w:rsid w:val="00755963"/>
    <w:rsid w:val="0075600B"/>
    <w:rsid w:val="007570B2"/>
    <w:rsid w:val="00757C44"/>
    <w:rsid w:val="0076009C"/>
    <w:rsid w:val="007607B2"/>
    <w:rsid w:val="00760D06"/>
    <w:rsid w:val="0076280F"/>
    <w:rsid w:val="00762D0F"/>
    <w:rsid w:val="00762E07"/>
    <w:rsid w:val="007633AF"/>
    <w:rsid w:val="0076379D"/>
    <w:rsid w:val="00763AC0"/>
    <w:rsid w:val="00764103"/>
    <w:rsid w:val="0076436B"/>
    <w:rsid w:val="007644BC"/>
    <w:rsid w:val="007644F9"/>
    <w:rsid w:val="007645AF"/>
    <w:rsid w:val="007646A0"/>
    <w:rsid w:val="007648B8"/>
    <w:rsid w:val="007653AC"/>
    <w:rsid w:val="00765821"/>
    <w:rsid w:val="007658E3"/>
    <w:rsid w:val="007661EF"/>
    <w:rsid w:val="00767E18"/>
    <w:rsid w:val="00770AE4"/>
    <w:rsid w:val="0077168D"/>
    <w:rsid w:val="0077171F"/>
    <w:rsid w:val="007717D7"/>
    <w:rsid w:val="00772B30"/>
    <w:rsid w:val="00773127"/>
    <w:rsid w:val="00773AFB"/>
    <w:rsid w:val="00773FF8"/>
    <w:rsid w:val="00774833"/>
    <w:rsid w:val="007750BE"/>
    <w:rsid w:val="007753E4"/>
    <w:rsid w:val="0077561A"/>
    <w:rsid w:val="00775A97"/>
    <w:rsid w:val="00775F88"/>
    <w:rsid w:val="00776045"/>
    <w:rsid w:val="0077647B"/>
    <w:rsid w:val="0077662A"/>
    <w:rsid w:val="00776CA0"/>
    <w:rsid w:val="00776DBF"/>
    <w:rsid w:val="007770B1"/>
    <w:rsid w:val="0077753C"/>
    <w:rsid w:val="007775DD"/>
    <w:rsid w:val="007778B4"/>
    <w:rsid w:val="00780498"/>
    <w:rsid w:val="00780C0E"/>
    <w:rsid w:val="00780D83"/>
    <w:rsid w:val="0078105B"/>
    <w:rsid w:val="007826C8"/>
    <w:rsid w:val="007827A1"/>
    <w:rsid w:val="00783034"/>
    <w:rsid w:val="0078498A"/>
    <w:rsid w:val="00784C44"/>
    <w:rsid w:val="00784F50"/>
    <w:rsid w:val="007852AF"/>
    <w:rsid w:val="00785F83"/>
    <w:rsid w:val="00785FAF"/>
    <w:rsid w:val="00786A0A"/>
    <w:rsid w:val="00786BC2"/>
    <w:rsid w:val="00787A78"/>
    <w:rsid w:val="0079004B"/>
    <w:rsid w:val="00790709"/>
    <w:rsid w:val="00791017"/>
    <w:rsid w:val="007912AD"/>
    <w:rsid w:val="007920C1"/>
    <w:rsid w:val="00792FA8"/>
    <w:rsid w:val="00793037"/>
    <w:rsid w:val="007934F4"/>
    <w:rsid w:val="00794558"/>
    <w:rsid w:val="00794987"/>
    <w:rsid w:val="007955A8"/>
    <w:rsid w:val="00795722"/>
    <w:rsid w:val="00795F84"/>
    <w:rsid w:val="00796305"/>
    <w:rsid w:val="00796ACF"/>
    <w:rsid w:val="00796EB2"/>
    <w:rsid w:val="00797BB2"/>
    <w:rsid w:val="00797BE1"/>
    <w:rsid w:val="007A07E3"/>
    <w:rsid w:val="007A08A8"/>
    <w:rsid w:val="007A09EF"/>
    <w:rsid w:val="007A0F9D"/>
    <w:rsid w:val="007A10A0"/>
    <w:rsid w:val="007A10DF"/>
    <w:rsid w:val="007A1986"/>
    <w:rsid w:val="007A1CCA"/>
    <w:rsid w:val="007A20CD"/>
    <w:rsid w:val="007A2ADB"/>
    <w:rsid w:val="007A2F9E"/>
    <w:rsid w:val="007A2FCD"/>
    <w:rsid w:val="007A3AEA"/>
    <w:rsid w:val="007A3DCC"/>
    <w:rsid w:val="007A47FC"/>
    <w:rsid w:val="007A541C"/>
    <w:rsid w:val="007A5592"/>
    <w:rsid w:val="007A5AC5"/>
    <w:rsid w:val="007A5BBA"/>
    <w:rsid w:val="007A6D77"/>
    <w:rsid w:val="007A7113"/>
    <w:rsid w:val="007A7333"/>
    <w:rsid w:val="007A7627"/>
    <w:rsid w:val="007A7CF0"/>
    <w:rsid w:val="007B04CB"/>
    <w:rsid w:val="007B05D9"/>
    <w:rsid w:val="007B0638"/>
    <w:rsid w:val="007B1440"/>
    <w:rsid w:val="007B17D5"/>
    <w:rsid w:val="007B21F3"/>
    <w:rsid w:val="007B23E8"/>
    <w:rsid w:val="007B26BD"/>
    <w:rsid w:val="007B2827"/>
    <w:rsid w:val="007B2834"/>
    <w:rsid w:val="007B2B23"/>
    <w:rsid w:val="007B2B7D"/>
    <w:rsid w:val="007B2D8F"/>
    <w:rsid w:val="007B3667"/>
    <w:rsid w:val="007B37F8"/>
    <w:rsid w:val="007B3C5C"/>
    <w:rsid w:val="007B4822"/>
    <w:rsid w:val="007B48F5"/>
    <w:rsid w:val="007B5002"/>
    <w:rsid w:val="007B5684"/>
    <w:rsid w:val="007B5BAA"/>
    <w:rsid w:val="007B5DB2"/>
    <w:rsid w:val="007B65A6"/>
    <w:rsid w:val="007B6F9E"/>
    <w:rsid w:val="007B7C46"/>
    <w:rsid w:val="007C067F"/>
    <w:rsid w:val="007C106E"/>
    <w:rsid w:val="007C10DD"/>
    <w:rsid w:val="007C1F05"/>
    <w:rsid w:val="007C212B"/>
    <w:rsid w:val="007C2734"/>
    <w:rsid w:val="007C2DDD"/>
    <w:rsid w:val="007C2F8E"/>
    <w:rsid w:val="007C381C"/>
    <w:rsid w:val="007C3EC7"/>
    <w:rsid w:val="007C4259"/>
    <w:rsid w:val="007C4350"/>
    <w:rsid w:val="007C4DD9"/>
    <w:rsid w:val="007C5B06"/>
    <w:rsid w:val="007C5D06"/>
    <w:rsid w:val="007C5FA8"/>
    <w:rsid w:val="007C621C"/>
    <w:rsid w:val="007C627B"/>
    <w:rsid w:val="007C64EF"/>
    <w:rsid w:val="007C66B8"/>
    <w:rsid w:val="007C693C"/>
    <w:rsid w:val="007C6AF4"/>
    <w:rsid w:val="007C6BAC"/>
    <w:rsid w:val="007C7163"/>
    <w:rsid w:val="007C72CD"/>
    <w:rsid w:val="007C7335"/>
    <w:rsid w:val="007C7B4A"/>
    <w:rsid w:val="007C7C06"/>
    <w:rsid w:val="007C7C15"/>
    <w:rsid w:val="007D0074"/>
    <w:rsid w:val="007D0624"/>
    <w:rsid w:val="007D0BD8"/>
    <w:rsid w:val="007D0EBD"/>
    <w:rsid w:val="007D0EE2"/>
    <w:rsid w:val="007D1073"/>
    <w:rsid w:val="007D18DE"/>
    <w:rsid w:val="007D2C8E"/>
    <w:rsid w:val="007D2D09"/>
    <w:rsid w:val="007D39BE"/>
    <w:rsid w:val="007D3BCC"/>
    <w:rsid w:val="007D41E6"/>
    <w:rsid w:val="007D425C"/>
    <w:rsid w:val="007D4917"/>
    <w:rsid w:val="007D4B42"/>
    <w:rsid w:val="007D4E6E"/>
    <w:rsid w:val="007D5520"/>
    <w:rsid w:val="007D55CB"/>
    <w:rsid w:val="007D5897"/>
    <w:rsid w:val="007D5AC0"/>
    <w:rsid w:val="007D6457"/>
    <w:rsid w:val="007D65E2"/>
    <w:rsid w:val="007D681E"/>
    <w:rsid w:val="007D6B6D"/>
    <w:rsid w:val="007D6E71"/>
    <w:rsid w:val="007D7BE1"/>
    <w:rsid w:val="007D7DF0"/>
    <w:rsid w:val="007E0B16"/>
    <w:rsid w:val="007E0D76"/>
    <w:rsid w:val="007E10E5"/>
    <w:rsid w:val="007E1408"/>
    <w:rsid w:val="007E15A5"/>
    <w:rsid w:val="007E20D7"/>
    <w:rsid w:val="007E216E"/>
    <w:rsid w:val="007E3221"/>
    <w:rsid w:val="007E3ACC"/>
    <w:rsid w:val="007E448A"/>
    <w:rsid w:val="007E44C6"/>
    <w:rsid w:val="007E46AA"/>
    <w:rsid w:val="007E46C8"/>
    <w:rsid w:val="007E475E"/>
    <w:rsid w:val="007E48D0"/>
    <w:rsid w:val="007E4A0C"/>
    <w:rsid w:val="007E4AAA"/>
    <w:rsid w:val="007E5099"/>
    <w:rsid w:val="007E685E"/>
    <w:rsid w:val="007E70C2"/>
    <w:rsid w:val="007E716B"/>
    <w:rsid w:val="007E75B1"/>
    <w:rsid w:val="007E76CF"/>
    <w:rsid w:val="007E7BFC"/>
    <w:rsid w:val="007E7D36"/>
    <w:rsid w:val="007F0111"/>
    <w:rsid w:val="007F092B"/>
    <w:rsid w:val="007F096E"/>
    <w:rsid w:val="007F0BA2"/>
    <w:rsid w:val="007F0D92"/>
    <w:rsid w:val="007F1C9B"/>
    <w:rsid w:val="007F1E88"/>
    <w:rsid w:val="007F1F05"/>
    <w:rsid w:val="007F2675"/>
    <w:rsid w:val="007F2DFC"/>
    <w:rsid w:val="007F2E0B"/>
    <w:rsid w:val="007F37E7"/>
    <w:rsid w:val="007F3CD4"/>
    <w:rsid w:val="007F3CE7"/>
    <w:rsid w:val="007F43E5"/>
    <w:rsid w:val="007F49A6"/>
    <w:rsid w:val="007F51BA"/>
    <w:rsid w:val="007F598C"/>
    <w:rsid w:val="007F5C29"/>
    <w:rsid w:val="007F5F00"/>
    <w:rsid w:val="007F6CF5"/>
    <w:rsid w:val="007F716B"/>
    <w:rsid w:val="007F7AA4"/>
    <w:rsid w:val="007F7E26"/>
    <w:rsid w:val="007F7FA0"/>
    <w:rsid w:val="00801204"/>
    <w:rsid w:val="00801800"/>
    <w:rsid w:val="00802509"/>
    <w:rsid w:val="00802ECA"/>
    <w:rsid w:val="0080383F"/>
    <w:rsid w:val="008041AF"/>
    <w:rsid w:val="008046E9"/>
    <w:rsid w:val="008051D7"/>
    <w:rsid w:val="008056F9"/>
    <w:rsid w:val="00805870"/>
    <w:rsid w:val="00805BBE"/>
    <w:rsid w:val="00806285"/>
    <w:rsid w:val="00806DF7"/>
    <w:rsid w:val="00807371"/>
    <w:rsid w:val="008076F5"/>
    <w:rsid w:val="00807C49"/>
    <w:rsid w:val="008104A8"/>
    <w:rsid w:val="00810C6E"/>
    <w:rsid w:val="0081188A"/>
    <w:rsid w:val="008118A0"/>
    <w:rsid w:val="00811B07"/>
    <w:rsid w:val="00812586"/>
    <w:rsid w:val="0081267A"/>
    <w:rsid w:val="00812CD7"/>
    <w:rsid w:val="00812DB8"/>
    <w:rsid w:val="00812F58"/>
    <w:rsid w:val="0081345B"/>
    <w:rsid w:val="008137F4"/>
    <w:rsid w:val="00814B00"/>
    <w:rsid w:val="00814C1F"/>
    <w:rsid w:val="00814DFF"/>
    <w:rsid w:val="00814F1A"/>
    <w:rsid w:val="008150BC"/>
    <w:rsid w:val="00815D77"/>
    <w:rsid w:val="00815FE1"/>
    <w:rsid w:val="00816F33"/>
    <w:rsid w:val="00816FDE"/>
    <w:rsid w:val="0081711F"/>
    <w:rsid w:val="0081778A"/>
    <w:rsid w:val="0081780A"/>
    <w:rsid w:val="00817D1B"/>
    <w:rsid w:val="008206A3"/>
    <w:rsid w:val="00820CF8"/>
    <w:rsid w:val="00821034"/>
    <w:rsid w:val="00822A45"/>
    <w:rsid w:val="00822B51"/>
    <w:rsid w:val="00822F50"/>
    <w:rsid w:val="00822FA8"/>
    <w:rsid w:val="008237EB"/>
    <w:rsid w:val="00823AF0"/>
    <w:rsid w:val="00823B57"/>
    <w:rsid w:val="00823B6E"/>
    <w:rsid w:val="008245B0"/>
    <w:rsid w:val="008251E8"/>
    <w:rsid w:val="0082530A"/>
    <w:rsid w:val="00825474"/>
    <w:rsid w:val="008256A1"/>
    <w:rsid w:val="0082586F"/>
    <w:rsid w:val="00825ECF"/>
    <w:rsid w:val="008275C7"/>
    <w:rsid w:val="00827687"/>
    <w:rsid w:val="0083104D"/>
    <w:rsid w:val="00832390"/>
    <w:rsid w:val="008326D1"/>
    <w:rsid w:val="008327FB"/>
    <w:rsid w:val="0083296E"/>
    <w:rsid w:val="0083316F"/>
    <w:rsid w:val="00834420"/>
    <w:rsid w:val="008357AC"/>
    <w:rsid w:val="00835B4C"/>
    <w:rsid w:val="00835CCB"/>
    <w:rsid w:val="00836332"/>
    <w:rsid w:val="00836E70"/>
    <w:rsid w:val="00837E41"/>
    <w:rsid w:val="008403C4"/>
    <w:rsid w:val="0084060A"/>
    <w:rsid w:val="00840944"/>
    <w:rsid w:val="00840BE9"/>
    <w:rsid w:val="008421BB"/>
    <w:rsid w:val="00842F11"/>
    <w:rsid w:val="008433CA"/>
    <w:rsid w:val="00844DCE"/>
    <w:rsid w:val="00844F88"/>
    <w:rsid w:val="008452CF"/>
    <w:rsid w:val="00845C47"/>
    <w:rsid w:val="00845D26"/>
    <w:rsid w:val="0084653A"/>
    <w:rsid w:val="008467F4"/>
    <w:rsid w:val="0084682A"/>
    <w:rsid w:val="00846C66"/>
    <w:rsid w:val="008470A5"/>
    <w:rsid w:val="00847749"/>
    <w:rsid w:val="00847E84"/>
    <w:rsid w:val="0085033E"/>
    <w:rsid w:val="008505FE"/>
    <w:rsid w:val="0085097A"/>
    <w:rsid w:val="00851750"/>
    <w:rsid w:val="00851AED"/>
    <w:rsid w:val="00851FC3"/>
    <w:rsid w:val="00852565"/>
    <w:rsid w:val="00853D2D"/>
    <w:rsid w:val="00853D8E"/>
    <w:rsid w:val="0085525D"/>
    <w:rsid w:val="008558F4"/>
    <w:rsid w:val="00856456"/>
    <w:rsid w:val="00856698"/>
    <w:rsid w:val="00856A19"/>
    <w:rsid w:val="008579D5"/>
    <w:rsid w:val="008601D9"/>
    <w:rsid w:val="008603E3"/>
    <w:rsid w:val="008604B1"/>
    <w:rsid w:val="00860719"/>
    <w:rsid w:val="00860D4A"/>
    <w:rsid w:val="00861223"/>
    <w:rsid w:val="00861415"/>
    <w:rsid w:val="00861C94"/>
    <w:rsid w:val="00863296"/>
    <w:rsid w:val="008640EE"/>
    <w:rsid w:val="008642F1"/>
    <w:rsid w:val="0086433F"/>
    <w:rsid w:val="0086459C"/>
    <w:rsid w:val="00864959"/>
    <w:rsid w:val="00864F82"/>
    <w:rsid w:val="008650B5"/>
    <w:rsid w:val="008652A2"/>
    <w:rsid w:val="0086557A"/>
    <w:rsid w:val="00865EF1"/>
    <w:rsid w:val="00866E3C"/>
    <w:rsid w:val="00867994"/>
    <w:rsid w:val="00867EF7"/>
    <w:rsid w:val="008705EE"/>
    <w:rsid w:val="00870B8C"/>
    <w:rsid w:val="00870EF6"/>
    <w:rsid w:val="0087199F"/>
    <w:rsid w:val="008723C7"/>
    <w:rsid w:val="00872F64"/>
    <w:rsid w:val="00872FC4"/>
    <w:rsid w:val="00873111"/>
    <w:rsid w:val="00874AD8"/>
    <w:rsid w:val="00874F38"/>
    <w:rsid w:val="0087581E"/>
    <w:rsid w:val="0087586D"/>
    <w:rsid w:val="00875A49"/>
    <w:rsid w:val="00875B54"/>
    <w:rsid w:val="00877DCD"/>
    <w:rsid w:val="00877EF1"/>
    <w:rsid w:val="00877F63"/>
    <w:rsid w:val="008802E5"/>
    <w:rsid w:val="0088077C"/>
    <w:rsid w:val="00880AE5"/>
    <w:rsid w:val="00880F69"/>
    <w:rsid w:val="00880F7B"/>
    <w:rsid w:val="00881109"/>
    <w:rsid w:val="00881707"/>
    <w:rsid w:val="00881A8A"/>
    <w:rsid w:val="00881D18"/>
    <w:rsid w:val="00881EA3"/>
    <w:rsid w:val="00882290"/>
    <w:rsid w:val="00882690"/>
    <w:rsid w:val="0088279D"/>
    <w:rsid w:val="00882945"/>
    <w:rsid w:val="00882E6F"/>
    <w:rsid w:val="0088392B"/>
    <w:rsid w:val="00884E95"/>
    <w:rsid w:val="00885790"/>
    <w:rsid w:val="00885E3C"/>
    <w:rsid w:val="00885E76"/>
    <w:rsid w:val="00885F5C"/>
    <w:rsid w:val="00886753"/>
    <w:rsid w:val="00886B84"/>
    <w:rsid w:val="00886E37"/>
    <w:rsid w:val="00886E6B"/>
    <w:rsid w:val="0088799A"/>
    <w:rsid w:val="008901D1"/>
    <w:rsid w:val="00890256"/>
    <w:rsid w:val="0089074F"/>
    <w:rsid w:val="00890AA6"/>
    <w:rsid w:val="00890FB1"/>
    <w:rsid w:val="00891567"/>
    <w:rsid w:val="008919EA"/>
    <w:rsid w:val="0089278D"/>
    <w:rsid w:val="00892DD8"/>
    <w:rsid w:val="0089393F"/>
    <w:rsid w:val="00894332"/>
    <w:rsid w:val="008948AD"/>
    <w:rsid w:val="00894931"/>
    <w:rsid w:val="00894C62"/>
    <w:rsid w:val="00894C9F"/>
    <w:rsid w:val="00895290"/>
    <w:rsid w:val="00895B59"/>
    <w:rsid w:val="00896192"/>
    <w:rsid w:val="00896981"/>
    <w:rsid w:val="00896C3A"/>
    <w:rsid w:val="00897153"/>
    <w:rsid w:val="008971EC"/>
    <w:rsid w:val="00897F74"/>
    <w:rsid w:val="008A0176"/>
    <w:rsid w:val="008A03E0"/>
    <w:rsid w:val="008A06A1"/>
    <w:rsid w:val="008A0892"/>
    <w:rsid w:val="008A0DF1"/>
    <w:rsid w:val="008A1846"/>
    <w:rsid w:val="008A1AE7"/>
    <w:rsid w:val="008A207E"/>
    <w:rsid w:val="008A28F5"/>
    <w:rsid w:val="008A30C5"/>
    <w:rsid w:val="008A3104"/>
    <w:rsid w:val="008A382B"/>
    <w:rsid w:val="008A387B"/>
    <w:rsid w:val="008A3EA8"/>
    <w:rsid w:val="008A4676"/>
    <w:rsid w:val="008A528A"/>
    <w:rsid w:val="008A5B67"/>
    <w:rsid w:val="008A65A3"/>
    <w:rsid w:val="008A69A6"/>
    <w:rsid w:val="008A6EC4"/>
    <w:rsid w:val="008A7D89"/>
    <w:rsid w:val="008A7F0C"/>
    <w:rsid w:val="008B02E2"/>
    <w:rsid w:val="008B056D"/>
    <w:rsid w:val="008B1097"/>
    <w:rsid w:val="008B1BB5"/>
    <w:rsid w:val="008B2407"/>
    <w:rsid w:val="008B253B"/>
    <w:rsid w:val="008B28AB"/>
    <w:rsid w:val="008B2BF5"/>
    <w:rsid w:val="008B2E45"/>
    <w:rsid w:val="008B3162"/>
    <w:rsid w:val="008B372F"/>
    <w:rsid w:val="008B4BAD"/>
    <w:rsid w:val="008B542E"/>
    <w:rsid w:val="008B5478"/>
    <w:rsid w:val="008B5A2F"/>
    <w:rsid w:val="008B5A58"/>
    <w:rsid w:val="008B5F48"/>
    <w:rsid w:val="008B61B0"/>
    <w:rsid w:val="008B61FA"/>
    <w:rsid w:val="008B6257"/>
    <w:rsid w:val="008B673F"/>
    <w:rsid w:val="008B6AC8"/>
    <w:rsid w:val="008B7E02"/>
    <w:rsid w:val="008B7FF6"/>
    <w:rsid w:val="008C0527"/>
    <w:rsid w:val="008C09B4"/>
    <w:rsid w:val="008C1271"/>
    <w:rsid w:val="008C1473"/>
    <w:rsid w:val="008C14D4"/>
    <w:rsid w:val="008C159B"/>
    <w:rsid w:val="008C17F5"/>
    <w:rsid w:val="008C1A6E"/>
    <w:rsid w:val="008C1A7B"/>
    <w:rsid w:val="008C1F66"/>
    <w:rsid w:val="008C2069"/>
    <w:rsid w:val="008C3649"/>
    <w:rsid w:val="008C36A5"/>
    <w:rsid w:val="008C3CCD"/>
    <w:rsid w:val="008C4BB2"/>
    <w:rsid w:val="008C4C23"/>
    <w:rsid w:val="008C555B"/>
    <w:rsid w:val="008C58F1"/>
    <w:rsid w:val="008C5A4C"/>
    <w:rsid w:val="008C601C"/>
    <w:rsid w:val="008C6DC5"/>
    <w:rsid w:val="008C77E1"/>
    <w:rsid w:val="008C780A"/>
    <w:rsid w:val="008C796F"/>
    <w:rsid w:val="008C7A03"/>
    <w:rsid w:val="008D05DC"/>
    <w:rsid w:val="008D07C4"/>
    <w:rsid w:val="008D0A2F"/>
    <w:rsid w:val="008D18D6"/>
    <w:rsid w:val="008D2982"/>
    <w:rsid w:val="008D2DD1"/>
    <w:rsid w:val="008D363E"/>
    <w:rsid w:val="008D38DB"/>
    <w:rsid w:val="008D555F"/>
    <w:rsid w:val="008D6199"/>
    <w:rsid w:val="008D6A68"/>
    <w:rsid w:val="008D7A41"/>
    <w:rsid w:val="008E07F6"/>
    <w:rsid w:val="008E0E01"/>
    <w:rsid w:val="008E1592"/>
    <w:rsid w:val="008E1A65"/>
    <w:rsid w:val="008E2045"/>
    <w:rsid w:val="008E22FF"/>
    <w:rsid w:val="008E2649"/>
    <w:rsid w:val="008E3B20"/>
    <w:rsid w:val="008E3B9D"/>
    <w:rsid w:val="008E3C4C"/>
    <w:rsid w:val="008E46A4"/>
    <w:rsid w:val="008E47D2"/>
    <w:rsid w:val="008E5458"/>
    <w:rsid w:val="008E581F"/>
    <w:rsid w:val="008E591E"/>
    <w:rsid w:val="008E5BC3"/>
    <w:rsid w:val="008E6CB9"/>
    <w:rsid w:val="008E6D50"/>
    <w:rsid w:val="008E7614"/>
    <w:rsid w:val="008E7711"/>
    <w:rsid w:val="008E78CB"/>
    <w:rsid w:val="008F0628"/>
    <w:rsid w:val="008F0646"/>
    <w:rsid w:val="008F0776"/>
    <w:rsid w:val="008F1057"/>
    <w:rsid w:val="008F166C"/>
    <w:rsid w:val="008F1C71"/>
    <w:rsid w:val="008F1CF2"/>
    <w:rsid w:val="008F1FF6"/>
    <w:rsid w:val="008F2957"/>
    <w:rsid w:val="008F2A7B"/>
    <w:rsid w:val="008F30A6"/>
    <w:rsid w:val="008F3E64"/>
    <w:rsid w:val="008F3E76"/>
    <w:rsid w:val="008F437F"/>
    <w:rsid w:val="008F524A"/>
    <w:rsid w:val="008F5771"/>
    <w:rsid w:val="008F58B2"/>
    <w:rsid w:val="008F5F42"/>
    <w:rsid w:val="008F6626"/>
    <w:rsid w:val="008F6DAD"/>
    <w:rsid w:val="008F76D8"/>
    <w:rsid w:val="008F7ACB"/>
    <w:rsid w:val="008F7AF8"/>
    <w:rsid w:val="008F7FC8"/>
    <w:rsid w:val="009008E4"/>
    <w:rsid w:val="00900CCD"/>
    <w:rsid w:val="00901E8B"/>
    <w:rsid w:val="009028C9"/>
    <w:rsid w:val="009030D7"/>
    <w:rsid w:val="00903590"/>
    <w:rsid w:val="00903E86"/>
    <w:rsid w:val="009045CE"/>
    <w:rsid w:val="00904841"/>
    <w:rsid w:val="00904BB5"/>
    <w:rsid w:val="00904E0A"/>
    <w:rsid w:val="009050A7"/>
    <w:rsid w:val="00905658"/>
    <w:rsid w:val="00905F97"/>
    <w:rsid w:val="009064F5"/>
    <w:rsid w:val="00906927"/>
    <w:rsid w:val="009069D2"/>
    <w:rsid w:val="00906C64"/>
    <w:rsid w:val="00906F92"/>
    <w:rsid w:val="0091067E"/>
    <w:rsid w:val="009106A2"/>
    <w:rsid w:val="00910B2A"/>
    <w:rsid w:val="009110B8"/>
    <w:rsid w:val="0091187B"/>
    <w:rsid w:val="00911BC5"/>
    <w:rsid w:val="00911F7D"/>
    <w:rsid w:val="009122CD"/>
    <w:rsid w:val="00912E25"/>
    <w:rsid w:val="00912E94"/>
    <w:rsid w:val="00912FAF"/>
    <w:rsid w:val="00913567"/>
    <w:rsid w:val="009159C9"/>
    <w:rsid w:val="009168B5"/>
    <w:rsid w:val="00916B36"/>
    <w:rsid w:val="009172D0"/>
    <w:rsid w:val="00917AF0"/>
    <w:rsid w:val="00917CEA"/>
    <w:rsid w:val="00917D4E"/>
    <w:rsid w:val="00920450"/>
    <w:rsid w:val="009205F0"/>
    <w:rsid w:val="00920FC3"/>
    <w:rsid w:val="00921159"/>
    <w:rsid w:val="0092142C"/>
    <w:rsid w:val="00922022"/>
    <w:rsid w:val="00923EB4"/>
    <w:rsid w:val="00924070"/>
    <w:rsid w:val="009240BA"/>
    <w:rsid w:val="00924AD9"/>
    <w:rsid w:val="00924EE9"/>
    <w:rsid w:val="00925460"/>
    <w:rsid w:val="00925462"/>
    <w:rsid w:val="00925D04"/>
    <w:rsid w:val="009271BD"/>
    <w:rsid w:val="0092745B"/>
    <w:rsid w:val="0093020A"/>
    <w:rsid w:val="00930768"/>
    <w:rsid w:val="00931357"/>
    <w:rsid w:val="00931862"/>
    <w:rsid w:val="009319BA"/>
    <w:rsid w:val="00931BAE"/>
    <w:rsid w:val="0093285B"/>
    <w:rsid w:val="00932AA8"/>
    <w:rsid w:val="00932FAD"/>
    <w:rsid w:val="0093453A"/>
    <w:rsid w:val="009348BD"/>
    <w:rsid w:val="00934917"/>
    <w:rsid w:val="00934CA7"/>
    <w:rsid w:val="0093584E"/>
    <w:rsid w:val="00936B24"/>
    <w:rsid w:val="00936EE2"/>
    <w:rsid w:val="00937648"/>
    <w:rsid w:val="0093786A"/>
    <w:rsid w:val="009378E5"/>
    <w:rsid w:val="009378ED"/>
    <w:rsid w:val="0094039E"/>
    <w:rsid w:val="0094058A"/>
    <w:rsid w:val="00941200"/>
    <w:rsid w:val="009415E7"/>
    <w:rsid w:val="009417FA"/>
    <w:rsid w:val="009419D3"/>
    <w:rsid w:val="0094250F"/>
    <w:rsid w:val="009426A9"/>
    <w:rsid w:val="00942B09"/>
    <w:rsid w:val="00944639"/>
    <w:rsid w:val="0094608A"/>
    <w:rsid w:val="0094673D"/>
    <w:rsid w:val="0094690F"/>
    <w:rsid w:val="009471EF"/>
    <w:rsid w:val="0094781F"/>
    <w:rsid w:val="009478C6"/>
    <w:rsid w:val="00950171"/>
    <w:rsid w:val="00950455"/>
    <w:rsid w:val="00950D8E"/>
    <w:rsid w:val="009511F4"/>
    <w:rsid w:val="009515B8"/>
    <w:rsid w:val="009519D0"/>
    <w:rsid w:val="00951F80"/>
    <w:rsid w:val="00951FBD"/>
    <w:rsid w:val="00952134"/>
    <w:rsid w:val="00952606"/>
    <w:rsid w:val="00952F0E"/>
    <w:rsid w:val="009532F7"/>
    <w:rsid w:val="00953B15"/>
    <w:rsid w:val="00954ACA"/>
    <w:rsid w:val="00956802"/>
    <w:rsid w:val="00956DF8"/>
    <w:rsid w:val="0095717E"/>
    <w:rsid w:val="00957D7B"/>
    <w:rsid w:val="009602F3"/>
    <w:rsid w:val="00960633"/>
    <w:rsid w:val="009610E7"/>
    <w:rsid w:val="00961B11"/>
    <w:rsid w:val="00961E2D"/>
    <w:rsid w:val="009623FA"/>
    <w:rsid w:val="00962FF3"/>
    <w:rsid w:val="00963471"/>
    <w:rsid w:val="00963684"/>
    <w:rsid w:val="00963C8B"/>
    <w:rsid w:val="00963E10"/>
    <w:rsid w:val="00963E9F"/>
    <w:rsid w:val="009640BC"/>
    <w:rsid w:val="00964249"/>
    <w:rsid w:val="00964402"/>
    <w:rsid w:val="00964773"/>
    <w:rsid w:val="009662C8"/>
    <w:rsid w:val="00966683"/>
    <w:rsid w:val="00966A31"/>
    <w:rsid w:val="00966E76"/>
    <w:rsid w:val="00966FD9"/>
    <w:rsid w:val="00967CD9"/>
    <w:rsid w:val="00967DF3"/>
    <w:rsid w:val="00970130"/>
    <w:rsid w:val="0097023A"/>
    <w:rsid w:val="009703EA"/>
    <w:rsid w:val="00970980"/>
    <w:rsid w:val="00970A2F"/>
    <w:rsid w:val="009710F8"/>
    <w:rsid w:val="00971101"/>
    <w:rsid w:val="00971A2D"/>
    <w:rsid w:val="009723E5"/>
    <w:rsid w:val="00972B0E"/>
    <w:rsid w:val="00972BCB"/>
    <w:rsid w:val="00973ECC"/>
    <w:rsid w:val="0097401E"/>
    <w:rsid w:val="00974BAF"/>
    <w:rsid w:val="00975E07"/>
    <w:rsid w:val="00975FEE"/>
    <w:rsid w:val="009761A4"/>
    <w:rsid w:val="00976631"/>
    <w:rsid w:val="0097672F"/>
    <w:rsid w:val="009769C3"/>
    <w:rsid w:val="00976BA8"/>
    <w:rsid w:val="00976F6D"/>
    <w:rsid w:val="00977033"/>
    <w:rsid w:val="00977174"/>
    <w:rsid w:val="0097765E"/>
    <w:rsid w:val="0097773C"/>
    <w:rsid w:val="00977762"/>
    <w:rsid w:val="00977945"/>
    <w:rsid w:val="009802F0"/>
    <w:rsid w:val="00980D73"/>
    <w:rsid w:val="009814A4"/>
    <w:rsid w:val="0098172B"/>
    <w:rsid w:val="009818CC"/>
    <w:rsid w:val="00981DE7"/>
    <w:rsid w:val="009831DF"/>
    <w:rsid w:val="00983324"/>
    <w:rsid w:val="009836C0"/>
    <w:rsid w:val="00983733"/>
    <w:rsid w:val="00984539"/>
    <w:rsid w:val="00984860"/>
    <w:rsid w:val="00984871"/>
    <w:rsid w:val="009854D5"/>
    <w:rsid w:val="009855BC"/>
    <w:rsid w:val="00986160"/>
    <w:rsid w:val="00986274"/>
    <w:rsid w:val="00986EA1"/>
    <w:rsid w:val="0098713F"/>
    <w:rsid w:val="00987349"/>
    <w:rsid w:val="00990E1B"/>
    <w:rsid w:val="00991B15"/>
    <w:rsid w:val="00991DA9"/>
    <w:rsid w:val="00993003"/>
    <w:rsid w:val="00993102"/>
    <w:rsid w:val="00993372"/>
    <w:rsid w:val="009947B9"/>
    <w:rsid w:val="00994EC2"/>
    <w:rsid w:val="009969A2"/>
    <w:rsid w:val="00996FCD"/>
    <w:rsid w:val="00997B39"/>
    <w:rsid w:val="009A00A3"/>
    <w:rsid w:val="009A023F"/>
    <w:rsid w:val="009A0646"/>
    <w:rsid w:val="009A0B74"/>
    <w:rsid w:val="009A0C08"/>
    <w:rsid w:val="009A1A6E"/>
    <w:rsid w:val="009A1F1F"/>
    <w:rsid w:val="009A365E"/>
    <w:rsid w:val="009A36FA"/>
    <w:rsid w:val="009A3710"/>
    <w:rsid w:val="009A429B"/>
    <w:rsid w:val="009A5E1C"/>
    <w:rsid w:val="009A5F8A"/>
    <w:rsid w:val="009A6837"/>
    <w:rsid w:val="009A6A40"/>
    <w:rsid w:val="009A6AD5"/>
    <w:rsid w:val="009A6F39"/>
    <w:rsid w:val="009A7C37"/>
    <w:rsid w:val="009A7F5F"/>
    <w:rsid w:val="009A7F7C"/>
    <w:rsid w:val="009B0EDD"/>
    <w:rsid w:val="009B1294"/>
    <w:rsid w:val="009B1470"/>
    <w:rsid w:val="009B14BE"/>
    <w:rsid w:val="009B1745"/>
    <w:rsid w:val="009B21AC"/>
    <w:rsid w:val="009B2642"/>
    <w:rsid w:val="009B266C"/>
    <w:rsid w:val="009B2FD6"/>
    <w:rsid w:val="009B3184"/>
    <w:rsid w:val="009B31E3"/>
    <w:rsid w:val="009B3EBA"/>
    <w:rsid w:val="009B44CE"/>
    <w:rsid w:val="009B48F1"/>
    <w:rsid w:val="009B4E14"/>
    <w:rsid w:val="009B4E90"/>
    <w:rsid w:val="009B5247"/>
    <w:rsid w:val="009B52A7"/>
    <w:rsid w:val="009B571E"/>
    <w:rsid w:val="009B5CA4"/>
    <w:rsid w:val="009B708D"/>
    <w:rsid w:val="009B7115"/>
    <w:rsid w:val="009B72A4"/>
    <w:rsid w:val="009B7AF0"/>
    <w:rsid w:val="009C010B"/>
    <w:rsid w:val="009C01B2"/>
    <w:rsid w:val="009C0499"/>
    <w:rsid w:val="009C07F6"/>
    <w:rsid w:val="009C0828"/>
    <w:rsid w:val="009C1CFA"/>
    <w:rsid w:val="009C3082"/>
    <w:rsid w:val="009C37D6"/>
    <w:rsid w:val="009C39A2"/>
    <w:rsid w:val="009C4AB3"/>
    <w:rsid w:val="009C5C99"/>
    <w:rsid w:val="009C5D62"/>
    <w:rsid w:val="009C618F"/>
    <w:rsid w:val="009C67A0"/>
    <w:rsid w:val="009C73F8"/>
    <w:rsid w:val="009C769C"/>
    <w:rsid w:val="009C7A92"/>
    <w:rsid w:val="009D02B7"/>
    <w:rsid w:val="009D06BA"/>
    <w:rsid w:val="009D19CD"/>
    <w:rsid w:val="009D228A"/>
    <w:rsid w:val="009D2D2C"/>
    <w:rsid w:val="009D34A4"/>
    <w:rsid w:val="009D35DB"/>
    <w:rsid w:val="009D36E5"/>
    <w:rsid w:val="009D39DA"/>
    <w:rsid w:val="009D3FD0"/>
    <w:rsid w:val="009D469F"/>
    <w:rsid w:val="009D5C48"/>
    <w:rsid w:val="009D645F"/>
    <w:rsid w:val="009D6916"/>
    <w:rsid w:val="009D78BB"/>
    <w:rsid w:val="009D7C5F"/>
    <w:rsid w:val="009D7FFE"/>
    <w:rsid w:val="009E00DB"/>
    <w:rsid w:val="009E1C9F"/>
    <w:rsid w:val="009E22C6"/>
    <w:rsid w:val="009E2CFA"/>
    <w:rsid w:val="009E3593"/>
    <w:rsid w:val="009E3D34"/>
    <w:rsid w:val="009E3F1F"/>
    <w:rsid w:val="009E3F8F"/>
    <w:rsid w:val="009E43D8"/>
    <w:rsid w:val="009E4FBD"/>
    <w:rsid w:val="009E5916"/>
    <w:rsid w:val="009E6251"/>
    <w:rsid w:val="009E6422"/>
    <w:rsid w:val="009E6997"/>
    <w:rsid w:val="009E6C7E"/>
    <w:rsid w:val="009E6E96"/>
    <w:rsid w:val="009E7033"/>
    <w:rsid w:val="009E7B10"/>
    <w:rsid w:val="009E7E56"/>
    <w:rsid w:val="009F0FF1"/>
    <w:rsid w:val="009F1BC0"/>
    <w:rsid w:val="009F21E5"/>
    <w:rsid w:val="009F2B57"/>
    <w:rsid w:val="009F3880"/>
    <w:rsid w:val="009F3B02"/>
    <w:rsid w:val="009F3C92"/>
    <w:rsid w:val="009F3E85"/>
    <w:rsid w:val="009F41F8"/>
    <w:rsid w:val="009F43D6"/>
    <w:rsid w:val="009F5201"/>
    <w:rsid w:val="009F5B8B"/>
    <w:rsid w:val="009F71B3"/>
    <w:rsid w:val="009F7577"/>
    <w:rsid w:val="009F7ED3"/>
    <w:rsid w:val="00A0019A"/>
    <w:rsid w:val="00A00386"/>
    <w:rsid w:val="00A007D7"/>
    <w:rsid w:val="00A00853"/>
    <w:rsid w:val="00A00ED5"/>
    <w:rsid w:val="00A01142"/>
    <w:rsid w:val="00A01812"/>
    <w:rsid w:val="00A01872"/>
    <w:rsid w:val="00A0193A"/>
    <w:rsid w:val="00A027AC"/>
    <w:rsid w:val="00A02D39"/>
    <w:rsid w:val="00A03489"/>
    <w:rsid w:val="00A037BF"/>
    <w:rsid w:val="00A0386A"/>
    <w:rsid w:val="00A03C8D"/>
    <w:rsid w:val="00A04F8E"/>
    <w:rsid w:val="00A059C8"/>
    <w:rsid w:val="00A059E2"/>
    <w:rsid w:val="00A06937"/>
    <w:rsid w:val="00A06989"/>
    <w:rsid w:val="00A06BDE"/>
    <w:rsid w:val="00A06D32"/>
    <w:rsid w:val="00A10116"/>
    <w:rsid w:val="00A10910"/>
    <w:rsid w:val="00A11888"/>
    <w:rsid w:val="00A12828"/>
    <w:rsid w:val="00A12891"/>
    <w:rsid w:val="00A138B8"/>
    <w:rsid w:val="00A13C2A"/>
    <w:rsid w:val="00A13F36"/>
    <w:rsid w:val="00A13FEA"/>
    <w:rsid w:val="00A149FC"/>
    <w:rsid w:val="00A14F69"/>
    <w:rsid w:val="00A157F5"/>
    <w:rsid w:val="00A1581C"/>
    <w:rsid w:val="00A16683"/>
    <w:rsid w:val="00A16F18"/>
    <w:rsid w:val="00A17630"/>
    <w:rsid w:val="00A17B3A"/>
    <w:rsid w:val="00A20E60"/>
    <w:rsid w:val="00A213B7"/>
    <w:rsid w:val="00A21857"/>
    <w:rsid w:val="00A2195A"/>
    <w:rsid w:val="00A222E0"/>
    <w:rsid w:val="00A2244D"/>
    <w:rsid w:val="00A226C1"/>
    <w:rsid w:val="00A22B2F"/>
    <w:rsid w:val="00A231B4"/>
    <w:rsid w:val="00A24AFA"/>
    <w:rsid w:val="00A24EC9"/>
    <w:rsid w:val="00A25174"/>
    <w:rsid w:val="00A2544F"/>
    <w:rsid w:val="00A25C8F"/>
    <w:rsid w:val="00A26038"/>
    <w:rsid w:val="00A260E1"/>
    <w:rsid w:val="00A2710C"/>
    <w:rsid w:val="00A27A5C"/>
    <w:rsid w:val="00A27D95"/>
    <w:rsid w:val="00A27EC2"/>
    <w:rsid w:val="00A30187"/>
    <w:rsid w:val="00A31410"/>
    <w:rsid w:val="00A31762"/>
    <w:rsid w:val="00A31BCC"/>
    <w:rsid w:val="00A31D08"/>
    <w:rsid w:val="00A321ED"/>
    <w:rsid w:val="00A323C8"/>
    <w:rsid w:val="00A328E2"/>
    <w:rsid w:val="00A32E76"/>
    <w:rsid w:val="00A32FBC"/>
    <w:rsid w:val="00A33763"/>
    <w:rsid w:val="00A33B4D"/>
    <w:rsid w:val="00A34300"/>
    <w:rsid w:val="00A34FBF"/>
    <w:rsid w:val="00A3558C"/>
    <w:rsid w:val="00A36342"/>
    <w:rsid w:val="00A365B4"/>
    <w:rsid w:val="00A40D7B"/>
    <w:rsid w:val="00A41D86"/>
    <w:rsid w:val="00A41FCC"/>
    <w:rsid w:val="00A42339"/>
    <w:rsid w:val="00A42BF1"/>
    <w:rsid w:val="00A4351A"/>
    <w:rsid w:val="00A4368B"/>
    <w:rsid w:val="00A439F0"/>
    <w:rsid w:val="00A446DA"/>
    <w:rsid w:val="00A44C61"/>
    <w:rsid w:val="00A45B23"/>
    <w:rsid w:val="00A46067"/>
    <w:rsid w:val="00A462F5"/>
    <w:rsid w:val="00A4638E"/>
    <w:rsid w:val="00A46954"/>
    <w:rsid w:val="00A46B4A"/>
    <w:rsid w:val="00A46CCF"/>
    <w:rsid w:val="00A479C3"/>
    <w:rsid w:val="00A47E56"/>
    <w:rsid w:val="00A50122"/>
    <w:rsid w:val="00A505AE"/>
    <w:rsid w:val="00A50910"/>
    <w:rsid w:val="00A50946"/>
    <w:rsid w:val="00A50F2B"/>
    <w:rsid w:val="00A511C5"/>
    <w:rsid w:val="00A51A5F"/>
    <w:rsid w:val="00A52069"/>
    <w:rsid w:val="00A5211E"/>
    <w:rsid w:val="00A5232F"/>
    <w:rsid w:val="00A535FA"/>
    <w:rsid w:val="00A53833"/>
    <w:rsid w:val="00A53B08"/>
    <w:rsid w:val="00A54049"/>
    <w:rsid w:val="00A54564"/>
    <w:rsid w:val="00A5586D"/>
    <w:rsid w:val="00A55912"/>
    <w:rsid w:val="00A55A2E"/>
    <w:rsid w:val="00A55F02"/>
    <w:rsid w:val="00A565FC"/>
    <w:rsid w:val="00A56758"/>
    <w:rsid w:val="00A567FA"/>
    <w:rsid w:val="00A56836"/>
    <w:rsid w:val="00A56A16"/>
    <w:rsid w:val="00A56BCC"/>
    <w:rsid w:val="00A5722F"/>
    <w:rsid w:val="00A57271"/>
    <w:rsid w:val="00A57BE4"/>
    <w:rsid w:val="00A57EC5"/>
    <w:rsid w:val="00A57FB5"/>
    <w:rsid w:val="00A60347"/>
    <w:rsid w:val="00A6035B"/>
    <w:rsid w:val="00A61A97"/>
    <w:rsid w:val="00A61E22"/>
    <w:rsid w:val="00A6352C"/>
    <w:rsid w:val="00A63A0E"/>
    <w:rsid w:val="00A63E06"/>
    <w:rsid w:val="00A6459A"/>
    <w:rsid w:val="00A64A79"/>
    <w:rsid w:val="00A65855"/>
    <w:rsid w:val="00A660A3"/>
    <w:rsid w:val="00A66376"/>
    <w:rsid w:val="00A66AEF"/>
    <w:rsid w:val="00A66E62"/>
    <w:rsid w:val="00A67460"/>
    <w:rsid w:val="00A6783D"/>
    <w:rsid w:val="00A67DE9"/>
    <w:rsid w:val="00A70029"/>
    <w:rsid w:val="00A7043F"/>
    <w:rsid w:val="00A70979"/>
    <w:rsid w:val="00A71C81"/>
    <w:rsid w:val="00A72217"/>
    <w:rsid w:val="00A72AD1"/>
    <w:rsid w:val="00A72BA8"/>
    <w:rsid w:val="00A72FFD"/>
    <w:rsid w:val="00A7361F"/>
    <w:rsid w:val="00A73932"/>
    <w:rsid w:val="00A74703"/>
    <w:rsid w:val="00A74DC4"/>
    <w:rsid w:val="00A74FE8"/>
    <w:rsid w:val="00A75060"/>
    <w:rsid w:val="00A758EE"/>
    <w:rsid w:val="00A76AA7"/>
    <w:rsid w:val="00A76EC0"/>
    <w:rsid w:val="00A779C8"/>
    <w:rsid w:val="00A77CB9"/>
    <w:rsid w:val="00A80347"/>
    <w:rsid w:val="00A80AF4"/>
    <w:rsid w:val="00A8133F"/>
    <w:rsid w:val="00A816A1"/>
    <w:rsid w:val="00A8184D"/>
    <w:rsid w:val="00A81C71"/>
    <w:rsid w:val="00A81F3C"/>
    <w:rsid w:val="00A8291B"/>
    <w:rsid w:val="00A82932"/>
    <w:rsid w:val="00A8327B"/>
    <w:rsid w:val="00A832B4"/>
    <w:rsid w:val="00A832EF"/>
    <w:rsid w:val="00A834DC"/>
    <w:rsid w:val="00A83A24"/>
    <w:rsid w:val="00A842AF"/>
    <w:rsid w:val="00A848EF"/>
    <w:rsid w:val="00A84AF8"/>
    <w:rsid w:val="00A84C7F"/>
    <w:rsid w:val="00A84DB3"/>
    <w:rsid w:val="00A84E3E"/>
    <w:rsid w:val="00A853CD"/>
    <w:rsid w:val="00A8546A"/>
    <w:rsid w:val="00A865D5"/>
    <w:rsid w:val="00A8698A"/>
    <w:rsid w:val="00A87522"/>
    <w:rsid w:val="00A87829"/>
    <w:rsid w:val="00A87882"/>
    <w:rsid w:val="00A87B1D"/>
    <w:rsid w:val="00A90027"/>
    <w:rsid w:val="00A903BD"/>
    <w:rsid w:val="00A90436"/>
    <w:rsid w:val="00A90EC8"/>
    <w:rsid w:val="00A91993"/>
    <w:rsid w:val="00A92215"/>
    <w:rsid w:val="00A922AB"/>
    <w:rsid w:val="00A924CB"/>
    <w:rsid w:val="00A92C09"/>
    <w:rsid w:val="00A93770"/>
    <w:rsid w:val="00A93ED2"/>
    <w:rsid w:val="00A942EA"/>
    <w:rsid w:val="00A947DE"/>
    <w:rsid w:val="00A9481D"/>
    <w:rsid w:val="00A94D27"/>
    <w:rsid w:val="00A95193"/>
    <w:rsid w:val="00A95885"/>
    <w:rsid w:val="00A95EBB"/>
    <w:rsid w:val="00A97153"/>
    <w:rsid w:val="00A979F3"/>
    <w:rsid w:val="00A97BCE"/>
    <w:rsid w:val="00A97BE4"/>
    <w:rsid w:val="00AA0059"/>
    <w:rsid w:val="00AA16B4"/>
    <w:rsid w:val="00AA1B88"/>
    <w:rsid w:val="00AA1DC6"/>
    <w:rsid w:val="00AA2736"/>
    <w:rsid w:val="00AA309A"/>
    <w:rsid w:val="00AA3A13"/>
    <w:rsid w:val="00AA3C97"/>
    <w:rsid w:val="00AA53FB"/>
    <w:rsid w:val="00AA5CF8"/>
    <w:rsid w:val="00AA63F7"/>
    <w:rsid w:val="00AA6605"/>
    <w:rsid w:val="00AA6A16"/>
    <w:rsid w:val="00AA6A6C"/>
    <w:rsid w:val="00AA6DF3"/>
    <w:rsid w:val="00AA7630"/>
    <w:rsid w:val="00AA7AF7"/>
    <w:rsid w:val="00AB13DF"/>
    <w:rsid w:val="00AB1AD4"/>
    <w:rsid w:val="00AB266C"/>
    <w:rsid w:val="00AB2804"/>
    <w:rsid w:val="00AB2C85"/>
    <w:rsid w:val="00AB326F"/>
    <w:rsid w:val="00AB3386"/>
    <w:rsid w:val="00AB372A"/>
    <w:rsid w:val="00AB3737"/>
    <w:rsid w:val="00AB3DC9"/>
    <w:rsid w:val="00AB4434"/>
    <w:rsid w:val="00AB4AF9"/>
    <w:rsid w:val="00AB5031"/>
    <w:rsid w:val="00AB5636"/>
    <w:rsid w:val="00AB56B5"/>
    <w:rsid w:val="00AB5791"/>
    <w:rsid w:val="00AB65BA"/>
    <w:rsid w:val="00AB6A0D"/>
    <w:rsid w:val="00AB74DC"/>
    <w:rsid w:val="00AB7564"/>
    <w:rsid w:val="00AB79BE"/>
    <w:rsid w:val="00AB7A0A"/>
    <w:rsid w:val="00AC20D2"/>
    <w:rsid w:val="00AC2E10"/>
    <w:rsid w:val="00AC2EBC"/>
    <w:rsid w:val="00AC3F14"/>
    <w:rsid w:val="00AC4233"/>
    <w:rsid w:val="00AC54B9"/>
    <w:rsid w:val="00AC5AAE"/>
    <w:rsid w:val="00AC672B"/>
    <w:rsid w:val="00AC6F8C"/>
    <w:rsid w:val="00AC75C2"/>
    <w:rsid w:val="00AC7D06"/>
    <w:rsid w:val="00AD00D7"/>
    <w:rsid w:val="00AD0654"/>
    <w:rsid w:val="00AD0713"/>
    <w:rsid w:val="00AD0969"/>
    <w:rsid w:val="00AD09BF"/>
    <w:rsid w:val="00AD0E60"/>
    <w:rsid w:val="00AD10F9"/>
    <w:rsid w:val="00AD12E8"/>
    <w:rsid w:val="00AD1591"/>
    <w:rsid w:val="00AD1BC2"/>
    <w:rsid w:val="00AD1CD9"/>
    <w:rsid w:val="00AD1E33"/>
    <w:rsid w:val="00AD20E6"/>
    <w:rsid w:val="00AD4AE7"/>
    <w:rsid w:val="00AD577D"/>
    <w:rsid w:val="00AD5937"/>
    <w:rsid w:val="00AD60CF"/>
    <w:rsid w:val="00AD6762"/>
    <w:rsid w:val="00AD6E49"/>
    <w:rsid w:val="00AD7E39"/>
    <w:rsid w:val="00AD7F9C"/>
    <w:rsid w:val="00AE06D8"/>
    <w:rsid w:val="00AE0ABA"/>
    <w:rsid w:val="00AE0CE4"/>
    <w:rsid w:val="00AE1F61"/>
    <w:rsid w:val="00AE1FBC"/>
    <w:rsid w:val="00AE274C"/>
    <w:rsid w:val="00AE2BBE"/>
    <w:rsid w:val="00AE38B5"/>
    <w:rsid w:val="00AE39D5"/>
    <w:rsid w:val="00AE5795"/>
    <w:rsid w:val="00AE5E45"/>
    <w:rsid w:val="00AE6AAB"/>
    <w:rsid w:val="00AE6B55"/>
    <w:rsid w:val="00AE6C46"/>
    <w:rsid w:val="00AE70AD"/>
    <w:rsid w:val="00AE70FC"/>
    <w:rsid w:val="00AE7F22"/>
    <w:rsid w:val="00AE7F7C"/>
    <w:rsid w:val="00AF0974"/>
    <w:rsid w:val="00AF132C"/>
    <w:rsid w:val="00AF1D24"/>
    <w:rsid w:val="00AF212B"/>
    <w:rsid w:val="00AF2376"/>
    <w:rsid w:val="00AF276A"/>
    <w:rsid w:val="00AF299A"/>
    <w:rsid w:val="00AF2BC3"/>
    <w:rsid w:val="00AF2EBF"/>
    <w:rsid w:val="00AF3648"/>
    <w:rsid w:val="00AF42EA"/>
    <w:rsid w:val="00AF43AC"/>
    <w:rsid w:val="00AF46D9"/>
    <w:rsid w:val="00AF4F46"/>
    <w:rsid w:val="00AF5119"/>
    <w:rsid w:val="00AF5B74"/>
    <w:rsid w:val="00AF5CB4"/>
    <w:rsid w:val="00AF667D"/>
    <w:rsid w:val="00AF7475"/>
    <w:rsid w:val="00AF75B0"/>
    <w:rsid w:val="00AF7DFE"/>
    <w:rsid w:val="00B0054C"/>
    <w:rsid w:val="00B00830"/>
    <w:rsid w:val="00B00BDF"/>
    <w:rsid w:val="00B014C5"/>
    <w:rsid w:val="00B017EB"/>
    <w:rsid w:val="00B02EC4"/>
    <w:rsid w:val="00B03331"/>
    <w:rsid w:val="00B034C7"/>
    <w:rsid w:val="00B03B09"/>
    <w:rsid w:val="00B04995"/>
    <w:rsid w:val="00B05046"/>
    <w:rsid w:val="00B06C5C"/>
    <w:rsid w:val="00B06E05"/>
    <w:rsid w:val="00B07132"/>
    <w:rsid w:val="00B104FB"/>
    <w:rsid w:val="00B10AD8"/>
    <w:rsid w:val="00B11BCD"/>
    <w:rsid w:val="00B11DF0"/>
    <w:rsid w:val="00B12540"/>
    <w:rsid w:val="00B12647"/>
    <w:rsid w:val="00B1281D"/>
    <w:rsid w:val="00B13513"/>
    <w:rsid w:val="00B1453C"/>
    <w:rsid w:val="00B14739"/>
    <w:rsid w:val="00B15266"/>
    <w:rsid w:val="00B15547"/>
    <w:rsid w:val="00B15924"/>
    <w:rsid w:val="00B15A08"/>
    <w:rsid w:val="00B16260"/>
    <w:rsid w:val="00B200DA"/>
    <w:rsid w:val="00B20493"/>
    <w:rsid w:val="00B21180"/>
    <w:rsid w:val="00B2125A"/>
    <w:rsid w:val="00B220F2"/>
    <w:rsid w:val="00B224B4"/>
    <w:rsid w:val="00B22D36"/>
    <w:rsid w:val="00B23216"/>
    <w:rsid w:val="00B23577"/>
    <w:rsid w:val="00B238C7"/>
    <w:rsid w:val="00B23F96"/>
    <w:rsid w:val="00B2411B"/>
    <w:rsid w:val="00B24CC1"/>
    <w:rsid w:val="00B250F0"/>
    <w:rsid w:val="00B2511C"/>
    <w:rsid w:val="00B26D62"/>
    <w:rsid w:val="00B26D69"/>
    <w:rsid w:val="00B3056A"/>
    <w:rsid w:val="00B305C3"/>
    <w:rsid w:val="00B305CA"/>
    <w:rsid w:val="00B31D0F"/>
    <w:rsid w:val="00B3262F"/>
    <w:rsid w:val="00B32695"/>
    <w:rsid w:val="00B3341E"/>
    <w:rsid w:val="00B33697"/>
    <w:rsid w:val="00B33779"/>
    <w:rsid w:val="00B343F1"/>
    <w:rsid w:val="00B3458C"/>
    <w:rsid w:val="00B355CE"/>
    <w:rsid w:val="00B35A0C"/>
    <w:rsid w:val="00B36141"/>
    <w:rsid w:val="00B36FBE"/>
    <w:rsid w:val="00B37AC1"/>
    <w:rsid w:val="00B4037E"/>
    <w:rsid w:val="00B405AE"/>
    <w:rsid w:val="00B40836"/>
    <w:rsid w:val="00B408BC"/>
    <w:rsid w:val="00B40F67"/>
    <w:rsid w:val="00B43016"/>
    <w:rsid w:val="00B43B02"/>
    <w:rsid w:val="00B442E0"/>
    <w:rsid w:val="00B446AF"/>
    <w:rsid w:val="00B448DA"/>
    <w:rsid w:val="00B45073"/>
    <w:rsid w:val="00B45145"/>
    <w:rsid w:val="00B4529C"/>
    <w:rsid w:val="00B45D02"/>
    <w:rsid w:val="00B45D04"/>
    <w:rsid w:val="00B45EE2"/>
    <w:rsid w:val="00B46776"/>
    <w:rsid w:val="00B46C2D"/>
    <w:rsid w:val="00B46CEC"/>
    <w:rsid w:val="00B46EED"/>
    <w:rsid w:val="00B4789B"/>
    <w:rsid w:val="00B50767"/>
    <w:rsid w:val="00B50AAB"/>
    <w:rsid w:val="00B50DE2"/>
    <w:rsid w:val="00B50F7C"/>
    <w:rsid w:val="00B51960"/>
    <w:rsid w:val="00B522FA"/>
    <w:rsid w:val="00B527FE"/>
    <w:rsid w:val="00B5286F"/>
    <w:rsid w:val="00B5309F"/>
    <w:rsid w:val="00B539DE"/>
    <w:rsid w:val="00B53EE3"/>
    <w:rsid w:val="00B53F2A"/>
    <w:rsid w:val="00B547E6"/>
    <w:rsid w:val="00B5516D"/>
    <w:rsid w:val="00B568C0"/>
    <w:rsid w:val="00B57307"/>
    <w:rsid w:val="00B57F68"/>
    <w:rsid w:val="00B60AC0"/>
    <w:rsid w:val="00B6108F"/>
    <w:rsid w:val="00B612CE"/>
    <w:rsid w:val="00B6145D"/>
    <w:rsid w:val="00B61606"/>
    <w:rsid w:val="00B6189F"/>
    <w:rsid w:val="00B61C8D"/>
    <w:rsid w:val="00B62AC8"/>
    <w:rsid w:val="00B62C3E"/>
    <w:rsid w:val="00B62C8C"/>
    <w:rsid w:val="00B63335"/>
    <w:rsid w:val="00B634F1"/>
    <w:rsid w:val="00B640D4"/>
    <w:rsid w:val="00B6449D"/>
    <w:rsid w:val="00B645B7"/>
    <w:rsid w:val="00B649A9"/>
    <w:rsid w:val="00B65941"/>
    <w:rsid w:val="00B66204"/>
    <w:rsid w:val="00B6627D"/>
    <w:rsid w:val="00B66469"/>
    <w:rsid w:val="00B66D82"/>
    <w:rsid w:val="00B67289"/>
    <w:rsid w:val="00B67C0A"/>
    <w:rsid w:val="00B70765"/>
    <w:rsid w:val="00B711A6"/>
    <w:rsid w:val="00B716D3"/>
    <w:rsid w:val="00B7171A"/>
    <w:rsid w:val="00B71C8D"/>
    <w:rsid w:val="00B721F3"/>
    <w:rsid w:val="00B7234A"/>
    <w:rsid w:val="00B7259A"/>
    <w:rsid w:val="00B72D0D"/>
    <w:rsid w:val="00B74060"/>
    <w:rsid w:val="00B750DA"/>
    <w:rsid w:val="00B75149"/>
    <w:rsid w:val="00B7564A"/>
    <w:rsid w:val="00B75756"/>
    <w:rsid w:val="00B76149"/>
    <w:rsid w:val="00B767E2"/>
    <w:rsid w:val="00B771C7"/>
    <w:rsid w:val="00B77367"/>
    <w:rsid w:val="00B773FF"/>
    <w:rsid w:val="00B81257"/>
    <w:rsid w:val="00B8172C"/>
    <w:rsid w:val="00B81F09"/>
    <w:rsid w:val="00B82328"/>
    <w:rsid w:val="00B82DFB"/>
    <w:rsid w:val="00B83A87"/>
    <w:rsid w:val="00B84C9F"/>
    <w:rsid w:val="00B84DA9"/>
    <w:rsid w:val="00B858E8"/>
    <w:rsid w:val="00B85B11"/>
    <w:rsid w:val="00B862A1"/>
    <w:rsid w:val="00B863AE"/>
    <w:rsid w:val="00B86413"/>
    <w:rsid w:val="00B86F97"/>
    <w:rsid w:val="00B8726A"/>
    <w:rsid w:val="00B87B7F"/>
    <w:rsid w:val="00B90809"/>
    <w:rsid w:val="00B9090C"/>
    <w:rsid w:val="00B925C8"/>
    <w:rsid w:val="00B94CE7"/>
    <w:rsid w:val="00B94DC1"/>
    <w:rsid w:val="00B95335"/>
    <w:rsid w:val="00B95825"/>
    <w:rsid w:val="00B961D6"/>
    <w:rsid w:val="00B96226"/>
    <w:rsid w:val="00B96A7C"/>
    <w:rsid w:val="00BA05F4"/>
    <w:rsid w:val="00BA0EFB"/>
    <w:rsid w:val="00BA1002"/>
    <w:rsid w:val="00BA1758"/>
    <w:rsid w:val="00BA199D"/>
    <w:rsid w:val="00BA1BEC"/>
    <w:rsid w:val="00BA2427"/>
    <w:rsid w:val="00BA2BAB"/>
    <w:rsid w:val="00BA48D4"/>
    <w:rsid w:val="00BA493A"/>
    <w:rsid w:val="00BA4BEB"/>
    <w:rsid w:val="00BA4C19"/>
    <w:rsid w:val="00BA4C23"/>
    <w:rsid w:val="00BA4D7E"/>
    <w:rsid w:val="00BA4FCC"/>
    <w:rsid w:val="00BA546B"/>
    <w:rsid w:val="00BA5A82"/>
    <w:rsid w:val="00BA6A6A"/>
    <w:rsid w:val="00BA6ACA"/>
    <w:rsid w:val="00BB019E"/>
    <w:rsid w:val="00BB047E"/>
    <w:rsid w:val="00BB0C39"/>
    <w:rsid w:val="00BB0F7D"/>
    <w:rsid w:val="00BB10D9"/>
    <w:rsid w:val="00BB1E6E"/>
    <w:rsid w:val="00BB2256"/>
    <w:rsid w:val="00BB4A23"/>
    <w:rsid w:val="00BB4CA8"/>
    <w:rsid w:val="00BB5BA7"/>
    <w:rsid w:val="00BB717B"/>
    <w:rsid w:val="00BB7362"/>
    <w:rsid w:val="00BB76D0"/>
    <w:rsid w:val="00BC010B"/>
    <w:rsid w:val="00BC0662"/>
    <w:rsid w:val="00BC09CD"/>
    <w:rsid w:val="00BC0F6F"/>
    <w:rsid w:val="00BC1644"/>
    <w:rsid w:val="00BC1668"/>
    <w:rsid w:val="00BC1E3F"/>
    <w:rsid w:val="00BC2477"/>
    <w:rsid w:val="00BC252A"/>
    <w:rsid w:val="00BC35AE"/>
    <w:rsid w:val="00BC4A96"/>
    <w:rsid w:val="00BC4AE1"/>
    <w:rsid w:val="00BC5283"/>
    <w:rsid w:val="00BC5F50"/>
    <w:rsid w:val="00BC60CF"/>
    <w:rsid w:val="00BC7608"/>
    <w:rsid w:val="00BD0105"/>
    <w:rsid w:val="00BD095D"/>
    <w:rsid w:val="00BD0CA6"/>
    <w:rsid w:val="00BD10D5"/>
    <w:rsid w:val="00BD2207"/>
    <w:rsid w:val="00BD26FB"/>
    <w:rsid w:val="00BD3198"/>
    <w:rsid w:val="00BD3F4C"/>
    <w:rsid w:val="00BD4055"/>
    <w:rsid w:val="00BD4289"/>
    <w:rsid w:val="00BD49D8"/>
    <w:rsid w:val="00BD4CFF"/>
    <w:rsid w:val="00BD5008"/>
    <w:rsid w:val="00BD5481"/>
    <w:rsid w:val="00BD54B2"/>
    <w:rsid w:val="00BD5668"/>
    <w:rsid w:val="00BD5B7A"/>
    <w:rsid w:val="00BD6BB3"/>
    <w:rsid w:val="00BD6C6B"/>
    <w:rsid w:val="00BD6F10"/>
    <w:rsid w:val="00BD70D7"/>
    <w:rsid w:val="00BD7B95"/>
    <w:rsid w:val="00BD7BFB"/>
    <w:rsid w:val="00BE05A4"/>
    <w:rsid w:val="00BE07AB"/>
    <w:rsid w:val="00BE139E"/>
    <w:rsid w:val="00BE1F1B"/>
    <w:rsid w:val="00BE232C"/>
    <w:rsid w:val="00BE2CE3"/>
    <w:rsid w:val="00BE37A9"/>
    <w:rsid w:val="00BE4906"/>
    <w:rsid w:val="00BE5D8D"/>
    <w:rsid w:val="00BE6AF6"/>
    <w:rsid w:val="00BE6AFA"/>
    <w:rsid w:val="00BE6BCD"/>
    <w:rsid w:val="00BE6CCE"/>
    <w:rsid w:val="00BE7C71"/>
    <w:rsid w:val="00BE7F01"/>
    <w:rsid w:val="00BE7FC1"/>
    <w:rsid w:val="00BF001E"/>
    <w:rsid w:val="00BF05C4"/>
    <w:rsid w:val="00BF0DA4"/>
    <w:rsid w:val="00BF15D1"/>
    <w:rsid w:val="00BF177B"/>
    <w:rsid w:val="00BF2F1C"/>
    <w:rsid w:val="00BF4078"/>
    <w:rsid w:val="00BF42D0"/>
    <w:rsid w:val="00BF5169"/>
    <w:rsid w:val="00BF5CAB"/>
    <w:rsid w:val="00BF6CD0"/>
    <w:rsid w:val="00BF7BDA"/>
    <w:rsid w:val="00C0095C"/>
    <w:rsid w:val="00C00B6D"/>
    <w:rsid w:val="00C01661"/>
    <w:rsid w:val="00C026BD"/>
    <w:rsid w:val="00C02E5A"/>
    <w:rsid w:val="00C02E7E"/>
    <w:rsid w:val="00C034FC"/>
    <w:rsid w:val="00C0374F"/>
    <w:rsid w:val="00C03E77"/>
    <w:rsid w:val="00C04463"/>
    <w:rsid w:val="00C04F20"/>
    <w:rsid w:val="00C053BD"/>
    <w:rsid w:val="00C0541E"/>
    <w:rsid w:val="00C06030"/>
    <w:rsid w:val="00C066A3"/>
    <w:rsid w:val="00C06CC2"/>
    <w:rsid w:val="00C0707A"/>
    <w:rsid w:val="00C07545"/>
    <w:rsid w:val="00C07A0C"/>
    <w:rsid w:val="00C07C01"/>
    <w:rsid w:val="00C1069C"/>
    <w:rsid w:val="00C10781"/>
    <w:rsid w:val="00C10CB3"/>
    <w:rsid w:val="00C10CBD"/>
    <w:rsid w:val="00C10D0D"/>
    <w:rsid w:val="00C1114D"/>
    <w:rsid w:val="00C124EA"/>
    <w:rsid w:val="00C1250F"/>
    <w:rsid w:val="00C12599"/>
    <w:rsid w:val="00C12CE6"/>
    <w:rsid w:val="00C1346E"/>
    <w:rsid w:val="00C1358E"/>
    <w:rsid w:val="00C135A8"/>
    <w:rsid w:val="00C13F62"/>
    <w:rsid w:val="00C13FC6"/>
    <w:rsid w:val="00C142F9"/>
    <w:rsid w:val="00C145F9"/>
    <w:rsid w:val="00C153C1"/>
    <w:rsid w:val="00C15732"/>
    <w:rsid w:val="00C15A3D"/>
    <w:rsid w:val="00C16470"/>
    <w:rsid w:val="00C16BAF"/>
    <w:rsid w:val="00C16D85"/>
    <w:rsid w:val="00C219CF"/>
    <w:rsid w:val="00C21C04"/>
    <w:rsid w:val="00C22107"/>
    <w:rsid w:val="00C2263E"/>
    <w:rsid w:val="00C22DA7"/>
    <w:rsid w:val="00C232E2"/>
    <w:rsid w:val="00C23854"/>
    <w:rsid w:val="00C23860"/>
    <w:rsid w:val="00C23AFE"/>
    <w:rsid w:val="00C23FB8"/>
    <w:rsid w:val="00C24473"/>
    <w:rsid w:val="00C245C2"/>
    <w:rsid w:val="00C24828"/>
    <w:rsid w:val="00C24E4C"/>
    <w:rsid w:val="00C2516D"/>
    <w:rsid w:val="00C25805"/>
    <w:rsid w:val="00C25E99"/>
    <w:rsid w:val="00C260C1"/>
    <w:rsid w:val="00C269AA"/>
    <w:rsid w:val="00C26B44"/>
    <w:rsid w:val="00C26F03"/>
    <w:rsid w:val="00C275A6"/>
    <w:rsid w:val="00C27B4F"/>
    <w:rsid w:val="00C30403"/>
    <w:rsid w:val="00C305E3"/>
    <w:rsid w:val="00C31482"/>
    <w:rsid w:val="00C3221C"/>
    <w:rsid w:val="00C3222F"/>
    <w:rsid w:val="00C32658"/>
    <w:rsid w:val="00C3272E"/>
    <w:rsid w:val="00C32ECB"/>
    <w:rsid w:val="00C33399"/>
    <w:rsid w:val="00C33730"/>
    <w:rsid w:val="00C3379F"/>
    <w:rsid w:val="00C33AD6"/>
    <w:rsid w:val="00C33E1D"/>
    <w:rsid w:val="00C33E98"/>
    <w:rsid w:val="00C342E6"/>
    <w:rsid w:val="00C344D4"/>
    <w:rsid w:val="00C346B2"/>
    <w:rsid w:val="00C34A8C"/>
    <w:rsid w:val="00C34FB3"/>
    <w:rsid w:val="00C35782"/>
    <w:rsid w:val="00C358C0"/>
    <w:rsid w:val="00C3598E"/>
    <w:rsid w:val="00C35D41"/>
    <w:rsid w:val="00C3675A"/>
    <w:rsid w:val="00C36E4F"/>
    <w:rsid w:val="00C36ED2"/>
    <w:rsid w:val="00C371BD"/>
    <w:rsid w:val="00C3796D"/>
    <w:rsid w:val="00C40037"/>
    <w:rsid w:val="00C40A63"/>
    <w:rsid w:val="00C41B4C"/>
    <w:rsid w:val="00C4213C"/>
    <w:rsid w:val="00C42FD0"/>
    <w:rsid w:val="00C433FB"/>
    <w:rsid w:val="00C437BB"/>
    <w:rsid w:val="00C44C0F"/>
    <w:rsid w:val="00C45189"/>
    <w:rsid w:val="00C459A1"/>
    <w:rsid w:val="00C45D04"/>
    <w:rsid w:val="00C46BE2"/>
    <w:rsid w:val="00C47BFE"/>
    <w:rsid w:val="00C47FFE"/>
    <w:rsid w:val="00C50070"/>
    <w:rsid w:val="00C515EF"/>
    <w:rsid w:val="00C516E8"/>
    <w:rsid w:val="00C5186E"/>
    <w:rsid w:val="00C52197"/>
    <w:rsid w:val="00C521B8"/>
    <w:rsid w:val="00C52289"/>
    <w:rsid w:val="00C524CC"/>
    <w:rsid w:val="00C524CF"/>
    <w:rsid w:val="00C53958"/>
    <w:rsid w:val="00C5398C"/>
    <w:rsid w:val="00C53A6C"/>
    <w:rsid w:val="00C53CEA"/>
    <w:rsid w:val="00C5408C"/>
    <w:rsid w:val="00C5414F"/>
    <w:rsid w:val="00C54162"/>
    <w:rsid w:val="00C54169"/>
    <w:rsid w:val="00C55882"/>
    <w:rsid w:val="00C55B76"/>
    <w:rsid w:val="00C5653D"/>
    <w:rsid w:val="00C566FB"/>
    <w:rsid w:val="00C5711B"/>
    <w:rsid w:val="00C57532"/>
    <w:rsid w:val="00C576B0"/>
    <w:rsid w:val="00C57A02"/>
    <w:rsid w:val="00C57AC9"/>
    <w:rsid w:val="00C6019F"/>
    <w:rsid w:val="00C60203"/>
    <w:rsid w:val="00C61708"/>
    <w:rsid w:val="00C62266"/>
    <w:rsid w:val="00C62778"/>
    <w:rsid w:val="00C62F16"/>
    <w:rsid w:val="00C63ACD"/>
    <w:rsid w:val="00C65422"/>
    <w:rsid w:val="00C65ACA"/>
    <w:rsid w:val="00C66DAF"/>
    <w:rsid w:val="00C67A10"/>
    <w:rsid w:val="00C703B8"/>
    <w:rsid w:val="00C72379"/>
    <w:rsid w:val="00C724B8"/>
    <w:rsid w:val="00C72888"/>
    <w:rsid w:val="00C72E05"/>
    <w:rsid w:val="00C735A5"/>
    <w:rsid w:val="00C73696"/>
    <w:rsid w:val="00C7561E"/>
    <w:rsid w:val="00C75F31"/>
    <w:rsid w:val="00C766FB"/>
    <w:rsid w:val="00C76F60"/>
    <w:rsid w:val="00C772E4"/>
    <w:rsid w:val="00C777D4"/>
    <w:rsid w:val="00C77AFE"/>
    <w:rsid w:val="00C77F9A"/>
    <w:rsid w:val="00C803C9"/>
    <w:rsid w:val="00C808CF"/>
    <w:rsid w:val="00C80EE1"/>
    <w:rsid w:val="00C8137F"/>
    <w:rsid w:val="00C82C5B"/>
    <w:rsid w:val="00C83967"/>
    <w:rsid w:val="00C84A42"/>
    <w:rsid w:val="00C867EE"/>
    <w:rsid w:val="00C86DC0"/>
    <w:rsid w:val="00C870ED"/>
    <w:rsid w:val="00C8791B"/>
    <w:rsid w:val="00C90865"/>
    <w:rsid w:val="00C91345"/>
    <w:rsid w:val="00C9146C"/>
    <w:rsid w:val="00C92595"/>
    <w:rsid w:val="00C92D78"/>
    <w:rsid w:val="00C92F89"/>
    <w:rsid w:val="00C93C0F"/>
    <w:rsid w:val="00C94102"/>
    <w:rsid w:val="00C94319"/>
    <w:rsid w:val="00C94BC3"/>
    <w:rsid w:val="00C94FD9"/>
    <w:rsid w:val="00C95ADB"/>
    <w:rsid w:val="00C95B90"/>
    <w:rsid w:val="00C95F3E"/>
    <w:rsid w:val="00C96144"/>
    <w:rsid w:val="00C96974"/>
    <w:rsid w:val="00C97477"/>
    <w:rsid w:val="00C97712"/>
    <w:rsid w:val="00C97755"/>
    <w:rsid w:val="00C97E3F"/>
    <w:rsid w:val="00CA05AF"/>
    <w:rsid w:val="00CA1364"/>
    <w:rsid w:val="00CA1DF9"/>
    <w:rsid w:val="00CA214C"/>
    <w:rsid w:val="00CA27C0"/>
    <w:rsid w:val="00CA3414"/>
    <w:rsid w:val="00CA36E0"/>
    <w:rsid w:val="00CA3BE0"/>
    <w:rsid w:val="00CA428F"/>
    <w:rsid w:val="00CA4B1C"/>
    <w:rsid w:val="00CA4D3D"/>
    <w:rsid w:val="00CA535E"/>
    <w:rsid w:val="00CA5554"/>
    <w:rsid w:val="00CA635D"/>
    <w:rsid w:val="00CA6D27"/>
    <w:rsid w:val="00CA7269"/>
    <w:rsid w:val="00CA7459"/>
    <w:rsid w:val="00CA7821"/>
    <w:rsid w:val="00CA7D8D"/>
    <w:rsid w:val="00CB138D"/>
    <w:rsid w:val="00CB1F29"/>
    <w:rsid w:val="00CB35DC"/>
    <w:rsid w:val="00CB3B43"/>
    <w:rsid w:val="00CB413F"/>
    <w:rsid w:val="00CB43AA"/>
    <w:rsid w:val="00CB559B"/>
    <w:rsid w:val="00CB5C46"/>
    <w:rsid w:val="00CB63FE"/>
    <w:rsid w:val="00CB6E4E"/>
    <w:rsid w:val="00CB7E03"/>
    <w:rsid w:val="00CB7FAA"/>
    <w:rsid w:val="00CC05E4"/>
    <w:rsid w:val="00CC138B"/>
    <w:rsid w:val="00CC2525"/>
    <w:rsid w:val="00CC2D15"/>
    <w:rsid w:val="00CC349F"/>
    <w:rsid w:val="00CC35F7"/>
    <w:rsid w:val="00CC4909"/>
    <w:rsid w:val="00CC52AA"/>
    <w:rsid w:val="00CC5A46"/>
    <w:rsid w:val="00CC68B6"/>
    <w:rsid w:val="00CC6A2F"/>
    <w:rsid w:val="00CC71EB"/>
    <w:rsid w:val="00CC7D6E"/>
    <w:rsid w:val="00CD0538"/>
    <w:rsid w:val="00CD0548"/>
    <w:rsid w:val="00CD06C0"/>
    <w:rsid w:val="00CD0E8D"/>
    <w:rsid w:val="00CD1245"/>
    <w:rsid w:val="00CD1892"/>
    <w:rsid w:val="00CD2189"/>
    <w:rsid w:val="00CD22FE"/>
    <w:rsid w:val="00CD23B3"/>
    <w:rsid w:val="00CD2CB3"/>
    <w:rsid w:val="00CD2E6B"/>
    <w:rsid w:val="00CD3021"/>
    <w:rsid w:val="00CD3219"/>
    <w:rsid w:val="00CD3C6F"/>
    <w:rsid w:val="00CD411A"/>
    <w:rsid w:val="00CD435A"/>
    <w:rsid w:val="00CD47AB"/>
    <w:rsid w:val="00CD4C46"/>
    <w:rsid w:val="00CD5413"/>
    <w:rsid w:val="00CD5519"/>
    <w:rsid w:val="00CD5E6F"/>
    <w:rsid w:val="00CD5FD7"/>
    <w:rsid w:val="00CD62F9"/>
    <w:rsid w:val="00CD63B5"/>
    <w:rsid w:val="00CD68EB"/>
    <w:rsid w:val="00CD7399"/>
    <w:rsid w:val="00CE0ACA"/>
    <w:rsid w:val="00CE0B45"/>
    <w:rsid w:val="00CE0E00"/>
    <w:rsid w:val="00CE1380"/>
    <w:rsid w:val="00CE2047"/>
    <w:rsid w:val="00CE3584"/>
    <w:rsid w:val="00CE36C9"/>
    <w:rsid w:val="00CE3833"/>
    <w:rsid w:val="00CE42DA"/>
    <w:rsid w:val="00CE4886"/>
    <w:rsid w:val="00CE4CAF"/>
    <w:rsid w:val="00CE4DD6"/>
    <w:rsid w:val="00CE5C53"/>
    <w:rsid w:val="00CE5E9F"/>
    <w:rsid w:val="00CE6A1A"/>
    <w:rsid w:val="00CE6ADE"/>
    <w:rsid w:val="00CE74DC"/>
    <w:rsid w:val="00CE7A5A"/>
    <w:rsid w:val="00CE7B63"/>
    <w:rsid w:val="00CE7F29"/>
    <w:rsid w:val="00CF0A53"/>
    <w:rsid w:val="00CF0AC4"/>
    <w:rsid w:val="00CF13B6"/>
    <w:rsid w:val="00CF1419"/>
    <w:rsid w:val="00CF14AD"/>
    <w:rsid w:val="00CF2BD6"/>
    <w:rsid w:val="00CF321B"/>
    <w:rsid w:val="00CF33B1"/>
    <w:rsid w:val="00CF3583"/>
    <w:rsid w:val="00CF3E66"/>
    <w:rsid w:val="00CF474F"/>
    <w:rsid w:val="00CF4D79"/>
    <w:rsid w:val="00CF5291"/>
    <w:rsid w:val="00CF52EA"/>
    <w:rsid w:val="00CF5CA6"/>
    <w:rsid w:val="00CF6901"/>
    <w:rsid w:val="00CF6AE3"/>
    <w:rsid w:val="00D00424"/>
    <w:rsid w:val="00D00F8D"/>
    <w:rsid w:val="00D0196D"/>
    <w:rsid w:val="00D01AD2"/>
    <w:rsid w:val="00D01BAA"/>
    <w:rsid w:val="00D02008"/>
    <w:rsid w:val="00D02CDF"/>
    <w:rsid w:val="00D02E7F"/>
    <w:rsid w:val="00D03C08"/>
    <w:rsid w:val="00D03C3B"/>
    <w:rsid w:val="00D03ECF"/>
    <w:rsid w:val="00D0419B"/>
    <w:rsid w:val="00D041C4"/>
    <w:rsid w:val="00D04324"/>
    <w:rsid w:val="00D053B8"/>
    <w:rsid w:val="00D05E5D"/>
    <w:rsid w:val="00D06111"/>
    <w:rsid w:val="00D06F3A"/>
    <w:rsid w:val="00D07205"/>
    <w:rsid w:val="00D0726B"/>
    <w:rsid w:val="00D0788C"/>
    <w:rsid w:val="00D07BE1"/>
    <w:rsid w:val="00D105D1"/>
    <w:rsid w:val="00D10780"/>
    <w:rsid w:val="00D10C16"/>
    <w:rsid w:val="00D10DD4"/>
    <w:rsid w:val="00D12400"/>
    <w:rsid w:val="00D1259E"/>
    <w:rsid w:val="00D13380"/>
    <w:rsid w:val="00D13D6E"/>
    <w:rsid w:val="00D14980"/>
    <w:rsid w:val="00D15347"/>
    <w:rsid w:val="00D15CDA"/>
    <w:rsid w:val="00D16580"/>
    <w:rsid w:val="00D167F1"/>
    <w:rsid w:val="00D16AA6"/>
    <w:rsid w:val="00D16AA8"/>
    <w:rsid w:val="00D17131"/>
    <w:rsid w:val="00D1749F"/>
    <w:rsid w:val="00D2084B"/>
    <w:rsid w:val="00D20936"/>
    <w:rsid w:val="00D20D0D"/>
    <w:rsid w:val="00D20D86"/>
    <w:rsid w:val="00D21780"/>
    <w:rsid w:val="00D22187"/>
    <w:rsid w:val="00D2224A"/>
    <w:rsid w:val="00D22768"/>
    <w:rsid w:val="00D2304A"/>
    <w:rsid w:val="00D23A1C"/>
    <w:rsid w:val="00D249CD"/>
    <w:rsid w:val="00D24B71"/>
    <w:rsid w:val="00D25027"/>
    <w:rsid w:val="00D250EF"/>
    <w:rsid w:val="00D25E47"/>
    <w:rsid w:val="00D261DE"/>
    <w:rsid w:val="00D263CB"/>
    <w:rsid w:val="00D26FCE"/>
    <w:rsid w:val="00D27217"/>
    <w:rsid w:val="00D2760C"/>
    <w:rsid w:val="00D27D13"/>
    <w:rsid w:val="00D30026"/>
    <w:rsid w:val="00D3006D"/>
    <w:rsid w:val="00D301CC"/>
    <w:rsid w:val="00D3024E"/>
    <w:rsid w:val="00D30486"/>
    <w:rsid w:val="00D309D3"/>
    <w:rsid w:val="00D30DAF"/>
    <w:rsid w:val="00D3100B"/>
    <w:rsid w:val="00D310D5"/>
    <w:rsid w:val="00D31378"/>
    <w:rsid w:val="00D31D41"/>
    <w:rsid w:val="00D324A8"/>
    <w:rsid w:val="00D32791"/>
    <w:rsid w:val="00D327F0"/>
    <w:rsid w:val="00D3300B"/>
    <w:rsid w:val="00D3342F"/>
    <w:rsid w:val="00D334ED"/>
    <w:rsid w:val="00D336DE"/>
    <w:rsid w:val="00D338C7"/>
    <w:rsid w:val="00D338E5"/>
    <w:rsid w:val="00D33E2E"/>
    <w:rsid w:val="00D3443D"/>
    <w:rsid w:val="00D34762"/>
    <w:rsid w:val="00D3589F"/>
    <w:rsid w:val="00D3660C"/>
    <w:rsid w:val="00D36831"/>
    <w:rsid w:val="00D379F0"/>
    <w:rsid w:val="00D37DCF"/>
    <w:rsid w:val="00D400A8"/>
    <w:rsid w:val="00D405B5"/>
    <w:rsid w:val="00D40C13"/>
    <w:rsid w:val="00D40CEE"/>
    <w:rsid w:val="00D41D82"/>
    <w:rsid w:val="00D421C0"/>
    <w:rsid w:val="00D428F5"/>
    <w:rsid w:val="00D42FDA"/>
    <w:rsid w:val="00D43792"/>
    <w:rsid w:val="00D43996"/>
    <w:rsid w:val="00D442E5"/>
    <w:rsid w:val="00D44328"/>
    <w:rsid w:val="00D44442"/>
    <w:rsid w:val="00D44569"/>
    <w:rsid w:val="00D445A0"/>
    <w:rsid w:val="00D453AF"/>
    <w:rsid w:val="00D456C7"/>
    <w:rsid w:val="00D45985"/>
    <w:rsid w:val="00D45DDF"/>
    <w:rsid w:val="00D46680"/>
    <w:rsid w:val="00D46A34"/>
    <w:rsid w:val="00D47440"/>
    <w:rsid w:val="00D47BB7"/>
    <w:rsid w:val="00D50104"/>
    <w:rsid w:val="00D501C5"/>
    <w:rsid w:val="00D5033A"/>
    <w:rsid w:val="00D50577"/>
    <w:rsid w:val="00D507B4"/>
    <w:rsid w:val="00D50B11"/>
    <w:rsid w:val="00D50BC7"/>
    <w:rsid w:val="00D50BEB"/>
    <w:rsid w:val="00D521B9"/>
    <w:rsid w:val="00D52A6C"/>
    <w:rsid w:val="00D52D65"/>
    <w:rsid w:val="00D539CB"/>
    <w:rsid w:val="00D54490"/>
    <w:rsid w:val="00D54762"/>
    <w:rsid w:val="00D547E0"/>
    <w:rsid w:val="00D548D5"/>
    <w:rsid w:val="00D558EB"/>
    <w:rsid w:val="00D571B9"/>
    <w:rsid w:val="00D579B3"/>
    <w:rsid w:val="00D60E6D"/>
    <w:rsid w:val="00D6142A"/>
    <w:rsid w:val="00D61773"/>
    <w:rsid w:val="00D620C8"/>
    <w:rsid w:val="00D62A7A"/>
    <w:rsid w:val="00D62C53"/>
    <w:rsid w:val="00D62E16"/>
    <w:rsid w:val="00D6350B"/>
    <w:rsid w:val="00D64729"/>
    <w:rsid w:val="00D65B4B"/>
    <w:rsid w:val="00D65C33"/>
    <w:rsid w:val="00D65C49"/>
    <w:rsid w:val="00D662A4"/>
    <w:rsid w:val="00D66D45"/>
    <w:rsid w:val="00D6749D"/>
    <w:rsid w:val="00D6774C"/>
    <w:rsid w:val="00D706BD"/>
    <w:rsid w:val="00D71F2E"/>
    <w:rsid w:val="00D72173"/>
    <w:rsid w:val="00D72B07"/>
    <w:rsid w:val="00D736D8"/>
    <w:rsid w:val="00D738A0"/>
    <w:rsid w:val="00D744B2"/>
    <w:rsid w:val="00D74575"/>
    <w:rsid w:val="00D7480F"/>
    <w:rsid w:val="00D74D72"/>
    <w:rsid w:val="00D74E8F"/>
    <w:rsid w:val="00D752D7"/>
    <w:rsid w:val="00D758D2"/>
    <w:rsid w:val="00D761AE"/>
    <w:rsid w:val="00D7746F"/>
    <w:rsid w:val="00D77975"/>
    <w:rsid w:val="00D804F9"/>
    <w:rsid w:val="00D80DD9"/>
    <w:rsid w:val="00D81324"/>
    <w:rsid w:val="00D813D6"/>
    <w:rsid w:val="00D81DBB"/>
    <w:rsid w:val="00D81E3D"/>
    <w:rsid w:val="00D82346"/>
    <w:rsid w:val="00D8257D"/>
    <w:rsid w:val="00D8390A"/>
    <w:rsid w:val="00D842FA"/>
    <w:rsid w:val="00D844A4"/>
    <w:rsid w:val="00D85443"/>
    <w:rsid w:val="00D85489"/>
    <w:rsid w:val="00D85562"/>
    <w:rsid w:val="00D85604"/>
    <w:rsid w:val="00D8578E"/>
    <w:rsid w:val="00D85874"/>
    <w:rsid w:val="00D86218"/>
    <w:rsid w:val="00D869E1"/>
    <w:rsid w:val="00D878D9"/>
    <w:rsid w:val="00D904E7"/>
    <w:rsid w:val="00D90963"/>
    <w:rsid w:val="00D90CC7"/>
    <w:rsid w:val="00D9155E"/>
    <w:rsid w:val="00D918FB"/>
    <w:rsid w:val="00D93940"/>
    <w:rsid w:val="00D93C2C"/>
    <w:rsid w:val="00D943B9"/>
    <w:rsid w:val="00D9440F"/>
    <w:rsid w:val="00D94657"/>
    <w:rsid w:val="00D949A8"/>
    <w:rsid w:val="00D9556D"/>
    <w:rsid w:val="00D956C6"/>
    <w:rsid w:val="00D95950"/>
    <w:rsid w:val="00D95A67"/>
    <w:rsid w:val="00D95BF1"/>
    <w:rsid w:val="00D96225"/>
    <w:rsid w:val="00D96A43"/>
    <w:rsid w:val="00D97650"/>
    <w:rsid w:val="00D978F3"/>
    <w:rsid w:val="00D97C5F"/>
    <w:rsid w:val="00DA124A"/>
    <w:rsid w:val="00DA1650"/>
    <w:rsid w:val="00DA1891"/>
    <w:rsid w:val="00DA1E5B"/>
    <w:rsid w:val="00DA22AB"/>
    <w:rsid w:val="00DA2508"/>
    <w:rsid w:val="00DA2BEC"/>
    <w:rsid w:val="00DA2C4A"/>
    <w:rsid w:val="00DA4992"/>
    <w:rsid w:val="00DA520D"/>
    <w:rsid w:val="00DA5696"/>
    <w:rsid w:val="00DA576C"/>
    <w:rsid w:val="00DA58F7"/>
    <w:rsid w:val="00DA642B"/>
    <w:rsid w:val="00DA66FC"/>
    <w:rsid w:val="00DA670A"/>
    <w:rsid w:val="00DB0566"/>
    <w:rsid w:val="00DB0D20"/>
    <w:rsid w:val="00DB1E16"/>
    <w:rsid w:val="00DB272A"/>
    <w:rsid w:val="00DB291C"/>
    <w:rsid w:val="00DB3372"/>
    <w:rsid w:val="00DB3396"/>
    <w:rsid w:val="00DB3442"/>
    <w:rsid w:val="00DB376E"/>
    <w:rsid w:val="00DB3841"/>
    <w:rsid w:val="00DB48E2"/>
    <w:rsid w:val="00DB4A24"/>
    <w:rsid w:val="00DB4F61"/>
    <w:rsid w:val="00DB5093"/>
    <w:rsid w:val="00DB5207"/>
    <w:rsid w:val="00DB5E51"/>
    <w:rsid w:val="00DB6224"/>
    <w:rsid w:val="00DB66AD"/>
    <w:rsid w:val="00DB67CC"/>
    <w:rsid w:val="00DB7862"/>
    <w:rsid w:val="00DB7D56"/>
    <w:rsid w:val="00DC0B7F"/>
    <w:rsid w:val="00DC0BDE"/>
    <w:rsid w:val="00DC0EAC"/>
    <w:rsid w:val="00DC1270"/>
    <w:rsid w:val="00DC2230"/>
    <w:rsid w:val="00DC2759"/>
    <w:rsid w:val="00DC2AAC"/>
    <w:rsid w:val="00DC350E"/>
    <w:rsid w:val="00DC3B8D"/>
    <w:rsid w:val="00DC3CB0"/>
    <w:rsid w:val="00DC4220"/>
    <w:rsid w:val="00DC4295"/>
    <w:rsid w:val="00DC4506"/>
    <w:rsid w:val="00DC465F"/>
    <w:rsid w:val="00DC4D2E"/>
    <w:rsid w:val="00DC517D"/>
    <w:rsid w:val="00DC6392"/>
    <w:rsid w:val="00DC6512"/>
    <w:rsid w:val="00DC66C1"/>
    <w:rsid w:val="00DC7056"/>
    <w:rsid w:val="00DC722F"/>
    <w:rsid w:val="00DC73FF"/>
    <w:rsid w:val="00DD0093"/>
    <w:rsid w:val="00DD09D1"/>
    <w:rsid w:val="00DD0A47"/>
    <w:rsid w:val="00DD1124"/>
    <w:rsid w:val="00DD1EEB"/>
    <w:rsid w:val="00DD2391"/>
    <w:rsid w:val="00DD2ADF"/>
    <w:rsid w:val="00DD2C20"/>
    <w:rsid w:val="00DD2DDC"/>
    <w:rsid w:val="00DD365E"/>
    <w:rsid w:val="00DD3D85"/>
    <w:rsid w:val="00DD463E"/>
    <w:rsid w:val="00DD4AC1"/>
    <w:rsid w:val="00DD5C01"/>
    <w:rsid w:val="00DD5EB5"/>
    <w:rsid w:val="00DD5F30"/>
    <w:rsid w:val="00DD6545"/>
    <w:rsid w:val="00DD6A4F"/>
    <w:rsid w:val="00DD6C43"/>
    <w:rsid w:val="00DD79BF"/>
    <w:rsid w:val="00DD7DDF"/>
    <w:rsid w:val="00DD7E16"/>
    <w:rsid w:val="00DE05F2"/>
    <w:rsid w:val="00DE09B5"/>
    <w:rsid w:val="00DE1226"/>
    <w:rsid w:val="00DE1260"/>
    <w:rsid w:val="00DE1B63"/>
    <w:rsid w:val="00DE2164"/>
    <w:rsid w:val="00DE21B0"/>
    <w:rsid w:val="00DE357D"/>
    <w:rsid w:val="00DE37A8"/>
    <w:rsid w:val="00DE3E92"/>
    <w:rsid w:val="00DE40D1"/>
    <w:rsid w:val="00DE4B6B"/>
    <w:rsid w:val="00DE57EB"/>
    <w:rsid w:val="00DE5ED8"/>
    <w:rsid w:val="00DE60D2"/>
    <w:rsid w:val="00DE61CB"/>
    <w:rsid w:val="00DE63D6"/>
    <w:rsid w:val="00DE673C"/>
    <w:rsid w:val="00DE69E8"/>
    <w:rsid w:val="00DE6EB9"/>
    <w:rsid w:val="00DE722F"/>
    <w:rsid w:val="00DE7AB6"/>
    <w:rsid w:val="00DF0079"/>
    <w:rsid w:val="00DF06C6"/>
    <w:rsid w:val="00DF0FC1"/>
    <w:rsid w:val="00DF15FF"/>
    <w:rsid w:val="00DF3893"/>
    <w:rsid w:val="00DF4039"/>
    <w:rsid w:val="00DF4317"/>
    <w:rsid w:val="00DF4D34"/>
    <w:rsid w:val="00DF563F"/>
    <w:rsid w:val="00DF5A56"/>
    <w:rsid w:val="00DF69BE"/>
    <w:rsid w:val="00DF7DCA"/>
    <w:rsid w:val="00E00504"/>
    <w:rsid w:val="00E00639"/>
    <w:rsid w:val="00E008F9"/>
    <w:rsid w:val="00E00F39"/>
    <w:rsid w:val="00E0178D"/>
    <w:rsid w:val="00E017D3"/>
    <w:rsid w:val="00E01879"/>
    <w:rsid w:val="00E02512"/>
    <w:rsid w:val="00E02C72"/>
    <w:rsid w:val="00E02CDD"/>
    <w:rsid w:val="00E02D3E"/>
    <w:rsid w:val="00E032B9"/>
    <w:rsid w:val="00E038A9"/>
    <w:rsid w:val="00E0477A"/>
    <w:rsid w:val="00E04E57"/>
    <w:rsid w:val="00E04F32"/>
    <w:rsid w:val="00E05584"/>
    <w:rsid w:val="00E0566A"/>
    <w:rsid w:val="00E057BB"/>
    <w:rsid w:val="00E066CD"/>
    <w:rsid w:val="00E06C35"/>
    <w:rsid w:val="00E075B4"/>
    <w:rsid w:val="00E07A2B"/>
    <w:rsid w:val="00E07EDB"/>
    <w:rsid w:val="00E100C6"/>
    <w:rsid w:val="00E10588"/>
    <w:rsid w:val="00E10699"/>
    <w:rsid w:val="00E10914"/>
    <w:rsid w:val="00E1161B"/>
    <w:rsid w:val="00E116DF"/>
    <w:rsid w:val="00E11B56"/>
    <w:rsid w:val="00E11DE8"/>
    <w:rsid w:val="00E11DF0"/>
    <w:rsid w:val="00E126F2"/>
    <w:rsid w:val="00E12EC6"/>
    <w:rsid w:val="00E12EF0"/>
    <w:rsid w:val="00E139F4"/>
    <w:rsid w:val="00E13B10"/>
    <w:rsid w:val="00E13F74"/>
    <w:rsid w:val="00E14061"/>
    <w:rsid w:val="00E1475F"/>
    <w:rsid w:val="00E15384"/>
    <w:rsid w:val="00E16461"/>
    <w:rsid w:val="00E172D3"/>
    <w:rsid w:val="00E2119E"/>
    <w:rsid w:val="00E21628"/>
    <w:rsid w:val="00E22CC7"/>
    <w:rsid w:val="00E231CA"/>
    <w:rsid w:val="00E234BE"/>
    <w:rsid w:val="00E24C57"/>
    <w:rsid w:val="00E24F25"/>
    <w:rsid w:val="00E251CD"/>
    <w:rsid w:val="00E2559C"/>
    <w:rsid w:val="00E2568F"/>
    <w:rsid w:val="00E256E6"/>
    <w:rsid w:val="00E265AB"/>
    <w:rsid w:val="00E26A4D"/>
    <w:rsid w:val="00E26E36"/>
    <w:rsid w:val="00E273CE"/>
    <w:rsid w:val="00E278DD"/>
    <w:rsid w:val="00E27A00"/>
    <w:rsid w:val="00E30CAF"/>
    <w:rsid w:val="00E31237"/>
    <w:rsid w:val="00E32150"/>
    <w:rsid w:val="00E32B32"/>
    <w:rsid w:val="00E333D1"/>
    <w:rsid w:val="00E33B69"/>
    <w:rsid w:val="00E33C30"/>
    <w:rsid w:val="00E33C5C"/>
    <w:rsid w:val="00E33E66"/>
    <w:rsid w:val="00E34637"/>
    <w:rsid w:val="00E347E9"/>
    <w:rsid w:val="00E34A55"/>
    <w:rsid w:val="00E34ACD"/>
    <w:rsid w:val="00E34FDE"/>
    <w:rsid w:val="00E3541E"/>
    <w:rsid w:val="00E358DE"/>
    <w:rsid w:val="00E35E20"/>
    <w:rsid w:val="00E365A6"/>
    <w:rsid w:val="00E36E34"/>
    <w:rsid w:val="00E37034"/>
    <w:rsid w:val="00E37873"/>
    <w:rsid w:val="00E37942"/>
    <w:rsid w:val="00E408B4"/>
    <w:rsid w:val="00E40AEB"/>
    <w:rsid w:val="00E40CE5"/>
    <w:rsid w:val="00E40DEB"/>
    <w:rsid w:val="00E4108A"/>
    <w:rsid w:val="00E4149D"/>
    <w:rsid w:val="00E41583"/>
    <w:rsid w:val="00E41CF5"/>
    <w:rsid w:val="00E422F3"/>
    <w:rsid w:val="00E42782"/>
    <w:rsid w:val="00E43215"/>
    <w:rsid w:val="00E43F88"/>
    <w:rsid w:val="00E4454F"/>
    <w:rsid w:val="00E4574D"/>
    <w:rsid w:val="00E45784"/>
    <w:rsid w:val="00E45E65"/>
    <w:rsid w:val="00E45FF6"/>
    <w:rsid w:val="00E4611A"/>
    <w:rsid w:val="00E4642E"/>
    <w:rsid w:val="00E46654"/>
    <w:rsid w:val="00E46DA9"/>
    <w:rsid w:val="00E46E4A"/>
    <w:rsid w:val="00E47559"/>
    <w:rsid w:val="00E479C5"/>
    <w:rsid w:val="00E47A66"/>
    <w:rsid w:val="00E47BF2"/>
    <w:rsid w:val="00E505BD"/>
    <w:rsid w:val="00E50997"/>
    <w:rsid w:val="00E50C03"/>
    <w:rsid w:val="00E50F0C"/>
    <w:rsid w:val="00E5103E"/>
    <w:rsid w:val="00E510CB"/>
    <w:rsid w:val="00E51321"/>
    <w:rsid w:val="00E51AA7"/>
    <w:rsid w:val="00E52032"/>
    <w:rsid w:val="00E534CC"/>
    <w:rsid w:val="00E53C09"/>
    <w:rsid w:val="00E541CD"/>
    <w:rsid w:val="00E55387"/>
    <w:rsid w:val="00E555FA"/>
    <w:rsid w:val="00E55687"/>
    <w:rsid w:val="00E5578B"/>
    <w:rsid w:val="00E5642C"/>
    <w:rsid w:val="00E565A5"/>
    <w:rsid w:val="00E566A8"/>
    <w:rsid w:val="00E56A3D"/>
    <w:rsid w:val="00E5758B"/>
    <w:rsid w:val="00E5797C"/>
    <w:rsid w:val="00E57FA2"/>
    <w:rsid w:val="00E57FE4"/>
    <w:rsid w:val="00E6000C"/>
    <w:rsid w:val="00E6299A"/>
    <w:rsid w:val="00E63848"/>
    <w:rsid w:val="00E63940"/>
    <w:rsid w:val="00E63C62"/>
    <w:rsid w:val="00E63D42"/>
    <w:rsid w:val="00E646DF"/>
    <w:rsid w:val="00E64997"/>
    <w:rsid w:val="00E6502D"/>
    <w:rsid w:val="00E65205"/>
    <w:rsid w:val="00E65584"/>
    <w:rsid w:val="00E65C89"/>
    <w:rsid w:val="00E65EFB"/>
    <w:rsid w:val="00E65F9E"/>
    <w:rsid w:val="00E668F1"/>
    <w:rsid w:val="00E67139"/>
    <w:rsid w:val="00E67397"/>
    <w:rsid w:val="00E67427"/>
    <w:rsid w:val="00E6785A"/>
    <w:rsid w:val="00E67B6C"/>
    <w:rsid w:val="00E67D0E"/>
    <w:rsid w:val="00E70356"/>
    <w:rsid w:val="00E7075D"/>
    <w:rsid w:val="00E707D6"/>
    <w:rsid w:val="00E707D8"/>
    <w:rsid w:val="00E725AA"/>
    <w:rsid w:val="00E72A42"/>
    <w:rsid w:val="00E72B17"/>
    <w:rsid w:val="00E72E1B"/>
    <w:rsid w:val="00E731A1"/>
    <w:rsid w:val="00E73337"/>
    <w:rsid w:val="00E7367B"/>
    <w:rsid w:val="00E7391B"/>
    <w:rsid w:val="00E73BE0"/>
    <w:rsid w:val="00E743FB"/>
    <w:rsid w:val="00E7445B"/>
    <w:rsid w:val="00E75544"/>
    <w:rsid w:val="00E75557"/>
    <w:rsid w:val="00E75CEE"/>
    <w:rsid w:val="00E76108"/>
    <w:rsid w:val="00E7660D"/>
    <w:rsid w:val="00E767B5"/>
    <w:rsid w:val="00E76B39"/>
    <w:rsid w:val="00E76B46"/>
    <w:rsid w:val="00E779BF"/>
    <w:rsid w:val="00E80333"/>
    <w:rsid w:val="00E80992"/>
    <w:rsid w:val="00E809D3"/>
    <w:rsid w:val="00E80F36"/>
    <w:rsid w:val="00E8122C"/>
    <w:rsid w:val="00E813DF"/>
    <w:rsid w:val="00E81442"/>
    <w:rsid w:val="00E8274C"/>
    <w:rsid w:val="00E82A4E"/>
    <w:rsid w:val="00E82F4A"/>
    <w:rsid w:val="00E8325B"/>
    <w:rsid w:val="00E8474D"/>
    <w:rsid w:val="00E84A06"/>
    <w:rsid w:val="00E84B4B"/>
    <w:rsid w:val="00E856DB"/>
    <w:rsid w:val="00E85F34"/>
    <w:rsid w:val="00E8691C"/>
    <w:rsid w:val="00E86CB9"/>
    <w:rsid w:val="00E86CFE"/>
    <w:rsid w:val="00E86F2F"/>
    <w:rsid w:val="00E87003"/>
    <w:rsid w:val="00E87243"/>
    <w:rsid w:val="00E90060"/>
    <w:rsid w:val="00E9052B"/>
    <w:rsid w:val="00E90833"/>
    <w:rsid w:val="00E90AFB"/>
    <w:rsid w:val="00E911AD"/>
    <w:rsid w:val="00E91658"/>
    <w:rsid w:val="00E9189F"/>
    <w:rsid w:val="00E91E0F"/>
    <w:rsid w:val="00E91F38"/>
    <w:rsid w:val="00E920AC"/>
    <w:rsid w:val="00E927A2"/>
    <w:rsid w:val="00E9296E"/>
    <w:rsid w:val="00E93C30"/>
    <w:rsid w:val="00E943FE"/>
    <w:rsid w:val="00E94A45"/>
    <w:rsid w:val="00E951A5"/>
    <w:rsid w:val="00E9563F"/>
    <w:rsid w:val="00E95B13"/>
    <w:rsid w:val="00E96274"/>
    <w:rsid w:val="00E9777F"/>
    <w:rsid w:val="00E977BA"/>
    <w:rsid w:val="00EA0284"/>
    <w:rsid w:val="00EA0461"/>
    <w:rsid w:val="00EA06CA"/>
    <w:rsid w:val="00EA0885"/>
    <w:rsid w:val="00EA0DC0"/>
    <w:rsid w:val="00EA1136"/>
    <w:rsid w:val="00EA129A"/>
    <w:rsid w:val="00EA142B"/>
    <w:rsid w:val="00EA18C9"/>
    <w:rsid w:val="00EA1B5A"/>
    <w:rsid w:val="00EA1ED1"/>
    <w:rsid w:val="00EA21AA"/>
    <w:rsid w:val="00EA2263"/>
    <w:rsid w:val="00EA2EB9"/>
    <w:rsid w:val="00EA3406"/>
    <w:rsid w:val="00EA3842"/>
    <w:rsid w:val="00EA48CE"/>
    <w:rsid w:val="00EA4B44"/>
    <w:rsid w:val="00EA4EFF"/>
    <w:rsid w:val="00EA546E"/>
    <w:rsid w:val="00EA5A11"/>
    <w:rsid w:val="00EA5FFC"/>
    <w:rsid w:val="00EA60F5"/>
    <w:rsid w:val="00EA62FE"/>
    <w:rsid w:val="00EA660B"/>
    <w:rsid w:val="00EA6627"/>
    <w:rsid w:val="00EA7172"/>
    <w:rsid w:val="00EA747E"/>
    <w:rsid w:val="00EA76A3"/>
    <w:rsid w:val="00EA7EAB"/>
    <w:rsid w:val="00EB1057"/>
    <w:rsid w:val="00EB1847"/>
    <w:rsid w:val="00EB215B"/>
    <w:rsid w:val="00EB2F72"/>
    <w:rsid w:val="00EB3105"/>
    <w:rsid w:val="00EB44E4"/>
    <w:rsid w:val="00EB4956"/>
    <w:rsid w:val="00EB5D8E"/>
    <w:rsid w:val="00EB6318"/>
    <w:rsid w:val="00EB6CCF"/>
    <w:rsid w:val="00EB7342"/>
    <w:rsid w:val="00EC0122"/>
    <w:rsid w:val="00EC0DAF"/>
    <w:rsid w:val="00EC20D1"/>
    <w:rsid w:val="00EC2AE4"/>
    <w:rsid w:val="00EC368B"/>
    <w:rsid w:val="00EC3A86"/>
    <w:rsid w:val="00EC4AD3"/>
    <w:rsid w:val="00EC5202"/>
    <w:rsid w:val="00EC55E3"/>
    <w:rsid w:val="00EC5B2E"/>
    <w:rsid w:val="00EC62EB"/>
    <w:rsid w:val="00EC64FA"/>
    <w:rsid w:val="00EC6CBC"/>
    <w:rsid w:val="00EC70D2"/>
    <w:rsid w:val="00EC731F"/>
    <w:rsid w:val="00EC7C9C"/>
    <w:rsid w:val="00EC7FEA"/>
    <w:rsid w:val="00ED060C"/>
    <w:rsid w:val="00ED0B6D"/>
    <w:rsid w:val="00ED145F"/>
    <w:rsid w:val="00ED1508"/>
    <w:rsid w:val="00ED1A33"/>
    <w:rsid w:val="00ED1D82"/>
    <w:rsid w:val="00ED265C"/>
    <w:rsid w:val="00ED30FA"/>
    <w:rsid w:val="00ED39B9"/>
    <w:rsid w:val="00ED3ACD"/>
    <w:rsid w:val="00ED3B53"/>
    <w:rsid w:val="00ED3B5A"/>
    <w:rsid w:val="00ED3F04"/>
    <w:rsid w:val="00ED4C22"/>
    <w:rsid w:val="00ED57EF"/>
    <w:rsid w:val="00ED58D9"/>
    <w:rsid w:val="00ED5D4C"/>
    <w:rsid w:val="00EE013D"/>
    <w:rsid w:val="00EE0616"/>
    <w:rsid w:val="00EE0DCF"/>
    <w:rsid w:val="00EE0FCB"/>
    <w:rsid w:val="00EE16DE"/>
    <w:rsid w:val="00EE237D"/>
    <w:rsid w:val="00EE2809"/>
    <w:rsid w:val="00EE2E68"/>
    <w:rsid w:val="00EE35A3"/>
    <w:rsid w:val="00EE3B74"/>
    <w:rsid w:val="00EE3BBE"/>
    <w:rsid w:val="00EE3DBE"/>
    <w:rsid w:val="00EE4049"/>
    <w:rsid w:val="00EE4B3D"/>
    <w:rsid w:val="00EE4EA3"/>
    <w:rsid w:val="00EE4EE8"/>
    <w:rsid w:val="00EE5337"/>
    <w:rsid w:val="00EE56F7"/>
    <w:rsid w:val="00EE5710"/>
    <w:rsid w:val="00EE57B6"/>
    <w:rsid w:val="00EE5845"/>
    <w:rsid w:val="00EE5CE6"/>
    <w:rsid w:val="00EE5FFE"/>
    <w:rsid w:val="00EE6384"/>
    <w:rsid w:val="00EE6671"/>
    <w:rsid w:val="00EE78A3"/>
    <w:rsid w:val="00EE7A02"/>
    <w:rsid w:val="00EE7EFE"/>
    <w:rsid w:val="00EF0012"/>
    <w:rsid w:val="00EF0100"/>
    <w:rsid w:val="00EF0118"/>
    <w:rsid w:val="00EF0440"/>
    <w:rsid w:val="00EF3074"/>
    <w:rsid w:val="00EF3651"/>
    <w:rsid w:val="00EF3800"/>
    <w:rsid w:val="00EF3F50"/>
    <w:rsid w:val="00EF40E6"/>
    <w:rsid w:val="00EF4692"/>
    <w:rsid w:val="00EF47E2"/>
    <w:rsid w:val="00EF4824"/>
    <w:rsid w:val="00EF4B29"/>
    <w:rsid w:val="00EF4EF7"/>
    <w:rsid w:val="00EF517A"/>
    <w:rsid w:val="00EF57BA"/>
    <w:rsid w:val="00EF5FB0"/>
    <w:rsid w:val="00EF6174"/>
    <w:rsid w:val="00EF6220"/>
    <w:rsid w:val="00EF7CD9"/>
    <w:rsid w:val="00EF7EF9"/>
    <w:rsid w:val="00EF7F13"/>
    <w:rsid w:val="00F000BE"/>
    <w:rsid w:val="00F02204"/>
    <w:rsid w:val="00F02E76"/>
    <w:rsid w:val="00F038BA"/>
    <w:rsid w:val="00F03C73"/>
    <w:rsid w:val="00F0402E"/>
    <w:rsid w:val="00F0429A"/>
    <w:rsid w:val="00F04819"/>
    <w:rsid w:val="00F04A43"/>
    <w:rsid w:val="00F04C1A"/>
    <w:rsid w:val="00F0527E"/>
    <w:rsid w:val="00F0583F"/>
    <w:rsid w:val="00F06146"/>
    <w:rsid w:val="00F0671F"/>
    <w:rsid w:val="00F06828"/>
    <w:rsid w:val="00F06A93"/>
    <w:rsid w:val="00F07054"/>
    <w:rsid w:val="00F100A1"/>
    <w:rsid w:val="00F1059C"/>
    <w:rsid w:val="00F10A07"/>
    <w:rsid w:val="00F114C7"/>
    <w:rsid w:val="00F11A62"/>
    <w:rsid w:val="00F11CCA"/>
    <w:rsid w:val="00F11FE4"/>
    <w:rsid w:val="00F1268A"/>
    <w:rsid w:val="00F1277C"/>
    <w:rsid w:val="00F128D1"/>
    <w:rsid w:val="00F12CA6"/>
    <w:rsid w:val="00F131ED"/>
    <w:rsid w:val="00F132EB"/>
    <w:rsid w:val="00F139F8"/>
    <w:rsid w:val="00F13B54"/>
    <w:rsid w:val="00F13EB0"/>
    <w:rsid w:val="00F1456C"/>
    <w:rsid w:val="00F14886"/>
    <w:rsid w:val="00F150EC"/>
    <w:rsid w:val="00F150FA"/>
    <w:rsid w:val="00F151DD"/>
    <w:rsid w:val="00F15F1F"/>
    <w:rsid w:val="00F163D2"/>
    <w:rsid w:val="00F163E1"/>
    <w:rsid w:val="00F16FD3"/>
    <w:rsid w:val="00F171BE"/>
    <w:rsid w:val="00F17310"/>
    <w:rsid w:val="00F17C5E"/>
    <w:rsid w:val="00F17C99"/>
    <w:rsid w:val="00F2185A"/>
    <w:rsid w:val="00F22C9B"/>
    <w:rsid w:val="00F22EED"/>
    <w:rsid w:val="00F23DF2"/>
    <w:rsid w:val="00F2493B"/>
    <w:rsid w:val="00F24940"/>
    <w:rsid w:val="00F24D25"/>
    <w:rsid w:val="00F24D45"/>
    <w:rsid w:val="00F2533A"/>
    <w:rsid w:val="00F25B23"/>
    <w:rsid w:val="00F25E8E"/>
    <w:rsid w:val="00F262F2"/>
    <w:rsid w:val="00F26539"/>
    <w:rsid w:val="00F26AD0"/>
    <w:rsid w:val="00F26B86"/>
    <w:rsid w:val="00F2733A"/>
    <w:rsid w:val="00F27483"/>
    <w:rsid w:val="00F27707"/>
    <w:rsid w:val="00F27B05"/>
    <w:rsid w:val="00F304BA"/>
    <w:rsid w:val="00F307D9"/>
    <w:rsid w:val="00F311F0"/>
    <w:rsid w:val="00F31789"/>
    <w:rsid w:val="00F31FEF"/>
    <w:rsid w:val="00F32371"/>
    <w:rsid w:val="00F327EB"/>
    <w:rsid w:val="00F33499"/>
    <w:rsid w:val="00F34159"/>
    <w:rsid w:val="00F345F9"/>
    <w:rsid w:val="00F349BA"/>
    <w:rsid w:val="00F34CD0"/>
    <w:rsid w:val="00F358D5"/>
    <w:rsid w:val="00F35DC9"/>
    <w:rsid w:val="00F36078"/>
    <w:rsid w:val="00F36103"/>
    <w:rsid w:val="00F3746B"/>
    <w:rsid w:val="00F37601"/>
    <w:rsid w:val="00F377EF"/>
    <w:rsid w:val="00F37DB9"/>
    <w:rsid w:val="00F408CC"/>
    <w:rsid w:val="00F41012"/>
    <w:rsid w:val="00F4157D"/>
    <w:rsid w:val="00F420EF"/>
    <w:rsid w:val="00F4346F"/>
    <w:rsid w:val="00F4351B"/>
    <w:rsid w:val="00F43579"/>
    <w:rsid w:val="00F43AB7"/>
    <w:rsid w:val="00F43D09"/>
    <w:rsid w:val="00F44074"/>
    <w:rsid w:val="00F448C1"/>
    <w:rsid w:val="00F44BAD"/>
    <w:rsid w:val="00F44EE4"/>
    <w:rsid w:val="00F45AAD"/>
    <w:rsid w:val="00F4678C"/>
    <w:rsid w:val="00F471BE"/>
    <w:rsid w:val="00F47535"/>
    <w:rsid w:val="00F479F5"/>
    <w:rsid w:val="00F50362"/>
    <w:rsid w:val="00F50452"/>
    <w:rsid w:val="00F506C2"/>
    <w:rsid w:val="00F50C8B"/>
    <w:rsid w:val="00F50D9C"/>
    <w:rsid w:val="00F528CE"/>
    <w:rsid w:val="00F52C5A"/>
    <w:rsid w:val="00F53306"/>
    <w:rsid w:val="00F53474"/>
    <w:rsid w:val="00F535F3"/>
    <w:rsid w:val="00F538A6"/>
    <w:rsid w:val="00F53A2D"/>
    <w:rsid w:val="00F53A70"/>
    <w:rsid w:val="00F545D1"/>
    <w:rsid w:val="00F54CE6"/>
    <w:rsid w:val="00F54FB8"/>
    <w:rsid w:val="00F5650D"/>
    <w:rsid w:val="00F56B72"/>
    <w:rsid w:val="00F56DE7"/>
    <w:rsid w:val="00F5755E"/>
    <w:rsid w:val="00F57B0C"/>
    <w:rsid w:val="00F57BB7"/>
    <w:rsid w:val="00F57CF1"/>
    <w:rsid w:val="00F57E09"/>
    <w:rsid w:val="00F606B7"/>
    <w:rsid w:val="00F60DC4"/>
    <w:rsid w:val="00F61E1E"/>
    <w:rsid w:val="00F621A4"/>
    <w:rsid w:val="00F63281"/>
    <w:rsid w:val="00F647EA"/>
    <w:rsid w:val="00F653F4"/>
    <w:rsid w:val="00F660AA"/>
    <w:rsid w:val="00F663C4"/>
    <w:rsid w:val="00F6707A"/>
    <w:rsid w:val="00F6746E"/>
    <w:rsid w:val="00F6750E"/>
    <w:rsid w:val="00F67807"/>
    <w:rsid w:val="00F7046A"/>
    <w:rsid w:val="00F709FB"/>
    <w:rsid w:val="00F711E6"/>
    <w:rsid w:val="00F716D9"/>
    <w:rsid w:val="00F71BDF"/>
    <w:rsid w:val="00F71CC4"/>
    <w:rsid w:val="00F728C0"/>
    <w:rsid w:val="00F730A1"/>
    <w:rsid w:val="00F737A6"/>
    <w:rsid w:val="00F74A59"/>
    <w:rsid w:val="00F74C6A"/>
    <w:rsid w:val="00F7522D"/>
    <w:rsid w:val="00F7552D"/>
    <w:rsid w:val="00F75884"/>
    <w:rsid w:val="00F767D1"/>
    <w:rsid w:val="00F76D10"/>
    <w:rsid w:val="00F76EBC"/>
    <w:rsid w:val="00F772CD"/>
    <w:rsid w:val="00F775E4"/>
    <w:rsid w:val="00F814AD"/>
    <w:rsid w:val="00F814DA"/>
    <w:rsid w:val="00F82E06"/>
    <w:rsid w:val="00F8333D"/>
    <w:rsid w:val="00F83B16"/>
    <w:rsid w:val="00F83C48"/>
    <w:rsid w:val="00F83CD4"/>
    <w:rsid w:val="00F84F40"/>
    <w:rsid w:val="00F84FB9"/>
    <w:rsid w:val="00F8664E"/>
    <w:rsid w:val="00F86CC7"/>
    <w:rsid w:val="00F870A9"/>
    <w:rsid w:val="00F8744B"/>
    <w:rsid w:val="00F900C2"/>
    <w:rsid w:val="00F904E2"/>
    <w:rsid w:val="00F90C63"/>
    <w:rsid w:val="00F91082"/>
    <w:rsid w:val="00F92E39"/>
    <w:rsid w:val="00F92EFB"/>
    <w:rsid w:val="00F9337C"/>
    <w:rsid w:val="00F94CFB"/>
    <w:rsid w:val="00F9559E"/>
    <w:rsid w:val="00F957C3"/>
    <w:rsid w:val="00F957FF"/>
    <w:rsid w:val="00F966DD"/>
    <w:rsid w:val="00F97169"/>
    <w:rsid w:val="00FA0018"/>
    <w:rsid w:val="00FA017F"/>
    <w:rsid w:val="00FA0789"/>
    <w:rsid w:val="00FA07F3"/>
    <w:rsid w:val="00FA0E0C"/>
    <w:rsid w:val="00FA1B67"/>
    <w:rsid w:val="00FA1F2C"/>
    <w:rsid w:val="00FA1F82"/>
    <w:rsid w:val="00FA2095"/>
    <w:rsid w:val="00FA222B"/>
    <w:rsid w:val="00FA2448"/>
    <w:rsid w:val="00FA268F"/>
    <w:rsid w:val="00FA28A3"/>
    <w:rsid w:val="00FA38DC"/>
    <w:rsid w:val="00FA475C"/>
    <w:rsid w:val="00FA4C10"/>
    <w:rsid w:val="00FA4D8B"/>
    <w:rsid w:val="00FA5391"/>
    <w:rsid w:val="00FA6BB5"/>
    <w:rsid w:val="00FA6BC7"/>
    <w:rsid w:val="00FA7370"/>
    <w:rsid w:val="00FA7A51"/>
    <w:rsid w:val="00FA7C8A"/>
    <w:rsid w:val="00FB00EE"/>
    <w:rsid w:val="00FB0FE2"/>
    <w:rsid w:val="00FB101E"/>
    <w:rsid w:val="00FB282D"/>
    <w:rsid w:val="00FB3216"/>
    <w:rsid w:val="00FB386F"/>
    <w:rsid w:val="00FB5089"/>
    <w:rsid w:val="00FB51B5"/>
    <w:rsid w:val="00FB5340"/>
    <w:rsid w:val="00FB59EA"/>
    <w:rsid w:val="00FB677A"/>
    <w:rsid w:val="00FB6BDB"/>
    <w:rsid w:val="00FB765C"/>
    <w:rsid w:val="00FB7B87"/>
    <w:rsid w:val="00FB7C18"/>
    <w:rsid w:val="00FC02FF"/>
    <w:rsid w:val="00FC0352"/>
    <w:rsid w:val="00FC08BF"/>
    <w:rsid w:val="00FC1343"/>
    <w:rsid w:val="00FC135E"/>
    <w:rsid w:val="00FC1C96"/>
    <w:rsid w:val="00FC267D"/>
    <w:rsid w:val="00FC28ED"/>
    <w:rsid w:val="00FC35D3"/>
    <w:rsid w:val="00FC38D3"/>
    <w:rsid w:val="00FC3D78"/>
    <w:rsid w:val="00FC42EE"/>
    <w:rsid w:val="00FC4D2D"/>
    <w:rsid w:val="00FC4D57"/>
    <w:rsid w:val="00FC4DB3"/>
    <w:rsid w:val="00FC5A2F"/>
    <w:rsid w:val="00FC6438"/>
    <w:rsid w:val="00FC6452"/>
    <w:rsid w:val="00FC6A90"/>
    <w:rsid w:val="00FC71A3"/>
    <w:rsid w:val="00FC78A0"/>
    <w:rsid w:val="00FD00B4"/>
    <w:rsid w:val="00FD0150"/>
    <w:rsid w:val="00FD02B1"/>
    <w:rsid w:val="00FD0352"/>
    <w:rsid w:val="00FD06DF"/>
    <w:rsid w:val="00FD09C3"/>
    <w:rsid w:val="00FD0AC4"/>
    <w:rsid w:val="00FD1764"/>
    <w:rsid w:val="00FD1D63"/>
    <w:rsid w:val="00FD2889"/>
    <w:rsid w:val="00FD2BFC"/>
    <w:rsid w:val="00FD3027"/>
    <w:rsid w:val="00FD4940"/>
    <w:rsid w:val="00FD5870"/>
    <w:rsid w:val="00FD6067"/>
    <w:rsid w:val="00FD61D1"/>
    <w:rsid w:val="00FD6733"/>
    <w:rsid w:val="00FD7018"/>
    <w:rsid w:val="00FD730A"/>
    <w:rsid w:val="00FD7654"/>
    <w:rsid w:val="00FD7C42"/>
    <w:rsid w:val="00FE03B3"/>
    <w:rsid w:val="00FE046C"/>
    <w:rsid w:val="00FE07D5"/>
    <w:rsid w:val="00FE1D22"/>
    <w:rsid w:val="00FE1F5D"/>
    <w:rsid w:val="00FE2579"/>
    <w:rsid w:val="00FE2A0F"/>
    <w:rsid w:val="00FE2C81"/>
    <w:rsid w:val="00FE48C1"/>
    <w:rsid w:val="00FE4C55"/>
    <w:rsid w:val="00FE4E5A"/>
    <w:rsid w:val="00FE657C"/>
    <w:rsid w:val="00FE65CE"/>
    <w:rsid w:val="00FE7403"/>
    <w:rsid w:val="00FE7950"/>
    <w:rsid w:val="00FF0A5B"/>
    <w:rsid w:val="00FF12D4"/>
    <w:rsid w:val="00FF2E76"/>
    <w:rsid w:val="00FF405E"/>
    <w:rsid w:val="00FF5331"/>
    <w:rsid w:val="00FF5439"/>
    <w:rsid w:val="00FF5886"/>
    <w:rsid w:val="00FF589B"/>
    <w:rsid w:val="00FF5A14"/>
    <w:rsid w:val="00FF5F45"/>
    <w:rsid w:val="00FF67FE"/>
    <w:rsid w:val="00FF68FF"/>
    <w:rsid w:val="00FF69AD"/>
    <w:rsid w:val="00FF6A72"/>
    <w:rsid w:val="00FF7183"/>
    <w:rsid w:val="00FF7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7638D0-5E7D-4E3C-8784-DB27BD3E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D61D1"/>
    <w:rPr>
      <w:sz w:val="24"/>
      <w:szCs w:val="24"/>
    </w:rPr>
  </w:style>
  <w:style w:type="paragraph" w:styleId="Naslov2">
    <w:name w:val="heading 2"/>
    <w:basedOn w:val="Navaden"/>
    <w:next w:val="Navaden"/>
    <w:qFormat/>
    <w:rsid w:val="00FD61D1"/>
    <w:pPr>
      <w:keepNext/>
      <w:outlineLvl w:val="1"/>
    </w:pPr>
    <w:rPr>
      <w:szCs w:val="20"/>
    </w:rPr>
  </w:style>
  <w:style w:type="paragraph" w:styleId="Naslov4">
    <w:name w:val="heading 4"/>
    <w:basedOn w:val="Navaden"/>
    <w:next w:val="Navaden"/>
    <w:qFormat/>
    <w:rsid w:val="00FD61D1"/>
    <w:pPr>
      <w:keepNext/>
      <w:jc w:val="both"/>
      <w:outlineLvl w:val="3"/>
    </w:pPr>
    <w:rPr>
      <w:rFonts w:ascii="Tahoma" w:hAnsi="Tahoma" w:cs="Tahoma"/>
      <w:i/>
      <w:sz w:val="22"/>
    </w:rPr>
  </w:style>
  <w:style w:type="paragraph" w:styleId="Naslov5">
    <w:name w:val="heading 5"/>
    <w:basedOn w:val="Navaden"/>
    <w:next w:val="Navaden"/>
    <w:qFormat/>
    <w:rsid w:val="00FD61D1"/>
    <w:pPr>
      <w:keepNext/>
      <w:jc w:val="both"/>
      <w:outlineLvl w:val="4"/>
    </w:pPr>
    <w:rPr>
      <w:i/>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FD61D1"/>
    <w:pPr>
      <w:jc w:val="both"/>
    </w:pPr>
  </w:style>
  <w:style w:type="paragraph" w:styleId="Telobesedila3">
    <w:name w:val="Body Text 3"/>
    <w:basedOn w:val="Navaden"/>
    <w:rsid w:val="00FD61D1"/>
    <w:rPr>
      <w:rFonts w:ascii="Tahoma" w:hAnsi="Tahoma" w:cs="Tahoma"/>
      <w:color w:val="FF6600"/>
      <w:sz w:val="22"/>
      <w:szCs w:val="22"/>
    </w:rPr>
  </w:style>
  <w:style w:type="paragraph" w:customStyle="1" w:styleId="p">
    <w:name w:val="p"/>
    <w:basedOn w:val="Navaden"/>
    <w:rsid w:val="00FD61D1"/>
    <w:pPr>
      <w:spacing w:before="60" w:after="15"/>
      <w:ind w:left="15" w:right="15" w:firstLine="240"/>
      <w:jc w:val="both"/>
    </w:pPr>
    <w:rPr>
      <w:rFonts w:ascii="Arial" w:hAnsi="Arial" w:cs="Arial"/>
      <w:color w:val="222222"/>
      <w:sz w:val="22"/>
      <w:szCs w:val="22"/>
    </w:rPr>
  </w:style>
  <w:style w:type="paragraph" w:customStyle="1" w:styleId="h4">
    <w:name w:val="h4"/>
    <w:basedOn w:val="Navaden"/>
    <w:rsid w:val="00FD61D1"/>
    <w:pPr>
      <w:spacing w:before="300" w:after="225"/>
      <w:ind w:left="15" w:right="15"/>
      <w:jc w:val="center"/>
    </w:pPr>
    <w:rPr>
      <w:rFonts w:ascii="Arial" w:hAnsi="Arial" w:cs="Arial"/>
      <w:b/>
      <w:bCs/>
      <w:color w:val="222222"/>
      <w:sz w:val="22"/>
      <w:szCs w:val="22"/>
    </w:rPr>
  </w:style>
  <w:style w:type="character" w:styleId="Poudarek">
    <w:name w:val="Emphasis"/>
    <w:qFormat/>
    <w:rsid w:val="00FD61D1"/>
    <w:rPr>
      <w:i/>
      <w:iCs/>
    </w:rPr>
  </w:style>
  <w:style w:type="paragraph" w:customStyle="1" w:styleId="Navadensplet8">
    <w:name w:val="Navaden (splet)8"/>
    <w:basedOn w:val="Navaden"/>
    <w:rsid w:val="0087586D"/>
    <w:pPr>
      <w:spacing w:before="68" w:after="68"/>
      <w:ind w:left="204" w:right="204"/>
    </w:pPr>
    <w:rPr>
      <w:sz w:val="22"/>
      <w:szCs w:val="22"/>
    </w:rPr>
  </w:style>
  <w:style w:type="paragraph" w:styleId="Besedilooblaka">
    <w:name w:val="Balloon Text"/>
    <w:basedOn w:val="Navaden"/>
    <w:semiHidden/>
    <w:rsid w:val="001B2844"/>
    <w:rPr>
      <w:rFonts w:ascii="Tahoma" w:hAnsi="Tahoma" w:cs="Tahoma"/>
      <w:sz w:val="16"/>
      <w:szCs w:val="16"/>
    </w:rPr>
  </w:style>
  <w:style w:type="paragraph" w:styleId="Golobesedilo">
    <w:name w:val="Plain Text"/>
    <w:basedOn w:val="Navaden"/>
    <w:link w:val="GolobesediloZnak"/>
    <w:rsid w:val="001B2844"/>
    <w:rPr>
      <w:rFonts w:ascii="Courier New" w:hAnsi="Courier New" w:cs="Courier New"/>
      <w:sz w:val="20"/>
      <w:szCs w:val="20"/>
    </w:rPr>
  </w:style>
  <w:style w:type="paragraph" w:styleId="Glava">
    <w:name w:val="header"/>
    <w:basedOn w:val="Navaden"/>
    <w:link w:val="GlavaZnak"/>
    <w:uiPriority w:val="99"/>
    <w:unhideWhenUsed/>
    <w:rsid w:val="003320F9"/>
    <w:pPr>
      <w:tabs>
        <w:tab w:val="center" w:pos="4536"/>
        <w:tab w:val="right" w:pos="9072"/>
      </w:tabs>
    </w:pPr>
  </w:style>
  <w:style w:type="character" w:customStyle="1" w:styleId="GlavaZnak">
    <w:name w:val="Glava Znak"/>
    <w:link w:val="Glava"/>
    <w:uiPriority w:val="99"/>
    <w:rsid w:val="003320F9"/>
    <w:rPr>
      <w:sz w:val="24"/>
      <w:szCs w:val="24"/>
    </w:rPr>
  </w:style>
  <w:style w:type="paragraph" w:styleId="Noga">
    <w:name w:val="footer"/>
    <w:basedOn w:val="Navaden"/>
    <w:link w:val="NogaZnak"/>
    <w:uiPriority w:val="99"/>
    <w:unhideWhenUsed/>
    <w:rsid w:val="003320F9"/>
    <w:pPr>
      <w:tabs>
        <w:tab w:val="center" w:pos="4536"/>
        <w:tab w:val="right" w:pos="9072"/>
      </w:tabs>
    </w:pPr>
  </w:style>
  <w:style w:type="character" w:customStyle="1" w:styleId="NogaZnak">
    <w:name w:val="Noga Znak"/>
    <w:link w:val="Noga"/>
    <w:uiPriority w:val="99"/>
    <w:rsid w:val="003320F9"/>
    <w:rPr>
      <w:sz w:val="24"/>
      <w:szCs w:val="24"/>
    </w:rPr>
  </w:style>
  <w:style w:type="paragraph" w:customStyle="1" w:styleId="ManualNumPar1">
    <w:name w:val="Manual NumPar 1"/>
    <w:basedOn w:val="Navaden"/>
    <w:next w:val="Navaden"/>
    <w:rsid w:val="008652A2"/>
    <w:pPr>
      <w:spacing w:before="120" w:after="120"/>
      <w:ind w:left="850" w:hanging="850"/>
      <w:jc w:val="both"/>
    </w:pPr>
    <w:rPr>
      <w:lang w:eastAsia="en-GB"/>
    </w:rPr>
  </w:style>
  <w:style w:type="character" w:customStyle="1" w:styleId="Pripombasklic1">
    <w:name w:val="Pripomba – sklic1"/>
    <w:uiPriority w:val="99"/>
    <w:semiHidden/>
    <w:rsid w:val="007512B9"/>
    <w:rPr>
      <w:sz w:val="16"/>
      <w:szCs w:val="16"/>
    </w:rPr>
  </w:style>
  <w:style w:type="paragraph" w:customStyle="1" w:styleId="Pripombabesedilo1">
    <w:name w:val="Pripomba – besedilo1"/>
    <w:basedOn w:val="Navaden"/>
    <w:link w:val="PripombabesediloZnak"/>
    <w:uiPriority w:val="99"/>
    <w:semiHidden/>
    <w:rsid w:val="007512B9"/>
    <w:rPr>
      <w:sz w:val="20"/>
      <w:szCs w:val="20"/>
    </w:rPr>
  </w:style>
  <w:style w:type="character" w:customStyle="1" w:styleId="PripombabesediloZnak">
    <w:name w:val="Pripomba – besedilo Znak"/>
    <w:basedOn w:val="Privzetapisavaodstavka"/>
    <w:link w:val="Pripombabesedilo1"/>
    <w:uiPriority w:val="99"/>
    <w:semiHidden/>
    <w:rsid w:val="007512B9"/>
  </w:style>
  <w:style w:type="paragraph" w:styleId="Odstavekseznama">
    <w:name w:val="List Paragraph"/>
    <w:basedOn w:val="Navaden"/>
    <w:uiPriority w:val="34"/>
    <w:qFormat/>
    <w:rsid w:val="007B3667"/>
    <w:pPr>
      <w:ind w:left="708"/>
    </w:pPr>
  </w:style>
  <w:style w:type="paragraph" w:customStyle="1" w:styleId="odstavek1">
    <w:name w:val="odstavek1"/>
    <w:basedOn w:val="Navaden"/>
    <w:rsid w:val="000D5E43"/>
    <w:pPr>
      <w:spacing w:before="240"/>
      <w:ind w:firstLine="1021"/>
      <w:jc w:val="both"/>
    </w:pPr>
    <w:rPr>
      <w:rFonts w:ascii="Arial" w:hAnsi="Arial" w:cs="Arial"/>
      <w:sz w:val="22"/>
      <w:szCs w:val="22"/>
    </w:rPr>
  </w:style>
  <w:style w:type="paragraph" w:customStyle="1" w:styleId="rkovnatokazaodstavkom1">
    <w:name w:val="rkovnatokazaodstavkom1"/>
    <w:basedOn w:val="Navaden"/>
    <w:rsid w:val="000D5E43"/>
    <w:pPr>
      <w:ind w:left="425" w:hanging="425"/>
      <w:jc w:val="both"/>
    </w:pPr>
    <w:rPr>
      <w:rFonts w:ascii="Arial" w:hAnsi="Arial" w:cs="Arial"/>
      <w:sz w:val="22"/>
      <w:szCs w:val="22"/>
    </w:rPr>
  </w:style>
  <w:style w:type="paragraph" w:customStyle="1" w:styleId="Odstavek">
    <w:name w:val="Odstavek"/>
    <w:basedOn w:val="Navaden"/>
    <w:link w:val="OdstavekZnak"/>
    <w:qFormat/>
    <w:rsid w:val="00605DFD"/>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
    <w:rsid w:val="00605DFD"/>
    <w:rPr>
      <w:rFonts w:ascii="Arial" w:hAnsi="Arial"/>
      <w:sz w:val="22"/>
      <w:szCs w:val="22"/>
    </w:rPr>
  </w:style>
  <w:style w:type="paragraph" w:customStyle="1" w:styleId="Naslovpredpisa">
    <w:name w:val="Naslov_predpisa"/>
    <w:basedOn w:val="Navaden"/>
    <w:link w:val="NaslovpredpisaZnak"/>
    <w:qFormat/>
    <w:rsid w:val="009045CE"/>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rPr>
  </w:style>
  <w:style w:type="character" w:customStyle="1" w:styleId="NaslovpredpisaZnak">
    <w:name w:val="Naslov_predpisa Znak"/>
    <w:link w:val="Naslovpredpisa"/>
    <w:rsid w:val="009045CE"/>
    <w:rPr>
      <w:rFonts w:ascii="Arial" w:hAnsi="Arial" w:cs="Arial"/>
      <w:b/>
      <w:sz w:val="22"/>
      <w:szCs w:val="22"/>
    </w:rPr>
  </w:style>
  <w:style w:type="paragraph" w:customStyle="1" w:styleId="len1">
    <w:name w:val="len1"/>
    <w:basedOn w:val="Navaden"/>
    <w:rsid w:val="00E47559"/>
    <w:pPr>
      <w:spacing w:before="480"/>
      <w:jc w:val="center"/>
    </w:pPr>
    <w:rPr>
      <w:rFonts w:ascii="Arial" w:hAnsi="Arial" w:cs="Arial"/>
      <w:b/>
      <w:bCs/>
      <w:sz w:val="22"/>
      <w:szCs w:val="22"/>
    </w:rPr>
  </w:style>
  <w:style w:type="paragraph" w:customStyle="1" w:styleId="lennaslov1">
    <w:name w:val="lennaslov1"/>
    <w:basedOn w:val="Navaden"/>
    <w:rsid w:val="00E47559"/>
    <w:pPr>
      <w:jc w:val="center"/>
    </w:pPr>
    <w:rPr>
      <w:rFonts w:ascii="Arial" w:hAnsi="Arial" w:cs="Arial"/>
      <w:b/>
      <w:bCs/>
      <w:sz w:val="22"/>
      <w:szCs w:val="22"/>
    </w:rPr>
  </w:style>
  <w:style w:type="paragraph" w:customStyle="1" w:styleId="Zadevapripombe1">
    <w:name w:val="Zadeva pripombe1"/>
    <w:basedOn w:val="Pripombabesedilo1"/>
    <w:next w:val="Pripombabesedilo1"/>
    <w:link w:val="ZadevapripombeZnak"/>
    <w:uiPriority w:val="99"/>
    <w:semiHidden/>
    <w:unhideWhenUsed/>
    <w:rsid w:val="00E47559"/>
    <w:rPr>
      <w:b/>
      <w:bCs/>
    </w:rPr>
  </w:style>
  <w:style w:type="character" w:customStyle="1" w:styleId="ZadevapripombeZnak">
    <w:name w:val="Zadeva pripombe Znak"/>
    <w:link w:val="Zadevapripombe1"/>
    <w:uiPriority w:val="99"/>
    <w:semiHidden/>
    <w:rsid w:val="00E47559"/>
    <w:rPr>
      <w:b/>
      <w:bCs/>
    </w:rPr>
  </w:style>
  <w:style w:type="paragraph" w:styleId="Revizija">
    <w:name w:val="Revision"/>
    <w:hidden/>
    <w:uiPriority w:val="99"/>
    <w:semiHidden/>
    <w:rsid w:val="00F32371"/>
    <w:rPr>
      <w:sz w:val="24"/>
      <w:szCs w:val="24"/>
    </w:rPr>
  </w:style>
  <w:style w:type="character" w:styleId="Sprotnaopomba-sklic">
    <w:name w:val="footnote reference"/>
    <w:uiPriority w:val="99"/>
    <w:semiHidden/>
    <w:unhideWhenUsed/>
    <w:rsid w:val="00436778"/>
    <w:rPr>
      <w:vertAlign w:val="superscript"/>
    </w:rPr>
  </w:style>
  <w:style w:type="paragraph" w:styleId="Sprotnaopomba-besedilo">
    <w:name w:val="footnote text"/>
    <w:basedOn w:val="Navaden"/>
    <w:link w:val="Sprotnaopomba-besediloZnak"/>
    <w:uiPriority w:val="99"/>
    <w:semiHidden/>
    <w:unhideWhenUsed/>
    <w:rsid w:val="002D041A"/>
    <w:rPr>
      <w:rFonts w:ascii="Calibri" w:eastAsia="Calibri" w:hAnsi="Calibri"/>
      <w:sz w:val="20"/>
      <w:szCs w:val="20"/>
      <w:lang w:eastAsia="en-US"/>
    </w:rPr>
  </w:style>
  <w:style w:type="character" w:customStyle="1" w:styleId="Sprotnaopomba-besediloZnak">
    <w:name w:val="Sprotna opomba - besedilo Znak"/>
    <w:link w:val="Sprotnaopomba-besedilo"/>
    <w:uiPriority w:val="99"/>
    <w:semiHidden/>
    <w:rsid w:val="002D041A"/>
    <w:rPr>
      <w:rFonts w:ascii="Calibri" w:eastAsia="Calibri" w:hAnsi="Calibri"/>
      <w:lang w:eastAsia="en-US"/>
    </w:rPr>
  </w:style>
  <w:style w:type="character" w:customStyle="1" w:styleId="GolobesediloZnak">
    <w:name w:val="Golo besedilo Znak"/>
    <w:link w:val="Golobesedilo"/>
    <w:rsid w:val="00A00386"/>
    <w:rPr>
      <w:rFonts w:ascii="Courier New" w:hAnsi="Courier New" w:cs="Courier New"/>
    </w:rPr>
  </w:style>
  <w:style w:type="paragraph" w:styleId="Pripombabesedilo">
    <w:name w:val="annotation text"/>
    <w:basedOn w:val="Navaden"/>
    <w:link w:val="PripombabesediloZnak1"/>
    <w:uiPriority w:val="99"/>
    <w:semiHidden/>
    <w:unhideWhenUsed/>
    <w:rsid w:val="00C50070"/>
    <w:rPr>
      <w:sz w:val="20"/>
      <w:szCs w:val="20"/>
    </w:rPr>
  </w:style>
  <w:style w:type="character" w:customStyle="1" w:styleId="PripombabesediloZnak1">
    <w:name w:val="Pripomba – besedilo Znak1"/>
    <w:basedOn w:val="Privzetapisavaodstavka"/>
    <w:link w:val="Pripombabesedilo"/>
    <w:uiPriority w:val="99"/>
    <w:semiHidden/>
    <w:rsid w:val="00C50070"/>
  </w:style>
  <w:style w:type="character" w:styleId="Pripombasklic">
    <w:name w:val="annotation reference"/>
    <w:basedOn w:val="Privzetapisavaodstavka"/>
    <w:uiPriority w:val="99"/>
    <w:semiHidden/>
    <w:unhideWhenUsed/>
    <w:rsid w:val="00C50070"/>
    <w:rPr>
      <w:sz w:val="16"/>
      <w:szCs w:val="16"/>
    </w:rPr>
  </w:style>
  <w:style w:type="paragraph" w:customStyle="1" w:styleId="Default">
    <w:name w:val="Default"/>
    <w:rsid w:val="005675E6"/>
    <w:pPr>
      <w:autoSpaceDE w:val="0"/>
      <w:autoSpaceDN w:val="0"/>
      <w:adjustRightInd w:val="0"/>
    </w:pPr>
    <w:rPr>
      <w:rFonts w:ascii="Arial" w:hAnsi="Arial" w:cs="Arial"/>
      <w:color w:val="000000"/>
      <w:sz w:val="24"/>
      <w:szCs w:val="24"/>
    </w:rPr>
  </w:style>
  <w:style w:type="paragraph" w:styleId="Zadevapripombe">
    <w:name w:val="annotation subject"/>
    <w:basedOn w:val="Pripombabesedilo"/>
    <w:next w:val="Pripombabesedilo"/>
    <w:link w:val="ZadevapripombeZnak1"/>
    <w:uiPriority w:val="99"/>
    <w:semiHidden/>
    <w:unhideWhenUsed/>
    <w:rsid w:val="00DE7AB6"/>
    <w:rPr>
      <w:b/>
      <w:bCs/>
    </w:rPr>
  </w:style>
  <w:style w:type="character" w:customStyle="1" w:styleId="ZadevapripombeZnak1">
    <w:name w:val="Zadeva pripombe Znak1"/>
    <w:basedOn w:val="PripombabesediloZnak1"/>
    <w:link w:val="Zadevapripombe"/>
    <w:uiPriority w:val="99"/>
    <w:semiHidden/>
    <w:rsid w:val="00DE7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8607">
      <w:bodyDiv w:val="1"/>
      <w:marLeft w:val="0"/>
      <w:marRight w:val="0"/>
      <w:marTop w:val="0"/>
      <w:marBottom w:val="0"/>
      <w:divBdr>
        <w:top w:val="none" w:sz="0" w:space="0" w:color="auto"/>
        <w:left w:val="none" w:sz="0" w:space="0" w:color="auto"/>
        <w:bottom w:val="none" w:sz="0" w:space="0" w:color="auto"/>
        <w:right w:val="none" w:sz="0" w:space="0" w:color="auto"/>
      </w:divBdr>
      <w:divsChild>
        <w:div w:id="1145973540">
          <w:marLeft w:val="0"/>
          <w:marRight w:val="0"/>
          <w:marTop w:val="0"/>
          <w:marBottom w:val="0"/>
          <w:divBdr>
            <w:top w:val="none" w:sz="0" w:space="0" w:color="auto"/>
            <w:left w:val="none" w:sz="0" w:space="0" w:color="auto"/>
            <w:bottom w:val="none" w:sz="0" w:space="0" w:color="auto"/>
            <w:right w:val="none" w:sz="0" w:space="0" w:color="auto"/>
          </w:divBdr>
          <w:divsChild>
            <w:div w:id="1636830791">
              <w:marLeft w:val="0"/>
              <w:marRight w:val="0"/>
              <w:marTop w:val="100"/>
              <w:marBottom w:val="100"/>
              <w:divBdr>
                <w:top w:val="none" w:sz="0" w:space="0" w:color="auto"/>
                <w:left w:val="none" w:sz="0" w:space="0" w:color="auto"/>
                <w:bottom w:val="none" w:sz="0" w:space="0" w:color="auto"/>
                <w:right w:val="none" w:sz="0" w:space="0" w:color="auto"/>
              </w:divBdr>
              <w:divsChild>
                <w:div w:id="371853478">
                  <w:marLeft w:val="0"/>
                  <w:marRight w:val="0"/>
                  <w:marTop w:val="0"/>
                  <w:marBottom w:val="0"/>
                  <w:divBdr>
                    <w:top w:val="none" w:sz="0" w:space="0" w:color="auto"/>
                    <w:left w:val="none" w:sz="0" w:space="0" w:color="auto"/>
                    <w:bottom w:val="none" w:sz="0" w:space="0" w:color="auto"/>
                    <w:right w:val="none" w:sz="0" w:space="0" w:color="auto"/>
                  </w:divBdr>
                  <w:divsChild>
                    <w:div w:id="1873373248">
                      <w:marLeft w:val="0"/>
                      <w:marRight w:val="0"/>
                      <w:marTop w:val="0"/>
                      <w:marBottom w:val="0"/>
                      <w:divBdr>
                        <w:top w:val="none" w:sz="0" w:space="0" w:color="auto"/>
                        <w:left w:val="none" w:sz="0" w:space="0" w:color="auto"/>
                        <w:bottom w:val="none" w:sz="0" w:space="0" w:color="auto"/>
                        <w:right w:val="none" w:sz="0" w:space="0" w:color="auto"/>
                      </w:divBdr>
                      <w:divsChild>
                        <w:div w:id="1557934360">
                          <w:marLeft w:val="0"/>
                          <w:marRight w:val="0"/>
                          <w:marTop w:val="0"/>
                          <w:marBottom w:val="0"/>
                          <w:divBdr>
                            <w:top w:val="none" w:sz="0" w:space="0" w:color="auto"/>
                            <w:left w:val="none" w:sz="0" w:space="0" w:color="auto"/>
                            <w:bottom w:val="none" w:sz="0" w:space="0" w:color="auto"/>
                            <w:right w:val="none" w:sz="0" w:space="0" w:color="auto"/>
                          </w:divBdr>
                          <w:divsChild>
                            <w:div w:id="2119713025">
                              <w:marLeft w:val="0"/>
                              <w:marRight w:val="0"/>
                              <w:marTop w:val="0"/>
                              <w:marBottom w:val="0"/>
                              <w:divBdr>
                                <w:top w:val="none" w:sz="0" w:space="0" w:color="auto"/>
                                <w:left w:val="none" w:sz="0" w:space="0" w:color="auto"/>
                                <w:bottom w:val="none" w:sz="0" w:space="0" w:color="auto"/>
                                <w:right w:val="none" w:sz="0" w:space="0" w:color="auto"/>
                              </w:divBdr>
                              <w:divsChild>
                                <w:div w:id="1253777180">
                                  <w:marLeft w:val="0"/>
                                  <w:marRight w:val="0"/>
                                  <w:marTop w:val="0"/>
                                  <w:marBottom w:val="0"/>
                                  <w:divBdr>
                                    <w:top w:val="none" w:sz="0" w:space="0" w:color="auto"/>
                                    <w:left w:val="none" w:sz="0" w:space="0" w:color="auto"/>
                                    <w:bottom w:val="none" w:sz="0" w:space="0" w:color="auto"/>
                                    <w:right w:val="none" w:sz="0" w:space="0" w:color="auto"/>
                                  </w:divBdr>
                                  <w:divsChild>
                                    <w:div w:id="388958457">
                                      <w:marLeft w:val="0"/>
                                      <w:marRight w:val="0"/>
                                      <w:marTop w:val="0"/>
                                      <w:marBottom w:val="0"/>
                                      <w:divBdr>
                                        <w:top w:val="none" w:sz="0" w:space="0" w:color="auto"/>
                                        <w:left w:val="none" w:sz="0" w:space="0" w:color="auto"/>
                                        <w:bottom w:val="none" w:sz="0" w:space="0" w:color="auto"/>
                                        <w:right w:val="none" w:sz="0" w:space="0" w:color="auto"/>
                                      </w:divBdr>
                                      <w:divsChild>
                                        <w:div w:id="4613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752495">
      <w:bodyDiv w:val="1"/>
      <w:marLeft w:val="0"/>
      <w:marRight w:val="0"/>
      <w:marTop w:val="0"/>
      <w:marBottom w:val="0"/>
      <w:divBdr>
        <w:top w:val="none" w:sz="0" w:space="0" w:color="auto"/>
        <w:left w:val="none" w:sz="0" w:space="0" w:color="auto"/>
        <w:bottom w:val="none" w:sz="0" w:space="0" w:color="auto"/>
        <w:right w:val="none" w:sz="0" w:space="0" w:color="auto"/>
      </w:divBdr>
      <w:divsChild>
        <w:div w:id="1176075186">
          <w:marLeft w:val="0"/>
          <w:marRight w:val="0"/>
          <w:marTop w:val="0"/>
          <w:marBottom w:val="0"/>
          <w:divBdr>
            <w:top w:val="none" w:sz="0" w:space="0" w:color="auto"/>
            <w:left w:val="none" w:sz="0" w:space="0" w:color="auto"/>
            <w:bottom w:val="none" w:sz="0" w:space="0" w:color="auto"/>
            <w:right w:val="none" w:sz="0" w:space="0" w:color="auto"/>
          </w:divBdr>
          <w:divsChild>
            <w:div w:id="1313293295">
              <w:marLeft w:val="0"/>
              <w:marRight w:val="0"/>
              <w:marTop w:val="100"/>
              <w:marBottom w:val="100"/>
              <w:divBdr>
                <w:top w:val="none" w:sz="0" w:space="0" w:color="auto"/>
                <w:left w:val="none" w:sz="0" w:space="0" w:color="auto"/>
                <w:bottom w:val="none" w:sz="0" w:space="0" w:color="auto"/>
                <w:right w:val="none" w:sz="0" w:space="0" w:color="auto"/>
              </w:divBdr>
              <w:divsChild>
                <w:div w:id="1241331885">
                  <w:marLeft w:val="0"/>
                  <w:marRight w:val="0"/>
                  <w:marTop w:val="0"/>
                  <w:marBottom w:val="0"/>
                  <w:divBdr>
                    <w:top w:val="none" w:sz="0" w:space="0" w:color="auto"/>
                    <w:left w:val="none" w:sz="0" w:space="0" w:color="auto"/>
                    <w:bottom w:val="none" w:sz="0" w:space="0" w:color="auto"/>
                    <w:right w:val="none" w:sz="0" w:space="0" w:color="auto"/>
                  </w:divBdr>
                  <w:divsChild>
                    <w:div w:id="198669739">
                      <w:marLeft w:val="0"/>
                      <w:marRight w:val="0"/>
                      <w:marTop w:val="0"/>
                      <w:marBottom w:val="0"/>
                      <w:divBdr>
                        <w:top w:val="none" w:sz="0" w:space="0" w:color="auto"/>
                        <w:left w:val="none" w:sz="0" w:space="0" w:color="auto"/>
                        <w:bottom w:val="none" w:sz="0" w:space="0" w:color="auto"/>
                        <w:right w:val="none" w:sz="0" w:space="0" w:color="auto"/>
                      </w:divBdr>
                      <w:divsChild>
                        <w:div w:id="236406139">
                          <w:marLeft w:val="0"/>
                          <w:marRight w:val="0"/>
                          <w:marTop w:val="0"/>
                          <w:marBottom w:val="0"/>
                          <w:divBdr>
                            <w:top w:val="none" w:sz="0" w:space="0" w:color="auto"/>
                            <w:left w:val="none" w:sz="0" w:space="0" w:color="auto"/>
                            <w:bottom w:val="none" w:sz="0" w:space="0" w:color="auto"/>
                            <w:right w:val="none" w:sz="0" w:space="0" w:color="auto"/>
                          </w:divBdr>
                          <w:divsChild>
                            <w:div w:id="1628510106">
                              <w:marLeft w:val="0"/>
                              <w:marRight w:val="0"/>
                              <w:marTop w:val="0"/>
                              <w:marBottom w:val="0"/>
                              <w:divBdr>
                                <w:top w:val="none" w:sz="0" w:space="0" w:color="auto"/>
                                <w:left w:val="none" w:sz="0" w:space="0" w:color="auto"/>
                                <w:bottom w:val="none" w:sz="0" w:space="0" w:color="auto"/>
                                <w:right w:val="none" w:sz="0" w:space="0" w:color="auto"/>
                              </w:divBdr>
                              <w:divsChild>
                                <w:div w:id="767699203">
                                  <w:marLeft w:val="0"/>
                                  <w:marRight w:val="0"/>
                                  <w:marTop w:val="0"/>
                                  <w:marBottom w:val="0"/>
                                  <w:divBdr>
                                    <w:top w:val="none" w:sz="0" w:space="0" w:color="auto"/>
                                    <w:left w:val="none" w:sz="0" w:space="0" w:color="auto"/>
                                    <w:bottom w:val="none" w:sz="0" w:space="0" w:color="auto"/>
                                    <w:right w:val="none" w:sz="0" w:space="0" w:color="auto"/>
                                  </w:divBdr>
                                  <w:divsChild>
                                    <w:div w:id="158694790">
                                      <w:marLeft w:val="0"/>
                                      <w:marRight w:val="0"/>
                                      <w:marTop w:val="0"/>
                                      <w:marBottom w:val="0"/>
                                      <w:divBdr>
                                        <w:top w:val="none" w:sz="0" w:space="0" w:color="auto"/>
                                        <w:left w:val="none" w:sz="0" w:space="0" w:color="auto"/>
                                        <w:bottom w:val="none" w:sz="0" w:space="0" w:color="auto"/>
                                        <w:right w:val="none" w:sz="0" w:space="0" w:color="auto"/>
                                      </w:divBdr>
                                      <w:divsChild>
                                        <w:div w:id="5230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361417">
      <w:bodyDiv w:val="1"/>
      <w:marLeft w:val="0"/>
      <w:marRight w:val="0"/>
      <w:marTop w:val="0"/>
      <w:marBottom w:val="0"/>
      <w:divBdr>
        <w:top w:val="none" w:sz="0" w:space="0" w:color="auto"/>
        <w:left w:val="none" w:sz="0" w:space="0" w:color="auto"/>
        <w:bottom w:val="none" w:sz="0" w:space="0" w:color="auto"/>
        <w:right w:val="none" w:sz="0" w:space="0" w:color="auto"/>
      </w:divBdr>
      <w:divsChild>
        <w:div w:id="1279334900">
          <w:marLeft w:val="0"/>
          <w:marRight w:val="0"/>
          <w:marTop w:val="0"/>
          <w:marBottom w:val="0"/>
          <w:divBdr>
            <w:top w:val="none" w:sz="0" w:space="0" w:color="auto"/>
            <w:left w:val="none" w:sz="0" w:space="0" w:color="auto"/>
            <w:bottom w:val="none" w:sz="0" w:space="0" w:color="auto"/>
            <w:right w:val="none" w:sz="0" w:space="0" w:color="auto"/>
          </w:divBdr>
          <w:divsChild>
            <w:div w:id="1692101545">
              <w:marLeft w:val="0"/>
              <w:marRight w:val="0"/>
              <w:marTop w:val="100"/>
              <w:marBottom w:val="100"/>
              <w:divBdr>
                <w:top w:val="none" w:sz="0" w:space="0" w:color="auto"/>
                <w:left w:val="none" w:sz="0" w:space="0" w:color="auto"/>
                <w:bottom w:val="none" w:sz="0" w:space="0" w:color="auto"/>
                <w:right w:val="none" w:sz="0" w:space="0" w:color="auto"/>
              </w:divBdr>
              <w:divsChild>
                <w:div w:id="1225525208">
                  <w:marLeft w:val="0"/>
                  <w:marRight w:val="0"/>
                  <w:marTop w:val="0"/>
                  <w:marBottom w:val="0"/>
                  <w:divBdr>
                    <w:top w:val="none" w:sz="0" w:space="0" w:color="auto"/>
                    <w:left w:val="none" w:sz="0" w:space="0" w:color="auto"/>
                    <w:bottom w:val="none" w:sz="0" w:space="0" w:color="auto"/>
                    <w:right w:val="none" w:sz="0" w:space="0" w:color="auto"/>
                  </w:divBdr>
                  <w:divsChild>
                    <w:div w:id="688726657">
                      <w:marLeft w:val="0"/>
                      <w:marRight w:val="0"/>
                      <w:marTop w:val="0"/>
                      <w:marBottom w:val="0"/>
                      <w:divBdr>
                        <w:top w:val="none" w:sz="0" w:space="0" w:color="auto"/>
                        <w:left w:val="none" w:sz="0" w:space="0" w:color="auto"/>
                        <w:bottom w:val="none" w:sz="0" w:space="0" w:color="auto"/>
                        <w:right w:val="none" w:sz="0" w:space="0" w:color="auto"/>
                      </w:divBdr>
                      <w:divsChild>
                        <w:div w:id="1686512523">
                          <w:marLeft w:val="0"/>
                          <w:marRight w:val="0"/>
                          <w:marTop w:val="0"/>
                          <w:marBottom w:val="0"/>
                          <w:divBdr>
                            <w:top w:val="none" w:sz="0" w:space="0" w:color="auto"/>
                            <w:left w:val="none" w:sz="0" w:space="0" w:color="auto"/>
                            <w:bottom w:val="none" w:sz="0" w:space="0" w:color="auto"/>
                            <w:right w:val="none" w:sz="0" w:space="0" w:color="auto"/>
                          </w:divBdr>
                          <w:divsChild>
                            <w:div w:id="1486118694">
                              <w:marLeft w:val="0"/>
                              <w:marRight w:val="0"/>
                              <w:marTop w:val="0"/>
                              <w:marBottom w:val="0"/>
                              <w:divBdr>
                                <w:top w:val="none" w:sz="0" w:space="0" w:color="auto"/>
                                <w:left w:val="none" w:sz="0" w:space="0" w:color="auto"/>
                                <w:bottom w:val="none" w:sz="0" w:space="0" w:color="auto"/>
                                <w:right w:val="none" w:sz="0" w:space="0" w:color="auto"/>
                              </w:divBdr>
                              <w:divsChild>
                                <w:div w:id="99380464">
                                  <w:marLeft w:val="0"/>
                                  <w:marRight w:val="0"/>
                                  <w:marTop w:val="0"/>
                                  <w:marBottom w:val="0"/>
                                  <w:divBdr>
                                    <w:top w:val="none" w:sz="0" w:space="0" w:color="auto"/>
                                    <w:left w:val="none" w:sz="0" w:space="0" w:color="auto"/>
                                    <w:bottom w:val="none" w:sz="0" w:space="0" w:color="auto"/>
                                    <w:right w:val="none" w:sz="0" w:space="0" w:color="auto"/>
                                  </w:divBdr>
                                  <w:divsChild>
                                    <w:div w:id="1926568391">
                                      <w:marLeft w:val="0"/>
                                      <w:marRight w:val="0"/>
                                      <w:marTop w:val="0"/>
                                      <w:marBottom w:val="0"/>
                                      <w:divBdr>
                                        <w:top w:val="none" w:sz="0" w:space="0" w:color="auto"/>
                                        <w:left w:val="none" w:sz="0" w:space="0" w:color="auto"/>
                                        <w:bottom w:val="none" w:sz="0" w:space="0" w:color="auto"/>
                                        <w:right w:val="none" w:sz="0" w:space="0" w:color="auto"/>
                                      </w:divBdr>
                                      <w:divsChild>
                                        <w:div w:id="19310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259905">
      <w:bodyDiv w:val="1"/>
      <w:marLeft w:val="0"/>
      <w:marRight w:val="0"/>
      <w:marTop w:val="0"/>
      <w:marBottom w:val="0"/>
      <w:divBdr>
        <w:top w:val="none" w:sz="0" w:space="0" w:color="auto"/>
        <w:left w:val="none" w:sz="0" w:space="0" w:color="auto"/>
        <w:bottom w:val="none" w:sz="0" w:space="0" w:color="auto"/>
        <w:right w:val="none" w:sz="0" w:space="0" w:color="auto"/>
      </w:divBdr>
      <w:divsChild>
        <w:div w:id="288435345">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224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urlurid=20141069" TargetMode="External"/><Relationship Id="rId4" Type="http://schemas.openxmlformats.org/officeDocument/2006/relationships/settings" Target="settings.xml"/><Relationship Id="rId9" Type="http://schemas.openxmlformats.org/officeDocument/2006/relationships/hyperlink" Target="http://www.uradni-list.si/1/objava.jsp?urlurid=20123528"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642996-184A-49E8-AFCB-E3F658D9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5308</Words>
  <Characters>31021</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 pravilnika o dodelitvi pomoči za ohranjanje in spodbujanje razvoja kmetijstva, gozdarstva in podeželja v Mestni občini Kranj za programsko obdobje 2015 - 2020</vt:lpstr>
      <vt:lpstr>Na podlagi 24</vt:lpstr>
    </vt:vector>
  </TitlesOfParts>
  <Company>Mestna občina ljubljana</Company>
  <LinksUpToDate>false</LinksUpToDate>
  <CharactersWithSpaces>36257</CharactersWithSpaces>
  <SharedDoc>false</SharedDoc>
  <HLinks>
    <vt:vector size="18" baseType="variant">
      <vt:variant>
        <vt:i4>6357040</vt:i4>
      </vt:variant>
      <vt:variant>
        <vt:i4>6</vt:i4>
      </vt:variant>
      <vt:variant>
        <vt:i4>0</vt:i4>
      </vt:variant>
      <vt:variant>
        <vt:i4>5</vt:i4>
      </vt:variant>
      <vt:variant>
        <vt:lpwstr>http://www.uradni-list.si/1/objava.jsp?urlurid=20141069</vt:lpwstr>
      </vt:variant>
      <vt:variant>
        <vt:lpwstr/>
      </vt:variant>
      <vt:variant>
        <vt:i4>6750259</vt:i4>
      </vt:variant>
      <vt:variant>
        <vt:i4>3</vt:i4>
      </vt:variant>
      <vt:variant>
        <vt:i4>0</vt:i4>
      </vt:variant>
      <vt:variant>
        <vt:i4>5</vt:i4>
      </vt:variant>
      <vt:variant>
        <vt:lpwstr>http://www.uradni-list.si/1/objava.jsp?urlurid=20123528</vt:lpwstr>
      </vt:variant>
      <vt:variant>
        <vt:lpwstr/>
      </vt:variant>
      <vt:variant>
        <vt:i4>6619186</vt:i4>
      </vt:variant>
      <vt:variant>
        <vt:i4>0</vt:i4>
      </vt:variant>
      <vt:variant>
        <vt:i4>0</vt:i4>
      </vt:variant>
      <vt:variant>
        <vt:i4>5</vt:i4>
      </vt:variant>
      <vt:variant>
        <vt:lpwstr>http://www.uradni-list.si/1/objava.jsp?urlurid=20122416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pravilnika o dodelitvi pomoči za ohranjanje in spodbujanje razvoja kmetijstva, gozdarstva in podeželja v Mestni občini Kranj za programsko obdobje 2015 - 2020</dc:title>
  <dc:creator>Barbara Čirič</dc:creator>
  <cp:lastModifiedBy>Cankar Marija</cp:lastModifiedBy>
  <cp:revision>2</cp:revision>
  <cp:lastPrinted>2015-09-09T09:37:00Z</cp:lastPrinted>
  <dcterms:created xsi:type="dcterms:W3CDTF">2015-09-09T13:43:00Z</dcterms:created>
  <dcterms:modified xsi:type="dcterms:W3CDTF">2015-09-09T13:43:00Z</dcterms:modified>
</cp:coreProperties>
</file>