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BC0" w:rsidRPr="004C38E4" w:rsidRDefault="007E1BC0" w:rsidP="007E1BC0">
      <w:pPr>
        <w:spacing w:after="0" w:line="360" w:lineRule="auto"/>
        <w:contextualSpacing/>
        <w:jc w:val="both"/>
        <w:rPr>
          <w:rFonts w:cstheme="minorHAnsi"/>
          <w:b/>
          <w:sz w:val="24"/>
          <w:szCs w:val="24"/>
        </w:rPr>
      </w:pPr>
    </w:p>
    <w:p w:rsidR="007E1BC0" w:rsidRPr="004C38E4" w:rsidRDefault="007E1BC0" w:rsidP="007E1BC0">
      <w:pPr>
        <w:spacing w:after="0" w:line="360" w:lineRule="auto"/>
        <w:contextualSpacing/>
        <w:jc w:val="both"/>
        <w:rPr>
          <w:rFonts w:cstheme="minorHAnsi"/>
          <w:b/>
          <w:sz w:val="24"/>
          <w:szCs w:val="24"/>
        </w:rPr>
      </w:pPr>
    </w:p>
    <w:p w:rsidR="007E1BC0" w:rsidRPr="004C38E4" w:rsidRDefault="007E1BC0" w:rsidP="007E1BC0">
      <w:pPr>
        <w:spacing w:after="0" w:line="360" w:lineRule="auto"/>
        <w:contextualSpacing/>
        <w:jc w:val="both"/>
        <w:rPr>
          <w:rFonts w:cstheme="minorHAnsi"/>
          <w:b/>
          <w:sz w:val="24"/>
          <w:szCs w:val="24"/>
        </w:rPr>
      </w:pPr>
    </w:p>
    <w:p w:rsidR="007E1BC0" w:rsidRPr="004C38E4" w:rsidRDefault="007E1BC0" w:rsidP="007E1BC0">
      <w:pPr>
        <w:spacing w:after="0" w:line="360" w:lineRule="auto"/>
        <w:contextualSpacing/>
        <w:jc w:val="both"/>
        <w:rPr>
          <w:rFonts w:cstheme="minorHAnsi"/>
          <w:b/>
          <w:sz w:val="24"/>
          <w:szCs w:val="24"/>
        </w:rPr>
      </w:pPr>
    </w:p>
    <w:p w:rsidR="007E1BC0" w:rsidRDefault="007E1BC0" w:rsidP="007E1BC0">
      <w:pPr>
        <w:spacing w:after="0" w:line="360" w:lineRule="auto"/>
        <w:contextualSpacing/>
        <w:jc w:val="both"/>
        <w:rPr>
          <w:rFonts w:cstheme="minorHAnsi"/>
          <w:b/>
          <w:sz w:val="24"/>
          <w:szCs w:val="24"/>
        </w:rPr>
      </w:pPr>
      <w:r w:rsidRPr="004C38E4">
        <w:rPr>
          <w:rFonts w:cstheme="minorHAnsi"/>
          <w:b/>
          <w:sz w:val="24"/>
          <w:szCs w:val="24"/>
        </w:rPr>
        <w:t>Občina Ravne na Koroškem</w:t>
      </w:r>
    </w:p>
    <w:p w:rsidR="00206918" w:rsidRPr="004C38E4" w:rsidRDefault="00723858" w:rsidP="007E1BC0">
      <w:pPr>
        <w:spacing w:after="0" w:line="360" w:lineRule="auto"/>
        <w:contextualSpacing/>
        <w:jc w:val="both"/>
        <w:rPr>
          <w:rFonts w:cstheme="minorHAnsi"/>
          <w:b/>
          <w:sz w:val="24"/>
          <w:szCs w:val="24"/>
        </w:rPr>
      </w:pPr>
      <w:r>
        <w:rPr>
          <w:rFonts w:cstheme="minorHAnsi"/>
          <w:b/>
          <w:sz w:val="24"/>
          <w:szCs w:val="24"/>
        </w:rPr>
        <w:t>g</w:t>
      </w:r>
      <w:r w:rsidR="00206918">
        <w:rPr>
          <w:rFonts w:cstheme="minorHAnsi"/>
          <w:b/>
          <w:sz w:val="24"/>
          <w:szCs w:val="24"/>
        </w:rPr>
        <w:t>a. Potočnik Slivnik Anita</w:t>
      </w:r>
      <w:bookmarkStart w:id="0" w:name="_GoBack"/>
      <w:bookmarkEnd w:id="0"/>
    </w:p>
    <w:p w:rsidR="007E1BC0" w:rsidRPr="004C38E4" w:rsidRDefault="007E1BC0" w:rsidP="007E1BC0">
      <w:pPr>
        <w:spacing w:after="0" w:line="360" w:lineRule="auto"/>
        <w:ind w:right="959"/>
        <w:contextualSpacing/>
        <w:jc w:val="right"/>
        <w:rPr>
          <w:rFonts w:cstheme="minorHAnsi"/>
          <w:sz w:val="24"/>
          <w:szCs w:val="24"/>
        </w:rPr>
      </w:pPr>
    </w:p>
    <w:p w:rsidR="007E1BC0" w:rsidRPr="004C38E4" w:rsidRDefault="00206918" w:rsidP="007E1BC0">
      <w:pPr>
        <w:spacing w:after="0" w:line="360" w:lineRule="auto"/>
        <w:ind w:right="959"/>
        <w:contextualSpacing/>
        <w:jc w:val="right"/>
        <w:rPr>
          <w:rFonts w:cstheme="minorHAnsi"/>
        </w:rPr>
      </w:pPr>
      <w:r>
        <w:rPr>
          <w:rFonts w:cstheme="minorHAnsi"/>
        </w:rPr>
        <w:t xml:space="preserve">   Ravne na Koroškem,  20.05.</w:t>
      </w:r>
      <w:r w:rsidR="007E1BC0" w:rsidRPr="004C38E4">
        <w:rPr>
          <w:rFonts w:cstheme="minorHAnsi"/>
        </w:rPr>
        <w:t>2019</w:t>
      </w:r>
    </w:p>
    <w:p w:rsidR="00E760D5" w:rsidRPr="004C38E4" w:rsidRDefault="00E760D5" w:rsidP="007E1BC0">
      <w:pPr>
        <w:spacing w:after="0" w:line="360" w:lineRule="auto"/>
        <w:contextualSpacing/>
        <w:jc w:val="both"/>
        <w:rPr>
          <w:rFonts w:cstheme="minorHAnsi"/>
          <w:b/>
          <w:sz w:val="24"/>
          <w:szCs w:val="24"/>
        </w:rPr>
      </w:pPr>
    </w:p>
    <w:p w:rsidR="007E1BC0" w:rsidRPr="004C38E4" w:rsidRDefault="007E1BC0" w:rsidP="007E1BC0">
      <w:pPr>
        <w:spacing w:after="0" w:line="360" w:lineRule="auto"/>
        <w:contextualSpacing/>
        <w:jc w:val="both"/>
        <w:rPr>
          <w:rFonts w:cstheme="minorHAnsi"/>
          <w:b/>
          <w:sz w:val="24"/>
          <w:szCs w:val="24"/>
        </w:rPr>
      </w:pPr>
      <w:r w:rsidRPr="004C38E4">
        <w:rPr>
          <w:rFonts w:cstheme="minorHAnsi"/>
          <w:b/>
          <w:sz w:val="24"/>
          <w:szCs w:val="24"/>
        </w:rPr>
        <w:t>Zadeva: Seznanitev Občinskega sveta glede občasnih izpustov rdečega prahu iz Jeklarne SIJ Metal Ravne d.o.o.</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V SIJ Metalu Ravne resno jemljemo skrbi lokalne skupnosti glede občasnih oziroma izrednih izpustov prahu, ki nastajajo v proizvodnem programu Jeklarne na UHP peči v procesu proizvodnje jekla. Kot družbeno odgovorno podjetje namreč vseskozi investiramo v okolju prijaznejšo tehnologijo.</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Z</w:t>
      </w:r>
      <w:r w:rsidRPr="004C38E4">
        <w:rPr>
          <w:rFonts w:cstheme="minorHAnsi"/>
          <w:color w:val="000000"/>
          <w:sz w:val="24"/>
          <w:szCs w:val="24"/>
        </w:rPr>
        <w:t>a okoljevarstvene rešitve smo od leta 2012 do 2017 namenili cca. 1,6 milijona evrov, kar polovico teh sredstev za sanacijo razpršenih emisij. I</w:t>
      </w:r>
      <w:r w:rsidRPr="004C38E4">
        <w:rPr>
          <w:rFonts w:cstheme="minorHAnsi"/>
          <w:sz w:val="24"/>
          <w:szCs w:val="24"/>
        </w:rPr>
        <w:t xml:space="preserve">nvestirali smo na zajemanju odpadnih plinov iz elektroobločne peči jeklarne, spremenili smo zajemanje dimnih plinov na napi, povečali presek odvodnika, obnovili in zatesnili smo odpraševalno napravo ter zamenjali filtrne vreče. </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color w:val="000000"/>
          <w:sz w:val="24"/>
          <w:szCs w:val="24"/>
        </w:rPr>
      </w:pPr>
      <w:r w:rsidRPr="004C38E4">
        <w:rPr>
          <w:rFonts w:cstheme="minorHAnsi"/>
          <w:sz w:val="24"/>
          <w:szCs w:val="24"/>
        </w:rPr>
        <w:t>Z navedenimi investicijami smo nekontrolirane izpuste v ozračje zmanjšali, zagotavljamo skupno povprečno učinkovitost zajemanja odpadnih plinov več kot 98 %, kar je skladno z zahtevami BAT (</w:t>
      </w:r>
      <w:proofErr w:type="spellStart"/>
      <w:r w:rsidRPr="004C38E4">
        <w:rPr>
          <w:rFonts w:cstheme="minorHAnsi"/>
          <w:sz w:val="24"/>
          <w:szCs w:val="24"/>
        </w:rPr>
        <w:t>Best</w:t>
      </w:r>
      <w:proofErr w:type="spellEnd"/>
      <w:r w:rsidRPr="004C38E4">
        <w:rPr>
          <w:rFonts w:cstheme="minorHAnsi"/>
          <w:sz w:val="24"/>
          <w:szCs w:val="24"/>
        </w:rPr>
        <w:t xml:space="preserve"> </w:t>
      </w:r>
      <w:proofErr w:type="spellStart"/>
      <w:r w:rsidRPr="004C38E4">
        <w:rPr>
          <w:rFonts w:cstheme="minorHAnsi"/>
          <w:sz w:val="24"/>
          <w:szCs w:val="24"/>
        </w:rPr>
        <w:t>Available</w:t>
      </w:r>
      <w:proofErr w:type="spellEnd"/>
      <w:r w:rsidRPr="004C38E4">
        <w:rPr>
          <w:rFonts w:cstheme="minorHAnsi"/>
          <w:sz w:val="24"/>
          <w:szCs w:val="24"/>
        </w:rPr>
        <w:t xml:space="preserve"> </w:t>
      </w:r>
      <w:proofErr w:type="spellStart"/>
      <w:r w:rsidRPr="004C38E4">
        <w:rPr>
          <w:rFonts w:cstheme="minorHAnsi"/>
          <w:sz w:val="24"/>
          <w:szCs w:val="24"/>
        </w:rPr>
        <w:t>Techniq</w:t>
      </w:r>
      <w:proofErr w:type="spellEnd"/>
      <w:r w:rsidRPr="004C38E4">
        <w:rPr>
          <w:rFonts w:cstheme="minorHAnsi"/>
          <w:sz w:val="24"/>
          <w:szCs w:val="24"/>
        </w:rPr>
        <w:t xml:space="preserve"> – najboljše možne tehnologije) za jeklarne. Izvedene investicije vam </w:t>
      </w:r>
      <w:r w:rsidRPr="004C38E4">
        <w:rPr>
          <w:rFonts w:cstheme="minorHAnsi"/>
          <w:color w:val="000000"/>
          <w:sz w:val="24"/>
          <w:szCs w:val="24"/>
        </w:rPr>
        <w:t>v nadaljevanju tudi podrobneje predstavljamo.</w:t>
      </w:r>
    </w:p>
    <w:p w:rsidR="00E760D5" w:rsidRPr="004C38E4" w:rsidRDefault="00E760D5">
      <w:pPr>
        <w:rPr>
          <w:rFonts w:cstheme="minorHAnsi"/>
          <w:sz w:val="24"/>
          <w:szCs w:val="24"/>
        </w:rPr>
      </w:pPr>
      <w:r w:rsidRPr="004C38E4">
        <w:rPr>
          <w:rFonts w:cstheme="minorHAnsi"/>
          <w:sz w:val="24"/>
          <w:szCs w:val="24"/>
        </w:rPr>
        <w:br w:type="page"/>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V Jeklarni redno izvajamo trajne meritve prahu na odpraševalni napravi  ter občasne meritve emisij snovi v zrak, te smo izvajali tudi v letu 2018. Vsi merjeni parametri so v skladu s </w:t>
      </w:r>
      <w:r w:rsidR="00E760D5" w:rsidRPr="004C38E4">
        <w:rPr>
          <w:rFonts w:cstheme="minorHAnsi"/>
          <w:sz w:val="24"/>
          <w:szCs w:val="24"/>
        </w:rPr>
        <w:t xml:space="preserve"> p</w:t>
      </w:r>
      <w:r w:rsidRPr="004C38E4">
        <w:rPr>
          <w:rFonts w:cstheme="minorHAnsi"/>
          <w:sz w:val="24"/>
          <w:szCs w:val="24"/>
        </w:rPr>
        <w:t xml:space="preserve">redpisanimi mejnimi vrednostmi, kar pomeni, da poslujemo skladno z okoljevarstvenim dovoljenjem IED (prej IPPC) in ne kršimo zakonodaje na okoljevarstvenem področju. Edina prekoračitev emisij na odpraševalni napravi v letu 2018 se je zgodila ob izrednem dogodku, ko je   4. 10. 2018 prišlo do požara na UHP peči. V skladu z Zakonom o varstvu okolja smo še isti dan o tem obvestili Inšpekcijo za okolje. </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Ob ugotovljenem povišanem številu nekontroliranih izpustov takoj pristopimo k analizi stanja in ustreznim rešitvam. V jeseni 2018 (odgovor občini 21. 9. 2018) so bili izpusti posledica okvar na sistemu zajemanja odpadnih plinov. Zaradi daljšega roka nabave rezervnih delov okvare ni bilo možno takoj odpraviti.  Konec meseca aprila 2019 smo na odpraševalni napravi izvedli tudi izredno menjavo </w:t>
      </w:r>
      <w:r w:rsidR="00E760D5" w:rsidRPr="004C38E4">
        <w:rPr>
          <w:rFonts w:cstheme="minorHAnsi"/>
          <w:sz w:val="24"/>
          <w:szCs w:val="24"/>
        </w:rPr>
        <w:t>filtrnih</w:t>
      </w:r>
      <w:r w:rsidRPr="004C38E4">
        <w:rPr>
          <w:rFonts w:cstheme="minorHAnsi"/>
          <w:sz w:val="24"/>
          <w:szCs w:val="24"/>
        </w:rPr>
        <w:t xml:space="preserve"> vreč, kljub temu, da so bile </w:t>
      </w:r>
      <w:r w:rsidR="00E760D5" w:rsidRPr="004C38E4">
        <w:rPr>
          <w:rFonts w:cstheme="minorHAnsi"/>
          <w:sz w:val="24"/>
          <w:szCs w:val="24"/>
        </w:rPr>
        <w:t>filtrne</w:t>
      </w:r>
      <w:r w:rsidRPr="004C38E4">
        <w:rPr>
          <w:rFonts w:cstheme="minorHAnsi"/>
          <w:sz w:val="24"/>
          <w:szCs w:val="24"/>
        </w:rPr>
        <w:t xml:space="preserve"> vreče </w:t>
      </w:r>
      <w:r w:rsidR="00E760D5" w:rsidRPr="004C38E4">
        <w:rPr>
          <w:rFonts w:cstheme="minorHAnsi"/>
          <w:sz w:val="24"/>
          <w:szCs w:val="24"/>
        </w:rPr>
        <w:t>stare komaj dve leti in niso bile poškodovane. Ž</w:t>
      </w:r>
      <w:r w:rsidRPr="004C38E4">
        <w:rPr>
          <w:rFonts w:cstheme="minorHAnsi"/>
          <w:sz w:val="24"/>
          <w:szCs w:val="24"/>
        </w:rPr>
        <w:t xml:space="preserve">ivljenjska doba </w:t>
      </w:r>
      <w:r w:rsidR="00E760D5" w:rsidRPr="004C38E4">
        <w:rPr>
          <w:rFonts w:cstheme="minorHAnsi"/>
          <w:sz w:val="24"/>
          <w:szCs w:val="24"/>
        </w:rPr>
        <w:t xml:space="preserve">takšnih vreč znaša  ob normalnem obratovanju naprave </w:t>
      </w:r>
      <w:r w:rsidRPr="004C38E4">
        <w:rPr>
          <w:rFonts w:cstheme="minorHAnsi"/>
          <w:sz w:val="24"/>
          <w:szCs w:val="24"/>
        </w:rPr>
        <w:t xml:space="preserve">pet let.  Po zamenjavi </w:t>
      </w:r>
      <w:r w:rsidR="00E760D5" w:rsidRPr="004C38E4">
        <w:rPr>
          <w:rFonts w:cstheme="minorHAnsi"/>
          <w:sz w:val="24"/>
          <w:szCs w:val="24"/>
        </w:rPr>
        <w:t>filtrnih</w:t>
      </w:r>
      <w:r w:rsidRPr="004C38E4">
        <w:rPr>
          <w:rFonts w:cstheme="minorHAnsi"/>
          <w:sz w:val="24"/>
          <w:szCs w:val="24"/>
        </w:rPr>
        <w:t xml:space="preserve"> vreč in reviziji nastavitve ostalih pripadajočih parametrov, ugotavljamo, da so se izpusti zmanjšali.</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color w:val="000000"/>
          <w:sz w:val="24"/>
          <w:szCs w:val="24"/>
        </w:rPr>
      </w:pPr>
      <w:r w:rsidRPr="004C38E4">
        <w:rPr>
          <w:rFonts w:cstheme="minorHAnsi"/>
          <w:color w:val="000000"/>
          <w:sz w:val="24"/>
          <w:szCs w:val="24"/>
        </w:rPr>
        <w:t xml:space="preserve">Nadaljnje ukrepe za zmanjšanje izrednih izpustov bomo izvajali tudi v prihodnje.  Projekt </w:t>
      </w:r>
      <w:r w:rsidRPr="004C38E4">
        <w:rPr>
          <w:rFonts w:cstheme="minorHAnsi"/>
          <w:i/>
          <w:color w:val="000000"/>
          <w:sz w:val="24"/>
          <w:szCs w:val="24"/>
        </w:rPr>
        <w:t>Celovite rešitve odpraševanja v Jeklarni</w:t>
      </w:r>
      <w:r w:rsidRPr="004C38E4">
        <w:rPr>
          <w:rFonts w:cstheme="minorHAnsi"/>
          <w:color w:val="000000"/>
          <w:sz w:val="24"/>
          <w:szCs w:val="24"/>
        </w:rPr>
        <w:t xml:space="preserve">, ki smo ga </w:t>
      </w:r>
      <w:r w:rsidR="00E760D5" w:rsidRPr="004C38E4">
        <w:rPr>
          <w:rFonts w:cstheme="minorHAnsi"/>
          <w:color w:val="000000"/>
          <w:sz w:val="24"/>
          <w:szCs w:val="24"/>
        </w:rPr>
        <w:t>od projektanta prejeli</w:t>
      </w:r>
      <w:r w:rsidRPr="004C38E4">
        <w:rPr>
          <w:rFonts w:cstheme="minorHAnsi"/>
          <w:color w:val="000000"/>
          <w:sz w:val="24"/>
          <w:szCs w:val="24"/>
        </w:rPr>
        <w:t xml:space="preserve"> v začetku meseca maja 2019, zajema celostno rešitev odpraševanja s postavitvijo novega filtra za odpraševanje UHP peči in odpraševanje ostalih virov emisij, ki nastajajo tekom proizvodnega procesa. </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Glede vprašanj o škodljivosti prahu želimo pomiriti skrbi prebivalcev, saj so v izpustih prahu pretežno železovi oksidi (od tod tudi opazna oranžno-rdeča barva prahu), ki niso škodljivi, se pa strinjamo, da je zelo moteča barva prahu, ki daje vtis, da je nekaj nevarnega.</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E760D5" w:rsidRPr="004C38E4" w:rsidRDefault="00E760D5" w:rsidP="007E1BC0">
      <w:pPr>
        <w:spacing w:after="0" w:line="360" w:lineRule="auto"/>
        <w:contextualSpacing/>
        <w:jc w:val="both"/>
        <w:rPr>
          <w:rFonts w:cstheme="minorHAnsi"/>
          <w:sz w:val="24"/>
          <w:szCs w:val="24"/>
        </w:rPr>
      </w:pPr>
    </w:p>
    <w:p w:rsidR="00E760D5" w:rsidRPr="004C38E4" w:rsidRDefault="00E760D5" w:rsidP="007E1BC0">
      <w:pPr>
        <w:spacing w:after="0" w:line="360" w:lineRule="auto"/>
        <w:contextualSpacing/>
        <w:jc w:val="both"/>
        <w:rPr>
          <w:rFonts w:cstheme="minorHAnsi"/>
          <w:sz w:val="24"/>
          <w:szCs w:val="24"/>
        </w:rPr>
      </w:pPr>
    </w:p>
    <w:p w:rsidR="00E760D5" w:rsidRPr="004C38E4" w:rsidRDefault="00E760D5" w:rsidP="007E1BC0">
      <w:pPr>
        <w:spacing w:after="0" w:line="360" w:lineRule="auto"/>
        <w:contextualSpacing/>
        <w:jc w:val="both"/>
        <w:rPr>
          <w:rFonts w:cstheme="minorHAnsi"/>
          <w:sz w:val="24"/>
          <w:szCs w:val="24"/>
        </w:rPr>
      </w:pPr>
    </w:p>
    <w:p w:rsidR="00E760D5" w:rsidRPr="004C38E4" w:rsidRDefault="00E760D5" w:rsidP="007E1BC0">
      <w:pPr>
        <w:spacing w:after="0" w:line="360" w:lineRule="auto"/>
        <w:contextualSpacing/>
        <w:jc w:val="both"/>
        <w:rPr>
          <w:rFonts w:cstheme="minorHAnsi"/>
          <w:sz w:val="24"/>
          <w:szCs w:val="24"/>
        </w:rPr>
      </w:pPr>
    </w:p>
    <w:p w:rsidR="007E1BC0" w:rsidRPr="004C38E4" w:rsidRDefault="007E1BC0" w:rsidP="007E1BC0">
      <w:pPr>
        <w:numPr>
          <w:ilvl w:val="0"/>
          <w:numId w:val="10"/>
        </w:numPr>
        <w:spacing w:after="0" w:line="360" w:lineRule="auto"/>
        <w:contextualSpacing/>
        <w:jc w:val="both"/>
        <w:rPr>
          <w:rFonts w:cstheme="minorHAnsi"/>
          <w:b/>
          <w:color w:val="000000"/>
          <w:sz w:val="24"/>
          <w:szCs w:val="24"/>
        </w:rPr>
      </w:pPr>
      <w:r w:rsidRPr="004C38E4">
        <w:rPr>
          <w:rFonts w:cstheme="minorHAnsi"/>
          <w:b/>
          <w:color w:val="000000"/>
          <w:sz w:val="24"/>
          <w:szCs w:val="24"/>
        </w:rPr>
        <w:lastRenderedPageBreak/>
        <w:t xml:space="preserve">PREDSTAVITEV IZVEDENIH INVESTICIJ </w:t>
      </w:r>
    </w:p>
    <w:p w:rsidR="007E1BC0" w:rsidRPr="004C38E4" w:rsidRDefault="007E1BC0" w:rsidP="007E1BC0">
      <w:pPr>
        <w:spacing w:after="0" w:line="360" w:lineRule="auto"/>
        <w:ind w:left="720"/>
        <w:contextualSpacing/>
        <w:jc w:val="both"/>
        <w:rPr>
          <w:rFonts w:cstheme="minorHAnsi"/>
          <w:b/>
          <w:color w:val="000000"/>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V SIJ Metalu Ravne že vrsto let izvajamo investicije z namenom zmanjševanja razpršenih emisij, ki nastajajo pri obratovanju elektroobločne peči UHP-OBT in vakuumskih </w:t>
      </w:r>
      <w:proofErr w:type="spellStart"/>
      <w:r w:rsidRPr="004C38E4">
        <w:rPr>
          <w:rFonts w:cstheme="minorHAnsi"/>
          <w:sz w:val="24"/>
          <w:szCs w:val="24"/>
        </w:rPr>
        <w:t>ponovčnih</w:t>
      </w:r>
      <w:proofErr w:type="spellEnd"/>
      <w:r w:rsidRPr="004C38E4">
        <w:rPr>
          <w:rFonts w:cstheme="minorHAnsi"/>
          <w:sz w:val="24"/>
          <w:szCs w:val="24"/>
        </w:rPr>
        <w:t xml:space="preserve"> peči v našem jeklarskem programu.</w:t>
      </w: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V obdobju </w:t>
      </w:r>
      <w:r w:rsidRPr="004C38E4">
        <w:rPr>
          <w:rFonts w:cstheme="minorHAnsi"/>
          <w:b/>
          <w:sz w:val="24"/>
          <w:szCs w:val="24"/>
        </w:rPr>
        <w:t>od leta 2012 do 2014</w:t>
      </w:r>
      <w:r w:rsidRPr="004C38E4">
        <w:rPr>
          <w:rFonts w:cstheme="minorHAnsi"/>
          <w:sz w:val="24"/>
          <w:szCs w:val="24"/>
        </w:rPr>
        <w:t xml:space="preserve"> smo za povečanje povprečne učinkovitosti zajemanja v SIJ Metalu Ravne izvedli sledeče ukrepe :</w:t>
      </w:r>
    </w:p>
    <w:p w:rsidR="007E1BC0" w:rsidRPr="004C38E4" w:rsidRDefault="007E1BC0" w:rsidP="007E1BC0">
      <w:pPr>
        <w:numPr>
          <w:ilvl w:val="0"/>
          <w:numId w:val="6"/>
        </w:numPr>
        <w:spacing w:after="0" w:line="360" w:lineRule="auto"/>
        <w:contextualSpacing/>
        <w:jc w:val="both"/>
        <w:rPr>
          <w:rFonts w:cstheme="minorHAnsi"/>
          <w:color w:val="000000"/>
          <w:sz w:val="24"/>
          <w:szCs w:val="24"/>
        </w:rPr>
      </w:pPr>
      <w:r w:rsidRPr="004C38E4">
        <w:rPr>
          <w:rFonts w:cstheme="minorHAnsi"/>
          <w:b/>
          <w:color w:val="000000"/>
          <w:sz w:val="24"/>
          <w:szCs w:val="24"/>
        </w:rPr>
        <w:t>Prevezava odpadnih plinov iz vakuumske ponovčne peči iz izpusta Z1 na novi izpust Z89</w:t>
      </w:r>
      <w:r w:rsidRPr="004C38E4">
        <w:rPr>
          <w:rFonts w:cstheme="minorHAnsi"/>
          <w:color w:val="000000"/>
          <w:sz w:val="24"/>
          <w:szCs w:val="24"/>
        </w:rPr>
        <w:t xml:space="preserve">. </w:t>
      </w:r>
    </w:p>
    <w:p w:rsidR="007E1BC0" w:rsidRPr="004C38E4" w:rsidRDefault="007E1BC0" w:rsidP="007E1BC0">
      <w:pPr>
        <w:numPr>
          <w:ilvl w:val="0"/>
          <w:numId w:val="6"/>
        </w:numPr>
        <w:spacing w:after="0" w:line="360" w:lineRule="auto"/>
        <w:contextualSpacing/>
        <w:jc w:val="both"/>
        <w:rPr>
          <w:rFonts w:cstheme="minorHAnsi"/>
          <w:color w:val="000000"/>
          <w:sz w:val="24"/>
          <w:szCs w:val="24"/>
        </w:rPr>
      </w:pPr>
      <w:r w:rsidRPr="004C38E4">
        <w:rPr>
          <w:rFonts w:cstheme="minorHAnsi"/>
          <w:b/>
          <w:color w:val="000000"/>
          <w:sz w:val="24"/>
          <w:szCs w:val="24"/>
        </w:rPr>
        <w:t>Zajem in odvajanje razpršenih emisij, ki so nastajale pri polnjenju silosov.</w:t>
      </w:r>
      <w:r w:rsidRPr="004C38E4">
        <w:rPr>
          <w:rFonts w:cstheme="minorHAnsi"/>
          <w:color w:val="000000"/>
          <w:sz w:val="24"/>
          <w:szCs w:val="24"/>
        </w:rPr>
        <w:t xml:space="preserve"> </w:t>
      </w:r>
    </w:p>
    <w:p w:rsidR="007E1BC0" w:rsidRPr="004C38E4" w:rsidRDefault="007E1BC0" w:rsidP="007E1BC0">
      <w:pPr>
        <w:numPr>
          <w:ilvl w:val="0"/>
          <w:numId w:val="6"/>
        </w:numPr>
        <w:spacing w:after="0" w:line="360" w:lineRule="auto"/>
        <w:contextualSpacing/>
        <w:jc w:val="both"/>
        <w:rPr>
          <w:rFonts w:cstheme="minorHAnsi"/>
          <w:color w:val="000000"/>
          <w:sz w:val="24"/>
          <w:szCs w:val="24"/>
        </w:rPr>
      </w:pPr>
      <w:r w:rsidRPr="004C38E4">
        <w:rPr>
          <w:rFonts w:cstheme="minorHAnsi"/>
          <w:b/>
          <w:color w:val="000000"/>
          <w:sz w:val="24"/>
          <w:szCs w:val="24"/>
        </w:rPr>
        <w:t>Prestavitev dimovodne cevi UHP peči in zamenjava pripadajoče regulacijske lopute</w:t>
      </w:r>
      <w:r w:rsidRPr="004C38E4">
        <w:rPr>
          <w:rFonts w:cstheme="minorHAnsi"/>
          <w:color w:val="000000"/>
          <w:sz w:val="24"/>
          <w:szCs w:val="24"/>
        </w:rPr>
        <w:t xml:space="preserve">. </w:t>
      </w:r>
    </w:p>
    <w:p w:rsidR="007E1BC0" w:rsidRPr="004C38E4" w:rsidRDefault="007E1BC0" w:rsidP="007E1BC0">
      <w:pPr>
        <w:numPr>
          <w:ilvl w:val="0"/>
          <w:numId w:val="6"/>
        </w:numPr>
        <w:spacing w:after="0" w:line="360" w:lineRule="auto"/>
        <w:contextualSpacing/>
        <w:jc w:val="both"/>
        <w:rPr>
          <w:rFonts w:cstheme="minorHAnsi"/>
          <w:color w:val="000000"/>
          <w:sz w:val="24"/>
          <w:szCs w:val="24"/>
        </w:rPr>
      </w:pPr>
      <w:r w:rsidRPr="004C38E4">
        <w:rPr>
          <w:rFonts w:cstheme="minorHAnsi"/>
          <w:b/>
          <w:color w:val="000000"/>
          <w:sz w:val="24"/>
          <w:szCs w:val="24"/>
        </w:rPr>
        <w:t>Vgradnja avtomatskega vpihovanja kisika</w:t>
      </w:r>
      <w:r w:rsidRPr="004C38E4">
        <w:rPr>
          <w:rFonts w:cstheme="minorHAnsi"/>
          <w:color w:val="000000"/>
          <w:sz w:val="24"/>
          <w:szCs w:val="24"/>
        </w:rPr>
        <w:t xml:space="preserve">. </w:t>
      </w:r>
    </w:p>
    <w:p w:rsidR="007E1BC0" w:rsidRPr="004C38E4" w:rsidRDefault="007E1BC0" w:rsidP="007E1BC0">
      <w:pPr>
        <w:numPr>
          <w:ilvl w:val="0"/>
          <w:numId w:val="6"/>
        </w:numPr>
        <w:spacing w:after="0" w:line="360" w:lineRule="auto"/>
        <w:contextualSpacing/>
        <w:jc w:val="both"/>
        <w:rPr>
          <w:rFonts w:cstheme="minorHAnsi"/>
          <w:color w:val="000000"/>
          <w:sz w:val="24"/>
          <w:szCs w:val="24"/>
        </w:rPr>
      </w:pPr>
      <w:r w:rsidRPr="004C38E4">
        <w:rPr>
          <w:rFonts w:cstheme="minorHAnsi"/>
          <w:b/>
          <w:color w:val="000000"/>
          <w:sz w:val="24"/>
          <w:szCs w:val="24"/>
        </w:rPr>
        <w:t>Obnovitev sistema meritve podtlaka v peči in regulacija vleka naprave za čiščenje odpadnih plinov iz elektroobločne peči UHP.</w:t>
      </w: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Ker kljub izvedenim ukrepom nismo uspeli zagotoviti skupne povprečne učinkovitosti zajemanja odpadnih plinov nad 98 %, kar je skladno z zahtevami BAT (</w:t>
      </w:r>
      <w:proofErr w:type="spellStart"/>
      <w:r w:rsidRPr="004C38E4">
        <w:rPr>
          <w:rFonts w:cstheme="minorHAnsi"/>
          <w:sz w:val="24"/>
          <w:szCs w:val="24"/>
        </w:rPr>
        <w:t>Best</w:t>
      </w:r>
      <w:proofErr w:type="spellEnd"/>
      <w:r w:rsidRPr="004C38E4">
        <w:rPr>
          <w:rFonts w:cstheme="minorHAnsi"/>
          <w:sz w:val="24"/>
          <w:szCs w:val="24"/>
        </w:rPr>
        <w:t xml:space="preserve"> </w:t>
      </w:r>
      <w:proofErr w:type="spellStart"/>
      <w:r w:rsidRPr="004C38E4">
        <w:rPr>
          <w:rFonts w:cstheme="minorHAnsi"/>
          <w:sz w:val="24"/>
          <w:szCs w:val="24"/>
        </w:rPr>
        <w:t>Available</w:t>
      </w:r>
      <w:proofErr w:type="spellEnd"/>
      <w:r w:rsidRPr="004C38E4">
        <w:rPr>
          <w:rFonts w:cstheme="minorHAnsi"/>
          <w:sz w:val="24"/>
          <w:szCs w:val="24"/>
        </w:rPr>
        <w:t xml:space="preserve"> </w:t>
      </w:r>
      <w:proofErr w:type="spellStart"/>
      <w:r w:rsidRPr="004C38E4">
        <w:rPr>
          <w:rFonts w:cstheme="minorHAnsi"/>
          <w:sz w:val="24"/>
          <w:szCs w:val="24"/>
        </w:rPr>
        <w:t>Techniq</w:t>
      </w:r>
      <w:proofErr w:type="spellEnd"/>
      <w:r w:rsidRPr="004C38E4">
        <w:rPr>
          <w:rFonts w:cstheme="minorHAnsi"/>
          <w:sz w:val="24"/>
          <w:szCs w:val="24"/>
        </w:rPr>
        <w:t xml:space="preserve"> – najboljše možne tehnologije) za jeklarne,  smo </w:t>
      </w:r>
      <w:r w:rsidRPr="004C38E4">
        <w:rPr>
          <w:rFonts w:cstheme="minorHAnsi"/>
          <w:b/>
          <w:sz w:val="24"/>
          <w:szCs w:val="24"/>
        </w:rPr>
        <w:t>v obdobju od leta 2015 dalje</w:t>
      </w:r>
      <w:r w:rsidRPr="004C38E4">
        <w:rPr>
          <w:rFonts w:cstheme="minorHAnsi"/>
          <w:sz w:val="24"/>
          <w:szCs w:val="24"/>
        </w:rPr>
        <w:t xml:space="preserve"> izvedli še dodatne ukrepe: </w:t>
      </w:r>
    </w:p>
    <w:p w:rsidR="007E1BC0" w:rsidRPr="004C38E4" w:rsidRDefault="007E1BC0" w:rsidP="007E1BC0">
      <w:pPr>
        <w:spacing w:after="0" w:line="360" w:lineRule="auto"/>
        <w:contextualSpacing/>
        <w:jc w:val="both"/>
        <w:rPr>
          <w:rFonts w:cstheme="minorHAnsi"/>
          <w:sz w:val="24"/>
          <w:szCs w:val="24"/>
        </w:rPr>
      </w:pPr>
      <w:r w:rsidRPr="004C38E4">
        <w:rPr>
          <w:rFonts w:cstheme="minorHAnsi"/>
          <w:b/>
          <w:sz w:val="24"/>
          <w:szCs w:val="24"/>
        </w:rPr>
        <w:t>Učinkovitost zajemanja odpadnih plinov smo povečali s tehničnimi izboljšavami v protihrupni komori.</w:t>
      </w:r>
      <w:r w:rsidRPr="004C38E4">
        <w:rPr>
          <w:rFonts w:cstheme="minorHAnsi"/>
          <w:sz w:val="24"/>
          <w:szCs w:val="24"/>
        </w:rPr>
        <w:t xml:space="preserve"> </w:t>
      </w: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Predlagane tehnične rešitve so vključevale:  </w:t>
      </w:r>
    </w:p>
    <w:p w:rsidR="007E1BC0" w:rsidRPr="004C38E4" w:rsidRDefault="007E1BC0" w:rsidP="007E1BC0">
      <w:pPr>
        <w:numPr>
          <w:ilvl w:val="0"/>
          <w:numId w:val="9"/>
        </w:numPr>
        <w:spacing w:after="0" w:line="360" w:lineRule="auto"/>
        <w:contextualSpacing/>
        <w:jc w:val="both"/>
        <w:rPr>
          <w:rFonts w:cstheme="minorHAnsi"/>
          <w:b/>
          <w:color w:val="000000"/>
          <w:sz w:val="24"/>
          <w:szCs w:val="24"/>
        </w:rPr>
      </w:pPr>
      <w:r w:rsidRPr="004C38E4">
        <w:rPr>
          <w:rFonts w:cstheme="minorHAnsi"/>
          <w:b/>
          <w:color w:val="000000"/>
          <w:sz w:val="24"/>
          <w:szCs w:val="24"/>
        </w:rPr>
        <w:t>Montaža odsesovalne nape na stropu komore z zračno zaveso.</w:t>
      </w:r>
    </w:p>
    <w:p w:rsidR="007E1BC0" w:rsidRPr="004C38E4" w:rsidRDefault="007E1BC0" w:rsidP="007E1BC0">
      <w:pPr>
        <w:numPr>
          <w:ilvl w:val="0"/>
          <w:numId w:val="9"/>
        </w:numPr>
        <w:spacing w:after="0" w:line="360" w:lineRule="auto"/>
        <w:contextualSpacing/>
        <w:jc w:val="both"/>
        <w:rPr>
          <w:rFonts w:cstheme="minorHAnsi"/>
          <w:b/>
          <w:color w:val="000000"/>
          <w:sz w:val="24"/>
          <w:szCs w:val="24"/>
        </w:rPr>
      </w:pPr>
      <w:r w:rsidRPr="004C38E4">
        <w:rPr>
          <w:rFonts w:cstheme="minorHAnsi"/>
          <w:b/>
          <w:color w:val="000000"/>
          <w:sz w:val="24"/>
          <w:szCs w:val="24"/>
        </w:rPr>
        <w:t>Izboljšanje odsesovalnih cevovodov s povečanjem preseka na cca 4,5 m2.</w:t>
      </w:r>
    </w:p>
    <w:p w:rsidR="007E1BC0" w:rsidRPr="004C38E4" w:rsidRDefault="007E1BC0" w:rsidP="007E1BC0">
      <w:pPr>
        <w:numPr>
          <w:ilvl w:val="0"/>
          <w:numId w:val="9"/>
        </w:numPr>
        <w:spacing w:after="0" w:line="360" w:lineRule="auto"/>
        <w:contextualSpacing/>
        <w:jc w:val="both"/>
        <w:rPr>
          <w:rFonts w:cstheme="minorHAnsi"/>
          <w:b/>
          <w:color w:val="000000"/>
          <w:sz w:val="24"/>
          <w:szCs w:val="24"/>
        </w:rPr>
      </w:pPr>
      <w:r w:rsidRPr="004C38E4">
        <w:rPr>
          <w:rFonts w:cstheme="minorHAnsi"/>
          <w:b/>
          <w:color w:val="000000"/>
          <w:sz w:val="24"/>
          <w:szCs w:val="24"/>
        </w:rPr>
        <w:t>Motorno regulirane lopute cevovodov.</w:t>
      </w: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Z vsemi zgoraj navedenimi naložbami za izboljšanje učinkovitosti zajema odpadnih plinov iz različnih faz procesa primarne in sekundarne metalurgije, je bila zagotovljena skupna povprečna učinkovitost zajemanja odpadnih plinov več kot 98 %, kar je skladno z zahtevami BAT (</w:t>
      </w:r>
      <w:proofErr w:type="spellStart"/>
      <w:r w:rsidRPr="004C38E4">
        <w:rPr>
          <w:rFonts w:cstheme="minorHAnsi"/>
          <w:sz w:val="24"/>
          <w:szCs w:val="24"/>
        </w:rPr>
        <w:t>Best</w:t>
      </w:r>
      <w:proofErr w:type="spellEnd"/>
      <w:r w:rsidRPr="004C38E4">
        <w:rPr>
          <w:rFonts w:cstheme="minorHAnsi"/>
          <w:sz w:val="24"/>
          <w:szCs w:val="24"/>
        </w:rPr>
        <w:t xml:space="preserve"> </w:t>
      </w:r>
      <w:proofErr w:type="spellStart"/>
      <w:r w:rsidRPr="004C38E4">
        <w:rPr>
          <w:rFonts w:cstheme="minorHAnsi"/>
          <w:sz w:val="24"/>
          <w:szCs w:val="24"/>
        </w:rPr>
        <w:t>Available</w:t>
      </w:r>
      <w:proofErr w:type="spellEnd"/>
      <w:r w:rsidRPr="004C38E4">
        <w:rPr>
          <w:rFonts w:cstheme="minorHAnsi"/>
          <w:sz w:val="24"/>
          <w:szCs w:val="24"/>
        </w:rPr>
        <w:t xml:space="preserve"> </w:t>
      </w:r>
      <w:proofErr w:type="spellStart"/>
      <w:r w:rsidRPr="004C38E4">
        <w:rPr>
          <w:rFonts w:cstheme="minorHAnsi"/>
          <w:sz w:val="24"/>
          <w:szCs w:val="24"/>
        </w:rPr>
        <w:t>Techniq</w:t>
      </w:r>
      <w:proofErr w:type="spellEnd"/>
      <w:r w:rsidRPr="004C38E4">
        <w:rPr>
          <w:rFonts w:cstheme="minorHAnsi"/>
          <w:sz w:val="24"/>
          <w:szCs w:val="24"/>
        </w:rPr>
        <w:t xml:space="preserve">) za jeklarne. </w:t>
      </w: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To pomeni, da uporabljamo kombinacijo zajemanja odpadnih plinov najboljših razpoložljivih tehnik  (Izvedbeni sklep Komisije z dne 28. februarja 2012 o določitvi zaključkov o najboljših razpoložljivih tehnologijah (BAT) iz Direktive 2010/75/EU Evropskega parlamenta in Sveta o industrijskih emisijah za proizvodnjo železa in jekla, objavljen dne 8. 3. 2012).  </w:t>
      </w:r>
    </w:p>
    <w:p w:rsidR="00300657" w:rsidRPr="004C38E4" w:rsidRDefault="00300657" w:rsidP="007E1BC0">
      <w:pPr>
        <w:spacing w:after="0" w:line="360" w:lineRule="auto"/>
        <w:contextualSpacing/>
        <w:jc w:val="both"/>
        <w:rPr>
          <w:rFonts w:cstheme="minorHAnsi"/>
          <w:sz w:val="24"/>
          <w:szCs w:val="24"/>
        </w:rPr>
      </w:pPr>
    </w:p>
    <w:p w:rsidR="00300657" w:rsidRPr="004C38E4" w:rsidRDefault="00300657" w:rsidP="007E1BC0">
      <w:pPr>
        <w:spacing w:after="0" w:line="360" w:lineRule="auto"/>
        <w:contextualSpacing/>
        <w:jc w:val="both"/>
        <w:rPr>
          <w:rFonts w:cstheme="minorHAnsi"/>
          <w:sz w:val="24"/>
          <w:szCs w:val="24"/>
        </w:rPr>
      </w:pPr>
    </w:p>
    <w:p w:rsidR="007E1BC0" w:rsidRPr="004C38E4" w:rsidRDefault="007E1BC0" w:rsidP="007E1BC0">
      <w:pPr>
        <w:numPr>
          <w:ilvl w:val="0"/>
          <w:numId w:val="10"/>
        </w:numPr>
        <w:spacing w:after="0" w:line="360" w:lineRule="auto"/>
        <w:contextualSpacing/>
        <w:jc w:val="both"/>
        <w:rPr>
          <w:rFonts w:cstheme="minorHAnsi"/>
          <w:b/>
          <w:color w:val="000000"/>
          <w:sz w:val="24"/>
          <w:szCs w:val="24"/>
        </w:rPr>
      </w:pPr>
      <w:r w:rsidRPr="004C38E4">
        <w:rPr>
          <w:rFonts w:cstheme="minorHAnsi"/>
          <w:b/>
          <w:color w:val="000000"/>
          <w:sz w:val="24"/>
          <w:szCs w:val="24"/>
        </w:rPr>
        <w:t xml:space="preserve">SKLADNOST Z OKOLJEVARSTVENIM DOVOLJENJEM IZKAZUJEJO REDNE MERITVE </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V SIJ Metalu Ravne izvajamo trajne meritve prahu na odpraševalni napravi v jeklarni ter občasne meritve emisij snovi v zrak (izvajali smo jih tudi v letu 2018). Vsi merjeni parametri so v skladu s predpisanimi mejnimi vrednostmi. SIJ Metal Ravne posluje skladno z okoljevarstvenim dovoljenjem za IED naprave in ne presega dovoljenih vrednosti izpustov.  </w:t>
      </w:r>
      <w:r w:rsidR="00B44446">
        <w:rPr>
          <w:rFonts w:cstheme="minorHAnsi"/>
          <w:sz w:val="24"/>
          <w:szCs w:val="24"/>
        </w:rPr>
        <w:t>Kljub zaostritvi okoljevarstvenih mejnih vrednosti za prah, ki so se v  letu 2011 znižale iz              20 mg/m3 na 5 mg/m3 na izpustu iz UHP peči preseganj ni bilo.</w:t>
      </w:r>
    </w:p>
    <w:p w:rsidR="00300657" w:rsidRPr="004C38E4" w:rsidRDefault="00300657" w:rsidP="00300657">
      <w:pPr>
        <w:spacing w:after="0" w:line="360" w:lineRule="auto"/>
        <w:contextualSpacing/>
        <w:jc w:val="both"/>
        <w:rPr>
          <w:rFonts w:cstheme="minorHAnsi"/>
          <w:sz w:val="24"/>
          <w:szCs w:val="24"/>
        </w:rPr>
      </w:pPr>
      <w:r w:rsidRPr="004C38E4">
        <w:rPr>
          <w:rFonts w:cstheme="minorHAnsi"/>
          <w:sz w:val="24"/>
          <w:szCs w:val="24"/>
        </w:rPr>
        <w:t xml:space="preserve">V letu 2018 je 4. 10. 2018 prišlo do požara na UHP peči. V tem času je prišlo do prekoračitve emisij na odpraševalni napravi. V skladu z Zakonom o varstvu okolja smo še isti dan o tem obvestili Inšpekcijo za okolje. </w:t>
      </w:r>
    </w:p>
    <w:p w:rsidR="00300657" w:rsidRPr="004C38E4" w:rsidRDefault="00300657" w:rsidP="007E1BC0">
      <w:pPr>
        <w:spacing w:after="0" w:line="360" w:lineRule="auto"/>
        <w:contextualSpacing/>
        <w:jc w:val="both"/>
        <w:rPr>
          <w:rFonts w:cstheme="minorHAnsi"/>
          <w:sz w:val="24"/>
          <w:szCs w:val="24"/>
        </w:rPr>
      </w:pPr>
    </w:p>
    <w:p w:rsidR="00300657" w:rsidRPr="004C38E4" w:rsidRDefault="007E1BC0" w:rsidP="007E1BC0">
      <w:pPr>
        <w:spacing w:after="0" w:line="360" w:lineRule="auto"/>
        <w:contextualSpacing/>
        <w:jc w:val="both"/>
        <w:rPr>
          <w:rFonts w:cstheme="minorHAnsi"/>
          <w:sz w:val="24"/>
          <w:szCs w:val="24"/>
        </w:rPr>
      </w:pPr>
      <w:r w:rsidRPr="004C38E4">
        <w:rPr>
          <w:rFonts w:cstheme="minorHAnsi"/>
          <w:noProof/>
          <w:sz w:val="24"/>
          <w:szCs w:val="24"/>
          <w:lang w:eastAsia="sl-SI"/>
        </w:rPr>
        <w:drawing>
          <wp:inline distT="0" distB="0" distL="0" distR="0" wp14:anchorId="73DBF13C">
            <wp:extent cx="5331600" cy="3387600"/>
            <wp:effectExtent l="0" t="0" r="2540" b="3810"/>
            <wp:docPr id="7" name="Slika 7" descr="cid:image002.jpg@01D45BE1.7EA7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2.jpg@01D45BE1.7EA775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31600" cy="3387600"/>
                    </a:xfrm>
                    <a:prstGeom prst="rect">
                      <a:avLst/>
                    </a:prstGeom>
                    <a:noFill/>
                    <a:ln>
                      <a:noFill/>
                    </a:ln>
                  </pic:spPr>
                </pic:pic>
              </a:graphicData>
            </a:graphic>
          </wp:inline>
        </w:drawing>
      </w:r>
      <w:r w:rsidR="00300657" w:rsidRPr="004C38E4">
        <w:rPr>
          <w:rFonts w:cstheme="minorHAnsi"/>
          <w:sz w:val="24"/>
          <w:szCs w:val="24"/>
        </w:rPr>
        <w:t xml:space="preserve"> </w:t>
      </w:r>
    </w:p>
    <w:p w:rsidR="007E1BC0" w:rsidRPr="004C38E4" w:rsidRDefault="00E760D5" w:rsidP="00E760D5">
      <w:pPr>
        <w:spacing w:after="0" w:line="240" w:lineRule="auto"/>
        <w:contextualSpacing/>
        <w:jc w:val="both"/>
        <w:rPr>
          <w:rFonts w:cstheme="minorHAnsi"/>
          <w:sz w:val="24"/>
          <w:szCs w:val="24"/>
        </w:rPr>
      </w:pPr>
      <w:r w:rsidRPr="004C38E4">
        <w:rPr>
          <w:rFonts w:cstheme="minorHAnsi"/>
          <w:sz w:val="24"/>
          <w:szCs w:val="24"/>
        </w:rPr>
        <w:t>Slika1: Dnevno poročilo trajnih meritev prahu na odpraševalni napravi UHP peči za 4.10.2018, ko je prišlo zaradi požara na UHP peči do izrednega povečanja emisij prahu na odpraševalni napravi</w:t>
      </w:r>
    </w:p>
    <w:p w:rsidR="00E760D5" w:rsidRPr="004C38E4" w:rsidRDefault="00E760D5" w:rsidP="00E760D5">
      <w:pPr>
        <w:spacing w:after="0" w:line="24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Od 4.10.2018 do 15.10.2018 so se izvedla vsa potrebna popravila na peči in pregledal sistem odpraševalne naprave. Po ponovnem zagonu peči so bile tudi vrednosti prahu v okviru predpisanih mejnih vrednosti.</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noProof/>
          <w:sz w:val="24"/>
          <w:szCs w:val="24"/>
        </w:rPr>
        <w:drawing>
          <wp:anchor distT="0" distB="0" distL="114300" distR="114300" simplePos="0" relativeHeight="251660288" behindDoc="0" locked="0" layoutInCell="1" allowOverlap="1" wp14:anchorId="591701E4" wp14:editId="62B0614A">
            <wp:simplePos x="0" y="0"/>
            <wp:positionH relativeFrom="column">
              <wp:posOffset>0</wp:posOffset>
            </wp:positionH>
            <wp:positionV relativeFrom="paragraph">
              <wp:posOffset>-635</wp:posOffset>
            </wp:positionV>
            <wp:extent cx="5298831" cy="3697242"/>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03375" cy="3700413"/>
                    </a:xfrm>
                    <a:prstGeom prst="rect">
                      <a:avLst/>
                    </a:prstGeom>
                  </pic:spPr>
                </pic:pic>
              </a:graphicData>
            </a:graphic>
            <wp14:sizeRelH relativeFrom="margin">
              <wp14:pctWidth>0</wp14:pctWidth>
            </wp14:sizeRelH>
            <wp14:sizeRelV relativeFrom="margin">
              <wp14:pctHeight>0</wp14:pctHeight>
            </wp14:sizeRelV>
          </wp:anchor>
        </w:drawing>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p>
    <w:p w:rsidR="00E760D5" w:rsidRPr="004C38E4" w:rsidRDefault="00E760D5" w:rsidP="001704C7">
      <w:pPr>
        <w:spacing w:after="0" w:line="240" w:lineRule="auto"/>
        <w:contextualSpacing/>
        <w:jc w:val="both"/>
        <w:rPr>
          <w:rFonts w:cstheme="minorHAnsi"/>
          <w:sz w:val="24"/>
          <w:szCs w:val="24"/>
        </w:rPr>
      </w:pPr>
      <w:r w:rsidRPr="004C38E4">
        <w:rPr>
          <w:rFonts w:cstheme="minorHAnsi"/>
          <w:sz w:val="24"/>
          <w:szCs w:val="24"/>
        </w:rPr>
        <w:t>Slika 2: Dnevno poročilo trajnih meritev prahu na odpraševalni napravi UHP peči za 15.10.2018, po izvedeni požara na UHP p</w:t>
      </w:r>
      <w:r w:rsidR="001704C7" w:rsidRPr="004C38E4">
        <w:rPr>
          <w:rFonts w:cstheme="minorHAnsi"/>
          <w:sz w:val="24"/>
          <w:szCs w:val="24"/>
        </w:rPr>
        <w:t>eči, kjer so vrednosti prahu v zahtevanih mejnih vrednostih</w:t>
      </w:r>
    </w:p>
    <w:p w:rsidR="001704C7" w:rsidRPr="004C38E4" w:rsidRDefault="001704C7" w:rsidP="001704C7">
      <w:pPr>
        <w:spacing w:after="0" w:line="240" w:lineRule="auto"/>
        <w:contextualSpacing/>
        <w:jc w:val="both"/>
        <w:rPr>
          <w:rFonts w:cstheme="minorHAnsi"/>
          <w:sz w:val="24"/>
          <w:szCs w:val="24"/>
        </w:rPr>
      </w:pPr>
    </w:p>
    <w:p w:rsidR="007E1BC0" w:rsidRPr="004C38E4" w:rsidRDefault="007E1BC0" w:rsidP="007E1BC0">
      <w:pPr>
        <w:numPr>
          <w:ilvl w:val="0"/>
          <w:numId w:val="10"/>
        </w:numPr>
        <w:spacing w:after="0" w:line="360" w:lineRule="auto"/>
        <w:contextualSpacing/>
        <w:jc w:val="both"/>
        <w:rPr>
          <w:rFonts w:cstheme="minorHAnsi"/>
          <w:b/>
          <w:color w:val="000000"/>
          <w:sz w:val="24"/>
          <w:szCs w:val="24"/>
        </w:rPr>
      </w:pPr>
      <w:r w:rsidRPr="004C38E4">
        <w:rPr>
          <w:rFonts w:cstheme="minorHAnsi"/>
          <w:b/>
          <w:color w:val="000000"/>
          <w:sz w:val="24"/>
          <w:szCs w:val="24"/>
        </w:rPr>
        <w:t>INŠPEKCIJSKI PREGLEDI NISO UGOTOVILI NEPRAVILNOSTI</w:t>
      </w:r>
    </w:p>
    <w:p w:rsidR="007E1BC0" w:rsidRPr="004C38E4" w:rsidRDefault="007E1BC0" w:rsidP="007E1BC0">
      <w:pPr>
        <w:spacing w:after="0" w:line="360" w:lineRule="auto"/>
        <w:contextualSpacing/>
        <w:jc w:val="both"/>
        <w:rPr>
          <w:rFonts w:cstheme="minorHAnsi"/>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V letu 2018 sta bila v družbi izvedena dva inšpekcijska pregleda. Prvi pregled Inšpekcije za okolje je bil opravljen 25. 9. 2018, na podlagi podane prijave. V inšpekcijskem pregledu </w:t>
      </w:r>
      <w:r w:rsidRPr="004C38E4">
        <w:rPr>
          <w:rFonts w:cstheme="minorHAnsi"/>
          <w:bCs/>
          <w:sz w:val="24"/>
          <w:szCs w:val="24"/>
        </w:rPr>
        <w:t xml:space="preserve">trajne meritve prahu kot tudi občasne meritve na odpraševalni </w:t>
      </w:r>
      <w:r w:rsidRPr="004C38E4">
        <w:rPr>
          <w:rFonts w:cstheme="minorHAnsi"/>
          <w:sz w:val="24"/>
          <w:szCs w:val="24"/>
        </w:rPr>
        <w:t>napravi niso pokazale prekoračitev, zato je bil postopek ustavljen.</w:t>
      </w:r>
    </w:p>
    <w:p w:rsidR="007E1BC0" w:rsidRPr="004C38E4" w:rsidRDefault="007E1BC0" w:rsidP="00300657">
      <w:pPr>
        <w:spacing w:after="0" w:line="360" w:lineRule="auto"/>
        <w:contextualSpacing/>
        <w:jc w:val="both"/>
        <w:rPr>
          <w:rFonts w:cstheme="minorHAnsi"/>
          <w:sz w:val="24"/>
          <w:szCs w:val="24"/>
        </w:rPr>
      </w:pPr>
      <w:r w:rsidRPr="004C38E4">
        <w:rPr>
          <w:rFonts w:cstheme="minorHAnsi"/>
          <w:sz w:val="24"/>
          <w:szCs w:val="24"/>
        </w:rPr>
        <w:t xml:space="preserve">Na UHP peči je prišlo 4. 10. 2018 do požara. V času tega izrednega dogodka smo na merilniku trajnih meritev prahu zaznali prekoračitev mejnih vrednosti. Dogodek smo prijavili na Inšpekcijo za okolje. Ker je bila prekoračitev posledica izrednega dogodka in se po sanaciji okvare ni več pojavila, zoper SIJ Metal Ravne ni bil uveden postopek. </w:t>
      </w:r>
    </w:p>
    <w:p w:rsidR="007E1BC0" w:rsidRPr="004C38E4" w:rsidRDefault="007E1BC0" w:rsidP="007E1BC0">
      <w:pPr>
        <w:spacing w:after="0" w:line="360" w:lineRule="auto"/>
        <w:ind w:left="720"/>
        <w:contextualSpacing/>
        <w:jc w:val="both"/>
        <w:rPr>
          <w:rFonts w:cstheme="minorHAnsi"/>
          <w:b/>
          <w:color w:val="000000"/>
          <w:sz w:val="24"/>
          <w:szCs w:val="24"/>
        </w:rPr>
      </w:pPr>
    </w:p>
    <w:p w:rsidR="001704C7" w:rsidRPr="004C38E4" w:rsidRDefault="001704C7" w:rsidP="007E1BC0">
      <w:pPr>
        <w:spacing w:after="0" w:line="360" w:lineRule="auto"/>
        <w:ind w:left="720"/>
        <w:contextualSpacing/>
        <w:jc w:val="both"/>
        <w:rPr>
          <w:rFonts w:cstheme="minorHAnsi"/>
          <w:b/>
          <w:color w:val="000000"/>
          <w:sz w:val="24"/>
          <w:szCs w:val="24"/>
        </w:rPr>
      </w:pPr>
    </w:p>
    <w:p w:rsidR="001704C7" w:rsidRPr="004C38E4" w:rsidRDefault="001704C7" w:rsidP="007E1BC0">
      <w:pPr>
        <w:spacing w:after="0" w:line="360" w:lineRule="auto"/>
        <w:ind w:left="720"/>
        <w:contextualSpacing/>
        <w:jc w:val="both"/>
        <w:rPr>
          <w:rFonts w:cstheme="minorHAnsi"/>
          <w:b/>
          <w:color w:val="000000"/>
          <w:sz w:val="24"/>
          <w:szCs w:val="24"/>
        </w:rPr>
      </w:pPr>
    </w:p>
    <w:p w:rsidR="001704C7" w:rsidRPr="004C38E4" w:rsidRDefault="001704C7" w:rsidP="007E1BC0">
      <w:pPr>
        <w:spacing w:after="0" w:line="360" w:lineRule="auto"/>
        <w:ind w:left="720"/>
        <w:contextualSpacing/>
        <w:jc w:val="both"/>
        <w:rPr>
          <w:rFonts w:cstheme="minorHAnsi"/>
          <w:b/>
          <w:color w:val="000000"/>
          <w:sz w:val="24"/>
          <w:szCs w:val="24"/>
        </w:rPr>
      </w:pPr>
    </w:p>
    <w:p w:rsidR="00D776B0" w:rsidRPr="004C38E4" w:rsidRDefault="00D776B0" w:rsidP="007E1BC0">
      <w:pPr>
        <w:spacing w:after="0" w:line="360" w:lineRule="auto"/>
        <w:ind w:left="720"/>
        <w:contextualSpacing/>
        <w:jc w:val="both"/>
        <w:rPr>
          <w:rFonts w:cstheme="minorHAnsi"/>
          <w:b/>
          <w:color w:val="000000"/>
          <w:sz w:val="24"/>
          <w:szCs w:val="24"/>
        </w:rPr>
      </w:pPr>
    </w:p>
    <w:p w:rsidR="00D776B0" w:rsidRPr="004C38E4" w:rsidRDefault="00D776B0" w:rsidP="007E1BC0">
      <w:pPr>
        <w:spacing w:after="0" w:line="360" w:lineRule="auto"/>
        <w:ind w:left="720"/>
        <w:contextualSpacing/>
        <w:jc w:val="both"/>
        <w:rPr>
          <w:rFonts w:cstheme="minorHAnsi"/>
          <w:b/>
          <w:color w:val="000000"/>
          <w:sz w:val="24"/>
          <w:szCs w:val="24"/>
        </w:rPr>
      </w:pPr>
    </w:p>
    <w:p w:rsidR="00D776B0" w:rsidRPr="004C38E4" w:rsidRDefault="00D776B0" w:rsidP="007E1BC0">
      <w:pPr>
        <w:spacing w:after="0" w:line="360" w:lineRule="auto"/>
        <w:ind w:left="720"/>
        <w:contextualSpacing/>
        <w:jc w:val="both"/>
        <w:rPr>
          <w:rFonts w:cstheme="minorHAnsi"/>
          <w:b/>
          <w:color w:val="000000"/>
          <w:sz w:val="24"/>
          <w:szCs w:val="24"/>
        </w:rPr>
      </w:pPr>
    </w:p>
    <w:p w:rsidR="007E1BC0" w:rsidRPr="004C38E4" w:rsidRDefault="003A5815" w:rsidP="007E1BC0">
      <w:pPr>
        <w:numPr>
          <w:ilvl w:val="0"/>
          <w:numId w:val="10"/>
        </w:numPr>
        <w:spacing w:after="0" w:line="360" w:lineRule="auto"/>
        <w:contextualSpacing/>
        <w:jc w:val="both"/>
        <w:rPr>
          <w:rFonts w:cstheme="minorHAnsi"/>
          <w:b/>
          <w:color w:val="000000"/>
          <w:sz w:val="24"/>
          <w:szCs w:val="24"/>
        </w:rPr>
      </w:pPr>
      <w:r w:rsidRPr="004C38E4">
        <w:rPr>
          <w:rFonts w:cstheme="minorHAnsi"/>
          <w:b/>
          <w:color w:val="000000"/>
          <w:sz w:val="24"/>
          <w:szCs w:val="24"/>
        </w:rPr>
        <w:t>Z IZVEDBO INVESTICIJE BOMO DOSEGLI DOLGO</w:t>
      </w:r>
      <w:r w:rsidR="001704C7" w:rsidRPr="004C38E4">
        <w:rPr>
          <w:rFonts w:cstheme="minorHAnsi"/>
          <w:b/>
          <w:color w:val="000000"/>
          <w:sz w:val="24"/>
          <w:szCs w:val="24"/>
        </w:rPr>
        <w:t>ROČNO REŠITEV ODPRAŠEVANJA JEKLA</w:t>
      </w:r>
      <w:r w:rsidRPr="004C38E4">
        <w:rPr>
          <w:rFonts w:cstheme="minorHAnsi"/>
          <w:b/>
          <w:color w:val="000000"/>
          <w:sz w:val="24"/>
          <w:szCs w:val="24"/>
        </w:rPr>
        <w:t>RNE</w:t>
      </w:r>
    </w:p>
    <w:p w:rsidR="007E1BC0" w:rsidRPr="004C38E4" w:rsidRDefault="007E1BC0" w:rsidP="007E1BC0">
      <w:pPr>
        <w:spacing w:after="0" w:line="360" w:lineRule="auto"/>
        <w:contextualSpacing/>
        <w:jc w:val="both"/>
        <w:rPr>
          <w:rFonts w:cstheme="minorHAnsi"/>
          <w:sz w:val="24"/>
          <w:szCs w:val="24"/>
        </w:rPr>
      </w:pPr>
    </w:p>
    <w:p w:rsidR="001704C7" w:rsidRPr="004C38E4" w:rsidRDefault="007E1BC0" w:rsidP="001704C7">
      <w:pPr>
        <w:spacing w:after="0" w:line="360" w:lineRule="auto"/>
        <w:contextualSpacing/>
        <w:jc w:val="both"/>
        <w:rPr>
          <w:rFonts w:cstheme="minorHAnsi"/>
          <w:color w:val="000000"/>
          <w:sz w:val="24"/>
          <w:szCs w:val="24"/>
        </w:rPr>
      </w:pPr>
      <w:r w:rsidRPr="004C38E4">
        <w:rPr>
          <w:rFonts w:cstheme="minorHAnsi"/>
          <w:color w:val="000000"/>
          <w:sz w:val="24"/>
          <w:szCs w:val="24"/>
        </w:rPr>
        <w:t xml:space="preserve">Projekt Celovite rešitve odpraševanja v Jeklarni, ki smo ga </w:t>
      </w:r>
      <w:r w:rsidR="00F6250A">
        <w:rPr>
          <w:rFonts w:cstheme="minorHAnsi"/>
          <w:color w:val="000000"/>
          <w:sz w:val="24"/>
          <w:szCs w:val="24"/>
        </w:rPr>
        <w:t>prejeli</w:t>
      </w:r>
      <w:r w:rsidRPr="004C38E4">
        <w:rPr>
          <w:rFonts w:cstheme="minorHAnsi"/>
          <w:color w:val="000000"/>
          <w:sz w:val="24"/>
          <w:szCs w:val="24"/>
        </w:rPr>
        <w:t xml:space="preserve"> v začetku meseca maja 2019, zajema celostno rešitev odpraševanja s postavitvijo novega filtra za odpraševanje UHP peči</w:t>
      </w:r>
      <w:r w:rsidR="00F6250A">
        <w:rPr>
          <w:rFonts w:cstheme="minorHAnsi"/>
          <w:color w:val="000000"/>
          <w:sz w:val="24"/>
          <w:szCs w:val="24"/>
        </w:rPr>
        <w:t xml:space="preserve">, ki je glavni vzrok motečega rdečega prahu iz jeklarne. </w:t>
      </w:r>
      <w:r w:rsidRPr="004C38E4">
        <w:rPr>
          <w:rFonts w:cstheme="minorHAnsi"/>
          <w:color w:val="000000"/>
          <w:sz w:val="24"/>
          <w:szCs w:val="24"/>
        </w:rPr>
        <w:t>Projekt b</w:t>
      </w:r>
      <w:r w:rsidR="00F6250A">
        <w:rPr>
          <w:rFonts w:cstheme="minorHAnsi"/>
          <w:color w:val="000000"/>
          <w:sz w:val="24"/>
          <w:szCs w:val="24"/>
        </w:rPr>
        <w:t xml:space="preserve">omo izvedli v letu 2020.  </w:t>
      </w:r>
      <w:r w:rsidR="001704C7" w:rsidRPr="004C38E4">
        <w:rPr>
          <w:rFonts w:cstheme="minorHAnsi"/>
          <w:color w:val="000000"/>
          <w:sz w:val="24"/>
          <w:szCs w:val="24"/>
        </w:rPr>
        <w:t>S to investicijo si obetamo ne samo izboljšanje zunanjega okolja, ampak izboljšanje delovnih pogojev tudi za naše zaposlene.</w:t>
      </w:r>
    </w:p>
    <w:p w:rsidR="007E1BC0" w:rsidRPr="004C38E4" w:rsidRDefault="007E1BC0" w:rsidP="007E1BC0">
      <w:pPr>
        <w:spacing w:after="0" w:line="360" w:lineRule="auto"/>
        <w:contextualSpacing/>
        <w:jc w:val="both"/>
        <w:rPr>
          <w:rFonts w:cstheme="minorHAnsi"/>
          <w:color w:val="000000"/>
          <w:sz w:val="24"/>
          <w:szCs w:val="24"/>
        </w:rPr>
      </w:pPr>
    </w:p>
    <w:p w:rsidR="007E1BC0" w:rsidRPr="004C38E4" w:rsidRDefault="007E1BC0" w:rsidP="007E1BC0">
      <w:pPr>
        <w:spacing w:after="0" w:line="360" w:lineRule="auto"/>
        <w:contextualSpacing/>
        <w:jc w:val="both"/>
        <w:rPr>
          <w:rFonts w:cstheme="minorHAnsi"/>
          <w:sz w:val="24"/>
          <w:szCs w:val="24"/>
        </w:rPr>
      </w:pPr>
      <w:r w:rsidRPr="004C38E4">
        <w:rPr>
          <w:rFonts w:cstheme="minorHAnsi"/>
          <w:sz w:val="24"/>
          <w:szCs w:val="24"/>
        </w:rPr>
        <w:t xml:space="preserve">Priloga: Časovnica aktivnosti  </w:t>
      </w:r>
    </w:p>
    <w:p w:rsidR="00176441" w:rsidRPr="004C38E4" w:rsidRDefault="00176441" w:rsidP="00300657">
      <w:pPr>
        <w:spacing w:after="0" w:line="360" w:lineRule="auto"/>
        <w:contextualSpacing/>
        <w:rPr>
          <w:rFonts w:cstheme="minorHAnsi"/>
          <w:sz w:val="24"/>
          <w:szCs w:val="24"/>
        </w:rPr>
      </w:pPr>
    </w:p>
    <w:sectPr w:rsidR="00176441" w:rsidRPr="004C38E4" w:rsidSect="00D53C0F">
      <w:headerReference w:type="default"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ACF" w:rsidRDefault="002D5ACF" w:rsidP="005E504A">
      <w:pPr>
        <w:spacing w:after="0" w:line="240" w:lineRule="auto"/>
      </w:pPr>
      <w:r>
        <w:separator/>
      </w:r>
    </w:p>
  </w:endnote>
  <w:endnote w:type="continuationSeparator" w:id="0">
    <w:p w:rsidR="002D5ACF" w:rsidRDefault="002D5ACF" w:rsidP="005E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80C" w:rsidRDefault="00FC30EF">
    <w:pPr>
      <w:pStyle w:val="Noga"/>
    </w:pPr>
    <w:r>
      <w:rPr>
        <w:noProof/>
        <w:lang w:eastAsia="sl-SI"/>
      </w:rPr>
      <w:drawing>
        <wp:anchor distT="0" distB="0" distL="114300" distR="114300" simplePos="0" relativeHeight="251669504" behindDoc="0" locked="1" layoutInCell="0" allowOverlap="1" wp14:anchorId="47475D2C" wp14:editId="17CE2C5D">
          <wp:simplePos x="0" y="0"/>
          <wp:positionH relativeFrom="page">
            <wp:align>center</wp:align>
          </wp:positionH>
          <wp:positionV relativeFrom="page">
            <wp:align>bottom</wp:align>
          </wp:positionV>
          <wp:extent cx="7560000" cy="720000"/>
          <wp:effectExtent l="0" t="0" r="0" b="0"/>
          <wp:wrapNone/>
          <wp:docPr id="54" name="Picture 2" descr="/Volumes/Server HD/TEKOCI PROJEKTI/Anze/SIJ/01_CGP/03-SIJ-dokumenti/00-WMF-NOVO/02-SIJ-Metal-Ravne-WMF-Word-no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 HD/TEKOCI PROJEKTI/Anze/SIJ/01_CGP/03-SIJ-dokumenti/00-WMF-NOVO/02-SIJ-Metal-Ravne-WMF-Word-nog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04A" w:rsidRDefault="00B00589">
    <w:pPr>
      <w:pStyle w:val="Noga"/>
    </w:pPr>
    <w:r>
      <w:rPr>
        <w:noProof/>
        <w:lang w:eastAsia="sl-SI"/>
      </w:rPr>
      <w:drawing>
        <wp:anchor distT="0" distB="0" distL="114300" distR="114300" simplePos="0" relativeHeight="251668480" behindDoc="0" locked="1" layoutInCell="0" allowOverlap="0" wp14:anchorId="0FB0BF8F" wp14:editId="0AB18C39">
          <wp:simplePos x="0" y="0"/>
          <wp:positionH relativeFrom="page">
            <wp:align>center</wp:align>
          </wp:positionH>
          <wp:positionV relativeFrom="page">
            <wp:align>bottom</wp:align>
          </wp:positionV>
          <wp:extent cx="7560000" cy="720000"/>
          <wp:effectExtent l="0" t="0" r="0" b="0"/>
          <wp:wrapNone/>
          <wp:docPr id="56" name="Picture 1" descr="/Volumes/Server HD/TEKOCI PROJEKTI/Anze/SIJ/01_CGP/03-SIJ-dokumenti/00-WMF-NOVO/02-SIJ-Metal-Ravne-WMF-Word-no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 HD/TEKOCI PROJEKTI/Anze/SIJ/01_CGP/03-SIJ-dokumenti/00-WMF-NOVO/02-SIJ-Metal-Ravne-WMF-Word-nog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ACF" w:rsidRDefault="002D5ACF" w:rsidP="005E504A">
      <w:pPr>
        <w:spacing w:after="0" w:line="240" w:lineRule="auto"/>
      </w:pPr>
      <w:r>
        <w:separator/>
      </w:r>
    </w:p>
  </w:footnote>
  <w:footnote w:type="continuationSeparator" w:id="0">
    <w:p w:rsidR="002D5ACF" w:rsidRDefault="002D5ACF" w:rsidP="005E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DF" w:rsidRDefault="00FF6CB0">
    <w:pPr>
      <w:pStyle w:val="Glava"/>
    </w:pPr>
    <w:r>
      <w:rPr>
        <w:noProof/>
        <w:lang w:eastAsia="sl-SI"/>
      </w:rPr>
      <w:drawing>
        <wp:anchor distT="0" distB="0" distL="114300" distR="114300" simplePos="0" relativeHeight="251666432" behindDoc="0" locked="0" layoutInCell="1" allowOverlap="1" wp14:anchorId="143B8460" wp14:editId="4A5202EF">
          <wp:simplePos x="0" y="0"/>
          <wp:positionH relativeFrom="column">
            <wp:posOffset>-735115</wp:posOffset>
          </wp:positionH>
          <wp:positionV relativeFrom="margin">
            <wp:posOffset>-1144369</wp:posOffset>
          </wp:positionV>
          <wp:extent cx="7586095" cy="1228137"/>
          <wp:effectExtent l="0" t="0" r="0" b="0"/>
          <wp:wrapNone/>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SIJ-Skupina-WMF-Word-glava-stran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095" cy="12281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04A" w:rsidRDefault="005F7AA8">
    <w:pPr>
      <w:pStyle w:val="Glava"/>
    </w:pPr>
    <w:r>
      <w:rPr>
        <w:noProof/>
        <w:lang w:eastAsia="sl-SI"/>
      </w:rPr>
      <w:drawing>
        <wp:anchor distT="0" distB="0" distL="114300" distR="114300" simplePos="0" relativeHeight="251670528" behindDoc="0" locked="1" layoutInCell="0" allowOverlap="1" wp14:anchorId="5B88BB48" wp14:editId="2785AEA5">
          <wp:simplePos x="0" y="0"/>
          <wp:positionH relativeFrom="page">
            <wp:align>center</wp:align>
          </wp:positionH>
          <wp:positionV relativeFrom="page">
            <wp:align>top</wp:align>
          </wp:positionV>
          <wp:extent cx="7560000" cy="3171600"/>
          <wp:effectExtent l="0" t="0" r="9525" b="3810"/>
          <wp:wrapNone/>
          <wp:docPr id="55" name="Picture 3" descr="/Volumes/Server HD/TEKOCI PROJEKTI/Anze/SIJ/01_CGP/03-SIJ-dokumenti-bianco/WMF-glava/02-SIJ-Metal-Ravne-WMF-Word-gla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 HD/TEKOCI PROJEKTI/Anze/SIJ/01_CGP/03-SIJ-dokumenti-bianco/WMF-glava/02-SIJ-Metal-Ravne-WMF-Word-gla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1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A13" w:rsidRPr="00965A13">
      <w:rPr>
        <w:noProof/>
        <w:lang w:eastAsia="sl-SI"/>
      </w:rPr>
      <mc:AlternateContent>
        <mc:Choice Requires="wps">
          <w:drawing>
            <wp:anchor distT="0" distB="0" distL="114300" distR="114300" simplePos="0" relativeHeight="251663360" behindDoc="0" locked="1" layoutInCell="1" allowOverlap="1" wp14:anchorId="4E89C296" wp14:editId="15FADBBF">
              <wp:simplePos x="0" y="0"/>
              <wp:positionH relativeFrom="column">
                <wp:posOffset>-1263015</wp:posOffset>
              </wp:positionH>
              <wp:positionV relativeFrom="page">
                <wp:posOffset>3558540</wp:posOffset>
              </wp:positionV>
              <wp:extent cx="182880" cy="0"/>
              <wp:effectExtent l="0" t="0" r="26670" b="19050"/>
              <wp:wrapNone/>
              <wp:docPr id="5" name="Raven povezovalnik 5"/>
              <wp:cNvGraphicFramePr/>
              <a:graphic xmlns:a="http://schemas.openxmlformats.org/drawingml/2006/main">
                <a:graphicData uri="http://schemas.microsoft.com/office/word/2010/wordprocessingShape">
                  <wps:wsp>
                    <wps:cNvCnPr/>
                    <wps:spPr>
                      <a:xfrm>
                        <a:off x="0" y="0"/>
                        <a:ext cx="182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75137" id="Raven povezovalnik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9.45pt,280.2pt" to="-85.05pt,2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" strokecolor="black [3213]" strokeweight="1pt">
              <w10:wrap anchory="page"/>
              <w10:anchorlock/>
            </v:line>
          </w:pict>
        </mc:Fallback>
      </mc:AlternateContent>
    </w:r>
    <w:r w:rsidR="00965A13" w:rsidRPr="00965A13">
      <w:rPr>
        <w:noProof/>
        <w:lang w:eastAsia="sl-SI"/>
      </w:rPr>
      <mc:AlternateContent>
        <mc:Choice Requires="wps">
          <w:drawing>
            <wp:anchor distT="0" distB="0" distL="114300" distR="114300" simplePos="0" relativeHeight="251664384" behindDoc="0" locked="1" layoutInCell="1" allowOverlap="1" wp14:anchorId="53CCED67" wp14:editId="77BC590A">
              <wp:simplePos x="0" y="0"/>
              <wp:positionH relativeFrom="column">
                <wp:posOffset>-1261745</wp:posOffset>
              </wp:positionH>
              <wp:positionV relativeFrom="page">
                <wp:posOffset>5342255</wp:posOffset>
              </wp:positionV>
              <wp:extent cx="285750" cy="0"/>
              <wp:effectExtent l="0" t="0" r="19050" b="19050"/>
              <wp:wrapNone/>
              <wp:docPr id="8" name="Raven povezovalnik 8"/>
              <wp:cNvGraphicFramePr/>
              <a:graphic xmlns:a="http://schemas.openxmlformats.org/drawingml/2006/main">
                <a:graphicData uri="http://schemas.microsoft.com/office/word/2010/wordprocessingShape">
                  <wps:wsp>
                    <wps:cNvCnPr/>
                    <wps:spPr>
                      <a:xfrm>
                        <a:off x="0" y="0"/>
                        <a:ext cx="28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C6DC4" id="Raven povezovalnik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9.35pt,420.65pt" to="-76.85pt,4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" strokecolor="black [3213]" strokeweight="1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23"/>
    <w:multiLevelType w:val="hybridMultilevel"/>
    <w:tmpl w:val="377CF840"/>
    <w:lvl w:ilvl="0" w:tplc="E4EA76BA">
      <w:numFmt w:val="bullet"/>
      <w:lvlText w:val="-"/>
      <w:lvlJc w:val="left"/>
      <w:pPr>
        <w:ind w:left="1080" w:hanging="360"/>
      </w:pPr>
      <w:rPr>
        <w:rFonts w:ascii="Calibri" w:eastAsia="Times New Roman" w:hAnsi="Calibri" w:cstheme="min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4EE1E5B"/>
    <w:multiLevelType w:val="hybridMultilevel"/>
    <w:tmpl w:val="512EE7D2"/>
    <w:lvl w:ilvl="0" w:tplc="BB96EA7C">
      <w:start w:val="23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E00442"/>
    <w:multiLevelType w:val="hybridMultilevel"/>
    <w:tmpl w:val="5B58B2D8"/>
    <w:lvl w:ilvl="0" w:tplc="ABCC278A">
      <w:start w:val="23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4760E3"/>
    <w:multiLevelType w:val="hybridMultilevel"/>
    <w:tmpl w:val="9CF4B1AE"/>
    <w:lvl w:ilvl="0" w:tplc="E4567240">
      <w:start w:val="239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20515C"/>
    <w:multiLevelType w:val="hybridMultilevel"/>
    <w:tmpl w:val="C35E9066"/>
    <w:lvl w:ilvl="0" w:tplc="A3186C94">
      <w:start w:val="23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8821D2"/>
    <w:multiLevelType w:val="hybridMultilevel"/>
    <w:tmpl w:val="EE40A5AA"/>
    <w:lvl w:ilvl="0" w:tplc="7A86F62E">
      <w:start w:val="1"/>
      <w:numFmt w:val="decimal"/>
      <w:lvlText w:val="%1."/>
      <w:lvlJc w:val="left"/>
      <w:pPr>
        <w:ind w:left="1065" w:hanging="360"/>
      </w:pPr>
      <w:rPr>
        <w:rFonts w:ascii="Times New Roman" w:hAnsi="Times New Roman" w:hint="default"/>
        <w:sz w:val="20"/>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 w15:restartNumberingAfterBreak="0">
    <w:nsid w:val="4A402EA8"/>
    <w:multiLevelType w:val="hybridMultilevel"/>
    <w:tmpl w:val="46A8F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795271F"/>
    <w:multiLevelType w:val="hybridMultilevel"/>
    <w:tmpl w:val="DA2ED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15558E"/>
    <w:multiLevelType w:val="hybridMultilevel"/>
    <w:tmpl w:val="2CBED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8E02F12"/>
    <w:multiLevelType w:val="hybridMultilevel"/>
    <w:tmpl w:val="13BA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AA"/>
    <w:rsid w:val="00032234"/>
    <w:rsid w:val="00046285"/>
    <w:rsid w:val="00053ACD"/>
    <w:rsid w:val="00065095"/>
    <w:rsid w:val="000900C0"/>
    <w:rsid w:val="001038DE"/>
    <w:rsid w:val="00112D4A"/>
    <w:rsid w:val="001505E9"/>
    <w:rsid w:val="001524D8"/>
    <w:rsid w:val="00155263"/>
    <w:rsid w:val="001704C7"/>
    <w:rsid w:val="00170CB4"/>
    <w:rsid w:val="00176441"/>
    <w:rsid w:val="001873A9"/>
    <w:rsid w:val="001A2EB3"/>
    <w:rsid w:val="001E08DB"/>
    <w:rsid w:val="001E10D7"/>
    <w:rsid w:val="00206918"/>
    <w:rsid w:val="00227937"/>
    <w:rsid w:val="00244E16"/>
    <w:rsid w:val="00266E14"/>
    <w:rsid w:val="002A1BEC"/>
    <w:rsid w:val="002A63C6"/>
    <w:rsid w:val="002A79CA"/>
    <w:rsid w:val="002D5ACF"/>
    <w:rsid w:val="002E0C5F"/>
    <w:rsid w:val="002F59A7"/>
    <w:rsid w:val="00300657"/>
    <w:rsid w:val="003013CE"/>
    <w:rsid w:val="00332F1B"/>
    <w:rsid w:val="003352B4"/>
    <w:rsid w:val="003452C9"/>
    <w:rsid w:val="00377185"/>
    <w:rsid w:val="003A54F9"/>
    <w:rsid w:val="003A5815"/>
    <w:rsid w:val="003F1C73"/>
    <w:rsid w:val="00404DCC"/>
    <w:rsid w:val="004128AB"/>
    <w:rsid w:val="00416E99"/>
    <w:rsid w:val="00426DBC"/>
    <w:rsid w:val="004556F6"/>
    <w:rsid w:val="00461A88"/>
    <w:rsid w:val="00480943"/>
    <w:rsid w:val="004C38E4"/>
    <w:rsid w:val="004F1BA7"/>
    <w:rsid w:val="004F3246"/>
    <w:rsid w:val="00511F72"/>
    <w:rsid w:val="00553F24"/>
    <w:rsid w:val="00556230"/>
    <w:rsid w:val="005742B2"/>
    <w:rsid w:val="00574D77"/>
    <w:rsid w:val="005837AB"/>
    <w:rsid w:val="005A280C"/>
    <w:rsid w:val="005A4134"/>
    <w:rsid w:val="005C41AF"/>
    <w:rsid w:val="005E2E35"/>
    <w:rsid w:val="005E504A"/>
    <w:rsid w:val="005F7AA8"/>
    <w:rsid w:val="00606E93"/>
    <w:rsid w:val="006236C2"/>
    <w:rsid w:val="00637ACC"/>
    <w:rsid w:val="00644D83"/>
    <w:rsid w:val="0067266F"/>
    <w:rsid w:val="006C1626"/>
    <w:rsid w:val="006E0ACC"/>
    <w:rsid w:val="006F155F"/>
    <w:rsid w:val="006F2932"/>
    <w:rsid w:val="006F29B4"/>
    <w:rsid w:val="007166C7"/>
    <w:rsid w:val="00723858"/>
    <w:rsid w:val="00726440"/>
    <w:rsid w:val="00732DBD"/>
    <w:rsid w:val="00754B3C"/>
    <w:rsid w:val="00761D7D"/>
    <w:rsid w:val="00767255"/>
    <w:rsid w:val="007818B5"/>
    <w:rsid w:val="007943DF"/>
    <w:rsid w:val="007A7BC3"/>
    <w:rsid w:val="007C0531"/>
    <w:rsid w:val="007C55F5"/>
    <w:rsid w:val="007D6180"/>
    <w:rsid w:val="007E1BC0"/>
    <w:rsid w:val="007E7EA3"/>
    <w:rsid w:val="007F535E"/>
    <w:rsid w:val="00800DBE"/>
    <w:rsid w:val="00826109"/>
    <w:rsid w:val="0085018E"/>
    <w:rsid w:val="00857AA2"/>
    <w:rsid w:val="008752B5"/>
    <w:rsid w:val="00875375"/>
    <w:rsid w:val="008974BB"/>
    <w:rsid w:val="008A5320"/>
    <w:rsid w:val="008A5866"/>
    <w:rsid w:val="008A7104"/>
    <w:rsid w:val="008B3B36"/>
    <w:rsid w:val="008D684A"/>
    <w:rsid w:val="008D77A9"/>
    <w:rsid w:val="008E7D09"/>
    <w:rsid w:val="008F1BFA"/>
    <w:rsid w:val="008F6CF6"/>
    <w:rsid w:val="009234E1"/>
    <w:rsid w:val="00937598"/>
    <w:rsid w:val="00941386"/>
    <w:rsid w:val="0096496A"/>
    <w:rsid w:val="00965A13"/>
    <w:rsid w:val="00971094"/>
    <w:rsid w:val="009A3B50"/>
    <w:rsid w:val="009A437A"/>
    <w:rsid w:val="009B09DE"/>
    <w:rsid w:val="009F0F75"/>
    <w:rsid w:val="00A148B8"/>
    <w:rsid w:val="00A20721"/>
    <w:rsid w:val="00A24160"/>
    <w:rsid w:val="00A25025"/>
    <w:rsid w:val="00A273FB"/>
    <w:rsid w:val="00A30B8D"/>
    <w:rsid w:val="00A31CBC"/>
    <w:rsid w:val="00A4584E"/>
    <w:rsid w:val="00A4621E"/>
    <w:rsid w:val="00A52E9A"/>
    <w:rsid w:val="00A60A66"/>
    <w:rsid w:val="00A67BD3"/>
    <w:rsid w:val="00A930E7"/>
    <w:rsid w:val="00AC38BD"/>
    <w:rsid w:val="00AC5305"/>
    <w:rsid w:val="00AD0E6C"/>
    <w:rsid w:val="00B00589"/>
    <w:rsid w:val="00B43DE8"/>
    <w:rsid w:val="00B44446"/>
    <w:rsid w:val="00BA1B4F"/>
    <w:rsid w:val="00BA45FC"/>
    <w:rsid w:val="00BA636C"/>
    <w:rsid w:val="00BB4F70"/>
    <w:rsid w:val="00BD0B03"/>
    <w:rsid w:val="00C51CFE"/>
    <w:rsid w:val="00C6186B"/>
    <w:rsid w:val="00C70698"/>
    <w:rsid w:val="00C74703"/>
    <w:rsid w:val="00CA155C"/>
    <w:rsid w:val="00CC73AA"/>
    <w:rsid w:val="00CE7B84"/>
    <w:rsid w:val="00CF50DA"/>
    <w:rsid w:val="00D53C0F"/>
    <w:rsid w:val="00D541F2"/>
    <w:rsid w:val="00D661D2"/>
    <w:rsid w:val="00D679EE"/>
    <w:rsid w:val="00D67E8B"/>
    <w:rsid w:val="00D74054"/>
    <w:rsid w:val="00D776B0"/>
    <w:rsid w:val="00D803DC"/>
    <w:rsid w:val="00D84C5F"/>
    <w:rsid w:val="00D87F43"/>
    <w:rsid w:val="00D95929"/>
    <w:rsid w:val="00DC6771"/>
    <w:rsid w:val="00DD3A07"/>
    <w:rsid w:val="00DE53EB"/>
    <w:rsid w:val="00E06299"/>
    <w:rsid w:val="00E1790F"/>
    <w:rsid w:val="00E24611"/>
    <w:rsid w:val="00E26C04"/>
    <w:rsid w:val="00E437F5"/>
    <w:rsid w:val="00E44AEB"/>
    <w:rsid w:val="00E625D7"/>
    <w:rsid w:val="00E6782D"/>
    <w:rsid w:val="00E70365"/>
    <w:rsid w:val="00E760D5"/>
    <w:rsid w:val="00ED2680"/>
    <w:rsid w:val="00EE1EDA"/>
    <w:rsid w:val="00F21511"/>
    <w:rsid w:val="00F255E6"/>
    <w:rsid w:val="00F3097D"/>
    <w:rsid w:val="00F32C5E"/>
    <w:rsid w:val="00F47036"/>
    <w:rsid w:val="00F52A26"/>
    <w:rsid w:val="00F57E7E"/>
    <w:rsid w:val="00F6250A"/>
    <w:rsid w:val="00F71767"/>
    <w:rsid w:val="00F717AD"/>
    <w:rsid w:val="00F958BA"/>
    <w:rsid w:val="00FC30EF"/>
    <w:rsid w:val="00FD1A9A"/>
    <w:rsid w:val="00FD2C02"/>
    <w:rsid w:val="00FD75C7"/>
    <w:rsid w:val="00FE6706"/>
    <w:rsid w:val="00FF1CF8"/>
    <w:rsid w:val="00FF532F"/>
    <w:rsid w:val="00FF6CB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76CCD"/>
  <w15:docId w15:val="{C17D401A-2441-4C3D-A025-F71E7C1E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E504A"/>
    <w:pPr>
      <w:tabs>
        <w:tab w:val="center" w:pos="4536"/>
        <w:tab w:val="right" w:pos="9072"/>
      </w:tabs>
      <w:spacing w:after="0" w:line="240" w:lineRule="auto"/>
    </w:pPr>
  </w:style>
  <w:style w:type="character" w:customStyle="1" w:styleId="GlavaZnak">
    <w:name w:val="Glava Znak"/>
    <w:basedOn w:val="Privzetapisavaodstavka"/>
    <w:link w:val="Glava"/>
    <w:uiPriority w:val="99"/>
    <w:rsid w:val="005E504A"/>
  </w:style>
  <w:style w:type="paragraph" w:styleId="Noga">
    <w:name w:val="footer"/>
    <w:basedOn w:val="Navaden"/>
    <w:link w:val="NogaZnak"/>
    <w:uiPriority w:val="99"/>
    <w:unhideWhenUsed/>
    <w:rsid w:val="005E504A"/>
    <w:pPr>
      <w:tabs>
        <w:tab w:val="center" w:pos="4536"/>
        <w:tab w:val="right" w:pos="9072"/>
      </w:tabs>
      <w:spacing w:after="0" w:line="240" w:lineRule="auto"/>
    </w:pPr>
  </w:style>
  <w:style w:type="character" w:customStyle="1" w:styleId="NogaZnak">
    <w:name w:val="Noga Znak"/>
    <w:basedOn w:val="Privzetapisavaodstavka"/>
    <w:link w:val="Noga"/>
    <w:uiPriority w:val="99"/>
    <w:rsid w:val="005E504A"/>
  </w:style>
  <w:style w:type="paragraph" w:styleId="Besedilooblaka">
    <w:name w:val="Balloon Text"/>
    <w:basedOn w:val="Navaden"/>
    <w:link w:val="BesedilooblakaZnak"/>
    <w:uiPriority w:val="99"/>
    <w:semiHidden/>
    <w:unhideWhenUsed/>
    <w:rsid w:val="005E50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04A"/>
    <w:rPr>
      <w:rFonts w:ascii="Tahoma" w:hAnsi="Tahoma" w:cs="Tahoma"/>
      <w:sz w:val="16"/>
      <w:szCs w:val="16"/>
    </w:rPr>
  </w:style>
  <w:style w:type="character" w:styleId="Besedilooznabemesta">
    <w:name w:val="Placeholder Text"/>
    <w:basedOn w:val="Privzetapisavaodstavka"/>
    <w:uiPriority w:val="99"/>
    <w:semiHidden/>
    <w:rsid w:val="001E08DB"/>
    <w:rPr>
      <w:color w:val="808080"/>
    </w:rPr>
  </w:style>
  <w:style w:type="table" w:styleId="Tabelamrea">
    <w:name w:val="Table Grid"/>
    <w:basedOn w:val="Navadnatabela"/>
    <w:rsid w:val="00FE67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06E93"/>
    <w:rPr>
      <w:color w:val="0000FF" w:themeColor="hyperlink"/>
      <w:u w:val="single"/>
    </w:rPr>
  </w:style>
  <w:style w:type="character" w:customStyle="1" w:styleId="Nerazreenaomemba1">
    <w:name w:val="Nerazrešena omemba1"/>
    <w:basedOn w:val="Privzetapisavaodstavka"/>
    <w:uiPriority w:val="99"/>
    <w:semiHidden/>
    <w:unhideWhenUsed/>
    <w:rsid w:val="00606E93"/>
    <w:rPr>
      <w:color w:val="808080"/>
      <w:shd w:val="clear" w:color="auto" w:fill="E6E6E6"/>
    </w:rPr>
  </w:style>
  <w:style w:type="paragraph" w:styleId="Odstavekseznama">
    <w:name w:val="List Paragraph"/>
    <w:basedOn w:val="Navaden"/>
    <w:uiPriority w:val="34"/>
    <w:qFormat/>
    <w:rsid w:val="00C7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237">
      <w:bodyDiv w:val="1"/>
      <w:marLeft w:val="0"/>
      <w:marRight w:val="0"/>
      <w:marTop w:val="0"/>
      <w:marBottom w:val="0"/>
      <w:divBdr>
        <w:top w:val="none" w:sz="0" w:space="0" w:color="auto"/>
        <w:left w:val="none" w:sz="0" w:space="0" w:color="auto"/>
        <w:bottom w:val="none" w:sz="0" w:space="0" w:color="auto"/>
        <w:right w:val="none" w:sz="0" w:space="0" w:color="auto"/>
      </w:divBdr>
      <w:divsChild>
        <w:div w:id="1394422961">
          <w:marLeft w:val="0"/>
          <w:marRight w:val="0"/>
          <w:marTop w:val="0"/>
          <w:marBottom w:val="0"/>
          <w:divBdr>
            <w:top w:val="none" w:sz="0" w:space="0" w:color="auto"/>
            <w:left w:val="none" w:sz="0" w:space="0" w:color="auto"/>
            <w:bottom w:val="none" w:sz="0" w:space="0" w:color="auto"/>
            <w:right w:val="none" w:sz="0" w:space="0" w:color="auto"/>
          </w:divBdr>
          <w:divsChild>
            <w:div w:id="482354507">
              <w:marLeft w:val="0"/>
              <w:marRight w:val="0"/>
              <w:marTop w:val="0"/>
              <w:marBottom w:val="0"/>
              <w:divBdr>
                <w:top w:val="none" w:sz="0" w:space="0" w:color="auto"/>
                <w:left w:val="none" w:sz="0" w:space="0" w:color="auto"/>
                <w:bottom w:val="none" w:sz="0" w:space="0" w:color="auto"/>
                <w:right w:val="none" w:sz="0" w:space="0" w:color="auto"/>
              </w:divBdr>
              <w:divsChild>
                <w:div w:id="876968576">
                  <w:marLeft w:val="0"/>
                  <w:marRight w:val="0"/>
                  <w:marTop w:val="0"/>
                  <w:marBottom w:val="0"/>
                  <w:divBdr>
                    <w:top w:val="none" w:sz="0" w:space="0" w:color="auto"/>
                    <w:left w:val="none" w:sz="0" w:space="0" w:color="auto"/>
                    <w:bottom w:val="none" w:sz="0" w:space="0" w:color="auto"/>
                    <w:right w:val="none" w:sz="0" w:space="0" w:color="auto"/>
                  </w:divBdr>
                  <w:divsChild>
                    <w:div w:id="727608062">
                      <w:marLeft w:val="0"/>
                      <w:marRight w:val="0"/>
                      <w:marTop w:val="0"/>
                      <w:marBottom w:val="0"/>
                      <w:divBdr>
                        <w:top w:val="none" w:sz="0" w:space="0" w:color="auto"/>
                        <w:left w:val="none" w:sz="0" w:space="0" w:color="auto"/>
                        <w:bottom w:val="none" w:sz="0" w:space="0" w:color="auto"/>
                        <w:right w:val="none" w:sz="0" w:space="0" w:color="auto"/>
                      </w:divBdr>
                      <w:divsChild>
                        <w:div w:id="1782916410">
                          <w:marLeft w:val="0"/>
                          <w:marRight w:val="0"/>
                          <w:marTop w:val="0"/>
                          <w:marBottom w:val="0"/>
                          <w:divBdr>
                            <w:top w:val="none" w:sz="0" w:space="0" w:color="auto"/>
                            <w:left w:val="none" w:sz="0" w:space="0" w:color="auto"/>
                            <w:bottom w:val="none" w:sz="0" w:space="0" w:color="auto"/>
                            <w:right w:val="none" w:sz="0" w:space="0" w:color="auto"/>
                          </w:divBdr>
                          <w:divsChild>
                            <w:div w:id="1081486255">
                              <w:marLeft w:val="0"/>
                              <w:marRight w:val="0"/>
                              <w:marTop w:val="0"/>
                              <w:marBottom w:val="0"/>
                              <w:divBdr>
                                <w:top w:val="none" w:sz="0" w:space="0" w:color="auto"/>
                                <w:left w:val="none" w:sz="0" w:space="0" w:color="auto"/>
                                <w:bottom w:val="none" w:sz="0" w:space="0" w:color="auto"/>
                                <w:right w:val="none" w:sz="0" w:space="0" w:color="auto"/>
                              </w:divBdr>
                              <w:divsChild>
                                <w:div w:id="2924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5BE1.7EA775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NA~1.FED\AppData\Local\Temp\7zOC1D9.tmp\02-SIJ-Metal-Ravne-Dopisni-list-bianc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02-SIJ-Metal-Ravne-Dopisni-list-bianco</Template>
  <TotalTime>21</TotalTime>
  <Pages>6</Pages>
  <Words>1166</Words>
  <Characters>6651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Fedler</dc:creator>
  <cp:lastModifiedBy>Rahela Rodošek Strahovnik</cp:lastModifiedBy>
  <cp:revision>10</cp:revision>
  <cp:lastPrinted>2018-09-21T09:32:00Z</cp:lastPrinted>
  <dcterms:created xsi:type="dcterms:W3CDTF">2019-05-14T08:18:00Z</dcterms:created>
  <dcterms:modified xsi:type="dcterms:W3CDTF">2019-05-21T09:12:00Z</dcterms:modified>
</cp:coreProperties>
</file>