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BDC" w:rsidRDefault="00F56BDC" w:rsidP="00043ED2">
      <w:pPr>
        <w:pStyle w:val="Brezrazmikov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</w:pPr>
      <w:r w:rsidRPr="00F56BDC"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  <w:t>OBČINA PODLEHNIK</w:t>
      </w: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  <w:t>Občinski svet</w:t>
      </w: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</w:pPr>
      <w:r w:rsidRPr="00F56BDC"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  <w:t>8. redna seja Občinskega sveta Občine Podlehnik,</w:t>
      </w:r>
    </w:p>
    <w:p w:rsidR="00F56BDC" w:rsidRPr="00F56BDC" w:rsidRDefault="00F56BDC" w:rsidP="00F5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</w:pPr>
      <w:r w:rsidRPr="00F56BDC"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  <w:t>21. 5. 2020</w:t>
      </w: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  <w:t xml:space="preserve">Gradivo za </w:t>
      </w:r>
      <w:r w:rsidR="009A4A37"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  <w:t>7</w:t>
      </w: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  <w:t>. točko</w:t>
      </w:r>
      <w:r w:rsidRPr="00F56B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 w:bidi="ar-SA"/>
        </w:rPr>
        <w:t xml:space="preserve"> </w:t>
      </w: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  <w:t>dnevnega reda</w:t>
      </w: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 w:bidi="ar-SA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  <w:t xml:space="preserve">Predlagatelj: </w:t>
      </w: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  <w:t xml:space="preserve"> </w:t>
      </w:r>
      <w:r w:rsidRPr="00F56BDC">
        <w:rPr>
          <w:rFonts w:ascii="Times New Roman" w:eastAsia="Times New Roman" w:hAnsi="Times New Roman" w:cs="Times New Roman"/>
          <w:bCs/>
          <w:sz w:val="24"/>
          <w:szCs w:val="24"/>
          <w:lang w:eastAsia="sl-SI" w:bidi="ar-SA"/>
        </w:rPr>
        <w:t>Župan</w:t>
      </w: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Default="00F56BDC" w:rsidP="00F56BDC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</w:pPr>
      <w:r w:rsidRPr="00F56BDC"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  <w:t>Zadeva:</w:t>
      </w:r>
      <w:r w:rsidRPr="00F56BDC"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  <w:tab/>
      </w:r>
      <w:r w:rsidR="009A4A37" w:rsidRPr="009A4A37"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  <w:t xml:space="preserve">Predlog </w:t>
      </w:r>
      <w:bookmarkStart w:id="0" w:name="_Hlk40364245"/>
      <w:r w:rsidR="009A4A37" w:rsidRPr="009A4A37"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  <w:t>Odloka o spremembah in dopolnitvah Odloka o proračunu Občine Podlehnik za leto 2020 (1. rebalans)</w:t>
      </w:r>
    </w:p>
    <w:p w:rsidR="005D5470" w:rsidRDefault="005D5470" w:rsidP="00F56BDC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 w:bidi="ar-SA"/>
        </w:rPr>
      </w:pPr>
    </w:p>
    <w:p w:rsidR="005D5470" w:rsidRDefault="005D5470" w:rsidP="00F56BDC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 w:bidi="ar-SA"/>
        </w:rPr>
      </w:pPr>
    </w:p>
    <w:bookmarkEnd w:id="0"/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5D5470" w:rsidRDefault="005D5470" w:rsidP="00321EC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F56BDC" w:rsidRPr="00F56BDC" w:rsidRDefault="00F56BDC" w:rsidP="00321EC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</w:pPr>
      <w:r w:rsidRPr="00F56BDC"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  <w:t>Poročevalec/</w:t>
      </w:r>
      <w:proofErr w:type="spellStart"/>
      <w:r w:rsidRPr="00F56BDC"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  <w:t>ka</w:t>
      </w:r>
      <w:proofErr w:type="spellEnd"/>
      <w:r w:rsidRPr="00F56BDC"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  <w:t xml:space="preserve">: </w:t>
      </w:r>
      <w:r w:rsidR="009A4A37"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  <w:t>Župan</w:t>
      </w: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</w:pPr>
    </w:p>
    <w:p w:rsidR="00F56BDC" w:rsidRPr="00F56BDC" w:rsidRDefault="00F56BDC" w:rsidP="00F56BD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</w:pPr>
      <w:r w:rsidRPr="00F56BDC">
        <w:rPr>
          <w:rFonts w:ascii="Times New Roman" w:eastAsia="Times New Roman" w:hAnsi="Times New Roman" w:cs="Times New Roman"/>
          <w:b/>
          <w:sz w:val="24"/>
          <w:szCs w:val="24"/>
          <w:lang w:eastAsia="sl-SI" w:bidi="ar-SA"/>
        </w:rPr>
        <w:t>Predlog sklepa:</w:t>
      </w:r>
    </w:p>
    <w:p w:rsidR="00F56BDC" w:rsidRPr="00F56BDC" w:rsidRDefault="00F56BDC" w:rsidP="00F56BDC">
      <w:pPr>
        <w:spacing w:after="0"/>
        <w:jc w:val="both"/>
        <w:rPr>
          <w:rFonts w:ascii="Candara" w:eastAsia="Times New Roman" w:hAnsi="Candara" w:cs="Times New Roman"/>
          <w:sz w:val="20"/>
          <w:szCs w:val="20"/>
          <w:lang w:bidi="ar-SA"/>
        </w:rPr>
      </w:pPr>
      <w:r w:rsidRPr="00F56BDC">
        <w:rPr>
          <w:rFonts w:ascii="Times New Roman" w:eastAsia="Times New Roman" w:hAnsi="Times New Roman" w:cs="Times New Roman"/>
          <w:i/>
          <w:sz w:val="24"/>
          <w:szCs w:val="24"/>
          <w:lang w:eastAsia="sl-SI" w:bidi="ar-SA"/>
        </w:rPr>
        <w:t>»Občinski svet Občine Podlehnik sprejme predlog</w:t>
      </w:r>
      <w:r w:rsidR="009A4A37">
        <w:rPr>
          <w:rFonts w:ascii="Times New Roman" w:eastAsia="Times New Roman" w:hAnsi="Times New Roman" w:cs="Times New Roman"/>
          <w:i/>
          <w:sz w:val="24"/>
          <w:szCs w:val="24"/>
          <w:lang w:eastAsia="sl-SI" w:bidi="ar-SA"/>
        </w:rPr>
        <w:t xml:space="preserve"> </w:t>
      </w:r>
      <w:r w:rsidR="009A4A37" w:rsidRPr="009A4A37">
        <w:rPr>
          <w:rFonts w:ascii="Times New Roman" w:eastAsia="Times New Roman" w:hAnsi="Times New Roman" w:cs="Times New Roman"/>
          <w:i/>
          <w:sz w:val="24"/>
          <w:szCs w:val="24"/>
          <w:lang w:eastAsia="sl-SI" w:bidi="ar-SA"/>
        </w:rPr>
        <w:t>Odloka o spremembah in dopolnitvah Odloka o proračunu Občine Podlehnik za leto 2020 (1. rebalans)</w:t>
      </w:r>
      <w:r w:rsidRPr="00F56BDC">
        <w:rPr>
          <w:rFonts w:ascii="Times New Roman" w:eastAsia="Times New Roman" w:hAnsi="Times New Roman" w:cs="Times New Roman"/>
          <w:i/>
          <w:sz w:val="24"/>
          <w:szCs w:val="24"/>
          <w:lang w:eastAsia="sl-SI" w:bidi="ar-SA"/>
        </w:rPr>
        <w:t xml:space="preserve">, v predlagani vsebini.« </w:t>
      </w:r>
    </w:p>
    <w:p w:rsidR="00F56BDC" w:rsidRPr="00F56BDC" w:rsidRDefault="009A4A37" w:rsidP="00F56BDC">
      <w:pPr>
        <w:spacing w:after="0"/>
        <w:jc w:val="both"/>
        <w:rPr>
          <w:rFonts w:ascii="Palatino Linotype" w:eastAsia="Times New Roman" w:hAnsi="Palatino Linotype" w:cs="Times New Roman"/>
          <w:lang w:bidi="ar-SA"/>
        </w:rPr>
      </w:pPr>
      <w:r>
        <w:rPr>
          <w:rFonts w:ascii="Palatino Linotype" w:eastAsia="Times New Roman" w:hAnsi="Palatino Linotype" w:cs="Times New Roman"/>
          <w:lang w:bidi="ar-SA"/>
        </w:rPr>
        <w:t xml:space="preserve"> </w:t>
      </w:r>
    </w:p>
    <w:p w:rsidR="0011154E" w:rsidRDefault="0011154E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br w:type="page"/>
      </w:r>
    </w:p>
    <w:p w:rsidR="0011154E" w:rsidRPr="0011154E" w:rsidRDefault="0011154E" w:rsidP="0011154E">
      <w:pPr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lastRenderedPageBreak/>
        <w:t xml:space="preserve">Na podlagi 29. člena Zakona o lokalni samoupravi (Uradni list RS, št. 94/07 – uradno prečiščeno besedilo, 76/08, 79/09, 51/10, 40/12 – ZUJF, 14/15 – ZUUJFO, 11/18 – ZSPDSLS-1, 30/18 in 61/20 – ZIUZEOP-A), 29. in 40. člena Zakona o javnih financah (Uradni list RS, št. 11/11 – uradno prečiščeno besedilo, 14/13 – </w:t>
      </w:r>
      <w:proofErr w:type="spellStart"/>
      <w:r w:rsidRPr="0011154E">
        <w:rPr>
          <w:rFonts w:ascii="Arial" w:eastAsia="Calibri" w:hAnsi="Arial" w:cs="Arial"/>
          <w:lang w:bidi="ar-SA"/>
        </w:rPr>
        <w:t>popr</w:t>
      </w:r>
      <w:proofErr w:type="spellEnd"/>
      <w:r w:rsidRPr="0011154E">
        <w:rPr>
          <w:rFonts w:ascii="Arial" w:eastAsia="Calibri" w:hAnsi="Arial" w:cs="Arial"/>
          <w:lang w:bidi="ar-SA"/>
        </w:rPr>
        <w:t xml:space="preserve">., 101/13, 55/15 – </w:t>
      </w:r>
      <w:proofErr w:type="spellStart"/>
      <w:r w:rsidRPr="0011154E">
        <w:rPr>
          <w:rFonts w:ascii="Arial" w:eastAsia="Calibri" w:hAnsi="Arial" w:cs="Arial"/>
          <w:lang w:bidi="ar-SA"/>
        </w:rPr>
        <w:t>ZFisP</w:t>
      </w:r>
      <w:proofErr w:type="spellEnd"/>
      <w:r w:rsidRPr="0011154E">
        <w:rPr>
          <w:rFonts w:ascii="Arial" w:eastAsia="Calibri" w:hAnsi="Arial" w:cs="Arial"/>
          <w:lang w:bidi="ar-SA"/>
        </w:rPr>
        <w:t xml:space="preserve">, 96/15 – ZIPRS1617 in 13/18) in 95. člena Statuta Občine Podlehnik </w:t>
      </w:r>
      <w:r w:rsidRPr="0011154E">
        <w:rPr>
          <w:rFonts w:ascii="Arial" w:eastAsia="Calibri" w:hAnsi="Arial" w:cs="Arial"/>
          <w:sz w:val="24"/>
          <w:szCs w:val="24"/>
          <w:lang w:bidi="ar-SA"/>
        </w:rPr>
        <w:t xml:space="preserve">(Uradni list </w:t>
      </w:r>
      <w:proofErr w:type="spellStart"/>
      <w:r w:rsidRPr="0011154E">
        <w:rPr>
          <w:rFonts w:ascii="Arial" w:eastAsia="Calibri" w:hAnsi="Arial" w:cs="Arial"/>
          <w:sz w:val="24"/>
          <w:szCs w:val="24"/>
          <w:lang w:bidi="ar-SA"/>
        </w:rPr>
        <w:t>Rs</w:t>
      </w:r>
      <w:proofErr w:type="spellEnd"/>
      <w:r w:rsidRPr="0011154E">
        <w:rPr>
          <w:rFonts w:ascii="Arial" w:eastAsia="Calibri" w:hAnsi="Arial" w:cs="Arial"/>
          <w:sz w:val="24"/>
          <w:szCs w:val="24"/>
          <w:lang w:bidi="ar-SA"/>
        </w:rPr>
        <w:t>, št. 96/09, Uradno glasilo slovenskih občin, št. 21/17)</w:t>
      </w:r>
      <w:r w:rsidRPr="0011154E">
        <w:rPr>
          <w:rFonts w:ascii="Arial" w:eastAsia="Calibri" w:hAnsi="Arial" w:cs="Arial"/>
          <w:lang w:bidi="ar-SA"/>
        </w:rPr>
        <w:t xml:space="preserve"> je Občinski svet Občine Podlehnik na svoji </w:t>
      </w:r>
      <w:r>
        <w:rPr>
          <w:rFonts w:ascii="Arial" w:eastAsia="Calibri" w:hAnsi="Arial" w:cs="Arial"/>
          <w:lang w:bidi="ar-SA"/>
        </w:rPr>
        <w:t>__</w:t>
      </w:r>
      <w:r w:rsidRPr="0011154E">
        <w:rPr>
          <w:rFonts w:ascii="Arial" w:eastAsia="Calibri" w:hAnsi="Arial" w:cs="Arial"/>
          <w:lang w:bidi="ar-SA"/>
        </w:rPr>
        <w:t xml:space="preserve">. redni seji, ki je bila dne </w:t>
      </w:r>
      <w:r>
        <w:rPr>
          <w:rFonts w:ascii="Arial" w:eastAsia="Calibri" w:hAnsi="Arial" w:cs="Arial"/>
          <w:lang w:bidi="ar-SA"/>
        </w:rPr>
        <w:t>_____</w:t>
      </w:r>
      <w:r w:rsidRPr="0011154E">
        <w:rPr>
          <w:rFonts w:ascii="Arial" w:eastAsia="Calibri" w:hAnsi="Arial" w:cs="Arial"/>
          <w:lang w:bidi="ar-SA"/>
        </w:rPr>
        <w:t xml:space="preserve"> sprejel  </w:t>
      </w:r>
    </w:p>
    <w:p w:rsidR="0011154E" w:rsidRPr="0011154E" w:rsidRDefault="0011154E" w:rsidP="0011154E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bidi="ar-SA"/>
        </w:rPr>
      </w:pPr>
    </w:p>
    <w:p w:rsidR="0011154E" w:rsidRPr="0011154E" w:rsidRDefault="0011154E" w:rsidP="0011154E">
      <w:pPr>
        <w:jc w:val="center"/>
        <w:rPr>
          <w:rFonts w:ascii="Arial" w:eastAsia="Calibri" w:hAnsi="Arial" w:cs="Arial"/>
          <w:b/>
          <w:sz w:val="24"/>
          <w:szCs w:val="24"/>
          <w:lang w:bidi="ar-SA"/>
        </w:rPr>
      </w:pPr>
      <w:r w:rsidRPr="0011154E">
        <w:rPr>
          <w:rFonts w:ascii="Arial" w:eastAsia="Calibri" w:hAnsi="Arial" w:cs="Arial"/>
          <w:b/>
          <w:sz w:val="24"/>
          <w:szCs w:val="24"/>
          <w:lang w:bidi="ar-SA"/>
        </w:rPr>
        <w:t>ODLOK O SPREMEMBAH IN DOPOLNITVAH ODLOKA O PRORAČUNU OBČINE PODLEHNIK ZA LETO 2020 – 1. REBALANS</w:t>
      </w:r>
    </w:p>
    <w:p w:rsidR="0011154E" w:rsidRPr="0011154E" w:rsidRDefault="0011154E" w:rsidP="0011154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člen</w:t>
      </w:r>
    </w:p>
    <w:p w:rsidR="0011154E" w:rsidRPr="0011154E" w:rsidRDefault="0011154E" w:rsidP="0011154E">
      <w:pPr>
        <w:ind w:left="720"/>
        <w:contextualSpacing/>
        <w:jc w:val="center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(</w:t>
      </w:r>
      <w:r w:rsidRPr="0011154E">
        <w:rPr>
          <w:rFonts w:ascii="Arial" w:eastAsia="Calibri" w:hAnsi="Arial" w:cs="Arial"/>
          <w:b/>
          <w:lang w:bidi="ar-SA"/>
        </w:rPr>
        <w:t>vsebina odloka</w:t>
      </w:r>
      <w:r w:rsidRPr="0011154E">
        <w:rPr>
          <w:rFonts w:ascii="Arial" w:eastAsia="Calibri" w:hAnsi="Arial" w:cs="Arial"/>
          <w:lang w:bidi="ar-SA"/>
        </w:rPr>
        <w:t>)</w:t>
      </w:r>
    </w:p>
    <w:p w:rsidR="0011154E" w:rsidRPr="0011154E" w:rsidRDefault="0011154E" w:rsidP="0011154E">
      <w:pPr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1154E">
        <w:rPr>
          <w:rFonts w:ascii="Arial" w:eastAsia="Calibri" w:hAnsi="Arial" w:cs="Arial"/>
          <w:sz w:val="24"/>
          <w:szCs w:val="24"/>
          <w:lang w:bidi="ar-SA"/>
        </w:rPr>
        <w:t xml:space="preserve"> V Odloku o proračunu Občine Podlehnik za leto 2020 </w:t>
      </w:r>
      <w:r w:rsidRPr="0011154E">
        <w:rPr>
          <w:rFonts w:ascii="Arial" w:eastAsia="Calibri" w:hAnsi="Arial" w:cs="Arial"/>
          <w:lang w:bidi="ar-SA"/>
        </w:rPr>
        <w:t>(Uradno glasilo slovenskih občin 54/19 z dne 6. 12. 2019; v nadaljevanju: odlok)</w:t>
      </w:r>
      <w:r w:rsidRPr="0011154E">
        <w:rPr>
          <w:rFonts w:ascii="Arial" w:eastAsia="Calibri" w:hAnsi="Arial" w:cs="Arial"/>
          <w:sz w:val="24"/>
          <w:szCs w:val="24"/>
          <w:lang w:bidi="ar-SA"/>
        </w:rPr>
        <w:t xml:space="preserve"> se 1. člen spremeni tako, da se glasi:</w:t>
      </w:r>
    </w:p>
    <w:tbl>
      <w:tblPr>
        <w:tblW w:w="8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96"/>
        <w:gridCol w:w="5953"/>
        <w:gridCol w:w="1030"/>
      </w:tblGrid>
      <w:tr w:rsidR="0011154E" w:rsidRPr="0011154E" w:rsidTr="00B80EBC">
        <w:trPr>
          <w:trHeight w:val="10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CFFCC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KONTO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CFFCC"/>
            <w:vAlign w:val="bottom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CFFCC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OPIS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CCFFCC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 w:bidi="ar-SA"/>
              </w:rPr>
              <w:t xml:space="preserve">REB 2020-1 </w:t>
            </w:r>
            <w:r w:rsidRPr="0011154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 w:bidi="ar-SA"/>
              </w:rPr>
              <w:br/>
              <w:t>v EUR</w:t>
            </w:r>
          </w:p>
        </w:tc>
      </w:tr>
      <w:tr w:rsidR="0011154E" w:rsidRPr="0011154E" w:rsidTr="00B80EBC">
        <w:trPr>
          <w:trHeight w:val="405"/>
        </w:trPr>
        <w:tc>
          <w:tcPr>
            <w:tcW w:w="8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CC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A.   BILANCA PRIHODKOV IN ODHODKOV</w:t>
            </w:r>
          </w:p>
        </w:tc>
      </w:tr>
      <w:tr w:rsidR="0011154E" w:rsidRPr="0011154E" w:rsidTr="00B80EBC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S K U P A J    P R I H O D K I  (70+71+72+73+74+78)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2.371.451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 xml:space="preserve">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TEKOČI PRIHODKI  (70+71)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1.902.257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DAVČNI PRIHODKI  (700+703+704+706)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1.717.174</w:t>
            </w:r>
          </w:p>
        </w:tc>
      </w:tr>
      <w:tr w:rsidR="0011154E" w:rsidRPr="0011154E" w:rsidTr="00B80EB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DAVKI NA DOHODEK IN DOBIČEK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1.591.869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DAVKI NA PREMOŽENJE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78.630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DOMAČI DAVKI NA BLAGO IN STORITVE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46.575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DRUGI DAVKI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NEDAVČNI  PRIHODKI  (710+711+712+713+714)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185.083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UDELEŽBA NA DOBIČKU IN DOHODKI OD PREMOŽENJA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92.373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TAKSE IN PRISTOJBINE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2.500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GLOBE IN DRUGE DENARNE KAZNI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4.100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PRIHODKI OD PRODAJE BLAGA IN STORITEV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110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DRUGI NEDAVČNI PRIHODKI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86.000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KAPITALSKI PRIHODKI  (720+721+722)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100.500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PRIHODKI OD PRODAJE OSNOVNIH SREDSTEV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65.500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721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PRIHODKI OD PRODAJE ZALOG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PREJETE DONACIJE  (730+731)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PREJETE DONACIJE IZ DOMAČIH VIROV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PREJETE DONACIJE IZ TUJINE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TRANSFERNI PRIHODKI  (740+741)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368.694</w:t>
            </w:r>
          </w:p>
        </w:tc>
      </w:tr>
      <w:tr w:rsidR="0011154E" w:rsidRPr="0011154E" w:rsidTr="00B80EBC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TRANSFERNI PRIHODKI IZ DRUGIH JAVNOFINANČNIH INSTITUCIJ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305.576</w:t>
            </w:r>
          </w:p>
        </w:tc>
      </w:tr>
      <w:tr w:rsidR="0011154E" w:rsidRPr="0011154E" w:rsidTr="00B80EBC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PREJETA SREDSTVA IZ DRŽAVNEGA PRORAČUNA IZ SREDSTEV PRORAČUNA EVROPSKE UNIJE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63.118</w:t>
            </w:r>
          </w:p>
        </w:tc>
      </w:tr>
      <w:tr w:rsidR="0011154E" w:rsidRPr="0011154E" w:rsidTr="00B80EB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PREJETA SREDSTVA IZ EVROPSKE UNIJE  (786+787)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786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OSTALA PREJETA SREDSTVA IZ PRORAČUNA EVROPSKE UNIJE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lastRenderedPageBreak/>
              <w:t>787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PREJETA SREDSTVA OD DRUGIH EVROPSKIH INSTITUCIJ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S K U P A J    O D H O D K I  (40+41+42+43)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2.429.026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TEKOČI ODHODKI  (400+401+402+403+409)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822.021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PLAČE IN DRUGI IZDATKI ZAPOSLENIM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195.395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PRISPEVKI DELODAJALCEV ZA SOCIALNO VARNOST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29.610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IZDATKI ZA BLAGO IN STORITVE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522.896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PLAČILA DOMAČIH OBRESTI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44.120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REZERVE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30.000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TEKOČI TRANSFERI  (410+411+412+413)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854.737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SUBVENCIJE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86.700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TRANSFERI POSAMEZNIKOM IN GOSPODINJSTVOM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465.656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TRANSFERI NEPROFITNIM ORGANIZACIJAM IN USTANOVAM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52.141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DRUGI TEKOČI DOMAČI TRANSFERI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250.241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TEKOČI TRANSFERI V TUJINO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INVESTICIJSKI ODHODKI  (420)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670.817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NAKUP IN GRADNJA OSNOVNIH SREDSTEV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670.817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INVESTICIJSKI TRANSFERI  (431+432)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81.450</w:t>
            </w:r>
          </w:p>
        </w:tc>
      </w:tr>
      <w:tr w:rsidR="0011154E" w:rsidRPr="0011154E" w:rsidTr="00B80EBC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INVESTICIJSKI TRANSFERI PRAVNIM IN FIZ.OSEBAM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55.000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432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INVESTICIJSKI TRANSFERI PRORAČUNSKIM UPORABNIKOM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26.450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III.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PRORAČUNSKI PRESEŽEK (PRIMANJKLJAJ) (I. - II.)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-57.575</w:t>
            </w:r>
          </w:p>
        </w:tc>
      </w:tr>
      <w:tr w:rsidR="0011154E" w:rsidRPr="0011154E" w:rsidTr="00B80EBC">
        <w:trPr>
          <w:trHeight w:val="255"/>
        </w:trPr>
        <w:tc>
          <w:tcPr>
            <w:tcW w:w="71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B.   RAČUN FINANČNIH TERJATEV IN NALOŽB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</w:tr>
      <w:tr w:rsidR="0011154E" w:rsidRPr="0011154E" w:rsidTr="00B80EBC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IV.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PREJETA VRAČILA DANIH POSOJIL IN PRODAJA KAPITALSKIH DELEŽEV  (750+751+752)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PREJETA VRAČILA DANIH POSOJIL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PRODAJA KAPITALSKIH DELEŽEV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 w:bidi="ar-SA"/>
              </w:rPr>
              <w:t>752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 w:bidi="ar-SA"/>
              </w:rPr>
              <w:t>KUPNINE IZ NASLOVA PRIVATIZACIJE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V.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DANA POSOJILA IN POVEČANJE KAPITALSKIH DELEŽEV  (440+441)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DANA POSOJILA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441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POVEČANJE KAPITALSKIH DELEŽEV IN FINANČNIH NALOŽB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VI.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PREJETA MINUS DANA POSOJILA IN SPREMEMBE KAPITALSKIH DELEŽEV  (IV. - V.)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0</w:t>
            </w:r>
          </w:p>
        </w:tc>
      </w:tr>
      <w:tr w:rsidR="0011154E" w:rsidRPr="0011154E" w:rsidTr="00B80EBC">
        <w:trPr>
          <w:trHeight w:val="255"/>
        </w:trPr>
        <w:tc>
          <w:tcPr>
            <w:tcW w:w="71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C.   R A Č U N   F I N A N C I R A N J 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VII.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ZADOLŽEVANJE  (500)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79.118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DOMAČE ZADOLŽEVANJE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79.118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VIII.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ODPLAČILA  DOLGA  (550)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135.116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 xml:space="preserve">ODPLAČILA DOMAČEGA DOLGA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135.116</w:t>
            </w:r>
          </w:p>
        </w:tc>
      </w:tr>
      <w:tr w:rsidR="0011154E" w:rsidRPr="0011154E" w:rsidTr="00B80EBC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IX.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POVEČANJE (ZMANJŠANJE) SREDSTEV NA RAČUNIH (III.+VI.+X.) = (I.+IV.+VII.) - (II.+V.+VIII.)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-113.573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X.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NETO ZADOLŽEVANJE  (VII. - VIII.)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-55.998</w:t>
            </w:r>
          </w:p>
        </w:tc>
      </w:tr>
      <w:tr w:rsidR="0011154E" w:rsidRPr="0011154E" w:rsidTr="00B80EB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XI.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NETO FINANCIRANJE  (VI.+X.-IX.)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57.575</w:t>
            </w:r>
          </w:p>
        </w:tc>
      </w:tr>
      <w:tr w:rsidR="0011154E" w:rsidRPr="0011154E" w:rsidTr="00B80EBC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STANJE SREDSTEV NA RAČUNIH OB KONCU PRETEKLEGA LETA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113.590</w:t>
            </w:r>
          </w:p>
        </w:tc>
      </w:tr>
      <w:tr w:rsidR="0011154E" w:rsidRPr="0011154E" w:rsidTr="00B80EBC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- OD TEGA PRESEŽEK FINANČNE IZRAVNAVE IZ PRETEKLEGA LETA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54E" w:rsidRPr="0011154E" w:rsidRDefault="0011154E" w:rsidP="001115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</w:pPr>
            <w:r w:rsidRPr="001115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 w:bidi="ar-SA"/>
              </w:rPr>
              <w:t> </w:t>
            </w:r>
          </w:p>
        </w:tc>
      </w:tr>
    </w:tbl>
    <w:p w:rsidR="0011154E" w:rsidRPr="0011154E" w:rsidRDefault="0011154E" w:rsidP="0011154E">
      <w:pPr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lastRenderedPageBreak/>
        <w:t>člen</w:t>
      </w: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Spremeni se 5. člen odloka tako da se glasi:</w:t>
      </w: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»(5) Na predlog predlagateljev finančnih načrtov neposrednega uporabnika župan odloča o prerazporeditvah pravic porabe v posebnem delu proračuna:</w:t>
      </w: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 w:bidi="ar-SA"/>
        </w:rPr>
      </w:pPr>
      <w:r w:rsidRPr="0011154E">
        <w:rPr>
          <w:rFonts w:ascii="Arial" w:eastAsia="Calibri" w:hAnsi="Arial" w:cs="Arial"/>
          <w:color w:val="333333"/>
          <w:lang w:bidi="ar-SA"/>
        </w:rPr>
        <w:t xml:space="preserve">• samostojno </w:t>
      </w:r>
      <w:r w:rsidRPr="0011154E">
        <w:rPr>
          <w:rFonts w:ascii="Arial" w:eastAsia="Times New Roman" w:hAnsi="Arial" w:cs="Arial"/>
          <w:color w:val="333333"/>
          <w:lang w:eastAsia="sl-SI" w:bidi="ar-SA"/>
        </w:rPr>
        <w:t xml:space="preserve"> in brez omejitev prerazporeja pravice porabe v okviru istega podprograma.</w:t>
      </w:r>
    </w:p>
    <w:p w:rsidR="0011154E" w:rsidRPr="0011154E" w:rsidRDefault="0011154E" w:rsidP="001115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 w:bidi="ar-SA"/>
        </w:rPr>
      </w:pPr>
      <w:r w:rsidRPr="0011154E">
        <w:rPr>
          <w:rFonts w:ascii="Arial" w:eastAsia="Calibri" w:hAnsi="Arial" w:cs="Arial"/>
          <w:color w:val="333333"/>
          <w:lang w:bidi="ar-SA"/>
        </w:rPr>
        <w:t>• med podprogrami v okviru glavnega programa, pri čemer skupno povečanje ali zmanjšanje posameznega podprograma ne sme presegati 10 % podprograma in</w:t>
      </w: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• med glavnimi programi, pri čemer skupno povečanje ali zmanjšanje posameznega glavnega programa ne sme presegati 5 % glavnega programa.</w:t>
      </w: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Osnova za prerazporejanje pravic porabe je zadnji sprejeti proračun, spremembe proračuna ali rebalans proračuna.</w:t>
      </w: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Župan s poročilom ob polletni realizaciji proračuna in ob koncu leta z zaključnim računom poroča občinskemu svetu o veljavnem proračunu za leto 2020 in njegovi  realizaciji.«</w:t>
      </w:r>
    </w:p>
    <w:p w:rsidR="0011154E" w:rsidRPr="0011154E" w:rsidRDefault="0011154E" w:rsidP="0011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l-SI" w:bidi="ar-SA"/>
        </w:rPr>
      </w:pPr>
      <w:r w:rsidRPr="0011154E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sl-SI" w:bidi="ar-SA"/>
        </w:rPr>
        <w:t xml:space="preserve"> </w:t>
      </w:r>
    </w:p>
    <w:p w:rsidR="0011154E" w:rsidRPr="0011154E" w:rsidRDefault="0011154E" w:rsidP="0011154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člen</w:t>
      </w:r>
    </w:p>
    <w:p w:rsidR="0011154E" w:rsidRPr="0011154E" w:rsidRDefault="0011154E" w:rsidP="0011154E">
      <w:pPr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Ostale določbe odloka ostanejo nespremenjene.</w:t>
      </w:r>
    </w:p>
    <w:p w:rsidR="0011154E" w:rsidRPr="0011154E" w:rsidRDefault="0011154E" w:rsidP="0011154E">
      <w:pPr>
        <w:spacing w:after="0"/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jc w:val="center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4. člen</w:t>
      </w:r>
    </w:p>
    <w:p w:rsidR="0011154E" w:rsidRPr="0011154E" w:rsidRDefault="0011154E" w:rsidP="0011154E">
      <w:pPr>
        <w:spacing w:after="0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 xml:space="preserve">Ta odlok začne veljati naslednji dan po objavi v Uradnem glasilu slovenskih občin. </w:t>
      </w:r>
    </w:p>
    <w:p w:rsidR="0011154E" w:rsidRPr="0011154E" w:rsidRDefault="0011154E" w:rsidP="0011154E">
      <w:pPr>
        <w:spacing w:after="0"/>
        <w:jc w:val="both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spacing w:after="0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 xml:space="preserve">Številka: </w:t>
      </w:r>
    </w:p>
    <w:p w:rsidR="0011154E" w:rsidRPr="0011154E" w:rsidRDefault="0011154E" w:rsidP="0011154E">
      <w:pPr>
        <w:spacing w:after="0"/>
        <w:jc w:val="both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Datum: 21. 5. 2020</w:t>
      </w:r>
    </w:p>
    <w:p w:rsidR="0011154E" w:rsidRPr="0011154E" w:rsidRDefault="0011154E" w:rsidP="0011154E">
      <w:pPr>
        <w:spacing w:after="0"/>
        <w:rPr>
          <w:rFonts w:ascii="Arial" w:eastAsia="Calibri" w:hAnsi="Arial" w:cs="Arial"/>
          <w:lang w:bidi="ar-SA"/>
        </w:rPr>
      </w:pPr>
    </w:p>
    <w:p w:rsidR="0011154E" w:rsidRPr="0011154E" w:rsidRDefault="0011154E" w:rsidP="0011154E">
      <w:pPr>
        <w:spacing w:after="0"/>
        <w:ind w:left="4248" w:firstLine="708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 xml:space="preserve">  Občina Podlehnik</w:t>
      </w:r>
    </w:p>
    <w:p w:rsidR="0011154E" w:rsidRPr="0011154E" w:rsidRDefault="0011154E" w:rsidP="0011154E">
      <w:pPr>
        <w:spacing w:after="0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 xml:space="preserve">    </w:t>
      </w:r>
      <w:r w:rsidRPr="0011154E">
        <w:rPr>
          <w:rFonts w:ascii="Arial" w:eastAsia="Calibri" w:hAnsi="Arial" w:cs="Arial"/>
          <w:lang w:bidi="ar-SA"/>
        </w:rPr>
        <w:tab/>
      </w:r>
      <w:r w:rsidRPr="0011154E">
        <w:rPr>
          <w:rFonts w:ascii="Arial" w:eastAsia="Calibri" w:hAnsi="Arial" w:cs="Arial"/>
          <w:lang w:bidi="ar-SA"/>
        </w:rPr>
        <w:tab/>
      </w:r>
      <w:r w:rsidRPr="0011154E">
        <w:rPr>
          <w:rFonts w:ascii="Arial" w:eastAsia="Calibri" w:hAnsi="Arial" w:cs="Arial"/>
          <w:lang w:bidi="ar-SA"/>
        </w:rPr>
        <w:tab/>
      </w:r>
      <w:r w:rsidRPr="0011154E">
        <w:rPr>
          <w:rFonts w:ascii="Arial" w:eastAsia="Calibri" w:hAnsi="Arial" w:cs="Arial"/>
          <w:lang w:bidi="ar-SA"/>
        </w:rPr>
        <w:tab/>
      </w:r>
      <w:r w:rsidRPr="0011154E">
        <w:rPr>
          <w:rFonts w:ascii="Arial" w:eastAsia="Calibri" w:hAnsi="Arial" w:cs="Arial"/>
          <w:lang w:bidi="ar-SA"/>
        </w:rPr>
        <w:tab/>
      </w:r>
      <w:r w:rsidRPr="0011154E">
        <w:rPr>
          <w:rFonts w:ascii="Arial" w:eastAsia="Calibri" w:hAnsi="Arial" w:cs="Arial"/>
          <w:lang w:bidi="ar-SA"/>
        </w:rPr>
        <w:tab/>
      </w:r>
      <w:r w:rsidRPr="0011154E">
        <w:rPr>
          <w:rFonts w:ascii="Arial" w:eastAsia="Calibri" w:hAnsi="Arial" w:cs="Arial"/>
          <w:lang w:bidi="ar-SA"/>
        </w:rPr>
        <w:tab/>
        <w:t xml:space="preserve">    Župan </w:t>
      </w:r>
    </w:p>
    <w:p w:rsidR="0011154E" w:rsidRPr="0011154E" w:rsidRDefault="0011154E" w:rsidP="0011154E">
      <w:pPr>
        <w:spacing w:after="0"/>
        <w:ind w:left="4248" w:firstLine="708"/>
        <w:rPr>
          <w:rFonts w:ascii="Arial" w:eastAsia="Calibri" w:hAnsi="Arial" w:cs="Arial"/>
          <w:lang w:bidi="ar-SA"/>
        </w:rPr>
      </w:pPr>
      <w:r w:rsidRPr="0011154E">
        <w:rPr>
          <w:rFonts w:ascii="Arial" w:eastAsia="Calibri" w:hAnsi="Arial" w:cs="Arial"/>
          <w:lang w:bidi="ar-SA"/>
        </w:rPr>
        <w:t>mag. Sebastian Toplak</w:t>
      </w:r>
    </w:p>
    <w:p w:rsidR="0011154E" w:rsidRPr="0011154E" w:rsidRDefault="0011154E" w:rsidP="0011154E">
      <w:pPr>
        <w:tabs>
          <w:tab w:val="left" w:pos="-1080"/>
          <w:tab w:val="left" w:pos="-851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val="x-none" w:eastAsia="sl-SI" w:bidi="ar-SA"/>
        </w:rPr>
      </w:pPr>
    </w:p>
    <w:p w:rsidR="00F56BDC" w:rsidRDefault="00F56BDC">
      <w:pPr>
        <w:rPr>
          <w:rFonts w:ascii="Times New Roman" w:hAnsi="Times New Roman" w:cs="Times New Roman"/>
          <w:sz w:val="28"/>
          <w:szCs w:val="28"/>
          <w:lang w:bidi="ar-SA"/>
        </w:rPr>
      </w:pPr>
    </w:p>
    <w:sectPr w:rsidR="00F56BDC" w:rsidSect="00F56BD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F35" w:rsidRDefault="00A51F35" w:rsidP="00A51F35">
      <w:pPr>
        <w:spacing w:after="0" w:line="240" w:lineRule="auto"/>
      </w:pPr>
      <w:r>
        <w:separator/>
      </w:r>
    </w:p>
  </w:endnote>
  <w:endnote w:type="continuationSeparator" w:id="0">
    <w:p w:rsidR="00A51F35" w:rsidRDefault="00A51F35" w:rsidP="00A5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569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F35" w:rsidRDefault="00A51F35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F35" w:rsidRDefault="00A51F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F35" w:rsidRDefault="00A51F35" w:rsidP="00A51F35">
      <w:pPr>
        <w:spacing w:after="0" w:line="240" w:lineRule="auto"/>
      </w:pPr>
      <w:r>
        <w:separator/>
      </w:r>
    </w:p>
  </w:footnote>
  <w:footnote w:type="continuationSeparator" w:id="0">
    <w:p w:rsidR="00A51F35" w:rsidRDefault="00A51F35" w:rsidP="00A5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15B3" w:rsidRPr="00F56BDC" w:rsidRDefault="00F56BDC" w:rsidP="00F56BDC">
    <w:pPr>
      <w:pStyle w:val="Glava"/>
      <w:tabs>
        <w:tab w:val="clear" w:pos="4536"/>
        <w:tab w:val="clear" w:pos="9072"/>
        <w:tab w:val="left" w:pos="6135"/>
      </w:tabs>
    </w:pPr>
    <w:r>
      <w:tab/>
    </w:r>
    <w:r w:rsidRPr="00F56BDC">
      <w:rPr>
        <w:noProof/>
      </w:rPr>
      <w:drawing>
        <wp:inline distT="0" distB="0" distL="0" distR="0">
          <wp:extent cx="5759450" cy="323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3DFA"/>
    <w:multiLevelType w:val="hybridMultilevel"/>
    <w:tmpl w:val="90F0E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7EB6"/>
    <w:multiLevelType w:val="hybridMultilevel"/>
    <w:tmpl w:val="BB0C29B4"/>
    <w:lvl w:ilvl="0" w:tplc="0424000F">
      <w:start w:val="1"/>
      <w:numFmt w:val="decimal"/>
      <w:lvlText w:val="%1."/>
      <w:lvlJc w:val="left"/>
      <w:pPr>
        <w:ind w:left="1140" w:hanging="360"/>
      </w:p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9BF248D"/>
    <w:multiLevelType w:val="hybridMultilevel"/>
    <w:tmpl w:val="BA6EA7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B03A8"/>
    <w:multiLevelType w:val="hybridMultilevel"/>
    <w:tmpl w:val="CC56908E"/>
    <w:lvl w:ilvl="0" w:tplc="07B61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571"/>
    <w:multiLevelType w:val="hybridMultilevel"/>
    <w:tmpl w:val="F9469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19"/>
    <w:rsid w:val="000151CF"/>
    <w:rsid w:val="000232AC"/>
    <w:rsid w:val="00043ED2"/>
    <w:rsid w:val="00044B59"/>
    <w:rsid w:val="00046554"/>
    <w:rsid w:val="00066B00"/>
    <w:rsid w:val="00067F66"/>
    <w:rsid w:val="00070F34"/>
    <w:rsid w:val="000979D0"/>
    <w:rsid w:val="000A6BBD"/>
    <w:rsid w:val="0011154E"/>
    <w:rsid w:val="001236F5"/>
    <w:rsid w:val="00127F85"/>
    <w:rsid w:val="001528BF"/>
    <w:rsid w:val="001654EE"/>
    <w:rsid w:val="001678BA"/>
    <w:rsid w:val="00177339"/>
    <w:rsid w:val="001A1E89"/>
    <w:rsid w:val="001B4582"/>
    <w:rsid w:val="001B5555"/>
    <w:rsid w:val="001C4BCB"/>
    <w:rsid w:val="001D2D15"/>
    <w:rsid w:val="001D5662"/>
    <w:rsid w:val="00202D91"/>
    <w:rsid w:val="0020517F"/>
    <w:rsid w:val="002765E9"/>
    <w:rsid w:val="002879C5"/>
    <w:rsid w:val="002A1163"/>
    <w:rsid w:val="002B6B7E"/>
    <w:rsid w:val="002C0945"/>
    <w:rsid w:val="002C0D17"/>
    <w:rsid w:val="002D4B39"/>
    <w:rsid w:val="002D6768"/>
    <w:rsid w:val="00311F02"/>
    <w:rsid w:val="00321D39"/>
    <w:rsid w:val="00321ECC"/>
    <w:rsid w:val="00335D80"/>
    <w:rsid w:val="00361F89"/>
    <w:rsid w:val="003703F0"/>
    <w:rsid w:val="00377305"/>
    <w:rsid w:val="00395F1E"/>
    <w:rsid w:val="003A15B3"/>
    <w:rsid w:val="003B3651"/>
    <w:rsid w:val="003B58CF"/>
    <w:rsid w:val="003C0F17"/>
    <w:rsid w:val="003C46B6"/>
    <w:rsid w:val="003E2F5E"/>
    <w:rsid w:val="003F3B3C"/>
    <w:rsid w:val="00433262"/>
    <w:rsid w:val="00437258"/>
    <w:rsid w:val="0045509B"/>
    <w:rsid w:val="00461F7B"/>
    <w:rsid w:val="0049190D"/>
    <w:rsid w:val="004B4691"/>
    <w:rsid w:val="004C01B0"/>
    <w:rsid w:val="004C783B"/>
    <w:rsid w:val="004D0BCA"/>
    <w:rsid w:val="00535D23"/>
    <w:rsid w:val="00537FE5"/>
    <w:rsid w:val="005446C8"/>
    <w:rsid w:val="005A53EC"/>
    <w:rsid w:val="005A54A4"/>
    <w:rsid w:val="005C2D34"/>
    <w:rsid w:val="005D5470"/>
    <w:rsid w:val="005E431F"/>
    <w:rsid w:val="005E79ED"/>
    <w:rsid w:val="005F0D2F"/>
    <w:rsid w:val="005F6077"/>
    <w:rsid w:val="00607E5F"/>
    <w:rsid w:val="00610FBE"/>
    <w:rsid w:val="00632B78"/>
    <w:rsid w:val="0065076B"/>
    <w:rsid w:val="006605D3"/>
    <w:rsid w:val="00676F76"/>
    <w:rsid w:val="00686F7E"/>
    <w:rsid w:val="00697197"/>
    <w:rsid w:val="006A028C"/>
    <w:rsid w:val="006E214A"/>
    <w:rsid w:val="006E7BFB"/>
    <w:rsid w:val="006F644A"/>
    <w:rsid w:val="00743E28"/>
    <w:rsid w:val="007573DD"/>
    <w:rsid w:val="00773A6B"/>
    <w:rsid w:val="0077436A"/>
    <w:rsid w:val="00787C58"/>
    <w:rsid w:val="007C4C2B"/>
    <w:rsid w:val="007D2D60"/>
    <w:rsid w:val="007E141D"/>
    <w:rsid w:val="00804D10"/>
    <w:rsid w:val="00836AD2"/>
    <w:rsid w:val="008435CA"/>
    <w:rsid w:val="00843D96"/>
    <w:rsid w:val="00844184"/>
    <w:rsid w:val="00846B3E"/>
    <w:rsid w:val="0085465D"/>
    <w:rsid w:val="00867DBE"/>
    <w:rsid w:val="008D0F9C"/>
    <w:rsid w:val="008E666B"/>
    <w:rsid w:val="008F48FA"/>
    <w:rsid w:val="00900A26"/>
    <w:rsid w:val="00915FE5"/>
    <w:rsid w:val="009236AD"/>
    <w:rsid w:val="00936A7D"/>
    <w:rsid w:val="00937888"/>
    <w:rsid w:val="009417E8"/>
    <w:rsid w:val="00941F8E"/>
    <w:rsid w:val="00953321"/>
    <w:rsid w:val="009A14A9"/>
    <w:rsid w:val="009A4A37"/>
    <w:rsid w:val="009B19F9"/>
    <w:rsid w:val="009C5960"/>
    <w:rsid w:val="009C7720"/>
    <w:rsid w:val="009C774A"/>
    <w:rsid w:val="009D7FA7"/>
    <w:rsid w:val="00A22BDC"/>
    <w:rsid w:val="00A235B5"/>
    <w:rsid w:val="00A51F35"/>
    <w:rsid w:val="00A56AD7"/>
    <w:rsid w:val="00A72E39"/>
    <w:rsid w:val="00A77429"/>
    <w:rsid w:val="00AC6C83"/>
    <w:rsid w:val="00AD5791"/>
    <w:rsid w:val="00B05D1C"/>
    <w:rsid w:val="00B226E3"/>
    <w:rsid w:val="00B33FA2"/>
    <w:rsid w:val="00B702B8"/>
    <w:rsid w:val="00B74542"/>
    <w:rsid w:val="00B93059"/>
    <w:rsid w:val="00BA4263"/>
    <w:rsid w:val="00BB7075"/>
    <w:rsid w:val="00BB73F1"/>
    <w:rsid w:val="00BC66D6"/>
    <w:rsid w:val="00BD4A8E"/>
    <w:rsid w:val="00BD6604"/>
    <w:rsid w:val="00BF704C"/>
    <w:rsid w:val="00C02C5D"/>
    <w:rsid w:val="00C10D38"/>
    <w:rsid w:val="00C22BE4"/>
    <w:rsid w:val="00C2757F"/>
    <w:rsid w:val="00C4038E"/>
    <w:rsid w:val="00C45287"/>
    <w:rsid w:val="00C47725"/>
    <w:rsid w:val="00C57A6E"/>
    <w:rsid w:val="00C73F66"/>
    <w:rsid w:val="00C8606C"/>
    <w:rsid w:val="00CA3219"/>
    <w:rsid w:val="00CB3247"/>
    <w:rsid w:val="00CD6E72"/>
    <w:rsid w:val="00CE66D8"/>
    <w:rsid w:val="00CE7D49"/>
    <w:rsid w:val="00CF275F"/>
    <w:rsid w:val="00CF7F2F"/>
    <w:rsid w:val="00D05225"/>
    <w:rsid w:val="00D10F1C"/>
    <w:rsid w:val="00D12485"/>
    <w:rsid w:val="00D17452"/>
    <w:rsid w:val="00D26B38"/>
    <w:rsid w:val="00D30B1D"/>
    <w:rsid w:val="00D33A05"/>
    <w:rsid w:val="00D411B9"/>
    <w:rsid w:val="00D42F14"/>
    <w:rsid w:val="00DA0A91"/>
    <w:rsid w:val="00DA6243"/>
    <w:rsid w:val="00DB6736"/>
    <w:rsid w:val="00DC1640"/>
    <w:rsid w:val="00DC4318"/>
    <w:rsid w:val="00DE40A9"/>
    <w:rsid w:val="00E13740"/>
    <w:rsid w:val="00E14B84"/>
    <w:rsid w:val="00E220E3"/>
    <w:rsid w:val="00E32C98"/>
    <w:rsid w:val="00E35599"/>
    <w:rsid w:val="00E5593E"/>
    <w:rsid w:val="00E64BAA"/>
    <w:rsid w:val="00E72807"/>
    <w:rsid w:val="00E75DED"/>
    <w:rsid w:val="00E870C0"/>
    <w:rsid w:val="00E87C47"/>
    <w:rsid w:val="00EA1A66"/>
    <w:rsid w:val="00EE735B"/>
    <w:rsid w:val="00F07E35"/>
    <w:rsid w:val="00F12596"/>
    <w:rsid w:val="00F21DA6"/>
    <w:rsid w:val="00F31527"/>
    <w:rsid w:val="00F34837"/>
    <w:rsid w:val="00F56BDC"/>
    <w:rsid w:val="00F64B21"/>
    <w:rsid w:val="00FA69A2"/>
    <w:rsid w:val="00FB529C"/>
    <w:rsid w:val="00FD4660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4B4"/>
  <w15:docId w15:val="{588113E2-310A-48EB-B1A0-0BA755B4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35B5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35B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35B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35B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35B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235B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235B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235B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235B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235B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35B5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A235B5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A235B5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35B5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235B5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235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235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235B5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235B5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235B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235B5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235B5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A235B5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A235B5"/>
    <w:rPr>
      <w:b/>
      <w:bCs/>
    </w:rPr>
  </w:style>
  <w:style w:type="character" w:styleId="Poudarek">
    <w:name w:val="Emphasis"/>
    <w:uiPriority w:val="20"/>
    <w:qFormat/>
    <w:rsid w:val="00A235B5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A235B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235B5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235B5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A235B5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235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235B5"/>
    <w:rPr>
      <w:i/>
      <w:iCs/>
    </w:rPr>
  </w:style>
  <w:style w:type="character" w:styleId="Neenpoudarek">
    <w:name w:val="Subtle Emphasis"/>
    <w:uiPriority w:val="19"/>
    <w:qFormat/>
    <w:rsid w:val="00A235B5"/>
    <w:rPr>
      <w:i/>
      <w:iCs/>
    </w:rPr>
  </w:style>
  <w:style w:type="character" w:styleId="Intenzivenpoudarek">
    <w:name w:val="Intense Emphasis"/>
    <w:uiPriority w:val="21"/>
    <w:qFormat/>
    <w:rsid w:val="00A235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A235B5"/>
    <w:rPr>
      <w:smallCaps/>
    </w:rPr>
  </w:style>
  <w:style w:type="character" w:styleId="Intenzivensklic">
    <w:name w:val="Intense Reference"/>
    <w:uiPriority w:val="32"/>
    <w:qFormat/>
    <w:rsid w:val="00A235B5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A235B5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235B5"/>
    <w:pPr>
      <w:outlineLvl w:val="9"/>
    </w:pPr>
  </w:style>
  <w:style w:type="table" w:styleId="Tabelamrea">
    <w:name w:val="Table Grid"/>
    <w:basedOn w:val="Navadnatabela"/>
    <w:uiPriority w:val="59"/>
    <w:rsid w:val="009A1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174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74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74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74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745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1745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45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5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1F35"/>
  </w:style>
  <w:style w:type="paragraph" w:styleId="Noga">
    <w:name w:val="footer"/>
    <w:basedOn w:val="Navaden"/>
    <w:link w:val="NogaZnak"/>
    <w:uiPriority w:val="99"/>
    <w:unhideWhenUsed/>
    <w:rsid w:val="00A5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1F35"/>
  </w:style>
  <w:style w:type="paragraph" w:customStyle="1" w:styleId="Default">
    <w:name w:val="Default"/>
    <w:rsid w:val="00BC6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 w:bidi="ar-SA"/>
    </w:rPr>
  </w:style>
  <w:style w:type="paragraph" w:customStyle="1" w:styleId="CharChar">
    <w:name w:val="Char Char"/>
    <w:basedOn w:val="Navaden"/>
    <w:rsid w:val="00F5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6271-7AEC-4777-B6ED-5556C0FD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Podlehnik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otilija</dc:creator>
  <cp:lastModifiedBy>Nina N.L.. Lozinšek</cp:lastModifiedBy>
  <cp:revision>5</cp:revision>
  <cp:lastPrinted>2019-02-06T09:16:00Z</cp:lastPrinted>
  <dcterms:created xsi:type="dcterms:W3CDTF">2020-05-14T13:59:00Z</dcterms:created>
  <dcterms:modified xsi:type="dcterms:W3CDTF">2020-05-19T05:02:00Z</dcterms:modified>
</cp:coreProperties>
</file>