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264C3C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 xml:space="preserve">ESA: </w:t>
            </w:r>
            <w:r w:rsidR="00973C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44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 w:rsidR="000E08D7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</w:t>
      </w:r>
      <w:r w:rsidR="0066746E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478-0016/2015</w:t>
      </w:r>
    </w:p>
    <w:p w:rsid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7D1465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12</w:t>
      </w:r>
      <w:r w:rsidR="00264C3C">
        <w:rPr>
          <w:rFonts w:ascii="Times New Roman" w:eastAsia="Times New Roman" w:hAnsi="Times New Roman" w:cs="Times New Roman"/>
          <w:sz w:val="24"/>
          <w:szCs w:val="20"/>
          <w:lang w:eastAsia="sl-SI"/>
        </w:rPr>
        <w:t>. 11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. 2015</w:t>
      </w:r>
    </w:p>
    <w:p w:rsidR="0048104C" w:rsidRPr="009015C9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ZADEVA: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973C7E">
        <w:rPr>
          <w:rFonts w:ascii="Arial" w:hAnsi="Arial" w:cs="Arial"/>
          <w:b/>
          <w:sz w:val="24"/>
          <w:szCs w:val="24"/>
        </w:rPr>
        <w:t xml:space="preserve">SPREJEM SKLEPA O GOSPODARJENJU </w:t>
      </w:r>
      <w:r w:rsidR="00F7135D" w:rsidRPr="00F7135D">
        <w:rPr>
          <w:rFonts w:ascii="Arial" w:hAnsi="Arial" w:cs="Arial"/>
          <w:b/>
          <w:sz w:val="24"/>
          <w:szCs w:val="24"/>
        </w:rPr>
        <w:t>Z OBČINSKIM PREMOŽENJEM</w:t>
      </w:r>
    </w:p>
    <w:p w:rsidR="002245BB" w:rsidRPr="00F7135D" w:rsidRDefault="002245BB" w:rsidP="00F1221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9015C9" w:rsidRPr="00F7135D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F7135D" w:rsidRPr="00F7135D" w:rsidRDefault="009015C9" w:rsidP="00F7135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PRAVNA </w:t>
      </w:r>
      <w:r w:rsidR="00222239">
        <w:rPr>
          <w:rFonts w:ascii="Arial" w:eastAsia="Times New Roman" w:hAnsi="Arial" w:cs="Arial"/>
          <w:b/>
          <w:color w:val="222222"/>
          <w:lang w:eastAsia="sl-SI"/>
        </w:rPr>
        <w:t>PODLAGA: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F7135D" w:rsidRPr="00F7135D">
        <w:rPr>
          <w:rFonts w:ascii="Arial" w:eastAsia="Times New Roman" w:hAnsi="Arial" w:cs="Arial"/>
          <w:color w:val="222222"/>
          <w:lang w:eastAsia="sl-SI"/>
        </w:rPr>
        <w:t xml:space="preserve">Zakon o stvarnem premoženju države in samoupravnih lokalnih </w:t>
      </w:r>
      <w:r w:rsidR="00F7135D">
        <w:rPr>
          <w:rFonts w:ascii="Arial" w:eastAsia="Times New Roman" w:hAnsi="Arial" w:cs="Arial"/>
          <w:color w:val="222222"/>
          <w:lang w:eastAsia="sl-SI"/>
        </w:rPr>
        <w:t xml:space="preserve">     </w:t>
      </w:r>
      <w:r w:rsidR="00F7135D" w:rsidRPr="00F7135D">
        <w:rPr>
          <w:rFonts w:ascii="Arial" w:eastAsia="Times New Roman" w:hAnsi="Arial" w:cs="Arial"/>
          <w:color w:val="222222"/>
          <w:lang w:eastAsia="sl-SI"/>
        </w:rPr>
        <w:t>skupnosti ( Uradni list RS, št.</w:t>
      </w:r>
      <w:r w:rsidR="00483D5D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F7135D" w:rsidRPr="00F7135D">
        <w:rPr>
          <w:rFonts w:ascii="Arial" w:eastAsia="Times New Roman" w:hAnsi="Arial" w:cs="Arial"/>
          <w:color w:val="222222"/>
          <w:lang w:eastAsia="sl-SI"/>
        </w:rPr>
        <w:t>86/10 in 75/12 ),</w:t>
      </w:r>
    </w:p>
    <w:p w:rsidR="00F7135D" w:rsidRPr="00F7135D" w:rsidRDefault="00F7135D" w:rsidP="00483D5D">
      <w:pPr>
        <w:tabs>
          <w:tab w:val="left" w:pos="1985"/>
        </w:tabs>
        <w:spacing w:after="0" w:line="240" w:lineRule="auto"/>
        <w:ind w:left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F7135D">
        <w:rPr>
          <w:rFonts w:ascii="Arial" w:eastAsia="Times New Roman" w:hAnsi="Arial" w:cs="Arial"/>
          <w:color w:val="222222"/>
          <w:lang w:eastAsia="sl-SI"/>
        </w:rPr>
        <w:t>Uredba o stvarnem premoženju države in samoupravnih lokalnih skupnosti ( Uradni list RS št. 34/11 in 42/12 )</w:t>
      </w:r>
    </w:p>
    <w:p w:rsidR="00F7135D" w:rsidRPr="00F7135D" w:rsidRDefault="00F7135D" w:rsidP="00483D5D">
      <w:pPr>
        <w:tabs>
          <w:tab w:val="left" w:pos="1985"/>
        </w:tabs>
        <w:spacing w:after="0" w:line="240" w:lineRule="auto"/>
        <w:ind w:left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F7135D">
        <w:rPr>
          <w:rFonts w:ascii="Arial" w:eastAsia="Times New Roman" w:hAnsi="Arial" w:cs="Arial"/>
          <w:color w:val="222222"/>
          <w:lang w:eastAsia="sl-SI"/>
        </w:rPr>
        <w:t>Statut občine Loški Potok (Uradni</w:t>
      </w:r>
      <w:r w:rsidR="00483D5D">
        <w:rPr>
          <w:rFonts w:ascii="Arial" w:eastAsia="Times New Roman" w:hAnsi="Arial" w:cs="Arial"/>
          <w:color w:val="222222"/>
          <w:lang w:eastAsia="sl-SI"/>
        </w:rPr>
        <w:t xml:space="preserve"> list RS, št. 79/15</w:t>
      </w:r>
      <w:r w:rsidRPr="00F7135D">
        <w:rPr>
          <w:rFonts w:ascii="Arial" w:eastAsia="Times New Roman" w:hAnsi="Arial" w:cs="Arial"/>
          <w:color w:val="222222"/>
          <w:lang w:eastAsia="sl-SI"/>
        </w:rPr>
        <w:t xml:space="preserve"> )</w:t>
      </w:r>
    </w:p>
    <w:p w:rsidR="00F7135D" w:rsidRPr="00F7135D" w:rsidRDefault="00F7135D" w:rsidP="00483D5D">
      <w:pPr>
        <w:tabs>
          <w:tab w:val="left" w:pos="1985"/>
        </w:tabs>
        <w:spacing w:after="0" w:line="240" w:lineRule="auto"/>
        <w:ind w:left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F7135D">
        <w:rPr>
          <w:rFonts w:ascii="Arial" w:eastAsia="Times New Roman" w:hAnsi="Arial" w:cs="Arial"/>
          <w:color w:val="222222"/>
          <w:lang w:eastAsia="sl-SI"/>
        </w:rPr>
        <w:t>in letni načrt pridobivanja in razpolaganja  s stvarnim premoženjem občine Loški Potok za leto 2015.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F1221E" w:rsidRDefault="009015C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="00483D5D">
        <w:rPr>
          <w:rFonts w:ascii="Arial" w:eastAsia="Times New Roman" w:hAnsi="Arial" w:cs="Arial"/>
          <w:b/>
          <w:color w:val="222222"/>
          <w:lang w:eastAsia="sl-SI"/>
        </w:rPr>
        <w:t xml:space="preserve">  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483D5D" w:rsidRPr="00483D5D">
        <w:rPr>
          <w:rFonts w:ascii="Arial" w:eastAsia="Times New Roman" w:hAnsi="Arial" w:cs="Arial"/>
          <w:b/>
          <w:color w:val="222222"/>
          <w:lang w:eastAsia="sl-SI"/>
        </w:rPr>
        <w:t>Ivan Benčina</w:t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0E08D7"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>Občinska uprava Občine LOŠKI POTOK</w:t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F7135D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POROČEVALEC: </w:t>
      </w:r>
      <w:r w:rsidR="00483D5D">
        <w:rPr>
          <w:rFonts w:ascii="Arial" w:eastAsia="Times New Roman" w:hAnsi="Arial" w:cs="Arial"/>
          <w:b/>
          <w:color w:val="222222"/>
          <w:lang w:eastAsia="sl-SI"/>
        </w:rPr>
        <w:t xml:space="preserve">  </w:t>
      </w:r>
      <w:r>
        <w:rPr>
          <w:rFonts w:ascii="Arial" w:eastAsia="Times New Roman" w:hAnsi="Arial" w:cs="Arial"/>
          <w:b/>
          <w:color w:val="222222"/>
          <w:lang w:eastAsia="sl-SI"/>
        </w:rPr>
        <w:t>Viljem Vesel</w:t>
      </w:r>
    </w:p>
    <w:p w:rsid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5E3C7C" w:rsidRDefault="005E3C7C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5E3C7C" w:rsidRPr="00F7135D" w:rsidRDefault="005E3C7C" w:rsidP="005E3C7C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  <w:r w:rsidRPr="0093671B">
        <w:rPr>
          <w:rFonts w:ascii="Arial" w:eastAsia="Times New Roman" w:hAnsi="Arial" w:cs="Arial"/>
          <w:color w:val="222222"/>
          <w:lang w:eastAsia="sl-SI"/>
        </w:rPr>
        <w:t>Na osnovi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lang w:eastAsia="sl-SI"/>
        </w:rPr>
        <w:t>Uredbe</w:t>
      </w:r>
      <w:r w:rsidRPr="00F7135D">
        <w:rPr>
          <w:rFonts w:ascii="Arial" w:eastAsia="Times New Roman" w:hAnsi="Arial" w:cs="Arial"/>
          <w:color w:val="222222"/>
          <w:lang w:eastAsia="sl-SI"/>
        </w:rPr>
        <w:t xml:space="preserve"> o stvarnem premoženju države in samoupravnih </w:t>
      </w:r>
      <w:r>
        <w:rPr>
          <w:rFonts w:ascii="Arial" w:eastAsia="Times New Roman" w:hAnsi="Arial" w:cs="Arial"/>
          <w:color w:val="222222"/>
          <w:lang w:eastAsia="sl-SI"/>
        </w:rPr>
        <w:t>lokalnih skupnosti  je  potrebno pred prodajo oziroma nakupom sprejeti Posamični program ravnanja s stvarnim premoženjem občine.( glej prilogo )</w:t>
      </w:r>
    </w:p>
    <w:p w:rsidR="001D1362" w:rsidRDefault="001D1362" w:rsidP="00F1221E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F7135D" w:rsidRDefault="00AE02F6" w:rsidP="005E3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A.-  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>Posamični program ravnanja s stvarnim premoženjem v lasti občine Loški Potok</w:t>
      </w:r>
      <w:r w:rsidR="00F122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>št.478</w:t>
      </w:r>
      <w:proofErr w:type="spellEnd"/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</w:t>
      </w:r>
      <w:r w:rsidR="00F1221E">
        <w:rPr>
          <w:rFonts w:ascii="Times New Roman" w:eastAsia="Times New Roman" w:hAnsi="Times New Roman"/>
          <w:sz w:val="24"/>
          <w:szCs w:val="24"/>
          <w:lang w:eastAsia="sl-SI"/>
        </w:rPr>
        <w:t>0016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 xml:space="preserve">/2015 </w:t>
      </w:r>
      <w:r w:rsidR="00F1221E">
        <w:rPr>
          <w:rFonts w:ascii="Times New Roman" w:eastAsia="Times New Roman" w:hAnsi="Times New Roman"/>
          <w:sz w:val="24"/>
          <w:szCs w:val="24"/>
          <w:lang w:eastAsia="sl-SI"/>
        </w:rPr>
        <w:t>za nakup parcele št. 992/2 k.o.( 1641 ) Hrib</w:t>
      </w:r>
      <w:r w:rsidR="00483D5D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015C9" w:rsidRPr="00222239" w:rsidRDefault="009015C9" w:rsidP="00F1221E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222239" w:rsidRPr="00AE02F6" w:rsidRDefault="00AE02F6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  <w:r w:rsidRPr="00AE02F6"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 w:rsidR="009015C9" w:rsidRPr="00AE02F6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proofErr w:type="spellStart"/>
      <w:r w:rsidR="00483D5D">
        <w:rPr>
          <w:rFonts w:ascii="Arial" w:hAnsi="Arial" w:cs="Arial"/>
          <w:b/>
          <w:szCs w:val="24"/>
          <w:lang w:val="en-GB"/>
        </w:rPr>
        <w:t>sprejem</w:t>
      </w:r>
      <w:proofErr w:type="spellEnd"/>
      <w:r w:rsidR="0066746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66746E">
        <w:rPr>
          <w:rFonts w:ascii="Arial" w:hAnsi="Arial" w:cs="Arial"/>
          <w:b/>
          <w:szCs w:val="24"/>
          <w:lang w:val="en-GB"/>
        </w:rPr>
        <w:t>sklepa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o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gospodarjenju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z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občinskim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premoženjem</w:t>
      </w:r>
      <w:proofErr w:type="spellEnd"/>
    </w:p>
    <w:p w:rsidR="00AE02F6" w:rsidRPr="00AE02F6" w:rsidRDefault="00AE02F6" w:rsidP="00AE02F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9015C9" w:rsidRPr="00222239" w:rsidRDefault="00483D5D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Sprejem</w:t>
      </w:r>
      <w:r w:rsidR="00AE02F6">
        <w:rPr>
          <w:rFonts w:ascii="Arial" w:eastAsia="Times New Roman" w:hAnsi="Arial" w:cs="Arial"/>
          <w:color w:val="222222"/>
          <w:lang w:eastAsia="sl-SI"/>
        </w:rPr>
        <w:t xml:space="preserve"> sklepov narekujejo </w:t>
      </w:r>
      <w:r w:rsidR="001D1362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AE02F6">
        <w:rPr>
          <w:rFonts w:ascii="Arial" w:eastAsia="Times New Roman" w:hAnsi="Arial" w:cs="Arial"/>
          <w:color w:val="222222"/>
          <w:lang w:eastAsia="sl-SI"/>
        </w:rPr>
        <w:t>Pravne podlage o stvarnem premoženju lokalnih skupnosti.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AE02F6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AE02F6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271EF3" w:rsidRDefault="00271EF3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271EF3" w:rsidRPr="00F1221E" w:rsidRDefault="00271EF3" w:rsidP="00F12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Nakup parcele</w:t>
      </w:r>
      <w:r w:rsidR="00F1221E" w:rsidRPr="00F122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1221E">
        <w:rPr>
          <w:rFonts w:ascii="Times New Roman" w:eastAsia="Times New Roman" w:hAnsi="Times New Roman"/>
          <w:sz w:val="24"/>
          <w:szCs w:val="24"/>
          <w:lang w:eastAsia="sl-SI"/>
        </w:rPr>
        <w:t>št. 992/2 k.</w:t>
      </w:r>
      <w:r w:rsidR="00483D5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1221E">
        <w:rPr>
          <w:rFonts w:ascii="Times New Roman" w:eastAsia="Times New Roman" w:hAnsi="Times New Roman"/>
          <w:sz w:val="24"/>
          <w:szCs w:val="24"/>
          <w:lang w:eastAsia="sl-SI"/>
        </w:rPr>
        <w:t>o.</w:t>
      </w:r>
      <w:r w:rsidR="00483D5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1221E">
        <w:rPr>
          <w:rFonts w:ascii="Times New Roman" w:eastAsia="Times New Roman" w:hAnsi="Times New Roman"/>
          <w:sz w:val="24"/>
          <w:szCs w:val="24"/>
          <w:lang w:eastAsia="sl-SI"/>
        </w:rPr>
        <w:t xml:space="preserve">( 1641 ) Hrib </w:t>
      </w:r>
      <w:r>
        <w:rPr>
          <w:rFonts w:ascii="Arial" w:eastAsia="Times New Roman" w:hAnsi="Arial" w:cs="Arial"/>
          <w:color w:val="222222"/>
          <w:lang w:eastAsia="sl-SI"/>
        </w:rPr>
        <w:t xml:space="preserve">bo </w:t>
      </w:r>
      <w:r w:rsidR="00F1221E">
        <w:rPr>
          <w:rFonts w:ascii="Arial" w:eastAsia="Times New Roman" w:hAnsi="Arial" w:cs="Arial"/>
          <w:color w:val="222222"/>
          <w:lang w:eastAsia="sl-SI"/>
        </w:rPr>
        <w:t xml:space="preserve">Občino Loški Potok stal </w:t>
      </w:r>
      <w:r w:rsidR="00483D5D">
        <w:rPr>
          <w:rFonts w:ascii="Arial" w:eastAsia="Times New Roman" w:hAnsi="Arial" w:cs="Arial"/>
          <w:b/>
          <w:color w:val="222222"/>
          <w:lang w:eastAsia="sl-SI"/>
        </w:rPr>
        <w:t>cca 9.868,</w:t>
      </w:r>
      <w:r w:rsidR="00F1221E" w:rsidRPr="00F1221E">
        <w:rPr>
          <w:rFonts w:ascii="Arial" w:eastAsia="Times New Roman" w:hAnsi="Arial" w:cs="Arial"/>
          <w:b/>
          <w:color w:val="222222"/>
          <w:lang w:eastAsia="sl-SI"/>
        </w:rPr>
        <w:t>00 EUR .</w:t>
      </w:r>
    </w:p>
    <w:p w:rsidR="0048104C" w:rsidRPr="00F1221E" w:rsidRDefault="0048104C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Predlog</w:t>
      </w:r>
    </w:p>
    <w:p w:rsidR="003043E9" w:rsidRPr="00F1221E" w:rsidRDefault="003043E9" w:rsidP="00F1221E">
      <w:p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</w:p>
    <w:p w:rsidR="0048104C" w:rsidRDefault="00483D5D" w:rsidP="00F12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Občinski svet sprejme posamični program</w:t>
      </w:r>
      <w:r w:rsidR="00271EF3" w:rsidRPr="00271EF3">
        <w:rPr>
          <w:rFonts w:ascii="Arial" w:eastAsia="Times New Roman" w:hAnsi="Arial" w:cs="Arial"/>
          <w:b/>
          <w:color w:val="222222"/>
          <w:lang w:eastAsia="sl-SI"/>
        </w:rPr>
        <w:t xml:space="preserve"> ravnanja s stvarnim premoženjem za nakup parcele </w:t>
      </w:r>
      <w:r w:rsidR="00F1221E" w:rsidRPr="00483D5D">
        <w:rPr>
          <w:rFonts w:ascii="Times New Roman" w:eastAsia="Times New Roman" w:hAnsi="Times New Roman"/>
          <w:b/>
          <w:sz w:val="24"/>
          <w:szCs w:val="24"/>
          <w:lang w:eastAsia="sl-SI"/>
        </w:rPr>
        <w:t>št. 992/2 k.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="00F1221E" w:rsidRPr="00483D5D">
        <w:rPr>
          <w:rFonts w:ascii="Times New Roman" w:eastAsia="Times New Roman" w:hAnsi="Times New Roman"/>
          <w:b/>
          <w:sz w:val="24"/>
          <w:szCs w:val="24"/>
          <w:lang w:eastAsia="sl-SI"/>
        </w:rPr>
        <w:t>o.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="00F1221E" w:rsidRPr="00483D5D">
        <w:rPr>
          <w:rFonts w:ascii="Times New Roman" w:eastAsia="Times New Roman" w:hAnsi="Times New Roman"/>
          <w:b/>
          <w:sz w:val="24"/>
          <w:szCs w:val="24"/>
          <w:lang w:eastAsia="sl-SI"/>
        </w:rPr>
        <w:t>( 1641 ) Hrib.</w:t>
      </w:r>
    </w:p>
    <w:p w:rsidR="00F1221E" w:rsidRDefault="00F1221E" w:rsidP="00F12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21E" w:rsidRDefault="00F1221E" w:rsidP="00F12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D5D" w:rsidRDefault="00483D5D" w:rsidP="0048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Direktor občinske uprave: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Župan:</w:t>
      </w:r>
    </w:p>
    <w:p w:rsidR="00483D5D" w:rsidRDefault="00483D5D" w:rsidP="0048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Viljem Vesel, univ. dipl. ing.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Ivan Benčina</w:t>
      </w:r>
    </w:p>
    <w:p w:rsidR="009C0561" w:rsidRDefault="009C0561" w:rsidP="00264C3C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9C0561" w:rsidRDefault="009C0561" w:rsidP="00264C3C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9C0561" w:rsidRDefault="009C0561" w:rsidP="00264C3C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9C0561" w:rsidRPr="00406B06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406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Številka:</w:t>
      </w:r>
      <w:r w:rsidR="00406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   </w:t>
      </w:r>
      <w:r w:rsidRPr="00406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478-0016/2015</w:t>
      </w:r>
    </w:p>
    <w:p w:rsidR="009C0561" w:rsidRPr="009C0561" w:rsidRDefault="0033701B" w:rsidP="009C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11.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2015</w:t>
      </w:r>
    </w:p>
    <w:p w:rsidR="009C0561" w:rsidRPr="009C0561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POSAMIČNI PROGRAM RAVNANJA S STVARNIM PREMOŽENJEM</w:t>
      </w:r>
    </w:p>
    <w:p w:rsidR="009C0561" w:rsidRPr="009C0561" w:rsidRDefault="009C0561" w:rsidP="009C0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Loški Potok je sprejel letni načrt pridobivanja in razpolaganja z nepremičnim premoženjem občine Loški Potok za leto 2015, v katerega je   vključena nepremičnina iz predloga sklepa.</w:t>
      </w: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9C05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Ekonomska utemeljenost predvidenega ravnanja s stvarnim premoženjem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: s predvideno nabavo  zemljišč namesto razlastitve  bo omogočena pridobitev lastništva ZE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>MLJIŠČA ZA IZGRADNJO VODOHRAMA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kar posledično pomeni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pozitivni ekonomski učinek, ki bo prispeval k hitrejšemu razvoju občine Loški Potok. </w:t>
      </w:r>
    </w:p>
    <w:p w:rsidR="009C0561" w:rsidRPr="009C0561" w:rsidRDefault="009C0561" w:rsidP="009C056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C0561" w:rsidRPr="009C0561" w:rsidRDefault="009C0561" w:rsidP="009C05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Predmet in obseg stvarnega premoženja je:</w:t>
      </w:r>
    </w:p>
    <w:p w:rsidR="009C0561" w:rsidRPr="009C0561" w:rsidRDefault="00406B06" w:rsidP="00406B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št. 992/2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/0-0  v izmeri 19.736,00  m2  </w:t>
      </w:r>
      <w:r w:rsidR="009C0561"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9C0561"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o. Hrib.</w:t>
      </w:r>
    </w:p>
    <w:p w:rsidR="009C0561" w:rsidRPr="009C0561" w:rsidRDefault="009C0561" w:rsidP="009C05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C0561" w:rsidRPr="009C0561" w:rsidRDefault="009C0561" w:rsidP="009C05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Pravna podlaga ravnanja: 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Zakon o stvarnem premoženju države in samoupravnih lokalnih skupnosti ( Ur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adni list RS, </w:t>
      </w:r>
      <w:proofErr w:type="spellStart"/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>št.86/10</w:t>
      </w:r>
      <w:proofErr w:type="spellEnd"/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75/12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Uredba o stvarnem premoženju države in samoupravnih lokalnih skupnosti ( Ur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>adni list RS št. 34/11 in 42/12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Statut občine Loš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>ki Potok (Uradni list RS, št. 79/15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letni načrt pridobivanja in razpolaganja  s stvarnim premoženjem občine Loški Potok za leto 2015. 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06B06" w:rsidRDefault="009C0561" w:rsidP="009C05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Opredelitev metode ravnanja s stvarnim premoženjem: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C0561" w:rsidRPr="009C0561" w:rsidRDefault="009C0561" w:rsidP="00406B06">
      <w:pPr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nakup nepremičnine namesto razlastitve   se opravi s kupoprodajno  pogodbo namesto razlastitve.</w:t>
      </w:r>
    </w:p>
    <w:p w:rsidR="009C0561" w:rsidRPr="009C0561" w:rsidRDefault="009C0561" w:rsidP="009C0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9C05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Pravni pregled stanja stvarnega premoženja: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zemljiškoknjižno stan</w:t>
      </w:r>
      <w:r w:rsidR="00406B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za zgoraj omenjeno parcelo  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k.</w:t>
      </w:r>
      <w:r w:rsidR="00406B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o. </w:t>
      </w:r>
      <w:r w:rsidR="00406B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Hrib</w:t>
      </w:r>
      <w:r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izkazuje lastništvo  fizične  osebe </w:t>
      </w:r>
      <w:r w:rsidR="00406B06"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Janeza </w:t>
      </w:r>
      <w:r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Bartol</w:t>
      </w:r>
      <w:r w:rsidR="00406B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</w:t>
      </w:r>
      <w:r w:rsidRPr="009C05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Na nepremičnini poleg zaznambe zaščitene kme</w:t>
      </w:r>
      <w:r w:rsidR="00406B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tije ni vpisanih drugih bremen.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Ocenitev stvarnega premoženja: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406B06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17. č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lena Zakona o stvarnem premoženju države in samoupravnih lokalnih skupnosti ( Uradni list RS, št.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86/10 in 75/12 ), ki za določitev vrednosti nepremičnega premoženja, ki ne presega 10.000,00 EUR določa , da se cena lahko določi izkustveno, je občinska uprava za navedeno parcelo izkustveno določila vrednost in županu </w:t>
      </w:r>
      <w:r w:rsidR="009C0561"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predlaga, da se nepremičnino proda po ceni 0,50 EUR/m2. Predlagana izhodiščna cena za nepremičnino je tako:</w:t>
      </w:r>
    </w:p>
    <w:p w:rsidR="009C0561" w:rsidRPr="009C0561" w:rsidRDefault="009C0561" w:rsidP="009C0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parcela št. 992/2-</w:t>
      </w:r>
      <w:r w:rsid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  k.o. ( 1641 ) Hrib- Ribniški</w:t>
      </w: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v izmeri 19.736 m2, vrednost  </w:t>
      </w:r>
      <w:r w:rsidRPr="009C0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9</w:t>
      </w:r>
      <w:r w:rsidR="00406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</w:t>
      </w:r>
      <w:r w:rsidRPr="009C0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868,00 EUR</w:t>
      </w: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Obrazložitev nadaljnjih dejanj in predviden postopek realizacije pravnega posla:</w: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C0561" w:rsidRPr="009C0561" w:rsidRDefault="009C0561" w:rsidP="009C05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Po dogovoru med lastnikom in Občino Loški Potok bo sklenjena  pogodba  namesto  </w:t>
      </w:r>
    </w:p>
    <w:p w:rsidR="009C0561" w:rsidRPr="009C0561" w:rsidRDefault="009C0561" w:rsidP="009C05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sl-SI"/>
        </w:rPr>
        <w:t>razlastitve.</w:t>
      </w:r>
    </w:p>
    <w:p w:rsidR="009C0561" w:rsidRPr="009C0561" w:rsidRDefault="009C0561" w:rsidP="009C0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 sklepa, ki ga naj sprejme Občinski svet  občine Loški Potok:</w:t>
      </w: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K L E P</w:t>
      </w: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406B06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Sprejme se posamični program ravnanja s  stvarnim </w:t>
      </w:r>
      <w:r w:rsidRPr="00406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premoženjem št 478-0016/2015 </w:t>
      </w:r>
      <w:r w:rsidRP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ki ga je pripravila občinska uprava, dne 5.</w:t>
      </w:r>
      <w:r w:rsidR="00406B06" w:rsidRP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11.</w:t>
      </w:r>
      <w:r w:rsidR="00406B06" w:rsidRP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406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2015 in sicer:</w:t>
      </w:r>
    </w:p>
    <w:p w:rsidR="009C0561" w:rsidRPr="00406B06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0561" w:rsidRPr="009C0561" w:rsidRDefault="009C0561" w:rsidP="0040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 p</w:t>
      </w:r>
      <w:r w:rsidR="0040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ogodbo namesto razlastitve se odkupi </w:t>
      </w: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nepremičnino </w:t>
      </w:r>
      <w:proofErr w:type="spellStart"/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par</w:t>
      </w:r>
      <w:r w:rsidR="0040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c</w:t>
      </w:r>
      <w:proofErr w:type="spellEnd"/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št. 992/2-0  v izmeri  19.736,0 m2 v k.</w:t>
      </w:r>
      <w:r w:rsidR="0040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o. Hrib - Ribniški,  v vrednosti 9</w:t>
      </w:r>
      <w:r w:rsidR="0040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.858,00 EUR</w:t>
      </w: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Pr="009C05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lasti</w:t>
      </w: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 fizične osebe </w:t>
      </w:r>
      <w:r w:rsidR="00406B06"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Janeza </w:t>
      </w: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Bartol</w:t>
      </w:r>
      <w:r w:rsidR="0040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a</w:t>
      </w:r>
      <w:r w:rsidRPr="009C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, Hrib 78, 1318 Loški Potok do 1/1.</w:t>
      </w: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3C7E" w:rsidRPr="009C0561" w:rsidRDefault="00973C7E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406B06" w:rsidRDefault="00406B06" w:rsidP="0040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Direktor občinske uprave: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Župan:</w:t>
      </w:r>
    </w:p>
    <w:p w:rsidR="00406B06" w:rsidRDefault="00406B06" w:rsidP="0040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Viljem Vesel, univ. dipl. ing.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Ivan Benčina</w:t>
      </w:r>
    </w:p>
    <w:p w:rsidR="009C0561" w:rsidRPr="009C0561" w:rsidRDefault="009C0561" w:rsidP="009C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561" w:rsidRPr="009C0561" w:rsidRDefault="009C0561" w:rsidP="009C0561">
      <w:pPr>
        <w:rPr>
          <w:rFonts w:ascii="Calibri" w:eastAsia="Calibri" w:hAnsi="Calibri" w:cs="Times New Roman"/>
        </w:rPr>
      </w:pPr>
    </w:p>
    <w:p w:rsidR="00402A16" w:rsidRPr="00264C3C" w:rsidRDefault="009015C9" w:rsidP="009C0561">
      <w:pPr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</w:t>
      </w:r>
      <w:r w:rsidR="00F1221E">
        <w:rPr>
          <w:rFonts w:ascii="Arial" w:eastAsia="Times New Roman" w:hAnsi="Arial" w:cs="Arial"/>
          <w:color w:val="222222"/>
          <w:lang w:eastAsia="sl-SI"/>
        </w:rPr>
        <w:t xml:space="preserve">                 </w:t>
      </w:r>
    </w:p>
    <w:sectPr w:rsidR="00402A16" w:rsidRPr="0026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01"/>
    <w:multiLevelType w:val="hybridMultilevel"/>
    <w:tmpl w:val="448E89D4"/>
    <w:lvl w:ilvl="0" w:tplc="778A8D2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6EED"/>
    <w:multiLevelType w:val="hybridMultilevel"/>
    <w:tmpl w:val="557E4B8E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0423"/>
    <w:multiLevelType w:val="hybridMultilevel"/>
    <w:tmpl w:val="B6DA4B2E"/>
    <w:lvl w:ilvl="0" w:tplc="A7EEE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66EE"/>
    <w:multiLevelType w:val="hybridMultilevel"/>
    <w:tmpl w:val="EB84EBA4"/>
    <w:lvl w:ilvl="0" w:tplc="11B81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F3881"/>
    <w:multiLevelType w:val="hybridMultilevel"/>
    <w:tmpl w:val="AC3E6F32"/>
    <w:lvl w:ilvl="0" w:tplc="634E1F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F0243"/>
    <w:multiLevelType w:val="hybridMultilevel"/>
    <w:tmpl w:val="78EC8D92"/>
    <w:lvl w:ilvl="0" w:tplc="AD10D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E08D7"/>
    <w:rsid w:val="001D1362"/>
    <w:rsid w:val="00222239"/>
    <w:rsid w:val="002245BB"/>
    <w:rsid w:val="00243ACB"/>
    <w:rsid w:val="00264C3C"/>
    <w:rsid w:val="00271EF3"/>
    <w:rsid w:val="003043E9"/>
    <w:rsid w:val="0033701B"/>
    <w:rsid w:val="00402A16"/>
    <w:rsid w:val="00406B06"/>
    <w:rsid w:val="0048104C"/>
    <w:rsid w:val="00483D5D"/>
    <w:rsid w:val="005E3C7C"/>
    <w:rsid w:val="0066746E"/>
    <w:rsid w:val="006F4D9F"/>
    <w:rsid w:val="007D1465"/>
    <w:rsid w:val="00871CB2"/>
    <w:rsid w:val="008B59EB"/>
    <w:rsid w:val="009015C9"/>
    <w:rsid w:val="0093671B"/>
    <w:rsid w:val="00973C7E"/>
    <w:rsid w:val="00974669"/>
    <w:rsid w:val="009C0561"/>
    <w:rsid w:val="009F65B0"/>
    <w:rsid w:val="00AA7882"/>
    <w:rsid w:val="00AE02F6"/>
    <w:rsid w:val="00D9574E"/>
    <w:rsid w:val="00E21C6B"/>
    <w:rsid w:val="00EA0784"/>
    <w:rsid w:val="00ED424A"/>
    <w:rsid w:val="00F1221E"/>
    <w:rsid w:val="00F7135D"/>
    <w:rsid w:val="00F864B1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12</cp:revision>
  <dcterms:created xsi:type="dcterms:W3CDTF">2015-10-26T10:32:00Z</dcterms:created>
  <dcterms:modified xsi:type="dcterms:W3CDTF">2015-11-02T12:17:00Z</dcterms:modified>
</cp:coreProperties>
</file>