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27EB" w14:textId="7E2F49D1" w:rsidR="009965F8" w:rsidRPr="00DD2153" w:rsidRDefault="009965F8" w:rsidP="009965F8">
      <w:pPr>
        <w:pStyle w:val="Telobesedila"/>
        <w:rPr>
          <w:rFonts w:cs="Arial"/>
          <w:sz w:val="21"/>
          <w:szCs w:val="21"/>
        </w:rPr>
      </w:pPr>
      <w:r w:rsidRPr="00DD2153">
        <w:rPr>
          <w:rFonts w:cs="Arial"/>
          <w:sz w:val="21"/>
          <w:szCs w:val="21"/>
        </w:rPr>
        <w:t>Občina Tržič, Trg svobode 18, 4290 Tržič, objavlja na podlagi 5</w:t>
      </w:r>
      <w:r w:rsidR="00A65F61" w:rsidRPr="00DD2153">
        <w:rPr>
          <w:rFonts w:cs="Arial"/>
          <w:sz w:val="21"/>
          <w:szCs w:val="21"/>
        </w:rPr>
        <w:t>0</w:t>
      </w:r>
      <w:r w:rsidRPr="00DD2153">
        <w:rPr>
          <w:rFonts w:cs="Arial"/>
          <w:sz w:val="21"/>
          <w:szCs w:val="21"/>
        </w:rPr>
        <w:t xml:space="preserve">. člena Zakona o stvarnem premoženju države in samoupravnih lokalnih skupnosti (Ur. l. RS, št. </w:t>
      </w:r>
      <w:r w:rsidRPr="00DD2153">
        <w:rPr>
          <w:rFonts w:eastAsia="Arial Unicode MS" w:cs="Arial"/>
          <w:sz w:val="21"/>
          <w:szCs w:val="21"/>
        </w:rPr>
        <w:t>11/18</w:t>
      </w:r>
      <w:r w:rsidR="009F63F6" w:rsidRPr="00DD2153">
        <w:rPr>
          <w:rFonts w:eastAsia="Arial Unicode MS" w:cs="Arial"/>
          <w:sz w:val="21"/>
          <w:szCs w:val="21"/>
        </w:rPr>
        <w:t xml:space="preserve"> in 79/18</w:t>
      </w:r>
      <w:r w:rsidRPr="00DD2153">
        <w:rPr>
          <w:rFonts w:cs="Arial"/>
          <w:sz w:val="21"/>
          <w:szCs w:val="21"/>
        </w:rPr>
        <w:t>), 1</w:t>
      </w:r>
      <w:r w:rsidR="00A65F61" w:rsidRPr="00DD2153">
        <w:rPr>
          <w:rFonts w:cs="Arial"/>
          <w:sz w:val="21"/>
          <w:szCs w:val="21"/>
        </w:rPr>
        <w:t>3</w:t>
      </w:r>
      <w:r w:rsidRPr="00DD2153">
        <w:rPr>
          <w:rFonts w:cs="Arial"/>
          <w:sz w:val="21"/>
          <w:szCs w:val="21"/>
        </w:rPr>
        <w:t>. do 1</w:t>
      </w:r>
      <w:r w:rsidR="00A65F61" w:rsidRPr="00DD2153">
        <w:rPr>
          <w:rFonts w:cs="Arial"/>
          <w:sz w:val="21"/>
          <w:szCs w:val="21"/>
        </w:rPr>
        <w:t>5</w:t>
      </w:r>
      <w:r w:rsidRPr="00DD2153">
        <w:rPr>
          <w:rFonts w:cs="Arial"/>
          <w:sz w:val="21"/>
          <w:szCs w:val="21"/>
        </w:rPr>
        <w:t xml:space="preserve">. člena Uredbe o stvarnem premoženju države in samoupravnih lokalnih skupnosti (Uradni list RS, št. 31/18), Načrta razpolaganja z nepremičnim premoženjem Občine Tržič za </w:t>
      </w:r>
      <w:r w:rsidR="009F63F6" w:rsidRPr="00DD2153">
        <w:rPr>
          <w:rFonts w:cs="Arial"/>
          <w:sz w:val="21"/>
          <w:szCs w:val="21"/>
        </w:rPr>
        <w:t>let</w:t>
      </w:r>
      <w:r w:rsidR="00E45100">
        <w:rPr>
          <w:rFonts w:cs="Arial"/>
          <w:sz w:val="21"/>
          <w:szCs w:val="21"/>
        </w:rPr>
        <w:t>i</w:t>
      </w:r>
      <w:r w:rsidR="009F63F6" w:rsidRPr="00DD2153">
        <w:rPr>
          <w:rFonts w:cs="Arial"/>
          <w:sz w:val="21"/>
          <w:szCs w:val="21"/>
        </w:rPr>
        <w:t xml:space="preserve"> 20</w:t>
      </w:r>
      <w:r w:rsidR="00A65F61" w:rsidRPr="00DD2153">
        <w:rPr>
          <w:rFonts w:cs="Arial"/>
          <w:sz w:val="21"/>
          <w:szCs w:val="21"/>
        </w:rPr>
        <w:t>2</w:t>
      </w:r>
      <w:r w:rsidR="00E45100">
        <w:rPr>
          <w:rFonts w:cs="Arial"/>
          <w:sz w:val="21"/>
          <w:szCs w:val="21"/>
        </w:rPr>
        <w:t>1 in 2022</w:t>
      </w:r>
      <w:r w:rsidRPr="00DD2153">
        <w:rPr>
          <w:rFonts w:cs="Arial"/>
          <w:sz w:val="21"/>
          <w:szCs w:val="21"/>
        </w:rPr>
        <w:t xml:space="preserve"> ter sklepa Občinskega sveta, sprejetega na </w:t>
      </w:r>
      <w:r w:rsidR="00E45100">
        <w:rPr>
          <w:rFonts w:cs="Arial"/>
          <w:sz w:val="21"/>
          <w:szCs w:val="21"/>
        </w:rPr>
        <w:t>__</w:t>
      </w:r>
      <w:r w:rsidRPr="00DD2153">
        <w:rPr>
          <w:rFonts w:cs="Arial"/>
          <w:sz w:val="21"/>
          <w:szCs w:val="21"/>
        </w:rPr>
        <w:t xml:space="preserve">. </w:t>
      </w:r>
      <w:r w:rsidR="00E45100">
        <w:rPr>
          <w:rFonts w:cs="Arial"/>
          <w:sz w:val="21"/>
          <w:szCs w:val="21"/>
        </w:rPr>
        <w:t>redni</w:t>
      </w:r>
      <w:r w:rsidRPr="00DD2153">
        <w:rPr>
          <w:rFonts w:cs="Arial"/>
          <w:sz w:val="21"/>
          <w:szCs w:val="21"/>
        </w:rPr>
        <w:t xml:space="preserve"> seji dne </w:t>
      </w:r>
      <w:r w:rsidR="00E45100">
        <w:rPr>
          <w:rFonts w:cs="Arial"/>
          <w:sz w:val="21"/>
          <w:szCs w:val="21"/>
        </w:rPr>
        <w:t>__________</w:t>
      </w:r>
      <w:r w:rsidRPr="00DD2153">
        <w:rPr>
          <w:rFonts w:cs="Arial"/>
          <w:sz w:val="21"/>
          <w:szCs w:val="21"/>
        </w:rPr>
        <w:t xml:space="preserve"> naslednj</w:t>
      </w:r>
      <w:r w:rsidR="00A65F61" w:rsidRPr="00DD2153">
        <w:rPr>
          <w:rFonts w:cs="Arial"/>
          <w:sz w:val="21"/>
          <w:szCs w:val="21"/>
        </w:rPr>
        <w:t>o</w:t>
      </w:r>
      <w:r w:rsidRPr="00DD2153">
        <w:rPr>
          <w:rFonts w:cs="Arial"/>
          <w:sz w:val="21"/>
          <w:szCs w:val="21"/>
        </w:rPr>
        <w:t xml:space="preserve"> </w:t>
      </w:r>
    </w:p>
    <w:p w14:paraId="71AD1E16" w14:textId="77777777" w:rsidR="00031446" w:rsidRPr="00DD2153" w:rsidRDefault="00031446" w:rsidP="00031446">
      <w:pPr>
        <w:rPr>
          <w:rFonts w:ascii="Arial" w:hAnsi="Arial" w:cs="Arial"/>
          <w:sz w:val="21"/>
          <w:szCs w:val="21"/>
        </w:rPr>
      </w:pPr>
    </w:p>
    <w:p w14:paraId="19682948" w14:textId="77777777" w:rsidR="00031446" w:rsidRPr="00DD2153" w:rsidRDefault="00A65F61" w:rsidP="001308C2">
      <w:pPr>
        <w:jc w:val="center"/>
        <w:outlineLvl w:val="0"/>
        <w:rPr>
          <w:rFonts w:ascii="Arial" w:hAnsi="Arial" w:cs="Arial"/>
          <w:b/>
          <w:sz w:val="21"/>
          <w:szCs w:val="21"/>
        </w:rPr>
      </w:pPr>
      <w:r w:rsidRPr="00DD2153">
        <w:rPr>
          <w:rFonts w:ascii="Arial" w:hAnsi="Arial" w:cs="Arial"/>
          <w:b/>
          <w:sz w:val="21"/>
          <w:szCs w:val="21"/>
        </w:rPr>
        <w:t>JAVNO DRAŽBO</w:t>
      </w:r>
      <w:bookmarkStart w:id="0" w:name="_GoBack"/>
      <w:bookmarkEnd w:id="0"/>
    </w:p>
    <w:p w14:paraId="4C04693A" w14:textId="77777777" w:rsidR="00031446" w:rsidRPr="00DD2153" w:rsidRDefault="00031446" w:rsidP="00031446">
      <w:pPr>
        <w:rPr>
          <w:rFonts w:ascii="Arial" w:hAnsi="Arial" w:cs="Arial"/>
          <w:sz w:val="21"/>
          <w:szCs w:val="21"/>
        </w:rPr>
      </w:pPr>
    </w:p>
    <w:p w14:paraId="6045A724" w14:textId="77777777" w:rsidR="00031446" w:rsidRPr="00DD2153" w:rsidRDefault="00031446" w:rsidP="002F1698">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Naziv in sedež organizatorja </w:t>
      </w:r>
      <w:r w:rsidR="00A65F61" w:rsidRPr="00DD2153">
        <w:rPr>
          <w:rFonts w:ascii="Arial" w:hAnsi="Arial" w:cs="Arial"/>
          <w:sz w:val="21"/>
          <w:szCs w:val="21"/>
        </w:rPr>
        <w:t>javne dražbe</w:t>
      </w:r>
      <w:r w:rsidRPr="00DD2153">
        <w:rPr>
          <w:rFonts w:ascii="Arial" w:hAnsi="Arial" w:cs="Arial"/>
          <w:sz w:val="21"/>
          <w:szCs w:val="21"/>
        </w:rPr>
        <w:t xml:space="preserve">: Občina Tržič, Trg svobode 18, 4290 Tržič. </w:t>
      </w:r>
    </w:p>
    <w:p w14:paraId="6B29FE72" w14:textId="77777777" w:rsidR="00012C15" w:rsidRPr="00DD2153" w:rsidRDefault="00D129EC" w:rsidP="005A623D">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Predmet </w:t>
      </w:r>
      <w:r w:rsidR="00A65F61" w:rsidRPr="00DD2153">
        <w:rPr>
          <w:rFonts w:ascii="Arial" w:hAnsi="Arial" w:cs="Arial"/>
          <w:sz w:val="21"/>
          <w:szCs w:val="21"/>
        </w:rPr>
        <w:t>javne dražbe</w:t>
      </w:r>
      <w:r w:rsidRPr="00DD2153">
        <w:rPr>
          <w:rFonts w:ascii="Arial" w:hAnsi="Arial" w:cs="Arial"/>
          <w:sz w:val="21"/>
          <w:szCs w:val="21"/>
        </w:rPr>
        <w:t xml:space="preserve"> in </w:t>
      </w:r>
      <w:r w:rsidR="00A65F61" w:rsidRPr="00DD2153">
        <w:rPr>
          <w:rFonts w:ascii="Arial" w:hAnsi="Arial" w:cs="Arial"/>
          <w:sz w:val="21"/>
          <w:szCs w:val="21"/>
        </w:rPr>
        <w:t>izklicna</w:t>
      </w:r>
      <w:r w:rsidRPr="00DD2153">
        <w:rPr>
          <w:rFonts w:ascii="Arial" w:hAnsi="Arial" w:cs="Arial"/>
          <w:sz w:val="21"/>
          <w:szCs w:val="21"/>
        </w:rPr>
        <w:t xml:space="preserve"> cena</w:t>
      </w:r>
      <w:r w:rsidR="00031446" w:rsidRPr="00DD2153">
        <w:rPr>
          <w:rFonts w:ascii="Arial" w:hAnsi="Arial" w:cs="Arial"/>
          <w:sz w:val="21"/>
          <w:szCs w:val="21"/>
        </w:rPr>
        <w:t>:</w:t>
      </w:r>
      <w:r w:rsidR="005A623D" w:rsidRPr="00DD2153">
        <w:rPr>
          <w:rFonts w:ascii="Arial" w:hAnsi="Arial" w:cs="Arial"/>
          <w:sz w:val="21"/>
          <w:szCs w:val="21"/>
        </w:rPr>
        <w:t xml:space="preserve"> </w:t>
      </w:r>
    </w:p>
    <w:p w14:paraId="079163D7" w14:textId="0E18A243" w:rsidR="00E45100" w:rsidRPr="00E45100" w:rsidRDefault="00E45100" w:rsidP="00E45100">
      <w:pPr>
        <w:pStyle w:val="Odstavekseznama"/>
        <w:numPr>
          <w:ilvl w:val="0"/>
          <w:numId w:val="42"/>
        </w:numPr>
        <w:jc w:val="both"/>
        <w:rPr>
          <w:rFonts w:ascii="Arial" w:hAnsi="Arial" w:cs="Arial"/>
          <w:sz w:val="21"/>
          <w:szCs w:val="21"/>
          <w:lang w:val="sl-SI"/>
        </w:rPr>
      </w:pPr>
      <w:r w:rsidRPr="00E45100">
        <w:rPr>
          <w:rFonts w:ascii="Arial" w:hAnsi="Arial" w:cs="Arial"/>
          <w:sz w:val="21"/>
          <w:szCs w:val="21"/>
          <w:lang w:val="sl-SI"/>
        </w:rPr>
        <w:t>katastrska občina 2141 PODLJUBELJ parcela 195/21 (ID 3955154, ID znak: parcela 2141 195/21), v izmeri 1.131 m</w:t>
      </w:r>
      <w:r w:rsidRPr="00E45100">
        <w:rPr>
          <w:rFonts w:ascii="Arial" w:hAnsi="Arial" w:cs="Arial"/>
          <w:sz w:val="21"/>
          <w:szCs w:val="21"/>
          <w:vertAlign w:val="superscript"/>
          <w:lang w:val="sl-SI"/>
        </w:rPr>
        <w:t>2</w:t>
      </w:r>
      <w:r w:rsidRPr="00E45100">
        <w:rPr>
          <w:rFonts w:ascii="Arial" w:hAnsi="Arial" w:cs="Arial"/>
          <w:sz w:val="21"/>
          <w:szCs w:val="21"/>
          <w:lang w:val="sl-SI"/>
        </w:rPr>
        <w:t>,</w:t>
      </w:r>
    </w:p>
    <w:p w14:paraId="6FAFD11F" w14:textId="5FB33792" w:rsidR="00E45100" w:rsidRPr="00E45100" w:rsidRDefault="00E45100" w:rsidP="00E45100">
      <w:pPr>
        <w:pStyle w:val="Odstavekseznama"/>
        <w:numPr>
          <w:ilvl w:val="0"/>
          <w:numId w:val="42"/>
        </w:numPr>
        <w:jc w:val="both"/>
        <w:rPr>
          <w:rFonts w:ascii="Arial" w:hAnsi="Arial" w:cs="Arial"/>
          <w:sz w:val="21"/>
          <w:szCs w:val="21"/>
          <w:lang w:val="sl-SI"/>
        </w:rPr>
      </w:pPr>
      <w:r w:rsidRPr="00E45100">
        <w:rPr>
          <w:rFonts w:ascii="Arial" w:hAnsi="Arial" w:cs="Arial"/>
          <w:sz w:val="21"/>
          <w:szCs w:val="21"/>
          <w:lang w:val="sl-SI"/>
        </w:rPr>
        <w:t>katastrska občina 2141 PODLJUBELJ parcela 195/22 (ID 1602790, ID znak: parcela 2141 195/22), v izmeri 37 m</w:t>
      </w:r>
      <w:r w:rsidRPr="00E45100">
        <w:rPr>
          <w:rFonts w:ascii="Arial" w:hAnsi="Arial" w:cs="Arial"/>
          <w:sz w:val="21"/>
          <w:szCs w:val="21"/>
          <w:vertAlign w:val="superscript"/>
          <w:lang w:val="sl-SI"/>
        </w:rPr>
        <w:t>2</w:t>
      </w:r>
      <w:r w:rsidRPr="00E45100">
        <w:rPr>
          <w:rFonts w:ascii="Arial" w:hAnsi="Arial" w:cs="Arial"/>
          <w:sz w:val="21"/>
          <w:szCs w:val="21"/>
          <w:lang w:val="sl-SI"/>
        </w:rPr>
        <w:t>,</w:t>
      </w:r>
    </w:p>
    <w:p w14:paraId="46F67DEF" w14:textId="58D263E1" w:rsidR="00E45100" w:rsidRPr="00E45100" w:rsidRDefault="00E45100" w:rsidP="00E45100">
      <w:pPr>
        <w:pStyle w:val="Odstavekseznama"/>
        <w:numPr>
          <w:ilvl w:val="0"/>
          <w:numId w:val="42"/>
        </w:numPr>
        <w:jc w:val="both"/>
        <w:rPr>
          <w:rFonts w:ascii="Arial" w:hAnsi="Arial" w:cs="Arial"/>
          <w:sz w:val="21"/>
          <w:szCs w:val="21"/>
          <w:lang w:val="sl-SI"/>
        </w:rPr>
      </w:pPr>
      <w:r w:rsidRPr="00E45100">
        <w:rPr>
          <w:rFonts w:ascii="Arial" w:hAnsi="Arial" w:cs="Arial"/>
          <w:sz w:val="21"/>
          <w:szCs w:val="21"/>
          <w:lang w:val="sl-SI"/>
        </w:rPr>
        <w:t>katastrska občina 2141 PODLJUBELJ parcela 195/23 (ID 2779098, ID znak: parcela 2141 195/23), v izmeri 236 m</w:t>
      </w:r>
      <w:r w:rsidRPr="00E45100">
        <w:rPr>
          <w:rFonts w:ascii="Arial" w:hAnsi="Arial" w:cs="Arial"/>
          <w:sz w:val="21"/>
          <w:szCs w:val="21"/>
          <w:vertAlign w:val="superscript"/>
          <w:lang w:val="sl-SI"/>
        </w:rPr>
        <w:t>2</w:t>
      </w:r>
      <w:r w:rsidRPr="00E45100">
        <w:rPr>
          <w:rFonts w:ascii="Arial" w:hAnsi="Arial" w:cs="Arial"/>
          <w:sz w:val="21"/>
          <w:szCs w:val="21"/>
          <w:lang w:val="sl-SI"/>
        </w:rPr>
        <w:t>.</w:t>
      </w:r>
    </w:p>
    <w:p w14:paraId="6176906B" w14:textId="5B1C2EF5" w:rsidR="00DD2153" w:rsidRDefault="00DD2153" w:rsidP="00DD2153">
      <w:pPr>
        <w:jc w:val="both"/>
        <w:rPr>
          <w:rFonts w:ascii="Arial" w:hAnsi="Arial" w:cs="Arial"/>
          <w:sz w:val="21"/>
          <w:szCs w:val="21"/>
        </w:rPr>
      </w:pPr>
    </w:p>
    <w:p w14:paraId="6C6B0148" w14:textId="1B7FEC17" w:rsidR="00BC3F85" w:rsidRDefault="00BC3F85" w:rsidP="00BC3F85">
      <w:pPr>
        <w:ind w:left="360"/>
        <w:jc w:val="both"/>
        <w:rPr>
          <w:rFonts w:ascii="Arial" w:hAnsi="Arial" w:cs="Arial"/>
          <w:sz w:val="21"/>
          <w:szCs w:val="21"/>
        </w:rPr>
      </w:pPr>
      <w:r>
        <w:rPr>
          <w:rFonts w:ascii="Arial" w:hAnsi="Arial" w:cs="Arial"/>
          <w:sz w:val="21"/>
          <w:szCs w:val="21"/>
        </w:rPr>
        <w:t xml:space="preserve">Nepremičnine se po namenski rabi nahajajo v območju </w:t>
      </w:r>
      <w:r w:rsidRPr="003E3C3D">
        <w:rPr>
          <w:rFonts w:ascii="Arial" w:hAnsi="Arial" w:cs="Arial"/>
          <w:sz w:val="21"/>
          <w:szCs w:val="21"/>
        </w:rPr>
        <w:t>stavbnih zemljišč, površine podeželskega naselja (SK), enota urejanja prostora POD 04</w:t>
      </w:r>
      <w:r>
        <w:rPr>
          <w:rFonts w:ascii="Arial" w:hAnsi="Arial" w:cs="Arial"/>
          <w:sz w:val="21"/>
          <w:szCs w:val="21"/>
        </w:rPr>
        <w:t>.</w:t>
      </w:r>
    </w:p>
    <w:p w14:paraId="1C9A7443" w14:textId="77777777" w:rsidR="00BC3F85" w:rsidRDefault="00BC3F85" w:rsidP="006412B2">
      <w:pPr>
        <w:ind w:left="360"/>
        <w:jc w:val="both"/>
        <w:rPr>
          <w:rFonts w:ascii="Arial" w:hAnsi="Arial" w:cs="Arial"/>
          <w:sz w:val="21"/>
          <w:szCs w:val="21"/>
        </w:rPr>
      </w:pPr>
    </w:p>
    <w:p w14:paraId="519888D3" w14:textId="7F1325B4" w:rsidR="006412B2" w:rsidRPr="00DD2153" w:rsidRDefault="006412B2" w:rsidP="006412B2">
      <w:pPr>
        <w:ind w:left="360"/>
        <w:jc w:val="both"/>
        <w:rPr>
          <w:rFonts w:ascii="Arial" w:hAnsi="Arial" w:cs="Arial"/>
          <w:sz w:val="21"/>
          <w:szCs w:val="21"/>
        </w:rPr>
      </w:pPr>
      <w:r w:rsidRPr="00DD2153">
        <w:rPr>
          <w:rFonts w:ascii="Arial" w:hAnsi="Arial" w:cs="Arial"/>
          <w:sz w:val="21"/>
          <w:szCs w:val="21"/>
        </w:rPr>
        <w:t>Nepremičnine se prodajajo skupaj v paketu kot celota.</w:t>
      </w:r>
    </w:p>
    <w:p w14:paraId="205E02A7" w14:textId="77777777" w:rsidR="006412B2" w:rsidRPr="00DD2153" w:rsidRDefault="006412B2" w:rsidP="00DD2153">
      <w:pPr>
        <w:jc w:val="both"/>
        <w:rPr>
          <w:rFonts w:ascii="Arial" w:hAnsi="Arial" w:cs="Arial"/>
          <w:sz w:val="21"/>
          <w:szCs w:val="21"/>
        </w:rPr>
      </w:pPr>
    </w:p>
    <w:p w14:paraId="011FB3EF" w14:textId="11A1ACC6" w:rsidR="002A2CB9" w:rsidRPr="00DD2153" w:rsidRDefault="00A65F61" w:rsidP="00DD2153">
      <w:pPr>
        <w:ind w:firstLine="360"/>
        <w:jc w:val="both"/>
        <w:rPr>
          <w:rFonts w:ascii="Arial" w:hAnsi="Arial" w:cs="Arial"/>
          <w:sz w:val="21"/>
          <w:szCs w:val="21"/>
        </w:rPr>
      </w:pPr>
      <w:r w:rsidRPr="00DD2153">
        <w:rPr>
          <w:rFonts w:ascii="Arial" w:hAnsi="Arial" w:cs="Arial"/>
          <w:sz w:val="21"/>
          <w:szCs w:val="21"/>
        </w:rPr>
        <w:t>Izklicna</w:t>
      </w:r>
      <w:r w:rsidR="002A2CB9" w:rsidRPr="00DD2153">
        <w:rPr>
          <w:rFonts w:ascii="Arial" w:hAnsi="Arial" w:cs="Arial"/>
          <w:sz w:val="21"/>
          <w:szCs w:val="21"/>
        </w:rPr>
        <w:t xml:space="preserve"> cena: </w:t>
      </w:r>
      <w:r w:rsidR="00E45100">
        <w:rPr>
          <w:rFonts w:ascii="Arial" w:hAnsi="Arial" w:cs="Arial"/>
          <w:sz w:val="21"/>
          <w:szCs w:val="21"/>
        </w:rPr>
        <w:t>48.859,20</w:t>
      </w:r>
      <w:r w:rsidR="00DD2153" w:rsidRPr="00DD2153">
        <w:rPr>
          <w:rFonts w:ascii="Arial" w:hAnsi="Arial" w:cs="Arial"/>
          <w:sz w:val="21"/>
          <w:szCs w:val="21"/>
        </w:rPr>
        <w:t xml:space="preserve"> </w:t>
      </w:r>
      <w:r w:rsidR="002A2CB9" w:rsidRPr="00DD2153">
        <w:rPr>
          <w:rFonts w:ascii="Arial" w:hAnsi="Arial" w:cs="Arial"/>
          <w:sz w:val="21"/>
          <w:szCs w:val="21"/>
        </w:rPr>
        <w:t>EUR (</w:t>
      </w:r>
      <w:r w:rsidR="00E45100">
        <w:rPr>
          <w:rFonts w:ascii="Arial" w:hAnsi="Arial" w:cs="Arial"/>
          <w:sz w:val="21"/>
          <w:szCs w:val="21"/>
        </w:rPr>
        <w:t>z vključenim</w:t>
      </w:r>
      <w:r w:rsidR="002A2CB9" w:rsidRPr="00DD2153">
        <w:rPr>
          <w:rFonts w:ascii="Arial" w:hAnsi="Arial" w:cs="Arial"/>
          <w:sz w:val="21"/>
          <w:szCs w:val="21"/>
        </w:rPr>
        <w:t xml:space="preserve"> 2</w:t>
      </w:r>
      <w:r w:rsidRPr="00DD2153">
        <w:rPr>
          <w:rFonts w:ascii="Arial" w:hAnsi="Arial" w:cs="Arial"/>
          <w:sz w:val="21"/>
          <w:szCs w:val="21"/>
        </w:rPr>
        <w:t>2</w:t>
      </w:r>
      <w:r w:rsidR="002A2CB9" w:rsidRPr="00DD2153">
        <w:rPr>
          <w:rFonts w:ascii="Arial" w:hAnsi="Arial" w:cs="Arial"/>
          <w:sz w:val="21"/>
          <w:szCs w:val="21"/>
        </w:rPr>
        <w:t xml:space="preserve">% </w:t>
      </w:r>
      <w:r w:rsidR="00E45100">
        <w:rPr>
          <w:rFonts w:ascii="Arial" w:hAnsi="Arial" w:cs="Arial"/>
          <w:sz w:val="21"/>
          <w:szCs w:val="21"/>
        </w:rPr>
        <w:t>DDV</w:t>
      </w:r>
      <w:r w:rsidR="002A2CB9" w:rsidRPr="00DD2153">
        <w:rPr>
          <w:rFonts w:ascii="Arial" w:hAnsi="Arial" w:cs="Arial"/>
          <w:sz w:val="21"/>
          <w:szCs w:val="21"/>
        </w:rPr>
        <w:t>)</w:t>
      </w:r>
    </w:p>
    <w:p w14:paraId="72801336" w14:textId="77777777" w:rsidR="00DD2153" w:rsidRPr="00DD2153" w:rsidRDefault="00DD2153" w:rsidP="00DD2153">
      <w:pPr>
        <w:ind w:firstLine="360"/>
        <w:jc w:val="both"/>
        <w:rPr>
          <w:rFonts w:ascii="Arial" w:hAnsi="Arial" w:cs="Arial"/>
          <w:sz w:val="21"/>
          <w:szCs w:val="21"/>
        </w:rPr>
      </w:pPr>
    </w:p>
    <w:p w14:paraId="38467A84" w14:textId="77777777" w:rsidR="00F920AB" w:rsidRPr="00DD2153" w:rsidRDefault="00031446" w:rsidP="00F920AB">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Vrsta pravnega posla: </w:t>
      </w:r>
      <w:r w:rsidR="00885A22" w:rsidRPr="00DD2153">
        <w:rPr>
          <w:rFonts w:ascii="Arial" w:hAnsi="Arial" w:cs="Arial"/>
          <w:sz w:val="21"/>
          <w:szCs w:val="21"/>
        </w:rPr>
        <w:t>prodajna pogodba</w:t>
      </w:r>
      <w:r w:rsidRPr="00DD2153">
        <w:rPr>
          <w:rFonts w:ascii="Arial" w:hAnsi="Arial" w:cs="Arial"/>
          <w:sz w:val="21"/>
          <w:szCs w:val="21"/>
        </w:rPr>
        <w:t>.</w:t>
      </w:r>
    </w:p>
    <w:p w14:paraId="02D6F79E" w14:textId="77777777" w:rsidR="0057718B" w:rsidRPr="00DD2153" w:rsidRDefault="00A65F61" w:rsidP="00A65F61">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Najnižji znesek višanja kupnine je 500,00 EUR.</w:t>
      </w:r>
    </w:p>
    <w:p w14:paraId="0BE6294A" w14:textId="77777777" w:rsidR="00031446" w:rsidRPr="00DD2153" w:rsidRDefault="00031446" w:rsidP="00885A22">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Način in rok plačila kupnine:</w:t>
      </w:r>
    </w:p>
    <w:p w14:paraId="17CABAE7" w14:textId="77777777" w:rsidR="00885A22" w:rsidRPr="00DD2153" w:rsidRDefault="00031446" w:rsidP="00885A22">
      <w:pPr>
        <w:ind w:left="360"/>
        <w:jc w:val="both"/>
        <w:rPr>
          <w:rFonts w:ascii="Arial" w:hAnsi="Arial" w:cs="Arial"/>
          <w:sz w:val="21"/>
          <w:szCs w:val="21"/>
        </w:rPr>
      </w:pPr>
      <w:r w:rsidRPr="00DD2153">
        <w:rPr>
          <w:rFonts w:ascii="Arial" w:hAnsi="Arial" w:cs="Arial"/>
          <w:sz w:val="21"/>
          <w:szCs w:val="21"/>
        </w:rPr>
        <w:t xml:space="preserve">Uspešni </w:t>
      </w:r>
      <w:r w:rsidR="00A65F61" w:rsidRPr="00DD2153">
        <w:rPr>
          <w:rFonts w:ascii="Arial" w:hAnsi="Arial" w:cs="Arial"/>
          <w:sz w:val="21"/>
          <w:szCs w:val="21"/>
        </w:rPr>
        <w:t>dražitelj</w:t>
      </w:r>
      <w:r w:rsidR="009F712A" w:rsidRPr="00DD2153">
        <w:rPr>
          <w:rFonts w:ascii="Arial" w:hAnsi="Arial" w:cs="Arial"/>
          <w:sz w:val="21"/>
          <w:szCs w:val="21"/>
        </w:rPr>
        <w:t xml:space="preserve"> </w:t>
      </w:r>
      <w:r w:rsidR="00FA1002" w:rsidRPr="00DD2153">
        <w:rPr>
          <w:rFonts w:ascii="Arial" w:hAnsi="Arial" w:cs="Arial"/>
          <w:sz w:val="21"/>
          <w:szCs w:val="21"/>
        </w:rPr>
        <w:t xml:space="preserve">oziroma kupec </w:t>
      </w:r>
      <w:r w:rsidRPr="00DD2153">
        <w:rPr>
          <w:rFonts w:ascii="Arial" w:hAnsi="Arial" w:cs="Arial"/>
          <w:sz w:val="21"/>
          <w:szCs w:val="21"/>
        </w:rPr>
        <w:t>je d</w:t>
      </w:r>
      <w:r w:rsidR="00FA1002" w:rsidRPr="00DD2153">
        <w:rPr>
          <w:rFonts w:ascii="Arial" w:hAnsi="Arial" w:cs="Arial"/>
          <w:sz w:val="21"/>
          <w:szCs w:val="21"/>
        </w:rPr>
        <w:t>olžan kupnino poravnati v roku 30</w:t>
      </w:r>
      <w:r w:rsidRPr="00DD2153">
        <w:rPr>
          <w:rFonts w:ascii="Arial" w:hAnsi="Arial" w:cs="Arial"/>
          <w:sz w:val="21"/>
          <w:szCs w:val="21"/>
        </w:rPr>
        <w:t xml:space="preserve"> dni od dneva sklenitve prodajne pogodbe</w:t>
      </w:r>
      <w:r w:rsidR="007A58AC" w:rsidRPr="00DD2153">
        <w:rPr>
          <w:rFonts w:ascii="Arial" w:hAnsi="Arial" w:cs="Arial"/>
          <w:sz w:val="21"/>
          <w:szCs w:val="21"/>
        </w:rPr>
        <w:t xml:space="preserve"> na račun Občine Tržič št. SI56 0133 1010 0006 578, ki je odprt pri Banki Slovenije</w:t>
      </w:r>
      <w:r w:rsidRPr="00DD2153">
        <w:rPr>
          <w:rFonts w:ascii="Arial" w:hAnsi="Arial" w:cs="Arial"/>
          <w:sz w:val="21"/>
          <w:szCs w:val="21"/>
        </w:rPr>
        <w:t>. Plačana varščina se kupcu všteje v kupnino v prodajni pogodbi.</w:t>
      </w:r>
    </w:p>
    <w:p w14:paraId="5770F12C" w14:textId="77777777" w:rsidR="00EA34DA" w:rsidRPr="00DD2153" w:rsidRDefault="00EA34DA" w:rsidP="00EA34DA">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Plačilo kupnine v roku iz 5. točke je bistvena sestavina prodajne pogodbe. Prodajna pogodba je avtomatično razdrta, če kupec kupnine ne plača v navedenem roku. Občina Tržič ima v tem primeru pravico obdržati varščino, ki jo je uspešni </w:t>
      </w:r>
      <w:r w:rsidR="00A65F61" w:rsidRPr="00DD2153">
        <w:rPr>
          <w:rFonts w:ascii="Arial" w:hAnsi="Arial" w:cs="Arial"/>
          <w:sz w:val="21"/>
          <w:szCs w:val="21"/>
        </w:rPr>
        <w:t>dražitelj</w:t>
      </w:r>
      <w:r w:rsidRPr="00DD2153">
        <w:rPr>
          <w:rFonts w:ascii="Arial" w:hAnsi="Arial" w:cs="Arial"/>
          <w:sz w:val="21"/>
          <w:szCs w:val="21"/>
        </w:rPr>
        <w:t xml:space="preserve"> plačal v postopku </w:t>
      </w:r>
      <w:r w:rsidR="00A65F61" w:rsidRPr="00DD2153">
        <w:rPr>
          <w:rFonts w:ascii="Arial" w:hAnsi="Arial" w:cs="Arial"/>
          <w:sz w:val="21"/>
          <w:szCs w:val="21"/>
        </w:rPr>
        <w:t>javne dražbe</w:t>
      </w:r>
      <w:r w:rsidRPr="00DD2153">
        <w:rPr>
          <w:rFonts w:ascii="Arial" w:hAnsi="Arial" w:cs="Arial"/>
          <w:sz w:val="21"/>
          <w:szCs w:val="21"/>
        </w:rPr>
        <w:t>.</w:t>
      </w:r>
    </w:p>
    <w:p w14:paraId="22E0F798" w14:textId="1AC21C4B" w:rsidR="00A65F61" w:rsidRPr="00DD2153" w:rsidRDefault="00A65F61" w:rsidP="00FA32CE">
      <w:pPr>
        <w:numPr>
          <w:ilvl w:val="0"/>
          <w:numId w:val="1"/>
        </w:numPr>
        <w:tabs>
          <w:tab w:val="num" w:pos="360"/>
        </w:tabs>
        <w:ind w:left="360"/>
        <w:jc w:val="both"/>
        <w:rPr>
          <w:rFonts w:ascii="Arial" w:hAnsi="Arial" w:cs="Arial"/>
          <w:sz w:val="21"/>
          <w:szCs w:val="21"/>
        </w:rPr>
      </w:pPr>
      <w:r w:rsidRPr="00DD2153">
        <w:rPr>
          <w:rFonts w:ascii="Arial" w:hAnsi="Arial" w:cs="Arial"/>
          <w:color w:val="000000"/>
          <w:sz w:val="21"/>
          <w:szCs w:val="21"/>
        </w:rPr>
        <w:t xml:space="preserve">Kraj in čas javne dražbe: Javna dražba bo potekala v </w:t>
      </w:r>
      <w:r w:rsidR="00146F78">
        <w:rPr>
          <w:rFonts w:ascii="Arial" w:hAnsi="Arial" w:cs="Arial"/>
          <w:color w:val="000000"/>
          <w:sz w:val="21"/>
          <w:szCs w:val="21"/>
        </w:rPr>
        <w:t>veliki</w:t>
      </w:r>
      <w:r w:rsidRPr="00DD2153">
        <w:rPr>
          <w:rFonts w:ascii="Arial" w:hAnsi="Arial" w:cs="Arial"/>
          <w:color w:val="000000"/>
          <w:sz w:val="21"/>
          <w:szCs w:val="21"/>
        </w:rPr>
        <w:t xml:space="preserve"> sejni sobi Občine Tržič, Trg svobode 18, 4290 Tržič, dne </w:t>
      </w:r>
      <w:r w:rsidR="00E45100">
        <w:rPr>
          <w:rFonts w:ascii="Arial" w:hAnsi="Arial" w:cs="Arial"/>
          <w:color w:val="000000"/>
          <w:sz w:val="21"/>
          <w:szCs w:val="21"/>
        </w:rPr>
        <w:t>_________</w:t>
      </w:r>
      <w:r w:rsidRPr="00DD2153">
        <w:rPr>
          <w:rFonts w:ascii="Arial" w:hAnsi="Arial" w:cs="Arial"/>
          <w:color w:val="000000"/>
          <w:sz w:val="21"/>
          <w:szCs w:val="21"/>
        </w:rPr>
        <w:t xml:space="preserve"> s pričetkom ob </w:t>
      </w:r>
      <w:r w:rsidR="00E45100">
        <w:rPr>
          <w:rFonts w:ascii="Arial" w:hAnsi="Arial" w:cs="Arial"/>
          <w:color w:val="000000"/>
          <w:sz w:val="21"/>
          <w:szCs w:val="21"/>
        </w:rPr>
        <w:t>_____</w:t>
      </w:r>
      <w:r w:rsidRPr="00DD2153">
        <w:rPr>
          <w:rFonts w:ascii="Arial" w:hAnsi="Arial" w:cs="Arial"/>
          <w:color w:val="000000"/>
          <w:sz w:val="21"/>
          <w:szCs w:val="21"/>
        </w:rPr>
        <w:t xml:space="preserve"> uri.</w:t>
      </w:r>
    </w:p>
    <w:p w14:paraId="2B8752D8" w14:textId="7860244D" w:rsidR="00D35C89" w:rsidRPr="00DD2153" w:rsidRDefault="00A65F61" w:rsidP="00FA32CE">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Varščina: Dražitelji</w:t>
      </w:r>
      <w:r w:rsidR="00D35C89" w:rsidRPr="00DD2153">
        <w:rPr>
          <w:rFonts w:ascii="Arial" w:hAnsi="Arial" w:cs="Arial"/>
          <w:sz w:val="21"/>
          <w:szCs w:val="21"/>
        </w:rPr>
        <w:t xml:space="preserve"> </w:t>
      </w:r>
      <w:r w:rsidRPr="00DD2153">
        <w:rPr>
          <w:rFonts w:ascii="Arial" w:hAnsi="Arial" w:cs="Arial"/>
          <w:sz w:val="21"/>
          <w:szCs w:val="21"/>
        </w:rPr>
        <w:t>morajo</w:t>
      </w:r>
      <w:r w:rsidR="00D35C89" w:rsidRPr="00DD2153">
        <w:rPr>
          <w:rFonts w:ascii="Arial" w:hAnsi="Arial" w:cs="Arial"/>
          <w:sz w:val="21"/>
          <w:szCs w:val="21"/>
        </w:rPr>
        <w:t xml:space="preserve"> do </w:t>
      </w:r>
      <w:r w:rsidR="00E45100">
        <w:rPr>
          <w:rFonts w:ascii="Arial" w:hAnsi="Arial" w:cs="Arial"/>
          <w:color w:val="000000"/>
          <w:sz w:val="21"/>
          <w:szCs w:val="21"/>
        </w:rPr>
        <w:t>__________</w:t>
      </w:r>
      <w:r w:rsidR="00EA34DA" w:rsidRPr="00DD2153">
        <w:rPr>
          <w:rFonts w:ascii="Arial" w:hAnsi="Arial" w:cs="Arial"/>
          <w:color w:val="000000"/>
          <w:sz w:val="21"/>
          <w:szCs w:val="21"/>
        </w:rPr>
        <w:t xml:space="preserve"> </w:t>
      </w:r>
      <w:r w:rsidR="00D35C89" w:rsidRPr="00DD2153">
        <w:rPr>
          <w:rFonts w:ascii="Arial" w:hAnsi="Arial" w:cs="Arial"/>
          <w:sz w:val="21"/>
          <w:szCs w:val="21"/>
        </w:rPr>
        <w:t xml:space="preserve">plačati varščino v višini 10 % od </w:t>
      </w:r>
      <w:r w:rsidRPr="00DD2153">
        <w:rPr>
          <w:rFonts w:ascii="Arial" w:hAnsi="Arial" w:cs="Arial"/>
          <w:sz w:val="21"/>
          <w:szCs w:val="21"/>
        </w:rPr>
        <w:t>izklicne</w:t>
      </w:r>
      <w:r w:rsidR="00D35C89" w:rsidRPr="00DD2153">
        <w:rPr>
          <w:rFonts w:ascii="Arial" w:hAnsi="Arial" w:cs="Arial"/>
          <w:sz w:val="21"/>
          <w:szCs w:val="21"/>
        </w:rPr>
        <w:t xml:space="preserve"> cene</w:t>
      </w:r>
      <w:r w:rsidR="00146F78">
        <w:rPr>
          <w:rFonts w:ascii="Arial" w:hAnsi="Arial" w:cs="Arial"/>
          <w:sz w:val="21"/>
          <w:szCs w:val="21"/>
        </w:rPr>
        <w:t xml:space="preserve"> (</w:t>
      </w:r>
      <w:r w:rsidR="00E45100">
        <w:rPr>
          <w:rFonts w:ascii="Arial" w:hAnsi="Arial" w:cs="Arial"/>
          <w:sz w:val="21"/>
          <w:szCs w:val="21"/>
        </w:rPr>
        <w:t>4.885,92</w:t>
      </w:r>
      <w:r w:rsidR="00146F78">
        <w:rPr>
          <w:rFonts w:ascii="Arial" w:hAnsi="Arial" w:cs="Arial"/>
          <w:sz w:val="21"/>
          <w:szCs w:val="21"/>
        </w:rPr>
        <w:t xml:space="preserve"> EUR)</w:t>
      </w:r>
      <w:r w:rsidR="00D35C89" w:rsidRPr="00DD2153">
        <w:rPr>
          <w:rFonts w:ascii="Arial" w:hAnsi="Arial" w:cs="Arial"/>
          <w:sz w:val="21"/>
          <w:szCs w:val="21"/>
        </w:rPr>
        <w:t xml:space="preserve">. Vplačilo varščine se opravi na podračun enotnega zakladniškega računa Občine Tržič, </w:t>
      </w:r>
      <w:r w:rsidR="00EA34DA" w:rsidRPr="00DD2153">
        <w:rPr>
          <w:rFonts w:ascii="Arial" w:hAnsi="Arial" w:cs="Arial"/>
          <w:sz w:val="21"/>
          <w:szCs w:val="21"/>
        </w:rPr>
        <w:t>št. SI56 0133 1010 0006 578, ki je odprt pri Banki Slovenije</w:t>
      </w:r>
      <w:r w:rsidR="00D35C89" w:rsidRPr="00DD2153">
        <w:rPr>
          <w:rFonts w:ascii="Arial" w:hAnsi="Arial" w:cs="Arial"/>
          <w:sz w:val="21"/>
          <w:szCs w:val="21"/>
        </w:rPr>
        <w:t xml:space="preserve">, z navedbo: »Varščina za </w:t>
      </w:r>
      <w:r w:rsidR="008C0F59" w:rsidRPr="00DD2153">
        <w:rPr>
          <w:rFonts w:ascii="Arial" w:hAnsi="Arial" w:cs="Arial"/>
          <w:sz w:val="21"/>
          <w:szCs w:val="21"/>
        </w:rPr>
        <w:t>dražbo</w:t>
      </w:r>
      <w:r w:rsidR="00D35C89" w:rsidRPr="00DD2153">
        <w:rPr>
          <w:rFonts w:ascii="Arial" w:hAnsi="Arial" w:cs="Arial"/>
          <w:sz w:val="21"/>
          <w:szCs w:val="21"/>
        </w:rPr>
        <w:t xml:space="preserve"> </w:t>
      </w:r>
      <w:r w:rsidR="00EA34DA" w:rsidRPr="00DD2153">
        <w:rPr>
          <w:rFonts w:ascii="Arial" w:hAnsi="Arial" w:cs="Arial"/>
          <w:sz w:val="21"/>
          <w:szCs w:val="21"/>
        </w:rPr>
        <w:t>nepremičnin</w:t>
      </w:r>
      <w:r w:rsidR="00146F78">
        <w:rPr>
          <w:rFonts w:ascii="Arial" w:hAnsi="Arial" w:cs="Arial"/>
          <w:sz w:val="21"/>
          <w:szCs w:val="21"/>
        </w:rPr>
        <w:t xml:space="preserve"> </w:t>
      </w:r>
      <w:r w:rsidR="008C0F59" w:rsidRPr="00DD2153">
        <w:rPr>
          <w:rFonts w:ascii="Arial" w:hAnsi="Arial" w:cs="Arial"/>
          <w:sz w:val="21"/>
          <w:szCs w:val="21"/>
        </w:rPr>
        <w:t xml:space="preserve">k.o. </w:t>
      </w:r>
      <w:r w:rsidR="00E45100">
        <w:rPr>
          <w:rFonts w:ascii="Arial" w:hAnsi="Arial" w:cs="Arial"/>
          <w:sz w:val="21"/>
          <w:szCs w:val="21"/>
        </w:rPr>
        <w:t>Podljubelj</w:t>
      </w:r>
      <w:r w:rsidR="00D35C89" w:rsidRPr="00DD2153">
        <w:rPr>
          <w:rFonts w:ascii="Arial" w:hAnsi="Arial" w:cs="Arial"/>
          <w:sz w:val="21"/>
          <w:szCs w:val="21"/>
        </w:rPr>
        <w:t>«.</w:t>
      </w:r>
      <w:r w:rsidR="008C0F59" w:rsidRPr="00DD2153">
        <w:rPr>
          <w:rFonts w:ascii="Arial" w:hAnsi="Arial" w:cs="Arial"/>
          <w:sz w:val="21"/>
          <w:szCs w:val="21"/>
        </w:rPr>
        <w:t xml:space="preserve"> Plačilo varščine do navedenega roka je pogoj za sodelovanje na javni dražbi. Z vplačilom varščine dražitelj sprejme obveznost pristopiti k dražbi. Dražiteljem, ki bodo vplačali varščino in ne bodo pristopili k javni dražbi, Občina Tržič varščino obdrži. Plačilo varščine se šteje za dano ponudbo najmanj po izklicni ceni. Ponudba veže dražitelja do zaključka dražbe in dražitelj do tedaj ne more odstopiti od ponudbe ali jo kakor koli razveljaviti.</w:t>
      </w:r>
    </w:p>
    <w:p w14:paraId="0181ED08" w14:textId="77777777" w:rsidR="003C2A36" w:rsidRPr="00DD2153" w:rsidRDefault="000D54A0"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Uspelemu dražitelju se bo vplačana varščina štela v kupnino. Če dražitelj, ki je uspel na javni dražbi, ne sklene prodajne pogodbe, odstopi od nakupa ali ne plača kupnine, Občina Tržič obdrži vplačano varščino. Dražiteljem, ki ne bodo uspeli na javni dražbi, se varščina vrne brez obresti najkasneje v roku 15 dni po zaključku javne dražbe</w:t>
      </w:r>
      <w:r w:rsidR="00D67525" w:rsidRPr="00DD2153">
        <w:rPr>
          <w:rFonts w:ascii="Arial" w:hAnsi="Arial" w:cs="Arial"/>
          <w:sz w:val="21"/>
          <w:szCs w:val="21"/>
        </w:rPr>
        <w:t>.</w:t>
      </w:r>
    </w:p>
    <w:p w14:paraId="706F0719" w14:textId="77777777" w:rsidR="003C2A36" w:rsidRPr="00DD2153" w:rsidRDefault="00031446"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Interesenti se lahko seznanijo s podrobnejšimi pogoji prodaje</w:t>
      </w:r>
      <w:r w:rsidR="000B299E" w:rsidRPr="00DD2153">
        <w:rPr>
          <w:rFonts w:ascii="Arial" w:hAnsi="Arial" w:cs="Arial"/>
          <w:sz w:val="21"/>
          <w:szCs w:val="21"/>
        </w:rPr>
        <w:t xml:space="preserve"> oz. dogovorijo za ogled nepremičnine</w:t>
      </w:r>
      <w:r w:rsidRPr="00DD2153">
        <w:rPr>
          <w:rFonts w:ascii="Arial" w:hAnsi="Arial" w:cs="Arial"/>
          <w:sz w:val="21"/>
          <w:szCs w:val="21"/>
        </w:rPr>
        <w:t xml:space="preserve"> pri </w:t>
      </w:r>
      <w:r w:rsidR="00736CA8" w:rsidRPr="00DD2153">
        <w:rPr>
          <w:rFonts w:ascii="Arial" w:hAnsi="Arial" w:cs="Arial"/>
          <w:sz w:val="21"/>
          <w:szCs w:val="21"/>
        </w:rPr>
        <w:t>Tomažu Ropretu</w:t>
      </w:r>
      <w:r w:rsidR="00206EDF" w:rsidRPr="00DD2153">
        <w:rPr>
          <w:rFonts w:ascii="Arial" w:hAnsi="Arial" w:cs="Arial"/>
          <w:sz w:val="21"/>
          <w:szCs w:val="21"/>
        </w:rPr>
        <w:t>, tel. št</w:t>
      </w:r>
      <w:r w:rsidR="009870F2" w:rsidRPr="00DD2153">
        <w:rPr>
          <w:rFonts w:ascii="Arial" w:hAnsi="Arial" w:cs="Arial"/>
          <w:sz w:val="21"/>
          <w:szCs w:val="21"/>
        </w:rPr>
        <w:t>.</w:t>
      </w:r>
      <w:r w:rsidR="00206EDF" w:rsidRPr="00DD2153">
        <w:rPr>
          <w:rFonts w:ascii="Arial" w:hAnsi="Arial" w:cs="Arial"/>
          <w:sz w:val="21"/>
          <w:szCs w:val="21"/>
        </w:rPr>
        <w:t xml:space="preserve">: </w:t>
      </w:r>
      <w:r w:rsidR="00061313" w:rsidRPr="00DD2153">
        <w:rPr>
          <w:rFonts w:ascii="Arial" w:hAnsi="Arial" w:cs="Arial"/>
          <w:sz w:val="21"/>
          <w:szCs w:val="21"/>
        </w:rPr>
        <w:t>04</w:t>
      </w:r>
      <w:r w:rsidR="009870F2" w:rsidRPr="00DD2153">
        <w:rPr>
          <w:rFonts w:ascii="Arial" w:hAnsi="Arial" w:cs="Arial"/>
          <w:sz w:val="21"/>
          <w:szCs w:val="21"/>
        </w:rPr>
        <w:t>/5971-</w:t>
      </w:r>
      <w:r w:rsidR="009771F7" w:rsidRPr="00DD2153">
        <w:rPr>
          <w:rFonts w:ascii="Arial" w:hAnsi="Arial" w:cs="Arial"/>
          <w:sz w:val="21"/>
          <w:szCs w:val="21"/>
        </w:rPr>
        <w:t>5</w:t>
      </w:r>
      <w:r w:rsidR="00736CA8" w:rsidRPr="00DD2153">
        <w:rPr>
          <w:rFonts w:ascii="Arial" w:hAnsi="Arial" w:cs="Arial"/>
          <w:sz w:val="21"/>
          <w:szCs w:val="21"/>
        </w:rPr>
        <w:t>27</w:t>
      </w:r>
      <w:r w:rsidRPr="00DD2153">
        <w:rPr>
          <w:rFonts w:ascii="Arial" w:hAnsi="Arial" w:cs="Arial"/>
          <w:sz w:val="21"/>
          <w:szCs w:val="21"/>
        </w:rPr>
        <w:t xml:space="preserve">. </w:t>
      </w:r>
    </w:p>
    <w:p w14:paraId="6E7036F4" w14:textId="77777777" w:rsidR="003C2A36" w:rsidRPr="00DD2153" w:rsidRDefault="00031446"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lastRenderedPageBreak/>
        <w:t xml:space="preserve">Komisija lahko s soglasjem župana Občine Tržič postopek </w:t>
      </w:r>
      <w:r w:rsidR="00061313" w:rsidRPr="00DD2153">
        <w:rPr>
          <w:rFonts w:ascii="Arial" w:hAnsi="Arial" w:cs="Arial"/>
          <w:sz w:val="21"/>
          <w:szCs w:val="21"/>
        </w:rPr>
        <w:t>brez odškodninske odgovornosti ustavi</w:t>
      </w:r>
      <w:r w:rsidRPr="00DD2153">
        <w:rPr>
          <w:rFonts w:ascii="Arial" w:hAnsi="Arial" w:cs="Arial"/>
          <w:sz w:val="21"/>
          <w:szCs w:val="21"/>
        </w:rPr>
        <w:t xml:space="preserve"> do sklenitve prodajne pogodbe, pri čemer vrne </w:t>
      </w:r>
      <w:r w:rsidR="00061313" w:rsidRPr="00DD2153">
        <w:rPr>
          <w:rFonts w:ascii="Arial" w:hAnsi="Arial" w:cs="Arial"/>
          <w:sz w:val="21"/>
          <w:szCs w:val="21"/>
        </w:rPr>
        <w:t>vplačano varščino brez obresti</w:t>
      </w:r>
      <w:r w:rsidRPr="00DD2153">
        <w:rPr>
          <w:rFonts w:ascii="Arial" w:hAnsi="Arial" w:cs="Arial"/>
          <w:sz w:val="21"/>
          <w:szCs w:val="21"/>
        </w:rPr>
        <w:t>.</w:t>
      </w:r>
    </w:p>
    <w:p w14:paraId="61F9112B" w14:textId="3131D095" w:rsidR="003C2A36" w:rsidRPr="00DD2153" w:rsidRDefault="00371477" w:rsidP="003C2A36">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 xml:space="preserve">Na </w:t>
      </w:r>
      <w:r w:rsidR="000D54A0" w:rsidRPr="00DD2153">
        <w:rPr>
          <w:rFonts w:ascii="Arial" w:hAnsi="Arial" w:cs="Arial"/>
          <w:sz w:val="21"/>
          <w:szCs w:val="21"/>
        </w:rPr>
        <w:t>javni dražbi</w:t>
      </w:r>
      <w:r w:rsidRPr="00DD2153">
        <w:rPr>
          <w:rFonts w:ascii="Arial" w:hAnsi="Arial" w:cs="Arial"/>
          <w:sz w:val="21"/>
          <w:szCs w:val="21"/>
        </w:rPr>
        <w:t xml:space="preserve"> lahko sodelujejo pravne osebe, samostojni podjetniki in fizične osebe, ki v skladu s pravnim redom Republike Slovenije lahko pridobijo lastninsko pravico na nepremičninah na območju Republike Slovenije</w:t>
      </w:r>
      <w:r w:rsidR="00102B50" w:rsidRPr="00DD2153">
        <w:rPr>
          <w:rFonts w:ascii="Arial" w:hAnsi="Arial" w:cs="Arial"/>
          <w:sz w:val="21"/>
          <w:szCs w:val="21"/>
        </w:rPr>
        <w:t>.</w:t>
      </w:r>
      <w:r w:rsidR="000D54A0" w:rsidRPr="00DD2153">
        <w:rPr>
          <w:rFonts w:ascii="Arial" w:hAnsi="Arial" w:cs="Arial"/>
          <w:sz w:val="21"/>
          <w:szCs w:val="21"/>
        </w:rPr>
        <w:t xml:space="preserve"> </w:t>
      </w:r>
      <w:r w:rsidR="00630399" w:rsidRPr="00DD2153">
        <w:rPr>
          <w:rFonts w:ascii="Arial" w:hAnsi="Arial" w:cs="Arial"/>
          <w:sz w:val="21"/>
          <w:szCs w:val="21"/>
        </w:rPr>
        <w:t xml:space="preserve">Na javni dražbi lahko sodelujejo dražitelji, ki bodo najkasneje do </w:t>
      </w:r>
      <w:r w:rsidR="00E81B2D" w:rsidRPr="00DD2153">
        <w:rPr>
          <w:rFonts w:ascii="Arial" w:hAnsi="Arial" w:cs="Arial"/>
          <w:sz w:val="21"/>
          <w:szCs w:val="21"/>
        </w:rPr>
        <w:t>začetka javne dražbe</w:t>
      </w:r>
      <w:r w:rsidR="00630399" w:rsidRPr="00DD2153">
        <w:rPr>
          <w:rFonts w:ascii="Arial" w:hAnsi="Arial" w:cs="Arial"/>
          <w:sz w:val="21"/>
          <w:szCs w:val="21"/>
        </w:rPr>
        <w:t xml:space="preserve"> priporočeno po pošti</w:t>
      </w:r>
      <w:r w:rsidR="002C738B">
        <w:rPr>
          <w:rFonts w:ascii="Arial" w:hAnsi="Arial" w:cs="Arial"/>
          <w:sz w:val="21"/>
          <w:szCs w:val="21"/>
        </w:rPr>
        <w:t xml:space="preserve"> (velja prejemna teorija) oziroma osebno na naslov: </w:t>
      </w:r>
      <w:r w:rsidR="00630399" w:rsidRPr="00DD2153">
        <w:rPr>
          <w:rFonts w:ascii="Arial" w:hAnsi="Arial" w:cs="Arial"/>
          <w:sz w:val="21"/>
          <w:szCs w:val="21"/>
        </w:rPr>
        <w:t>Občina Tržič, Trg svobode 18, 4290 Tržič, oddali:</w:t>
      </w:r>
    </w:p>
    <w:p w14:paraId="2B14996E"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fotokopijo veljavnega osebnega dokumenta - osebne izkaznice ali potnega lista (za fizične osebe, samostojne podjetnike ter pooblaščence oziroma zastopnike),</w:t>
      </w:r>
    </w:p>
    <w:p w14:paraId="504EDFA3"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številko transakcijskega računa za primer vračila varščine ter davčno številko,</w:t>
      </w:r>
    </w:p>
    <w:p w14:paraId="7CE63F69" w14:textId="717F777F"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redni izpisek iz poslovnega oziroma sodnega registra (le za pravne osebe</w:t>
      </w:r>
      <w:r w:rsidR="00146F78">
        <w:rPr>
          <w:rFonts w:ascii="Arial" w:hAnsi="Arial" w:cs="Arial"/>
          <w:sz w:val="21"/>
          <w:szCs w:val="21"/>
        </w:rPr>
        <w:t xml:space="preserve"> in samostojne podjetnike</w:t>
      </w:r>
      <w:r w:rsidRPr="00DD2153">
        <w:rPr>
          <w:rFonts w:ascii="Arial" w:hAnsi="Arial" w:cs="Arial"/>
          <w:sz w:val="21"/>
          <w:szCs w:val="21"/>
        </w:rPr>
        <w:t>), ki ne sme biti starejši od 30 dni do dneva javne dražbe,</w:t>
      </w:r>
    </w:p>
    <w:p w14:paraId="281B9F20"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 xml:space="preserve">notarsko overjeno neomejeno specialno pooblastilo za zastopanje na javni dražbi, v primeru, da se javne dražbe v imenu dražitelja udeleži pooblaščenec, </w:t>
      </w:r>
    </w:p>
    <w:p w14:paraId="46B44B64"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potrdilo o plačilu varščine,</w:t>
      </w:r>
    </w:p>
    <w:p w14:paraId="0DBD2116"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pisno in podpisano izjavo, da dražitelj sprejema vse pogoje te javne dražbe.</w:t>
      </w:r>
    </w:p>
    <w:p w14:paraId="2BAAEFBB" w14:textId="12334C42" w:rsidR="00630399" w:rsidRPr="00DD2153" w:rsidRDefault="00E45100" w:rsidP="00630399">
      <w:pPr>
        <w:ind w:left="360"/>
        <w:jc w:val="both"/>
        <w:rPr>
          <w:rFonts w:ascii="Arial" w:hAnsi="Arial" w:cs="Arial"/>
          <w:sz w:val="21"/>
          <w:szCs w:val="21"/>
        </w:rPr>
      </w:pPr>
      <w:r>
        <w:rPr>
          <w:rFonts w:ascii="Arial" w:hAnsi="Arial" w:cs="Arial"/>
          <w:sz w:val="21"/>
          <w:szCs w:val="21"/>
        </w:rPr>
        <w:t>Če</w:t>
      </w:r>
      <w:r w:rsidR="00630399" w:rsidRPr="00DD2153">
        <w:rPr>
          <w:rFonts w:ascii="Arial" w:hAnsi="Arial" w:cs="Arial"/>
          <w:sz w:val="21"/>
          <w:szCs w:val="21"/>
        </w:rPr>
        <w:t xml:space="preserve"> ni navedeno drugače, je </w:t>
      </w:r>
      <w:r>
        <w:rPr>
          <w:rFonts w:ascii="Arial" w:hAnsi="Arial" w:cs="Arial"/>
          <w:sz w:val="21"/>
          <w:szCs w:val="21"/>
        </w:rPr>
        <w:t>treba</w:t>
      </w:r>
      <w:r w:rsidR="00630399" w:rsidRPr="00DD2153">
        <w:rPr>
          <w:rFonts w:ascii="Arial" w:hAnsi="Arial" w:cs="Arial"/>
          <w:sz w:val="21"/>
          <w:szCs w:val="21"/>
        </w:rPr>
        <w:t xml:space="preserve"> listine predložiti v izvirniku. Dražitelji, ki ne bodo izpolnjevali pogojev iz te točke, bodo po sklepu Komisije izločeni iz postopka</w:t>
      </w:r>
      <w:r w:rsidR="00E81B2D" w:rsidRPr="00DD2153">
        <w:rPr>
          <w:rFonts w:ascii="Arial" w:hAnsi="Arial" w:cs="Arial"/>
          <w:sz w:val="21"/>
          <w:szCs w:val="21"/>
        </w:rPr>
        <w:t>.</w:t>
      </w:r>
    </w:p>
    <w:p w14:paraId="57BBAF40" w14:textId="77777777" w:rsidR="00371477" w:rsidRPr="00DD2153" w:rsidRDefault="00371477" w:rsidP="00EA34DA">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V skladu z 51. členom Zakona o stvarnem premoženju države in samoupravnih lokalnih skupnosti (Ur. l. RS, št. 11/18</w:t>
      </w:r>
      <w:r w:rsidR="0017695F" w:rsidRPr="00DD2153">
        <w:rPr>
          <w:rFonts w:ascii="Arial" w:hAnsi="Arial" w:cs="Arial"/>
          <w:sz w:val="21"/>
          <w:szCs w:val="21"/>
        </w:rPr>
        <w:t xml:space="preserve"> in 79/18</w:t>
      </w:r>
      <w:r w:rsidRPr="00DD2153">
        <w:rPr>
          <w:rFonts w:ascii="Arial" w:hAnsi="Arial" w:cs="Arial"/>
          <w:sz w:val="21"/>
          <w:szCs w:val="21"/>
        </w:rPr>
        <w:t xml:space="preserve">) na </w:t>
      </w:r>
      <w:r w:rsidR="00630399" w:rsidRPr="00DD2153">
        <w:rPr>
          <w:rFonts w:ascii="Arial" w:hAnsi="Arial" w:cs="Arial"/>
          <w:sz w:val="21"/>
          <w:szCs w:val="21"/>
        </w:rPr>
        <w:t>javni dražbi</w:t>
      </w:r>
      <w:r w:rsidRPr="00DD2153">
        <w:rPr>
          <w:rFonts w:ascii="Arial" w:hAnsi="Arial" w:cs="Arial"/>
          <w:sz w:val="21"/>
          <w:szCs w:val="21"/>
        </w:rPr>
        <w:t xml:space="preserve"> kot </w:t>
      </w:r>
      <w:r w:rsidR="00630399" w:rsidRPr="00DD2153">
        <w:rPr>
          <w:rFonts w:ascii="Arial" w:hAnsi="Arial" w:cs="Arial"/>
          <w:sz w:val="21"/>
          <w:szCs w:val="21"/>
        </w:rPr>
        <w:t>dražitelji</w:t>
      </w:r>
      <w:r w:rsidRPr="00DD2153">
        <w:rPr>
          <w:rFonts w:ascii="Arial" w:hAnsi="Arial" w:cs="Arial"/>
          <w:sz w:val="21"/>
          <w:szCs w:val="21"/>
        </w:rPr>
        <w:t xml:space="preserve"> ne morejo sodelovati cenilec in člani komisije ter z njimi povezane osebe. </w:t>
      </w:r>
      <w:r w:rsidR="00630399" w:rsidRPr="00DD2153">
        <w:rPr>
          <w:rFonts w:ascii="Arial" w:hAnsi="Arial" w:cs="Arial"/>
          <w:sz w:val="21"/>
          <w:szCs w:val="21"/>
        </w:rPr>
        <w:t>Uspeli dražitelj</w:t>
      </w:r>
      <w:r w:rsidRPr="00DD2153">
        <w:rPr>
          <w:rFonts w:ascii="Arial" w:hAnsi="Arial" w:cs="Arial"/>
          <w:sz w:val="21"/>
          <w:szCs w:val="21"/>
        </w:rPr>
        <w:t xml:space="preserve"> mora pred sklenitvijo pogodbe podati pisno izjavo, da ni povezana oseba po sedmem odstavku 51. člena Zakona o stvarnem premoženju države in samoupravnih lokalnih skupnosti.</w:t>
      </w:r>
    </w:p>
    <w:p w14:paraId="563F0DAE" w14:textId="77777777" w:rsidR="00630399" w:rsidRPr="00DD2153" w:rsidRDefault="00630399" w:rsidP="00452F70">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Drugi pogoji:</w:t>
      </w:r>
    </w:p>
    <w:p w14:paraId="4BFCA779"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Nepremičnine se prodajajo po načelu »videno-kupljeno«.</w:t>
      </w:r>
    </w:p>
    <w:p w14:paraId="36B1AFF0"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Dražitelj je vezan na svojo ponudbo, dokler ni podana višja.</w:t>
      </w:r>
    </w:p>
    <w:p w14:paraId="59B76201"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Na dražbi uspe dražitelj, ki ponudi najvišjo ceno.</w:t>
      </w:r>
    </w:p>
    <w:p w14:paraId="6B3795B4"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Z najugodnejšim dražiteljem bo Občina Tržič v 15 dneh po končani dražbi sklenila prodajno pogodbo. Če dražitelj ne podpiše prodajne pogodbe v navedenem roku iz razlogov, ki so na strani dražitelja, lahko Občina Tržič podaljša rok za sklenitev pogodbe, vendar ne za več kot 15 dni, ali pa zadrži njegovo varščino. Če najugodnejši dražitelj ne podpiše pogodbe niti v podaljšanem roku, Občina Tržič zadrži njegovo varščino.</w:t>
      </w:r>
    </w:p>
    <w:p w14:paraId="4E771652" w14:textId="77777777" w:rsidR="00630399" w:rsidRPr="00DD2153" w:rsidRDefault="00630399" w:rsidP="00630399">
      <w:pPr>
        <w:numPr>
          <w:ilvl w:val="0"/>
          <w:numId w:val="40"/>
        </w:numPr>
        <w:jc w:val="both"/>
        <w:rPr>
          <w:rFonts w:ascii="Arial" w:hAnsi="Arial" w:cs="Arial"/>
          <w:sz w:val="21"/>
          <w:szCs w:val="21"/>
        </w:rPr>
      </w:pPr>
      <w:r w:rsidRPr="00DD2153">
        <w:rPr>
          <w:rFonts w:ascii="Arial" w:eastAsia="Arial Unicode MS" w:hAnsi="Arial" w:cs="Arial"/>
          <w:sz w:val="21"/>
          <w:szCs w:val="21"/>
        </w:rPr>
        <w:t>DDV, strošek notarske overitve podpisa prodajalca na zemljiškoknjižnem dovolilu, strošek vknjižbe v zemljiško knjigo in ostale stroške v zvezi s pogodbo krije kupec</w:t>
      </w:r>
      <w:r w:rsidRPr="00DD2153">
        <w:rPr>
          <w:rFonts w:ascii="Arial" w:hAnsi="Arial" w:cs="Arial"/>
          <w:sz w:val="21"/>
          <w:szCs w:val="21"/>
        </w:rPr>
        <w:t xml:space="preserve">. </w:t>
      </w:r>
    </w:p>
    <w:p w14:paraId="21BAD231" w14:textId="552FF1C4" w:rsidR="00630399" w:rsidRPr="00146F78" w:rsidRDefault="00630399" w:rsidP="00146F78">
      <w:pPr>
        <w:numPr>
          <w:ilvl w:val="0"/>
          <w:numId w:val="40"/>
        </w:numPr>
        <w:jc w:val="both"/>
        <w:rPr>
          <w:rFonts w:ascii="Arial" w:hAnsi="Arial" w:cs="Arial"/>
          <w:sz w:val="21"/>
          <w:szCs w:val="21"/>
        </w:rPr>
      </w:pPr>
      <w:r w:rsidRPr="00DD2153">
        <w:rPr>
          <w:rFonts w:ascii="Arial" w:hAnsi="Arial" w:cs="Arial"/>
          <w:sz w:val="21"/>
          <w:szCs w:val="21"/>
        </w:rPr>
        <w:t>Izročitev nepremičnine v posest kupcu se opravi po celotnem plačilu kupnine.</w:t>
      </w:r>
    </w:p>
    <w:p w14:paraId="171E78CC" w14:textId="77777777" w:rsidR="00630399" w:rsidRPr="00DD2153" w:rsidRDefault="00630399" w:rsidP="00630399">
      <w:pPr>
        <w:numPr>
          <w:ilvl w:val="0"/>
          <w:numId w:val="40"/>
        </w:numPr>
        <w:jc w:val="both"/>
        <w:rPr>
          <w:rFonts w:ascii="Arial" w:hAnsi="Arial" w:cs="Arial"/>
          <w:sz w:val="21"/>
          <w:szCs w:val="21"/>
        </w:rPr>
      </w:pPr>
      <w:r w:rsidRPr="00DD2153">
        <w:rPr>
          <w:rFonts w:ascii="Arial" w:hAnsi="Arial" w:cs="Arial"/>
          <w:sz w:val="21"/>
          <w:szCs w:val="21"/>
        </w:rPr>
        <w:t>Občina Tržič bo kupcu izstavila notarsko overjeno zemljiškoknjižno dovolilo po prejemu celotne kupnine.</w:t>
      </w:r>
    </w:p>
    <w:p w14:paraId="070CD92B" w14:textId="77777777" w:rsidR="00031446" w:rsidRPr="00DD2153" w:rsidRDefault="0026734A" w:rsidP="00452F70">
      <w:pPr>
        <w:numPr>
          <w:ilvl w:val="0"/>
          <w:numId w:val="1"/>
        </w:numPr>
        <w:tabs>
          <w:tab w:val="num" w:pos="360"/>
        </w:tabs>
        <w:ind w:left="360"/>
        <w:jc w:val="both"/>
        <w:rPr>
          <w:rFonts w:ascii="Arial" w:hAnsi="Arial" w:cs="Arial"/>
          <w:sz w:val="21"/>
          <w:szCs w:val="21"/>
        </w:rPr>
      </w:pPr>
      <w:r w:rsidRPr="00DD2153">
        <w:rPr>
          <w:rFonts w:ascii="Arial" w:hAnsi="Arial" w:cs="Arial"/>
          <w:sz w:val="21"/>
          <w:szCs w:val="21"/>
        </w:rPr>
        <w:t>To besedilo javne dražbe</w:t>
      </w:r>
      <w:r w:rsidR="00031446" w:rsidRPr="00DD2153">
        <w:rPr>
          <w:rFonts w:ascii="Arial" w:hAnsi="Arial" w:cs="Arial"/>
          <w:sz w:val="21"/>
          <w:szCs w:val="21"/>
        </w:rPr>
        <w:t xml:space="preserve"> se objavi na spletni strani Občine Tržič </w:t>
      </w:r>
      <w:hyperlink r:id="rId7" w:history="1">
        <w:r w:rsidR="00031446" w:rsidRPr="00DD2153">
          <w:rPr>
            <w:rStyle w:val="Hiperpovezava"/>
            <w:rFonts w:ascii="Arial" w:hAnsi="Arial" w:cs="Arial"/>
            <w:color w:val="auto"/>
            <w:sz w:val="21"/>
            <w:szCs w:val="21"/>
          </w:rPr>
          <w:t>www.trzic.si</w:t>
        </w:r>
      </w:hyperlink>
      <w:r w:rsidR="00031446" w:rsidRPr="00DD2153">
        <w:rPr>
          <w:rFonts w:ascii="Arial" w:hAnsi="Arial" w:cs="Arial"/>
          <w:sz w:val="21"/>
          <w:szCs w:val="21"/>
        </w:rPr>
        <w:t>.</w:t>
      </w:r>
    </w:p>
    <w:p w14:paraId="12F3FCCC" w14:textId="77777777" w:rsidR="00031446" w:rsidRPr="00DD2153" w:rsidRDefault="00031446" w:rsidP="00031446">
      <w:pPr>
        <w:jc w:val="both"/>
        <w:rPr>
          <w:rFonts w:ascii="Arial" w:hAnsi="Arial" w:cs="Arial"/>
          <w:sz w:val="21"/>
          <w:szCs w:val="21"/>
        </w:rPr>
      </w:pPr>
    </w:p>
    <w:p w14:paraId="3535DE19" w14:textId="4A860B80" w:rsidR="00031446" w:rsidRPr="00DD2153" w:rsidRDefault="00031446" w:rsidP="008629E3">
      <w:pPr>
        <w:jc w:val="both"/>
        <w:outlineLvl w:val="0"/>
        <w:rPr>
          <w:rFonts w:ascii="Arial" w:hAnsi="Arial" w:cs="Arial"/>
          <w:sz w:val="21"/>
          <w:szCs w:val="21"/>
        </w:rPr>
      </w:pPr>
      <w:r w:rsidRPr="00DD2153">
        <w:rPr>
          <w:rFonts w:ascii="Arial" w:hAnsi="Arial" w:cs="Arial"/>
          <w:sz w:val="21"/>
          <w:szCs w:val="21"/>
        </w:rPr>
        <w:t xml:space="preserve">V Tržiču, dne </w:t>
      </w:r>
      <w:r w:rsidR="00E45100">
        <w:rPr>
          <w:rFonts w:ascii="Arial" w:hAnsi="Arial" w:cs="Arial"/>
          <w:sz w:val="21"/>
          <w:szCs w:val="21"/>
        </w:rPr>
        <w:t>___________</w:t>
      </w:r>
    </w:p>
    <w:p w14:paraId="6E964390" w14:textId="77777777" w:rsidR="009E35C2" w:rsidRPr="00DD2153" w:rsidRDefault="009E35C2" w:rsidP="008629E3">
      <w:pPr>
        <w:jc w:val="both"/>
        <w:outlineLvl w:val="0"/>
        <w:rPr>
          <w:rFonts w:ascii="Arial" w:hAnsi="Arial" w:cs="Arial"/>
          <w:sz w:val="21"/>
          <w:szCs w:val="21"/>
        </w:rPr>
      </w:pPr>
    </w:p>
    <w:p w14:paraId="15AAED64" w14:textId="77777777" w:rsidR="00EA34DA" w:rsidRPr="00DD2153" w:rsidRDefault="00EA34DA" w:rsidP="008629E3">
      <w:pPr>
        <w:jc w:val="both"/>
        <w:outlineLvl w:val="0"/>
        <w:rPr>
          <w:rFonts w:ascii="Arial" w:hAnsi="Arial" w:cs="Arial"/>
          <w:sz w:val="21"/>
          <w:szCs w:val="21"/>
        </w:rPr>
      </w:pPr>
    </w:p>
    <w:p w14:paraId="5961D564" w14:textId="77777777" w:rsidR="00031446" w:rsidRPr="00DD2153" w:rsidRDefault="00031446" w:rsidP="00031446">
      <w:pPr>
        <w:jc w:val="both"/>
        <w:rPr>
          <w:rFonts w:ascii="Arial" w:hAnsi="Arial" w:cs="Arial"/>
          <w:sz w:val="21"/>
          <w:szCs w:val="21"/>
        </w:rPr>
      </w:pPr>
      <w:r w:rsidRPr="00DD2153">
        <w:rPr>
          <w:rFonts w:ascii="Arial" w:hAnsi="Arial" w:cs="Arial"/>
          <w:sz w:val="21"/>
          <w:szCs w:val="21"/>
        </w:rPr>
        <w:t xml:space="preserve">                                                                                           Občina Tržič</w:t>
      </w:r>
    </w:p>
    <w:p w14:paraId="194442C9" w14:textId="77777777" w:rsidR="00B61275" w:rsidRPr="00DD2153" w:rsidRDefault="00031446" w:rsidP="00B8344A">
      <w:pPr>
        <w:jc w:val="both"/>
        <w:rPr>
          <w:rFonts w:ascii="Arial" w:hAnsi="Arial" w:cs="Arial"/>
          <w:sz w:val="21"/>
          <w:szCs w:val="21"/>
        </w:rPr>
      </w:pPr>
      <w:r w:rsidRPr="00DD2153">
        <w:rPr>
          <w:rFonts w:ascii="Arial" w:hAnsi="Arial" w:cs="Arial"/>
          <w:sz w:val="21"/>
          <w:szCs w:val="21"/>
        </w:rPr>
        <w:t xml:space="preserve">                                                                                 Župan, mag. Borut Sajovic</w:t>
      </w:r>
    </w:p>
    <w:p w14:paraId="6AC2CA3F" w14:textId="77777777" w:rsidR="001C1F70" w:rsidRPr="00DD2153" w:rsidRDefault="001C1F70" w:rsidP="00B8344A">
      <w:pPr>
        <w:jc w:val="both"/>
        <w:rPr>
          <w:rFonts w:ascii="Arial" w:hAnsi="Arial" w:cs="Arial"/>
          <w:sz w:val="21"/>
          <w:szCs w:val="21"/>
        </w:rPr>
      </w:pPr>
    </w:p>
    <w:sectPr w:rsidR="001C1F70" w:rsidRPr="00DD2153" w:rsidSect="00083031">
      <w:footerReference w:type="even" r:id="rId8"/>
      <w:footerReference w:type="default" r:id="rId9"/>
      <w:headerReference w:type="first" r:id="rId10"/>
      <w:pgSz w:w="11906" w:h="16838"/>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91408" w14:textId="77777777" w:rsidR="007234C0" w:rsidRDefault="007234C0">
      <w:r>
        <w:separator/>
      </w:r>
    </w:p>
  </w:endnote>
  <w:endnote w:type="continuationSeparator" w:id="0">
    <w:p w14:paraId="601C6C5D" w14:textId="77777777" w:rsidR="007234C0" w:rsidRDefault="0072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5B5A9" w14:textId="77777777" w:rsidR="003F4020" w:rsidRDefault="003F4020" w:rsidP="0003144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06B882" w14:textId="77777777" w:rsidR="003F4020" w:rsidRDefault="003F4020" w:rsidP="0003144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55261" w14:textId="1804BA21" w:rsidR="003F4020" w:rsidRPr="00012C15" w:rsidRDefault="003F4020" w:rsidP="00031446">
    <w:pPr>
      <w:pStyle w:val="Noga"/>
      <w:framePr w:wrap="around" w:vAnchor="text" w:hAnchor="margin" w:xAlign="right" w:y="1"/>
      <w:rPr>
        <w:rStyle w:val="tevilkastrani"/>
        <w:rFonts w:ascii="Arial" w:hAnsi="Arial" w:cs="Arial"/>
      </w:rPr>
    </w:pPr>
    <w:r w:rsidRPr="00012C15">
      <w:rPr>
        <w:rStyle w:val="tevilkastrani"/>
        <w:rFonts w:ascii="Arial" w:hAnsi="Arial" w:cs="Arial"/>
      </w:rPr>
      <w:fldChar w:fldCharType="begin"/>
    </w:r>
    <w:r w:rsidRPr="00012C15">
      <w:rPr>
        <w:rStyle w:val="tevilkastrani"/>
        <w:rFonts w:ascii="Arial" w:hAnsi="Arial" w:cs="Arial"/>
      </w:rPr>
      <w:instrText xml:space="preserve">PAGE  </w:instrText>
    </w:r>
    <w:r w:rsidRPr="00012C15">
      <w:rPr>
        <w:rStyle w:val="tevilkastrani"/>
        <w:rFonts w:ascii="Arial" w:hAnsi="Arial" w:cs="Arial"/>
      </w:rPr>
      <w:fldChar w:fldCharType="separate"/>
    </w:r>
    <w:r w:rsidR="002C738B">
      <w:rPr>
        <w:rStyle w:val="tevilkastrani"/>
        <w:rFonts w:ascii="Arial" w:hAnsi="Arial" w:cs="Arial"/>
        <w:noProof/>
      </w:rPr>
      <w:t>2</w:t>
    </w:r>
    <w:r w:rsidRPr="00012C15">
      <w:rPr>
        <w:rStyle w:val="tevilkastrani"/>
        <w:rFonts w:ascii="Arial" w:hAnsi="Arial" w:cs="Arial"/>
      </w:rPr>
      <w:fldChar w:fldCharType="end"/>
    </w:r>
  </w:p>
  <w:p w14:paraId="21262164" w14:textId="77777777" w:rsidR="003F4020" w:rsidRDefault="003F4020" w:rsidP="0003144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3D904" w14:textId="77777777" w:rsidR="007234C0" w:rsidRDefault="007234C0">
      <w:r>
        <w:separator/>
      </w:r>
    </w:p>
  </w:footnote>
  <w:footnote w:type="continuationSeparator" w:id="0">
    <w:p w14:paraId="385BD264" w14:textId="77777777" w:rsidR="007234C0" w:rsidRDefault="00723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0EFA1" w14:textId="119D67EF" w:rsidR="006378DE" w:rsidRPr="006378DE" w:rsidRDefault="00DF6CB7" w:rsidP="006378DE">
    <w:pPr>
      <w:jc w:val="right"/>
      <w:rPr>
        <w:rFonts w:ascii="Arial" w:hAnsi="Arial" w:cs="Arial"/>
      </w:rPr>
    </w:pPr>
    <w:r>
      <w:rPr>
        <w:rFonts w:ascii="Arial" w:hAnsi="Arial" w:cs="Arial"/>
      </w:rPr>
      <w:t>Osnutek 3. 6. 2021</w:t>
    </w:r>
  </w:p>
  <w:tbl>
    <w:tblPr>
      <w:tblW w:w="0" w:type="auto"/>
      <w:tblLook w:val="04A0" w:firstRow="1" w:lastRow="0" w:firstColumn="1" w:lastColumn="0" w:noHBand="0" w:noVBand="1"/>
    </w:tblPr>
    <w:tblGrid>
      <w:gridCol w:w="9072"/>
    </w:tblGrid>
    <w:tr w:rsidR="00083031" w14:paraId="641EDD5B" w14:textId="77777777" w:rsidTr="00083031">
      <w:tc>
        <w:tcPr>
          <w:tcW w:w="9072" w:type="dxa"/>
        </w:tcPr>
        <w:p w14:paraId="5F192EA2" w14:textId="048EAF86" w:rsidR="006378DE" w:rsidRPr="006378DE" w:rsidRDefault="00083031" w:rsidP="006378DE">
          <w:pPr>
            <w:pStyle w:val="Glava"/>
            <w:jc w:val="center"/>
          </w:pPr>
          <w:r>
            <w:rPr>
              <w:noProof/>
            </w:rPr>
            <w:drawing>
              <wp:inline distT="0" distB="0" distL="0" distR="0" wp14:anchorId="5A6DAC0B" wp14:editId="3C6DF58B">
                <wp:extent cx="685800" cy="1181100"/>
                <wp:effectExtent l="19050" t="0" r="0" b="0"/>
                <wp:docPr id="2" name="Slika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14:paraId="0F1EEA77" w14:textId="77777777" w:rsidR="00083031" w:rsidRDefault="0008303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6EA"/>
    <w:multiLevelType w:val="singleLevel"/>
    <w:tmpl w:val="84B8F056"/>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8B77EF5"/>
    <w:multiLevelType w:val="hybridMultilevel"/>
    <w:tmpl w:val="8B9C8382"/>
    <w:lvl w:ilvl="0" w:tplc="34E22AE8">
      <w:start w:val="1188"/>
      <w:numFmt w:val="bullet"/>
      <w:lvlText w:val="-"/>
      <w:lvlJc w:val="left"/>
      <w:pPr>
        <w:tabs>
          <w:tab w:val="num" w:pos="720"/>
        </w:tabs>
        <w:ind w:left="720" w:hanging="360"/>
      </w:pPr>
      <w:rPr>
        <w:rFonts w:ascii="Tahoma" w:eastAsia="Times New Roman" w:hAnsi="Tahoma" w:cs="Tahoma"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462FE"/>
    <w:multiLevelType w:val="hybridMultilevel"/>
    <w:tmpl w:val="DA96508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296CF2"/>
    <w:multiLevelType w:val="hybridMultilevel"/>
    <w:tmpl w:val="89667A6A"/>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1C531D"/>
    <w:multiLevelType w:val="hybridMultilevel"/>
    <w:tmpl w:val="6CBC098C"/>
    <w:lvl w:ilvl="0" w:tplc="528C4A80">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836914"/>
    <w:multiLevelType w:val="multilevel"/>
    <w:tmpl w:val="F27651E8"/>
    <w:lvl w:ilvl="0">
      <w:start w:val="1"/>
      <w:numFmt w:val="bullet"/>
      <w:lvlText w:val="-"/>
      <w:lvlJc w:val="left"/>
      <w:pPr>
        <w:tabs>
          <w:tab w:val="num" w:pos="473"/>
        </w:tabs>
        <w:ind w:left="700" w:hanging="340"/>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A45DFE"/>
    <w:multiLevelType w:val="hybridMultilevel"/>
    <w:tmpl w:val="3348A862"/>
    <w:lvl w:ilvl="0" w:tplc="A22605D2">
      <w:start w:val="1"/>
      <w:numFmt w:val="lowerLetter"/>
      <w:lvlText w:val="%1.)"/>
      <w:lvlJc w:val="left"/>
      <w:pPr>
        <w:tabs>
          <w:tab w:val="num" w:pos="1080"/>
        </w:tabs>
        <w:ind w:left="1080" w:hanging="72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2927DE"/>
    <w:multiLevelType w:val="hybridMultilevel"/>
    <w:tmpl w:val="30467AD2"/>
    <w:lvl w:ilvl="0" w:tplc="71904288">
      <w:start w:val="1"/>
      <w:numFmt w:val="bullet"/>
      <w:lvlText w:val=""/>
      <w:lvlJc w:val="left"/>
      <w:pPr>
        <w:tabs>
          <w:tab w:val="num" w:pos="720"/>
        </w:tabs>
        <w:ind w:left="720" w:hanging="360"/>
      </w:pPr>
      <w:rPr>
        <w:rFonts w:ascii="Symbol" w:hAnsi="Symbol" w:hint="default"/>
        <w:sz w:val="20"/>
      </w:rPr>
    </w:lvl>
    <w:lvl w:ilvl="1" w:tplc="B2E0DA38" w:tentative="1">
      <w:start w:val="1"/>
      <w:numFmt w:val="bullet"/>
      <w:lvlText w:val=""/>
      <w:lvlJc w:val="left"/>
      <w:pPr>
        <w:tabs>
          <w:tab w:val="num" w:pos="1440"/>
        </w:tabs>
        <w:ind w:left="1440" w:hanging="360"/>
      </w:pPr>
      <w:rPr>
        <w:rFonts w:ascii="Symbol" w:hAnsi="Symbol" w:hint="default"/>
        <w:sz w:val="20"/>
      </w:rPr>
    </w:lvl>
    <w:lvl w:ilvl="2" w:tplc="2EB0678C" w:tentative="1">
      <w:start w:val="1"/>
      <w:numFmt w:val="bullet"/>
      <w:lvlText w:val=""/>
      <w:lvlJc w:val="left"/>
      <w:pPr>
        <w:tabs>
          <w:tab w:val="num" w:pos="2160"/>
        </w:tabs>
        <w:ind w:left="2160" w:hanging="360"/>
      </w:pPr>
      <w:rPr>
        <w:rFonts w:ascii="Symbol" w:hAnsi="Symbol" w:hint="default"/>
        <w:sz w:val="20"/>
      </w:rPr>
    </w:lvl>
    <w:lvl w:ilvl="3" w:tplc="F096521A" w:tentative="1">
      <w:start w:val="1"/>
      <w:numFmt w:val="bullet"/>
      <w:lvlText w:val=""/>
      <w:lvlJc w:val="left"/>
      <w:pPr>
        <w:tabs>
          <w:tab w:val="num" w:pos="2880"/>
        </w:tabs>
        <w:ind w:left="2880" w:hanging="360"/>
      </w:pPr>
      <w:rPr>
        <w:rFonts w:ascii="Symbol" w:hAnsi="Symbol" w:hint="default"/>
        <w:sz w:val="20"/>
      </w:rPr>
    </w:lvl>
    <w:lvl w:ilvl="4" w:tplc="1B7EF36C" w:tentative="1">
      <w:start w:val="1"/>
      <w:numFmt w:val="bullet"/>
      <w:lvlText w:val=""/>
      <w:lvlJc w:val="left"/>
      <w:pPr>
        <w:tabs>
          <w:tab w:val="num" w:pos="3600"/>
        </w:tabs>
        <w:ind w:left="3600" w:hanging="360"/>
      </w:pPr>
      <w:rPr>
        <w:rFonts w:ascii="Symbol" w:hAnsi="Symbol" w:hint="default"/>
        <w:sz w:val="20"/>
      </w:rPr>
    </w:lvl>
    <w:lvl w:ilvl="5" w:tplc="25C44444" w:tentative="1">
      <w:start w:val="1"/>
      <w:numFmt w:val="bullet"/>
      <w:lvlText w:val=""/>
      <w:lvlJc w:val="left"/>
      <w:pPr>
        <w:tabs>
          <w:tab w:val="num" w:pos="4320"/>
        </w:tabs>
        <w:ind w:left="4320" w:hanging="360"/>
      </w:pPr>
      <w:rPr>
        <w:rFonts w:ascii="Symbol" w:hAnsi="Symbol" w:hint="default"/>
        <w:sz w:val="20"/>
      </w:rPr>
    </w:lvl>
    <w:lvl w:ilvl="6" w:tplc="6D32B7F0" w:tentative="1">
      <w:start w:val="1"/>
      <w:numFmt w:val="bullet"/>
      <w:lvlText w:val=""/>
      <w:lvlJc w:val="left"/>
      <w:pPr>
        <w:tabs>
          <w:tab w:val="num" w:pos="5040"/>
        </w:tabs>
        <w:ind w:left="5040" w:hanging="360"/>
      </w:pPr>
      <w:rPr>
        <w:rFonts w:ascii="Symbol" w:hAnsi="Symbol" w:hint="default"/>
        <w:sz w:val="20"/>
      </w:rPr>
    </w:lvl>
    <w:lvl w:ilvl="7" w:tplc="F45AC316" w:tentative="1">
      <w:start w:val="1"/>
      <w:numFmt w:val="bullet"/>
      <w:lvlText w:val=""/>
      <w:lvlJc w:val="left"/>
      <w:pPr>
        <w:tabs>
          <w:tab w:val="num" w:pos="5760"/>
        </w:tabs>
        <w:ind w:left="5760" w:hanging="360"/>
      </w:pPr>
      <w:rPr>
        <w:rFonts w:ascii="Symbol" w:hAnsi="Symbol" w:hint="default"/>
        <w:sz w:val="20"/>
      </w:rPr>
    </w:lvl>
    <w:lvl w:ilvl="8" w:tplc="E03624D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13C89"/>
    <w:multiLevelType w:val="multilevel"/>
    <w:tmpl w:val="77742C0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25706D"/>
    <w:multiLevelType w:val="hybridMultilevel"/>
    <w:tmpl w:val="1470793E"/>
    <w:lvl w:ilvl="0" w:tplc="857C8718">
      <w:start w:val="3"/>
      <w:numFmt w:val="bullet"/>
      <w:lvlText w:val="-"/>
      <w:lvlJc w:val="left"/>
      <w:pPr>
        <w:tabs>
          <w:tab w:val="num" w:pos="360"/>
        </w:tabs>
        <w:ind w:left="360" w:hanging="360"/>
      </w:pPr>
      <w:rPr>
        <w:rFonts w:ascii="Georgia" w:eastAsia="Times New Roman" w:hAnsi="Georgia"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89574A"/>
    <w:multiLevelType w:val="hybridMultilevel"/>
    <w:tmpl w:val="1AE899C6"/>
    <w:lvl w:ilvl="0" w:tplc="04240009">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CD690F"/>
    <w:multiLevelType w:val="hybridMultilevel"/>
    <w:tmpl w:val="71261782"/>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46680F"/>
    <w:multiLevelType w:val="hybridMultilevel"/>
    <w:tmpl w:val="2BC6C6A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4840A2"/>
    <w:multiLevelType w:val="singleLevel"/>
    <w:tmpl w:val="0424000F"/>
    <w:lvl w:ilvl="0">
      <w:start w:val="1"/>
      <w:numFmt w:val="decimal"/>
      <w:lvlText w:val="%1."/>
      <w:lvlJc w:val="left"/>
      <w:pPr>
        <w:ind w:left="720" w:hanging="360"/>
      </w:pPr>
      <w:rPr>
        <w:rFonts w:hint="default"/>
      </w:rPr>
    </w:lvl>
  </w:abstractNum>
  <w:abstractNum w:abstractNumId="14" w15:restartNumberingAfterBreak="0">
    <w:nsid w:val="21265F42"/>
    <w:multiLevelType w:val="hybridMultilevel"/>
    <w:tmpl w:val="C6C2A7D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3774A43"/>
    <w:multiLevelType w:val="hybridMultilevel"/>
    <w:tmpl w:val="2A36E50E"/>
    <w:lvl w:ilvl="0" w:tplc="0424000F">
      <w:start w:val="1"/>
      <w:numFmt w:val="decimal"/>
      <w:lvlText w:val="%1."/>
      <w:lvlJc w:val="left"/>
      <w:pPr>
        <w:tabs>
          <w:tab w:val="num" w:pos="720"/>
        </w:tabs>
        <w:ind w:left="720" w:hanging="360"/>
      </w:pPr>
      <w:rPr>
        <w:rFonts w:hint="default"/>
      </w:rPr>
    </w:lvl>
    <w:lvl w:ilvl="1" w:tplc="A394F3BA">
      <w:start w:val="1"/>
      <w:numFmt w:val="lowerLetter"/>
      <w:lvlText w:val="%2)"/>
      <w:lvlJc w:val="left"/>
      <w:pPr>
        <w:tabs>
          <w:tab w:val="num" w:pos="4320"/>
        </w:tabs>
        <w:ind w:left="4320" w:hanging="360"/>
      </w:pPr>
      <w:rPr>
        <w:rFonts w:hint="default"/>
      </w:rPr>
    </w:lvl>
    <w:lvl w:ilvl="2" w:tplc="C952F1E2">
      <w:start w:val="6"/>
      <w:numFmt w:val="bullet"/>
      <w:lvlText w:val="-"/>
      <w:lvlJc w:val="left"/>
      <w:pPr>
        <w:tabs>
          <w:tab w:val="num" w:pos="5220"/>
        </w:tabs>
        <w:ind w:left="5220" w:hanging="360"/>
      </w:pPr>
      <w:rPr>
        <w:rFonts w:ascii="Palatino Linotype" w:eastAsia="Times New Roman" w:hAnsi="Palatino Linotype" w:cs="Times New Roman" w:hint="default"/>
      </w:rPr>
    </w:lvl>
    <w:lvl w:ilvl="3" w:tplc="0424000F" w:tentative="1">
      <w:start w:val="1"/>
      <w:numFmt w:val="decimal"/>
      <w:lvlText w:val="%4."/>
      <w:lvlJc w:val="left"/>
      <w:pPr>
        <w:tabs>
          <w:tab w:val="num" w:pos="5760"/>
        </w:tabs>
        <w:ind w:left="5760" w:hanging="360"/>
      </w:pPr>
    </w:lvl>
    <w:lvl w:ilvl="4" w:tplc="04240019" w:tentative="1">
      <w:start w:val="1"/>
      <w:numFmt w:val="lowerLetter"/>
      <w:lvlText w:val="%5."/>
      <w:lvlJc w:val="left"/>
      <w:pPr>
        <w:tabs>
          <w:tab w:val="num" w:pos="6480"/>
        </w:tabs>
        <w:ind w:left="6480" w:hanging="360"/>
      </w:pPr>
    </w:lvl>
    <w:lvl w:ilvl="5" w:tplc="0424001B" w:tentative="1">
      <w:start w:val="1"/>
      <w:numFmt w:val="lowerRoman"/>
      <w:lvlText w:val="%6."/>
      <w:lvlJc w:val="right"/>
      <w:pPr>
        <w:tabs>
          <w:tab w:val="num" w:pos="7200"/>
        </w:tabs>
        <w:ind w:left="7200" w:hanging="180"/>
      </w:pPr>
    </w:lvl>
    <w:lvl w:ilvl="6" w:tplc="0424000F" w:tentative="1">
      <w:start w:val="1"/>
      <w:numFmt w:val="decimal"/>
      <w:lvlText w:val="%7."/>
      <w:lvlJc w:val="left"/>
      <w:pPr>
        <w:tabs>
          <w:tab w:val="num" w:pos="7920"/>
        </w:tabs>
        <w:ind w:left="7920" w:hanging="360"/>
      </w:pPr>
    </w:lvl>
    <w:lvl w:ilvl="7" w:tplc="04240019" w:tentative="1">
      <w:start w:val="1"/>
      <w:numFmt w:val="lowerLetter"/>
      <w:lvlText w:val="%8."/>
      <w:lvlJc w:val="left"/>
      <w:pPr>
        <w:tabs>
          <w:tab w:val="num" w:pos="8640"/>
        </w:tabs>
        <w:ind w:left="8640" w:hanging="360"/>
      </w:pPr>
    </w:lvl>
    <w:lvl w:ilvl="8" w:tplc="0424001B" w:tentative="1">
      <w:start w:val="1"/>
      <w:numFmt w:val="lowerRoman"/>
      <w:lvlText w:val="%9."/>
      <w:lvlJc w:val="right"/>
      <w:pPr>
        <w:tabs>
          <w:tab w:val="num" w:pos="9360"/>
        </w:tabs>
        <w:ind w:left="9360" w:hanging="180"/>
      </w:pPr>
    </w:lvl>
  </w:abstractNum>
  <w:abstractNum w:abstractNumId="16" w15:restartNumberingAfterBreak="0">
    <w:nsid w:val="2B3B37BF"/>
    <w:multiLevelType w:val="hybridMultilevel"/>
    <w:tmpl w:val="C35C5122"/>
    <w:lvl w:ilvl="0" w:tplc="8C52C1FE">
      <w:start w:val="1"/>
      <w:numFmt w:val="decimal"/>
      <w:lvlText w:val="%1"/>
      <w:lvlJc w:val="center"/>
      <w:pPr>
        <w:ind w:left="720" w:hanging="360"/>
      </w:pPr>
      <w:rPr>
        <w:rFonts w:hint="default"/>
      </w:rPr>
    </w:lvl>
    <w:lvl w:ilvl="1" w:tplc="F7B0D4F2">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6726D7"/>
    <w:multiLevelType w:val="hybridMultilevel"/>
    <w:tmpl w:val="60D2C25A"/>
    <w:lvl w:ilvl="0" w:tplc="CC207E44">
      <w:start w:val="1"/>
      <w:numFmt w:val="upperLetter"/>
      <w:lvlText w:val="%1."/>
      <w:lvlJc w:val="left"/>
      <w:pPr>
        <w:tabs>
          <w:tab w:val="num" w:pos="720"/>
        </w:tabs>
        <w:ind w:left="720" w:hanging="360"/>
      </w:pPr>
      <w:rPr>
        <w:rFonts w:hint="default"/>
        <w:b w:val="0"/>
        <w:i w:val="0"/>
      </w:rPr>
    </w:lvl>
    <w:lvl w:ilvl="1" w:tplc="0F48ABE8">
      <w:start w:val="1"/>
      <w:numFmt w:val="bullet"/>
      <w:lvlText w:val=""/>
      <w:lvlJc w:val="left"/>
      <w:pPr>
        <w:tabs>
          <w:tab w:val="num" w:pos="360"/>
        </w:tabs>
        <w:ind w:left="587" w:hanging="227"/>
      </w:pPr>
      <w:rPr>
        <w:rFonts w:ascii="Symbol" w:eastAsia="Times New Roman" w:hAnsi="Symbol" w:cs="Times New Roman" w:hint="default"/>
        <w:b w:val="0"/>
        <w:i w:val="0"/>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BB567B"/>
    <w:multiLevelType w:val="hybridMultilevel"/>
    <w:tmpl w:val="A1A6CB20"/>
    <w:lvl w:ilvl="0" w:tplc="04240017">
      <w:start w:val="1"/>
      <w:numFmt w:val="lowerLetter"/>
      <w:lvlText w:val="%1)"/>
      <w:lvlJc w:val="left"/>
      <w:pPr>
        <w:tabs>
          <w:tab w:val="num" w:pos="720"/>
        </w:tabs>
        <w:ind w:left="720" w:hanging="360"/>
      </w:pPr>
      <w:rPr>
        <w:rFonts w:hint="default"/>
      </w:rPr>
    </w:lvl>
    <w:lvl w:ilvl="1" w:tplc="3BB861F2">
      <w:start w:val="2"/>
      <w:numFmt w:val="bullet"/>
      <w:lvlText w:val="-"/>
      <w:lvlJc w:val="left"/>
      <w:pPr>
        <w:tabs>
          <w:tab w:val="num" w:pos="1440"/>
        </w:tabs>
        <w:ind w:left="1440" w:hanging="360"/>
      </w:pPr>
      <w:rPr>
        <w:rFonts w:ascii="Verdana" w:eastAsia="Times New Roman" w:hAnsi="Verdana"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3D94FDC"/>
    <w:multiLevelType w:val="hybridMultilevel"/>
    <w:tmpl w:val="EDF0AD4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5B63692"/>
    <w:multiLevelType w:val="hybridMultilevel"/>
    <w:tmpl w:val="6FDEF5C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361A4F07"/>
    <w:multiLevelType w:val="multilevel"/>
    <w:tmpl w:val="6D665A6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2F3A2B"/>
    <w:multiLevelType w:val="multilevel"/>
    <w:tmpl w:val="9BCEB10C"/>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B142D8E"/>
    <w:multiLevelType w:val="hybridMultilevel"/>
    <w:tmpl w:val="9BC8F91C"/>
    <w:lvl w:ilvl="0" w:tplc="F92EE578">
      <w:numFmt w:val="bullet"/>
      <w:lvlText w:val="-"/>
      <w:lvlJc w:val="left"/>
      <w:pPr>
        <w:tabs>
          <w:tab w:val="num" w:pos="720"/>
        </w:tabs>
        <w:ind w:left="720" w:hanging="360"/>
      </w:pPr>
      <w:rPr>
        <w:rFonts w:ascii="Verdana" w:eastAsia="Times New Roman" w:hAnsi="Verdana"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C298F"/>
    <w:multiLevelType w:val="multilevel"/>
    <w:tmpl w:val="60D2C25A"/>
    <w:lvl w:ilvl="0">
      <w:start w:val="1"/>
      <w:numFmt w:val="upperLetter"/>
      <w:lvlText w:val="%1."/>
      <w:lvlJc w:val="left"/>
      <w:pPr>
        <w:tabs>
          <w:tab w:val="num" w:pos="720"/>
        </w:tabs>
        <w:ind w:left="720" w:hanging="360"/>
      </w:pPr>
      <w:rPr>
        <w:rFonts w:hint="default"/>
        <w:b w:val="0"/>
        <w:i w:val="0"/>
      </w:rPr>
    </w:lvl>
    <w:lvl w:ilvl="1">
      <w:start w:val="1"/>
      <w:numFmt w:val="bullet"/>
      <w:lvlText w:val=""/>
      <w:lvlJc w:val="left"/>
      <w:pPr>
        <w:tabs>
          <w:tab w:val="num" w:pos="1440"/>
        </w:tabs>
        <w:ind w:left="1667" w:hanging="227"/>
      </w:pPr>
      <w:rPr>
        <w:rFonts w:ascii="Symbol" w:eastAsia="Times New Roman" w:hAnsi="Symbol" w:cs="Times New Roman" w:hint="default"/>
        <w:b w:val="0"/>
        <w:i w:val="0"/>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254604"/>
    <w:multiLevelType w:val="hybridMultilevel"/>
    <w:tmpl w:val="0A802B10"/>
    <w:lvl w:ilvl="0" w:tplc="A22605D2">
      <w:start w:val="1"/>
      <w:numFmt w:val="lowerLetter"/>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1403A9B"/>
    <w:multiLevelType w:val="hybridMultilevel"/>
    <w:tmpl w:val="360AB0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16D5A"/>
    <w:multiLevelType w:val="hybridMultilevel"/>
    <w:tmpl w:val="4FF83800"/>
    <w:lvl w:ilvl="0" w:tplc="D5C0ACD0">
      <w:numFmt w:val="bullet"/>
      <w:lvlText w:val="-"/>
      <w:lvlJc w:val="left"/>
      <w:pPr>
        <w:tabs>
          <w:tab w:val="num" w:pos="720"/>
        </w:tabs>
        <w:ind w:left="720" w:hanging="360"/>
      </w:pPr>
      <w:rPr>
        <w:rFonts w:ascii="Georgia" w:eastAsia="Times New Roman" w:hAnsi="Georgi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14412F"/>
    <w:multiLevelType w:val="hybridMultilevel"/>
    <w:tmpl w:val="874C10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E4958FC"/>
    <w:multiLevelType w:val="hybridMultilevel"/>
    <w:tmpl w:val="0A48B3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FF5586"/>
    <w:multiLevelType w:val="multilevel"/>
    <w:tmpl w:val="822076BA"/>
    <w:lvl w:ilvl="0">
      <w:start w:val="1"/>
      <w:numFmt w:val="bullet"/>
      <w:lvlText w:val="-"/>
      <w:lvlJc w:val="left"/>
      <w:pPr>
        <w:tabs>
          <w:tab w:val="num" w:pos="700"/>
        </w:tabs>
        <w:ind w:left="727" w:hanging="367"/>
      </w:pPr>
      <w:rPr>
        <w:rFonts w:ascii="Arial" w:hAnsi="Arial" w:hint="default"/>
        <w:b w:val="0"/>
        <w:i w: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14703F"/>
    <w:multiLevelType w:val="hybridMultilevel"/>
    <w:tmpl w:val="76B44F40"/>
    <w:lvl w:ilvl="0" w:tplc="4D622BE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9179B9"/>
    <w:multiLevelType w:val="hybridMultilevel"/>
    <w:tmpl w:val="F27651E8"/>
    <w:lvl w:ilvl="0" w:tplc="03845BB0">
      <w:start w:val="1"/>
      <w:numFmt w:val="bullet"/>
      <w:lvlText w:val="-"/>
      <w:lvlJc w:val="left"/>
      <w:pPr>
        <w:tabs>
          <w:tab w:val="num" w:pos="473"/>
        </w:tabs>
        <w:ind w:left="700" w:hanging="340"/>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B81588"/>
    <w:multiLevelType w:val="hybridMultilevel"/>
    <w:tmpl w:val="77742C0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E67276C"/>
    <w:multiLevelType w:val="hybridMultilevel"/>
    <w:tmpl w:val="2B20F9C8"/>
    <w:lvl w:ilvl="0" w:tplc="738C340E">
      <w:start w:val="1"/>
      <w:numFmt w:val="bullet"/>
      <w:lvlText w:val="-"/>
      <w:lvlJc w:val="left"/>
      <w:pPr>
        <w:tabs>
          <w:tab w:val="num" w:pos="672"/>
        </w:tabs>
        <w:ind w:left="672" w:hanging="312"/>
      </w:pPr>
      <w:rPr>
        <w:rFonts w:ascii="Arial" w:hAnsi="Arial" w:hint="default"/>
        <w:b w:val="0"/>
        <w:i w:val="0"/>
      </w:rPr>
    </w:lvl>
    <w:lvl w:ilvl="1" w:tplc="04240003" w:tentative="1">
      <w:start w:val="1"/>
      <w:numFmt w:val="bullet"/>
      <w:lvlText w:val="o"/>
      <w:lvlJc w:val="left"/>
      <w:pPr>
        <w:tabs>
          <w:tab w:val="num" w:pos="865"/>
        </w:tabs>
        <w:ind w:left="865" w:hanging="360"/>
      </w:pPr>
      <w:rPr>
        <w:rFonts w:ascii="Courier New" w:hAnsi="Courier New" w:cs="Courier New" w:hint="default"/>
      </w:rPr>
    </w:lvl>
    <w:lvl w:ilvl="2" w:tplc="04240005" w:tentative="1">
      <w:start w:val="1"/>
      <w:numFmt w:val="bullet"/>
      <w:lvlText w:val=""/>
      <w:lvlJc w:val="left"/>
      <w:pPr>
        <w:tabs>
          <w:tab w:val="num" w:pos="1585"/>
        </w:tabs>
        <w:ind w:left="1585" w:hanging="360"/>
      </w:pPr>
      <w:rPr>
        <w:rFonts w:ascii="Wingdings" w:hAnsi="Wingdings" w:hint="default"/>
      </w:rPr>
    </w:lvl>
    <w:lvl w:ilvl="3" w:tplc="04240001" w:tentative="1">
      <w:start w:val="1"/>
      <w:numFmt w:val="bullet"/>
      <w:lvlText w:val=""/>
      <w:lvlJc w:val="left"/>
      <w:pPr>
        <w:tabs>
          <w:tab w:val="num" w:pos="2305"/>
        </w:tabs>
        <w:ind w:left="2305" w:hanging="360"/>
      </w:pPr>
      <w:rPr>
        <w:rFonts w:ascii="Symbol" w:hAnsi="Symbol" w:hint="default"/>
      </w:rPr>
    </w:lvl>
    <w:lvl w:ilvl="4" w:tplc="04240003" w:tentative="1">
      <w:start w:val="1"/>
      <w:numFmt w:val="bullet"/>
      <w:lvlText w:val="o"/>
      <w:lvlJc w:val="left"/>
      <w:pPr>
        <w:tabs>
          <w:tab w:val="num" w:pos="3025"/>
        </w:tabs>
        <w:ind w:left="3025" w:hanging="360"/>
      </w:pPr>
      <w:rPr>
        <w:rFonts w:ascii="Courier New" w:hAnsi="Courier New" w:cs="Courier New" w:hint="default"/>
      </w:rPr>
    </w:lvl>
    <w:lvl w:ilvl="5" w:tplc="04240005" w:tentative="1">
      <w:start w:val="1"/>
      <w:numFmt w:val="bullet"/>
      <w:lvlText w:val=""/>
      <w:lvlJc w:val="left"/>
      <w:pPr>
        <w:tabs>
          <w:tab w:val="num" w:pos="3745"/>
        </w:tabs>
        <w:ind w:left="3745" w:hanging="360"/>
      </w:pPr>
      <w:rPr>
        <w:rFonts w:ascii="Wingdings" w:hAnsi="Wingdings" w:hint="default"/>
      </w:rPr>
    </w:lvl>
    <w:lvl w:ilvl="6" w:tplc="04240001" w:tentative="1">
      <w:start w:val="1"/>
      <w:numFmt w:val="bullet"/>
      <w:lvlText w:val=""/>
      <w:lvlJc w:val="left"/>
      <w:pPr>
        <w:tabs>
          <w:tab w:val="num" w:pos="4465"/>
        </w:tabs>
        <w:ind w:left="4465" w:hanging="360"/>
      </w:pPr>
      <w:rPr>
        <w:rFonts w:ascii="Symbol" w:hAnsi="Symbol" w:hint="default"/>
      </w:rPr>
    </w:lvl>
    <w:lvl w:ilvl="7" w:tplc="04240003" w:tentative="1">
      <w:start w:val="1"/>
      <w:numFmt w:val="bullet"/>
      <w:lvlText w:val="o"/>
      <w:lvlJc w:val="left"/>
      <w:pPr>
        <w:tabs>
          <w:tab w:val="num" w:pos="5185"/>
        </w:tabs>
        <w:ind w:left="5185" w:hanging="360"/>
      </w:pPr>
      <w:rPr>
        <w:rFonts w:ascii="Courier New" w:hAnsi="Courier New" w:cs="Courier New" w:hint="default"/>
      </w:rPr>
    </w:lvl>
    <w:lvl w:ilvl="8" w:tplc="04240005" w:tentative="1">
      <w:start w:val="1"/>
      <w:numFmt w:val="bullet"/>
      <w:lvlText w:val=""/>
      <w:lvlJc w:val="left"/>
      <w:pPr>
        <w:tabs>
          <w:tab w:val="num" w:pos="5905"/>
        </w:tabs>
        <w:ind w:left="5905" w:hanging="360"/>
      </w:pPr>
      <w:rPr>
        <w:rFonts w:ascii="Wingdings" w:hAnsi="Wingdings" w:hint="default"/>
      </w:rPr>
    </w:lvl>
  </w:abstractNum>
  <w:abstractNum w:abstractNumId="35" w15:restartNumberingAfterBreak="0">
    <w:nsid w:val="703B56DB"/>
    <w:multiLevelType w:val="hybridMultilevel"/>
    <w:tmpl w:val="B5808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307AB8"/>
    <w:multiLevelType w:val="hybridMultilevel"/>
    <w:tmpl w:val="70062BF4"/>
    <w:lvl w:ilvl="0" w:tplc="F078EA7E">
      <w:numFmt w:val="bullet"/>
      <w:lvlText w:val="-"/>
      <w:lvlJc w:val="left"/>
      <w:pPr>
        <w:tabs>
          <w:tab w:val="num" w:pos="720"/>
        </w:tabs>
        <w:ind w:left="720" w:hanging="360"/>
      </w:pPr>
      <w:rPr>
        <w:rFonts w:ascii="Verdana" w:eastAsia="Times New Roman" w:hAnsi="Verdan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739"/>
    <w:multiLevelType w:val="multilevel"/>
    <w:tmpl w:val="AF12EB6A"/>
    <w:lvl w:ilvl="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FF60A1"/>
    <w:multiLevelType w:val="hybridMultilevel"/>
    <w:tmpl w:val="822076BA"/>
    <w:lvl w:ilvl="0" w:tplc="AB9CFD5A">
      <w:start w:val="1"/>
      <w:numFmt w:val="bullet"/>
      <w:lvlText w:val="-"/>
      <w:lvlJc w:val="left"/>
      <w:pPr>
        <w:tabs>
          <w:tab w:val="num" w:pos="700"/>
        </w:tabs>
        <w:ind w:left="727" w:hanging="367"/>
      </w:pPr>
      <w:rPr>
        <w:rFonts w:ascii="Arial" w:hAnsi="Arial" w:hint="default"/>
        <w:b w:val="0"/>
        <w:i w:val="0"/>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DA4894"/>
    <w:multiLevelType w:val="hybridMultilevel"/>
    <w:tmpl w:val="AF12EB6A"/>
    <w:lvl w:ilvl="0" w:tplc="F92EE578">
      <w:numFmt w:val="bullet"/>
      <w:lvlText w:val="-"/>
      <w:lvlJc w:val="left"/>
      <w:pPr>
        <w:tabs>
          <w:tab w:val="num" w:pos="720"/>
        </w:tabs>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01E73"/>
    <w:multiLevelType w:val="hybridMultilevel"/>
    <w:tmpl w:val="E22441C8"/>
    <w:lvl w:ilvl="0" w:tplc="4EDA61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C7B40CB"/>
    <w:multiLevelType w:val="hybridMultilevel"/>
    <w:tmpl w:val="D7AEE638"/>
    <w:lvl w:ilvl="0" w:tplc="94C008E0">
      <w:start w:val="1"/>
      <w:numFmt w:val="upperRoman"/>
      <w:lvlText w:val="%1."/>
      <w:lvlJc w:val="left"/>
      <w:pPr>
        <w:tabs>
          <w:tab w:val="num" w:pos="720"/>
        </w:tabs>
        <w:ind w:left="720" w:hanging="360"/>
      </w:pPr>
      <w:rPr>
        <w:rFonts w:hint="default"/>
        <w:b w:val="0"/>
      </w:rPr>
    </w:lvl>
    <w:lvl w:ilvl="1" w:tplc="0F48ABE8">
      <w:start w:val="1"/>
      <w:numFmt w:val="bullet"/>
      <w:lvlText w:val=""/>
      <w:lvlJc w:val="left"/>
      <w:pPr>
        <w:tabs>
          <w:tab w:val="num" w:pos="720"/>
        </w:tabs>
        <w:ind w:left="947" w:hanging="227"/>
      </w:pPr>
      <w:rPr>
        <w:rFonts w:ascii="Symbol" w:eastAsia="Times New Roman" w:hAnsi="Symbol" w:cs="Times New Roman" w:hint="default"/>
        <w:b/>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13"/>
  </w:num>
  <w:num w:numId="2">
    <w:abstractNumId w:val="0"/>
  </w:num>
  <w:num w:numId="3">
    <w:abstractNumId w:val="14"/>
  </w:num>
  <w:num w:numId="4">
    <w:abstractNumId w:val="18"/>
  </w:num>
  <w:num w:numId="5">
    <w:abstractNumId w:val="25"/>
  </w:num>
  <w:num w:numId="6">
    <w:abstractNumId w:val="19"/>
  </w:num>
  <w:num w:numId="7">
    <w:abstractNumId w:val="6"/>
  </w:num>
  <w:num w:numId="8">
    <w:abstractNumId w:val="21"/>
  </w:num>
  <w:num w:numId="9">
    <w:abstractNumId w:val="7"/>
  </w:num>
  <w:num w:numId="10">
    <w:abstractNumId w:val="29"/>
  </w:num>
  <w:num w:numId="11">
    <w:abstractNumId w:val="33"/>
  </w:num>
  <w:num w:numId="12">
    <w:abstractNumId w:val="8"/>
  </w:num>
  <w:num w:numId="13">
    <w:abstractNumId w:val="9"/>
  </w:num>
  <w:num w:numId="14">
    <w:abstractNumId w:val="1"/>
  </w:num>
  <w:num w:numId="15">
    <w:abstractNumId w:val="20"/>
  </w:num>
  <w:num w:numId="16">
    <w:abstractNumId w:val="35"/>
  </w:num>
  <w:num w:numId="17">
    <w:abstractNumId w:val="15"/>
  </w:num>
  <w:num w:numId="18">
    <w:abstractNumId w:val="27"/>
  </w:num>
  <w:num w:numId="19">
    <w:abstractNumId w:val="10"/>
  </w:num>
  <w:num w:numId="20">
    <w:abstractNumId w:val="26"/>
  </w:num>
  <w:num w:numId="21">
    <w:abstractNumId w:val="39"/>
  </w:num>
  <w:num w:numId="22">
    <w:abstractNumId w:val="2"/>
  </w:num>
  <w:num w:numId="23">
    <w:abstractNumId w:val="36"/>
  </w:num>
  <w:num w:numId="24">
    <w:abstractNumId w:val="32"/>
  </w:num>
  <w:num w:numId="25">
    <w:abstractNumId w:val="5"/>
  </w:num>
  <w:num w:numId="26">
    <w:abstractNumId w:val="38"/>
  </w:num>
  <w:num w:numId="27">
    <w:abstractNumId w:val="30"/>
  </w:num>
  <w:num w:numId="28">
    <w:abstractNumId w:val="17"/>
  </w:num>
  <w:num w:numId="29">
    <w:abstractNumId w:val="24"/>
  </w:num>
  <w:num w:numId="30">
    <w:abstractNumId w:val="41"/>
  </w:num>
  <w:num w:numId="31">
    <w:abstractNumId w:val="37"/>
  </w:num>
  <w:num w:numId="32">
    <w:abstractNumId w:val="23"/>
  </w:num>
  <w:num w:numId="33">
    <w:abstractNumId w:val="34"/>
  </w:num>
  <w:num w:numId="34">
    <w:abstractNumId w:val="12"/>
  </w:num>
  <w:num w:numId="35">
    <w:abstractNumId w:val="16"/>
  </w:num>
  <w:num w:numId="36">
    <w:abstractNumId w:val="40"/>
  </w:num>
  <w:num w:numId="37">
    <w:abstractNumId w:val="3"/>
  </w:num>
  <w:num w:numId="38">
    <w:abstractNumId w:val="28"/>
  </w:num>
  <w:num w:numId="39">
    <w:abstractNumId w:val="22"/>
  </w:num>
  <w:num w:numId="40">
    <w:abstractNumId w:val="11"/>
  </w:num>
  <w:num w:numId="41">
    <w:abstractNumId w:val="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46"/>
    <w:rsid w:val="00002DEC"/>
    <w:rsid w:val="000037A7"/>
    <w:rsid w:val="000071B3"/>
    <w:rsid w:val="00012C15"/>
    <w:rsid w:val="000204BE"/>
    <w:rsid w:val="000207E0"/>
    <w:rsid w:val="000252DD"/>
    <w:rsid w:val="00031446"/>
    <w:rsid w:val="00036CDE"/>
    <w:rsid w:val="00044CA7"/>
    <w:rsid w:val="000541EC"/>
    <w:rsid w:val="0006083F"/>
    <w:rsid w:val="00060DE8"/>
    <w:rsid w:val="00061313"/>
    <w:rsid w:val="0006290D"/>
    <w:rsid w:val="0007451B"/>
    <w:rsid w:val="00083031"/>
    <w:rsid w:val="000848B3"/>
    <w:rsid w:val="000A0D37"/>
    <w:rsid w:val="000A7024"/>
    <w:rsid w:val="000B299E"/>
    <w:rsid w:val="000B7B7E"/>
    <w:rsid w:val="000C1A69"/>
    <w:rsid w:val="000D1A94"/>
    <w:rsid w:val="000D4DC1"/>
    <w:rsid w:val="000D54A0"/>
    <w:rsid w:val="000D60E1"/>
    <w:rsid w:val="000D71B5"/>
    <w:rsid w:val="000D7B16"/>
    <w:rsid w:val="000D7C19"/>
    <w:rsid w:val="000E3D90"/>
    <w:rsid w:val="000E5C26"/>
    <w:rsid w:val="000F063F"/>
    <w:rsid w:val="000F725D"/>
    <w:rsid w:val="00102B50"/>
    <w:rsid w:val="00104D93"/>
    <w:rsid w:val="00113535"/>
    <w:rsid w:val="001233BD"/>
    <w:rsid w:val="001308C2"/>
    <w:rsid w:val="00146F78"/>
    <w:rsid w:val="001510CD"/>
    <w:rsid w:val="001629BB"/>
    <w:rsid w:val="0017296A"/>
    <w:rsid w:val="00174B79"/>
    <w:rsid w:val="00174EC8"/>
    <w:rsid w:val="001768B1"/>
    <w:rsid w:val="0017695F"/>
    <w:rsid w:val="00186D32"/>
    <w:rsid w:val="0019452F"/>
    <w:rsid w:val="001A543A"/>
    <w:rsid w:val="001B34EB"/>
    <w:rsid w:val="001C1F70"/>
    <w:rsid w:val="001C500D"/>
    <w:rsid w:val="001E1608"/>
    <w:rsid w:val="00200A35"/>
    <w:rsid w:val="00206EDF"/>
    <w:rsid w:val="0022171D"/>
    <w:rsid w:val="00235A3B"/>
    <w:rsid w:val="00241EDF"/>
    <w:rsid w:val="00242913"/>
    <w:rsid w:val="0025333B"/>
    <w:rsid w:val="00263FD9"/>
    <w:rsid w:val="00265257"/>
    <w:rsid w:val="0026734A"/>
    <w:rsid w:val="00280319"/>
    <w:rsid w:val="002855D7"/>
    <w:rsid w:val="00286481"/>
    <w:rsid w:val="0029650B"/>
    <w:rsid w:val="00296CA9"/>
    <w:rsid w:val="002A2CB9"/>
    <w:rsid w:val="002A4DC4"/>
    <w:rsid w:val="002A7B37"/>
    <w:rsid w:val="002B0CD9"/>
    <w:rsid w:val="002B2DBC"/>
    <w:rsid w:val="002B3A39"/>
    <w:rsid w:val="002B7F5D"/>
    <w:rsid w:val="002C1E13"/>
    <w:rsid w:val="002C738B"/>
    <w:rsid w:val="002D6992"/>
    <w:rsid w:val="002E4775"/>
    <w:rsid w:val="002F1698"/>
    <w:rsid w:val="002F1985"/>
    <w:rsid w:val="00301689"/>
    <w:rsid w:val="00302E6F"/>
    <w:rsid w:val="003061C4"/>
    <w:rsid w:val="00306E4B"/>
    <w:rsid w:val="00311C58"/>
    <w:rsid w:val="00312B47"/>
    <w:rsid w:val="003218A7"/>
    <w:rsid w:val="00326A30"/>
    <w:rsid w:val="00327F6B"/>
    <w:rsid w:val="00343D8C"/>
    <w:rsid w:val="00346C3C"/>
    <w:rsid w:val="00356BE6"/>
    <w:rsid w:val="0035760D"/>
    <w:rsid w:val="0036048F"/>
    <w:rsid w:val="003630E6"/>
    <w:rsid w:val="00366568"/>
    <w:rsid w:val="00366746"/>
    <w:rsid w:val="00366B45"/>
    <w:rsid w:val="00371477"/>
    <w:rsid w:val="00382312"/>
    <w:rsid w:val="00387421"/>
    <w:rsid w:val="00396045"/>
    <w:rsid w:val="003A6DFD"/>
    <w:rsid w:val="003B2BE0"/>
    <w:rsid w:val="003B7C36"/>
    <w:rsid w:val="003C2A36"/>
    <w:rsid w:val="003C2DE1"/>
    <w:rsid w:val="003D1B40"/>
    <w:rsid w:val="003E4D96"/>
    <w:rsid w:val="003E535D"/>
    <w:rsid w:val="003F269D"/>
    <w:rsid w:val="003F4020"/>
    <w:rsid w:val="00400493"/>
    <w:rsid w:val="00400F55"/>
    <w:rsid w:val="00414969"/>
    <w:rsid w:val="0043200C"/>
    <w:rsid w:val="0044294C"/>
    <w:rsid w:val="004437D9"/>
    <w:rsid w:val="00452F70"/>
    <w:rsid w:val="00470FDB"/>
    <w:rsid w:val="00477B66"/>
    <w:rsid w:val="00482108"/>
    <w:rsid w:val="004905FD"/>
    <w:rsid w:val="00492736"/>
    <w:rsid w:val="004A4550"/>
    <w:rsid w:val="004A76DC"/>
    <w:rsid w:val="004B0E8F"/>
    <w:rsid w:val="004B241C"/>
    <w:rsid w:val="004B5A2C"/>
    <w:rsid w:val="004C015B"/>
    <w:rsid w:val="004C2BBF"/>
    <w:rsid w:val="004D6E90"/>
    <w:rsid w:val="004E1232"/>
    <w:rsid w:val="004E4C70"/>
    <w:rsid w:val="004E7365"/>
    <w:rsid w:val="004F64E6"/>
    <w:rsid w:val="005106F7"/>
    <w:rsid w:val="00531274"/>
    <w:rsid w:val="00532257"/>
    <w:rsid w:val="00541E75"/>
    <w:rsid w:val="00547290"/>
    <w:rsid w:val="00547A61"/>
    <w:rsid w:val="00555B3E"/>
    <w:rsid w:val="00561DC7"/>
    <w:rsid w:val="00575DB1"/>
    <w:rsid w:val="0057718B"/>
    <w:rsid w:val="005776A6"/>
    <w:rsid w:val="00577FB2"/>
    <w:rsid w:val="00584BFA"/>
    <w:rsid w:val="00586757"/>
    <w:rsid w:val="00592F56"/>
    <w:rsid w:val="005938CB"/>
    <w:rsid w:val="00595418"/>
    <w:rsid w:val="005A623D"/>
    <w:rsid w:val="005C203D"/>
    <w:rsid w:val="005D413F"/>
    <w:rsid w:val="005D7D45"/>
    <w:rsid w:val="005E2630"/>
    <w:rsid w:val="005E2E89"/>
    <w:rsid w:val="005F41D1"/>
    <w:rsid w:val="005F6B74"/>
    <w:rsid w:val="00610B05"/>
    <w:rsid w:val="00610CC0"/>
    <w:rsid w:val="00623424"/>
    <w:rsid w:val="00630399"/>
    <w:rsid w:val="00631A3A"/>
    <w:rsid w:val="00634BEA"/>
    <w:rsid w:val="006378DE"/>
    <w:rsid w:val="00640769"/>
    <w:rsid w:val="006412B2"/>
    <w:rsid w:val="006429F2"/>
    <w:rsid w:val="00642AED"/>
    <w:rsid w:val="006539B6"/>
    <w:rsid w:val="00656CE1"/>
    <w:rsid w:val="00664C55"/>
    <w:rsid w:val="00666AA4"/>
    <w:rsid w:val="00686CC2"/>
    <w:rsid w:val="00695175"/>
    <w:rsid w:val="006975D4"/>
    <w:rsid w:val="006A5196"/>
    <w:rsid w:val="006A6AC4"/>
    <w:rsid w:val="006C23D4"/>
    <w:rsid w:val="006E2AA2"/>
    <w:rsid w:val="006E49C3"/>
    <w:rsid w:val="006F790C"/>
    <w:rsid w:val="00707FC3"/>
    <w:rsid w:val="00713265"/>
    <w:rsid w:val="00715908"/>
    <w:rsid w:val="00715C11"/>
    <w:rsid w:val="0071707A"/>
    <w:rsid w:val="007234C0"/>
    <w:rsid w:val="007236DC"/>
    <w:rsid w:val="00735913"/>
    <w:rsid w:val="00736BB1"/>
    <w:rsid w:val="00736CA8"/>
    <w:rsid w:val="00763B77"/>
    <w:rsid w:val="00772096"/>
    <w:rsid w:val="00776886"/>
    <w:rsid w:val="00780C2E"/>
    <w:rsid w:val="007A58AC"/>
    <w:rsid w:val="007B502C"/>
    <w:rsid w:val="007B5234"/>
    <w:rsid w:val="007C3586"/>
    <w:rsid w:val="007D2080"/>
    <w:rsid w:val="007D5284"/>
    <w:rsid w:val="007E6414"/>
    <w:rsid w:val="00810C5A"/>
    <w:rsid w:val="00810E7F"/>
    <w:rsid w:val="008110BE"/>
    <w:rsid w:val="008130A2"/>
    <w:rsid w:val="0082428B"/>
    <w:rsid w:val="008333DF"/>
    <w:rsid w:val="00853211"/>
    <w:rsid w:val="00856EEA"/>
    <w:rsid w:val="008629E3"/>
    <w:rsid w:val="00885A22"/>
    <w:rsid w:val="00893305"/>
    <w:rsid w:val="008A50FB"/>
    <w:rsid w:val="008A5AD1"/>
    <w:rsid w:val="008C0F59"/>
    <w:rsid w:val="008E2290"/>
    <w:rsid w:val="008E3BA6"/>
    <w:rsid w:val="008E7319"/>
    <w:rsid w:val="008F754B"/>
    <w:rsid w:val="009049C7"/>
    <w:rsid w:val="00933D72"/>
    <w:rsid w:val="00936BF3"/>
    <w:rsid w:val="00950E90"/>
    <w:rsid w:val="00952CDC"/>
    <w:rsid w:val="00965B42"/>
    <w:rsid w:val="009771F7"/>
    <w:rsid w:val="009870F2"/>
    <w:rsid w:val="00994A66"/>
    <w:rsid w:val="009965F8"/>
    <w:rsid w:val="009B6E9C"/>
    <w:rsid w:val="009C409C"/>
    <w:rsid w:val="009C6CE8"/>
    <w:rsid w:val="009D160C"/>
    <w:rsid w:val="009E05C1"/>
    <w:rsid w:val="009E1494"/>
    <w:rsid w:val="009E2899"/>
    <w:rsid w:val="009E34D7"/>
    <w:rsid w:val="009E35C2"/>
    <w:rsid w:val="009F17EE"/>
    <w:rsid w:val="009F63F6"/>
    <w:rsid w:val="009F712A"/>
    <w:rsid w:val="00A01DF8"/>
    <w:rsid w:val="00A021F6"/>
    <w:rsid w:val="00A0350D"/>
    <w:rsid w:val="00A10227"/>
    <w:rsid w:val="00A12959"/>
    <w:rsid w:val="00A24BDD"/>
    <w:rsid w:val="00A275C9"/>
    <w:rsid w:val="00A2772A"/>
    <w:rsid w:val="00A36BBA"/>
    <w:rsid w:val="00A57995"/>
    <w:rsid w:val="00A65F61"/>
    <w:rsid w:val="00A66315"/>
    <w:rsid w:val="00A754AA"/>
    <w:rsid w:val="00A7678B"/>
    <w:rsid w:val="00A81611"/>
    <w:rsid w:val="00A82A63"/>
    <w:rsid w:val="00A82F0A"/>
    <w:rsid w:val="00A9476C"/>
    <w:rsid w:val="00A94D04"/>
    <w:rsid w:val="00AA03BF"/>
    <w:rsid w:val="00AA2A8C"/>
    <w:rsid w:val="00AB2675"/>
    <w:rsid w:val="00AB2F0A"/>
    <w:rsid w:val="00AB6323"/>
    <w:rsid w:val="00AC2CD9"/>
    <w:rsid w:val="00AC65FA"/>
    <w:rsid w:val="00AD1B0D"/>
    <w:rsid w:val="00AE4EF9"/>
    <w:rsid w:val="00AE74D3"/>
    <w:rsid w:val="00AE796A"/>
    <w:rsid w:val="00AF1820"/>
    <w:rsid w:val="00AF3987"/>
    <w:rsid w:val="00B16A8E"/>
    <w:rsid w:val="00B17CC1"/>
    <w:rsid w:val="00B246D6"/>
    <w:rsid w:val="00B27623"/>
    <w:rsid w:val="00B30779"/>
    <w:rsid w:val="00B56CF9"/>
    <w:rsid w:val="00B61275"/>
    <w:rsid w:val="00B6422F"/>
    <w:rsid w:val="00B660E8"/>
    <w:rsid w:val="00B6787C"/>
    <w:rsid w:val="00B71A2A"/>
    <w:rsid w:val="00B73C10"/>
    <w:rsid w:val="00B779BC"/>
    <w:rsid w:val="00B82C67"/>
    <w:rsid w:val="00B8344A"/>
    <w:rsid w:val="00B83FC0"/>
    <w:rsid w:val="00B92D91"/>
    <w:rsid w:val="00BC094F"/>
    <w:rsid w:val="00BC16EA"/>
    <w:rsid w:val="00BC3F85"/>
    <w:rsid w:val="00BC6725"/>
    <w:rsid w:val="00BE19EB"/>
    <w:rsid w:val="00BE4EBF"/>
    <w:rsid w:val="00BF4CD0"/>
    <w:rsid w:val="00BF55FE"/>
    <w:rsid w:val="00C01488"/>
    <w:rsid w:val="00C02C9F"/>
    <w:rsid w:val="00C054C7"/>
    <w:rsid w:val="00C11E4B"/>
    <w:rsid w:val="00C12661"/>
    <w:rsid w:val="00C21BF6"/>
    <w:rsid w:val="00C31962"/>
    <w:rsid w:val="00C320BC"/>
    <w:rsid w:val="00C34C22"/>
    <w:rsid w:val="00C637B1"/>
    <w:rsid w:val="00C66B56"/>
    <w:rsid w:val="00C67B56"/>
    <w:rsid w:val="00C717AD"/>
    <w:rsid w:val="00C83C9F"/>
    <w:rsid w:val="00C902B7"/>
    <w:rsid w:val="00C97BD8"/>
    <w:rsid w:val="00CA2A61"/>
    <w:rsid w:val="00CA4249"/>
    <w:rsid w:val="00CC28A7"/>
    <w:rsid w:val="00CC6C3D"/>
    <w:rsid w:val="00CC7A37"/>
    <w:rsid w:val="00CE51A1"/>
    <w:rsid w:val="00CE5412"/>
    <w:rsid w:val="00D0475B"/>
    <w:rsid w:val="00D04A85"/>
    <w:rsid w:val="00D129EC"/>
    <w:rsid w:val="00D16D80"/>
    <w:rsid w:val="00D2369E"/>
    <w:rsid w:val="00D247D4"/>
    <w:rsid w:val="00D35C89"/>
    <w:rsid w:val="00D46219"/>
    <w:rsid w:val="00D465D2"/>
    <w:rsid w:val="00D51FB1"/>
    <w:rsid w:val="00D651E1"/>
    <w:rsid w:val="00D67525"/>
    <w:rsid w:val="00D73A66"/>
    <w:rsid w:val="00D75F7D"/>
    <w:rsid w:val="00D838E7"/>
    <w:rsid w:val="00DA2FC5"/>
    <w:rsid w:val="00DA33CE"/>
    <w:rsid w:val="00DB133C"/>
    <w:rsid w:val="00DC434D"/>
    <w:rsid w:val="00DD2153"/>
    <w:rsid w:val="00DD3D97"/>
    <w:rsid w:val="00DF3EAC"/>
    <w:rsid w:val="00DF6CB7"/>
    <w:rsid w:val="00DF73B5"/>
    <w:rsid w:val="00E0114E"/>
    <w:rsid w:val="00E1159C"/>
    <w:rsid w:val="00E16ED8"/>
    <w:rsid w:val="00E23713"/>
    <w:rsid w:val="00E250EA"/>
    <w:rsid w:val="00E260BE"/>
    <w:rsid w:val="00E44707"/>
    <w:rsid w:val="00E45100"/>
    <w:rsid w:val="00E503BC"/>
    <w:rsid w:val="00E5356B"/>
    <w:rsid w:val="00E56FF6"/>
    <w:rsid w:val="00E6064A"/>
    <w:rsid w:val="00E60C06"/>
    <w:rsid w:val="00E7195C"/>
    <w:rsid w:val="00E81B2D"/>
    <w:rsid w:val="00E829D9"/>
    <w:rsid w:val="00E95734"/>
    <w:rsid w:val="00EA34DA"/>
    <w:rsid w:val="00EC7FBB"/>
    <w:rsid w:val="00ED0656"/>
    <w:rsid w:val="00ED085C"/>
    <w:rsid w:val="00EE6FE7"/>
    <w:rsid w:val="00EF420D"/>
    <w:rsid w:val="00EF5738"/>
    <w:rsid w:val="00EF6528"/>
    <w:rsid w:val="00F10B7F"/>
    <w:rsid w:val="00F17124"/>
    <w:rsid w:val="00F22E8A"/>
    <w:rsid w:val="00F272C4"/>
    <w:rsid w:val="00F3041A"/>
    <w:rsid w:val="00F31B7C"/>
    <w:rsid w:val="00F34986"/>
    <w:rsid w:val="00F3594F"/>
    <w:rsid w:val="00F5111E"/>
    <w:rsid w:val="00F540C9"/>
    <w:rsid w:val="00F570B1"/>
    <w:rsid w:val="00F6304B"/>
    <w:rsid w:val="00F67CB8"/>
    <w:rsid w:val="00F71285"/>
    <w:rsid w:val="00F76982"/>
    <w:rsid w:val="00F920AB"/>
    <w:rsid w:val="00F93327"/>
    <w:rsid w:val="00F94B14"/>
    <w:rsid w:val="00FA1002"/>
    <w:rsid w:val="00FA32CE"/>
    <w:rsid w:val="00FB523E"/>
    <w:rsid w:val="00FD2135"/>
    <w:rsid w:val="00FE3B33"/>
    <w:rsid w:val="00FF16C7"/>
    <w:rsid w:val="00FF33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B8714"/>
  <w15:docId w15:val="{C1811A46-C9AB-4E6D-B045-3A443273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314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031446"/>
    <w:pPr>
      <w:jc w:val="both"/>
    </w:pPr>
    <w:rPr>
      <w:rFonts w:ascii="Arial" w:hAnsi="Arial"/>
    </w:rPr>
  </w:style>
  <w:style w:type="character" w:styleId="Hiperpovezava">
    <w:name w:val="Hyperlink"/>
    <w:basedOn w:val="Privzetapisavaodstavka"/>
    <w:rsid w:val="00031446"/>
    <w:rPr>
      <w:color w:val="0000FF"/>
      <w:u w:val="single"/>
    </w:rPr>
  </w:style>
  <w:style w:type="paragraph" w:styleId="Noga">
    <w:name w:val="footer"/>
    <w:basedOn w:val="Navaden"/>
    <w:rsid w:val="00031446"/>
    <w:pPr>
      <w:tabs>
        <w:tab w:val="center" w:pos="4536"/>
        <w:tab w:val="right" w:pos="9072"/>
      </w:tabs>
    </w:pPr>
  </w:style>
  <w:style w:type="character" w:styleId="tevilkastrani">
    <w:name w:val="page number"/>
    <w:basedOn w:val="Privzetapisavaodstavka"/>
    <w:rsid w:val="00031446"/>
  </w:style>
  <w:style w:type="paragraph" w:styleId="Zgradbadokumenta">
    <w:name w:val="Document Map"/>
    <w:basedOn w:val="Navaden"/>
    <w:semiHidden/>
    <w:rsid w:val="001308C2"/>
    <w:pPr>
      <w:shd w:val="clear" w:color="auto" w:fill="000080"/>
    </w:pPr>
    <w:rPr>
      <w:rFonts w:ascii="Tahoma" w:hAnsi="Tahoma" w:cs="Tahoma"/>
    </w:rPr>
  </w:style>
  <w:style w:type="paragraph" w:styleId="Podnaslov">
    <w:name w:val="Subtitle"/>
    <w:aliases w:val=" Znak"/>
    <w:basedOn w:val="Navaden"/>
    <w:link w:val="PodnaslovZnak"/>
    <w:qFormat/>
    <w:rsid w:val="00C637B1"/>
    <w:pPr>
      <w:jc w:val="center"/>
    </w:pPr>
    <w:rPr>
      <w:rFonts w:ascii="Arial" w:hAnsi="Arial"/>
      <w:sz w:val="24"/>
    </w:rPr>
  </w:style>
  <w:style w:type="character" w:customStyle="1" w:styleId="PodnaslovZnak">
    <w:name w:val="Podnaslov Znak"/>
    <w:aliases w:val=" Znak Znak"/>
    <w:basedOn w:val="Privzetapisavaodstavka"/>
    <w:link w:val="Podnaslov"/>
    <w:rsid w:val="00C637B1"/>
    <w:rPr>
      <w:rFonts w:ascii="Arial" w:hAnsi="Arial"/>
      <w:sz w:val="24"/>
    </w:rPr>
  </w:style>
  <w:style w:type="paragraph" w:styleId="Besedilooblaka">
    <w:name w:val="Balloon Text"/>
    <w:basedOn w:val="Navaden"/>
    <w:semiHidden/>
    <w:rsid w:val="00634BEA"/>
    <w:rPr>
      <w:rFonts w:ascii="Tahoma" w:hAnsi="Tahoma" w:cs="Tahoma"/>
      <w:sz w:val="16"/>
      <w:szCs w:val="16"/>
    </w:rPr>
  </w:style>
  <w:style w:type="paragraph" w:styleId="Glava">
    <w:name w:val="header"/>
    <w:basedOn w:val="Navaden"/>
    <w:link w:val="GlavaZnak"/>
    <w:uiPriority w:val="99"/>
    <w:rsid w:val="00012C15"/>
    <w:pPr>
      <w:tabs>
        <w:tab w:val="center" w:pos="4536"/>
        <w:tab w:val="right" w:pos="9072"/>
      </w:tabs>
    </w:pPr>
  </w:style>
  <w:style w:type="character" w:customStyle="1" w:styleId="GlavaZnak">
    <w:name w:val="Glava Znak"/>
    <w:basedOn w:val="Privzetapisavaodstavka"/>
    <w:link w:val="Glava"/>
    <w:uiPriority w:val="99"/>
    <w:rsid w:val="00012C15"/>
  </w:style>
  <w:style w:type="paragraph" w:styleId="Odstavekseznama">
    <w:name w:val="List Paragraph"/>
    <w:basedOn w:val="Navaden"/>
    <w:uiPriority w:val="34"/>
    <w:qFormat/>
    <w:rsid w:val="00012C1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zic.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956</Words>
  <Characters>5422</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vt:lpstr>
      <vt:lpstr>OSNUTEK</vt:lpstr>
    </vt:vector>
  </TitlesOfParts>
  <Company/>
  <LinksUpToDate>false</LinksUpToDate>
  <CharactersWithSpaces>6366</CharactersWithSpaces>
  <SharedDoc>false</SharedDoc>
  <HLinks>
    <vt:vector size="12" baseType="variant">
      <vt:variant>
        <vt:i4>1703948</vt:i4>
      </vt:variant>
      <vt:variant>
        <vt:i4>3</vt:i4>
      </vt:variant>
      <vt:variant>
        <vt:i4>0</vt:i4>
      </vt:variant>
      <vt:variant>
        <vt:i4>5</vt:i4>
      </vt:variant>
      <vt:variant>
        <vt:lpwstr>http://www.trzic.si/</vt:lpwstr>
      </vt:variant>
      <vt:variant>
        <vt:lpwstr/>
      </vt:variant>
      <vt:variant>
        <vt:i4>1703948</vt:i4>
      </vt:variant>
      <vt:variant>
        <vt:i4>0</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dc:title>
  <dc:subject/>
  <dc:creator>Melita Nikše</dc:creator>
  <cp:keywords/>
  <cp:lastModifiedBy>Tomaž Ropret</cp:lastModifiedBy>
  <cp:revision>6</cp:revision>
  <cp:lastPrinted>2020-01-27T09:32:00Z</cp:lastPrinted>
  <dcterms:created xsi:type="dcterms:W3CDTF">2020-04-29T11:57:00Z</dcterms:created>
  <dcterms:modified xsi:type="dcterms:W3CDTF">2021-06-03T11:44:00Z</dcterms:modified>
</cp:coreProperties>
</file>