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DFE" w:rsidRDefault="00946DFE">
      <w:pPr>
        <w:pStyle w:val="Telobesedila-zamik"/>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PREDLOG</w:t>
      </w:r>
    </w:p>
    <w:p w:rsidR="00A74E2E" w:rsidRPr="0071670B" w:rsidRDefault="00A74E2E">
      <w:pPr>
        <w:pStyle w:val="Telobesedila-zamik"/>
        <w:rPr>
          <w:sz w:val="24"/>
        </w:rPr>
      </w:pPr>
      <w:r w:rsidRPr="0071670B">
        <w:rPr>
          <w:sz w:val="24"/>
        </w:rPr>
        <w:t>Na podlagi 9. čl</w:t>
      </w:r>
      <w:r w:rsidR="00132DFC" w:rsidRPr="0071670B">
        <w:rPr>
          <w:sz w:val="24"/>
        </w:rPr>
        <w:t>ena Zakona o športu (Ur.l.</w:t>
      </w:r>
      <w:r w:rsidR="000F412D" w:rsidRPr="0071670B">
        <w:rPr>
          <w:sz w:val="24"/>
        </w:rPr>
        <w:t xml:space="preserve"> RS, št. 22/98</w:t>
      </w:r>
      <w:r w:rsidRPr="0071670B">
        <w:rPr>
          <w:sz w:val="24"/>
        </w:rPr>
        <w:t xml:space="preserve">), določil Nacionalnega programa športa v </w:t>
      </w:r>
      <w:r w:rsidR="000F412D" w:rsidRPr="0071670B">
        <w:rPr>
          <w:sz w:val="24"/>
        </w:rPr>
        <w:t>Republiki Sloveniji (Ur.l.</w:t>
      </w:r>
      <w:r w:rsidRPr="0071670B">
        <w:rPr>
          <w:sz w:val="24"/>
        </w:rPr>
        <w:t xml:space="preserve"> RS, št. 24/00 in 31/00) ter </w:t>
      </w:r>
      <w:r w:rsidR="002948EA">
        <w:rPr>
          <w:sz w:val="24"/>
        </w:rPr>
        <w:t>17.</w:t>
      </w:r>
      <w:r w:rsidRPr="0071670B">
        <w:rPr>
          <w:sz w:val="24"/>
        </w:rPr>
        <w:t xml:space="preserve"> člena Statuta Občine Šenčur (</w:t>
      </w:r>
      <w:r w:rsidR="002948EA">
        <w:rPr>
          <w:sz w:val="24"/>
        </w:rPr>
        <w:t>Uradni vestnik Gorenjske št. 2/11</w:t>
      </w:r>
      <w:r w:rsidRPr="0071670B">
        <w:rPr>
          <w:sz w:val="24"/>
        </w:rPr>
        <w:t xml:space="preserve">) je Občinski svet Občine Šenčur na </w:t>
      </w:r>
      <w:r w:rsidR="002948EA">
        <w:rPr>
          <w:sz w:val="24"/>
        </w:rPr>
        <w:t>_____</w:t>
      </w:r>
      <w:r w:rsidRPr="0071670B">
        <w:rPr>
          <w:sz w:val="24"/>
        </w:rPr>
        <w:t xml:space="preserve"> redni seji, dne </w:t>
      </w:r>
      <w:r w:rsidR="002948EA">
        <w:rPr>
          <w:sz w:val="24"/>
        </w:rPr>
        <w:t>_____________</w:t>
      </w:r>
      <w:r w:rsidRPr="0071670B">
        <w:rPr>
          <w:sz w:val="24"/>
        </w:rPr>
        <w:t xml:space="preserve"> sprejel </w:t>
      </w:r>
    </w:p>
    <w:p w:rsidR="00A74E2E" w:rsidRPr="0071670B" w:rsidRDefault="00A74E2E">
      <w:pPr>
        <w:jc w:val="both"/>
      </w:pPr>
    </w:p>
    <w:p w:rsidR="006D239B" w:rsidRPr="0071670B" w:rsidRDefault="006D239B">
      <w:pPr>
        <w:jc w:val="both"/>
      </w:pPr>
    </w:p>
    <w:p w:rsidR="00A74E2E" w:rsidRPr="0071670B" w:rsidRDefault="00A74E2E">
      <w:pPr>
        <w:pStyle w:val="Telobesedila"/>
        <w:rPr>
          <w:b/>
        </w:rPr>
      </w:pPr>
      <w:r w:rsidRPr="0071670B">
        <w:rPr>
          <w:b/>
        </w:rPr>
        <w:t>P R A V I L N I K</w:t>
      </w:r>
      <w:r w:rsidRPr="0071670B">
        <w:rPr>
          <w:b/>
        </w:rPr>
        <w:br/>
        <w:t>o vrednotenju in sofinanciranju športnih programov v Občini Šenčur</w:t>
      </w:r>
    </w:p>
    <w:p w:rsidR="00A74E2E" w:rsidRPr="0071670B" w:rsidRDefault="00A74E2E">
      <w:pPr>
        <w:jc w:val="both"/>
        <w:rPr>
          <w:sz w:val="16"/>
          <w:szCs w:val="16"/>
        </w:rPr>
      </w:pPr>
    </w:p>
    <w:p w:rsidR="006277BC" w:rsidRDefault="006277BC">
      <w:pPr>
        <w:jc w:val="both"/>
        <w:rPr>
          <w:sz w:val="16"/>
          <w:szCs w:val="16"/>
        </w:rPr>
      </w:pPr>
    </w:p>
    <w:p w:rsidR="002948EA" w:rsidRPr="0071670B" w:rsidRDefault="002948EA">
      <w:pPr>
        <w:jc w:val="both"/>
        <w:rPr>
          <w:sz w:val="16"/>
          <w:szCs w:val="16"/>
        </w:rPr>
      </w:pPr>
    </w:p>
    <w:p w:rsidR="00A74E2E" w:rsidRPr="0071670B" w:rsidRDefault="00A74E2E">
      <w:pPr>
        <w:pStyle w:val="Naslov2"/>
        <w:rPr>
          <w:sz w:val="24"/>
        </w:rPr>
      </w:pPr>
      <w:r w:rsidRPr="0071670B">
        <w:rPr>
          <w:sz w:val="24"/>
        </w:rPr>
        <w:t xml:space="preserve">I. UVODNE DOLOČBE </w:t>
      </w:r>
    </w:p>
    <w:p w:rsidR="00A74E2E" w:rsidRPr="0071670B" w:rsidRDefault="00A74E2E">
      <w:pPr>
        <w:jc w:val="center"/>
      </w:pPr>
    </w:p>
    <w:p w:rsidR="00A74E2E" w:rsidRPr="0071670B" w:rsidRDefault="00A74E2E" w:rsidP="008E106B">
      <w:pPr>
        <w:numPr>
          <w:ilvl w:val="0"/>
          <w:numId w:val="20"/>
        </w:numPr>
        <w:jc w:val="center"/>
      </w:pPr>
      <w:r w:rsidRPr="0071670B">
        <w:t>člen</w:t>
      </w:r>
    </w:p>
    <w:p w:rsidR="00CF7B65" w:rsidRPr="0071670B" w:rsidRDefault="00CF7B65" w:rsidP="00CF7B65">
      <w:pPr>
        <w:ind w:left="720"/>
        <w:jc w:val="center"/>
      </w:pPr>
    </w:p>
    <w:p w:rsidR="00A74E2E" w:rsidRPr="0071670B" w:rsidRDefault="00A74E2E">
      <w:pPr>
        <w:pStyle w:val="Telobesedila2"/>
      </w:pPr>
      <w:r w:rsidRPr="0071670B">
        <w:t xml:space="preserve">S tem pravilnikom se določajo merila, pogoji in postopki za vrednotenje in razdelitev sredstev občinskega proračuna za sofinanciranje športnih programov  </w:t>
      </w:r>
      <w:r w:rsidR="002C778E" w:rsidRPr="0071670B">
        <w:t xml:space="preserve">določenih z letnimi programi športa </w:t>
      </w:r>
      <w:r w:rsidRPr="0071670B">
        <w:t xml:space="preserve">v Občini Šenčur, ki so v javnem interesu ter spremljanje in nadzor namenske porabe teh sredstev. </w:t>
      </w:r>
    </w:p>
    <w:p w:rsidR="00CF7B65" w:rsidRPr="0071670B" w:rsidRDefault="00CF7B65">
      <w:pPr>
        <w:pStyle w:val="Telobesedila2"/>
      </w:pPr>
    </w:p>
    <w:p w:rsidR="00A74E2E" w:rsidRPr="0071670B" w:rsidRDefault="00A74E2E">
      <w:pPr>
        <w:jc w:val="both"/>
      </w:pPr>
    </w:p>
    <w:p w:rsidR="00A74E2E" w:rsidRPr="0071670B" w:rsidRDefault="00A74E2E" w:rsidP="008E106B">
      <w:pPr>
        <w:numPr>
          <w:ilvl w:val="0"/>
          <w:numId w:val="20"/>
        </w:numPr>
        <w:jc w:val="center"/>
      </w:pPr>
      <w:r w:rsidRPr="0071670B">
        <w:t>člen</w:t>
      </w:r>
    </w:p>
    <w:p w:rsidR="00CF7B65" w:rsidRPr="0071670B" w:rsidRDefault="00CF7B65" w:rsidP="00CF7B65">
      <w:pPr>
        <w:ind w:left="720"/>
        <w:jc w:val="center"/>
      </w:pPr>
    </w:p>
    <w:p w:rsidR="00A74E2E" w:rsidRPr="0071670B" w:rsidRDefault="00A74E2E">
      <w:pPr>
        <w:jc w:val="both"/>
      </w:pPr>
      <w:r w:rsidRPr="0071670B">
        <w:t xml:space="preserve">V tem pravilniku uporabljeni izrazi zapisani v moški spolni slovnični obliki, so uporabljeni kot nevtralni za moške in ženske. </w:t>
      </w:r>
    </w:p>
    <w:p w:rsidR="00A74E2E" w:rsidRPr="0071670B" w:rsidRDefault="00A74E2E">
      <w:pPr>
        <w:jc w:val="center"/>
      </w:pPr>
    </w:p>
    <w:p w:rsidR="00A74E2E" w:rsidRPr="0071670B" w:rsidRDefault="00A74E2E">
      <w:pPr>
        <w:jc w:val="both"/>
      </w:pPr>
    </w:p>
    <w:p w:rsidR="00F65D43" w:rsidRPr="0071670B" w:rsidRDefault="00A74E2E">
      <w:pPr>
        <w:jc w:val="both"/>
        <w:rPr>
          <w:b/>
        </w:rPr>
      </w:pPr>
      <w:r w:rsidRPr="0071670B">
        <w:rPr>
          <w:b/>
        </w:rPr>
        <w:t xml:space="preserve">II. </w:t>
      </w:r>
      <w:r w:rsidR="00F65D43" w:rsidRPr="0071670B">
        <w:rPr>
          <w:b/>
        </w:rPr>
        <w:t xml:space="preserve"> </w:t>
      </w:r>
      <w:r w:rsidRPr="0071670B">
        <w:rPr>
          <w:b/>
        </w:rPr>
        <w:t xml:space="preserve">UPRAVIČENCI IN POGOJI ZA PRIDOBITEV SREDSTEV ZA </w:t>
      </w:r>
    </w:p>
    <w:p w:rsidR="00A74E2E" w:rsidRPr="0071670B" w:rsidRDefault="00F65D43">
      <w:pPr>
        <w:jc w:val="both"/>
        <w:rPr>
          <w:b/>
        </w:rPr>
      </w:pPr>
      <w:r w:rsidRPr="0071670B">
        <w:rPr>
          <w:b/>
        </w:rPr>
        <w:t xml:space="preserve">      </w:t>
      </w:r>
      <w:r w:rsidR="00A74E2E" w:rsidRPr="0071670B">
        <w:rPr>
          <w:b/>
        </w:rPr>
        <w:t xml:space="preserve">SOFINANCIRANJE ŠPORTNIH PROGRAMOV </w:t>
      </w:r>
    </w:p>
    <w:p w:rsidR="00A74E2E" w:rsidRPr="0071670B" w:rsidRDefault="00A74E2E">
      <w:pPr>
        <w:jc w:val="center"/>
      </w:pPr>
    </w:p>
    <w:p w:rsidR="00CF7B65" w:rsidRPr="0071670B" w:rsidRDefault="00CF7B65">
      <w:pPr>
        <w:jc w:val="center"/>
      </w:pPr>
    </w:p>
    <w:p w:rsidR="00A74E2E" w:rsidRPr="0071670B" w:rsidRDefault="00A74E2E" w:rsidP="008E106B">
      <w:pPr>
        <w:numPr>
          <w:ilvl w:val="0"/>
          <w:numId w:val="20"/>
        </w:numPr>
        <w:jc w:val="center"/>
      </w:pPr>
      <w:r w:rsidRPr="0071670B">
        <w:t>člen</w:t>
      </w:r>
    </w:p>
    <w:p w:rsidR="00CF7B65" w:rsidRPr="0071670B" w:rsidRDefault="00CF7B65" w:rsidP="00CF7B65">
      <w:pPr>
        <w:ind w:left="720"/>
        <w:jc w:val="center"/>
      </w:pPr>
    </w:p>
    <w:p w:rsidR="00A74E2E" w:rsidRPr="0071670B" w:rsidRDefault="00A74E2E">
      <w:pPr>
        <w:jc w:val="both"/>
      </w:pPr>
      <w:r w:rsidRPr="0071670B">
        <w:t>Za sofinanciranje športnih programov lahko kandidirajo naslednji izvajalci športnih programov:</w:t>
      </w:r>
    </w:p>
    <w:p w:rsidR="00A74E2E" w:rsidRPr="0071670B" w:rsidRDefault="00A74E2E">
      <w:pPr>
        <w:pStyle w:val="Telobesedila-zamik2"/>
      </w:pPr>
      <w:r w:rsidRPr="0071670B">
        <w:t>-</w:t>
      </w:r>
      <w:r w:rsidRPr="0071670B">
        <w:tab/>
        <w:t xml:space="preserve">športna društva in klubi, ki imajo sedež in registrirano športno dejavnost v Občini Šenčur,  </w:t>
      </w:r>
    </w:p>
    <w:p w:rsidR="00A74E2E" w:rsidRPr="0071670B" w:rsidRDefault="00A74E2E" w:rsidP="009072F9">
      <w:pPr>
        <w:pStyle w:val="Telobesedila2"/>
        <w:numPr>
          <w:ilvl w:val="0"/>
          <w:numId w:val="1"/>
        </w:numPr>
      </w:pPr>
      <w:r w:rsidRPr="0071670B">
        <w:t>zveze športnih društev, ki jih ustanovijo športna društva s sedežem in delovanjem na območju Občine Šenčur,</w:t>
      </w:r>
    </w:p>
    <w:p w:rsidR="00A74E2E" w:rsidRPr="0071670B" w:rsidRDefault="00A74E2E" w:rsidP="009072F9">
      <w:pPr>
        <w:pStyle w:val="Telobesedila2"/>
        <w:numPr>
          <w:ilvl w:val="0"/>
          <w:numId w:val="1"/>
        </w:numPr>
      </w:pPr>
      <w:r w:rsidRPr="0071670B">
        <w:t>zavodi, gospodarske družbe, samostojni športni delavci in druge organizacije, ki so registrirane za opravljanje dejavnosti na področju športa</w:t>
      </w:r>
      <w:r w:rsidR="00C56820" w:rsidRPr="0071670B">
        <w:t>,</w:t>
      </w:r>
      <w:r w:rsidRPr="0071670B">
        <w:t xml:space="preserve"> vzgoje in izobraževanja.</w:t>
      </w:r>
    </w:p>
    <w:p w:rsidR="00A74E2E" w:rsidRPr="0071670B" w:rsidRDefault="00A74E2E">
      <w:pPr>
        <w:jc w:val="both"/>
      </w:pPr>
    </w:p>
    <w:p w:rsidR="00A74E2E" w:rsidRPr="0071670B" w:rsidRDefault="00A74E2E">
      <w:pPr>
        <w:pStyle w:val="Telobesedila2"/>
      </w:pPr>
      <w:r w:rsidRPr="0071670B">
        <w:t xml:space="preserve">Športna društva, klubi in njihova zveza v Občini Šenčur, imajo pod enakimi pogoji prednost pred ostalimi izvajalci letnega programa športa pri sofinanciranju njihovih športnih programov. </w:t>
      </w:r>
    </w:p>
    <w:p w:rsidR="0071670B" w:rsidRPr="0071670B" w:rsidRDefault="0071670B">
      <w:pPr>
        <w:pStyle w:val="Telobesedila2"/>
      </w:pPr>
    </w:p>
    <w:p w:rsidR="00CF7B65" w:rsidRPr="0071670B" w:rsidRDefault="00CF7B65">
      <w:pPr>
        <w:pStyle w:val="Telobesedila2"/>
      </w:pPr>
    </w:p>
    <w:p w:rsidR="00A74E2E" w:rsidRPr="0071670B" w:rsidRDefault="00A74E2E">
      <w:pPr>
        <w:jc w:val="both"/>
      </w:pPr>
    </w:p>
    <w:p w:rsidR="00F93250" w:rsidRPr="0071670B" w:rsidRDefault="00F93250">
      <w:pPr>
        <w:jc w:val="both"/>
      </w:pPr>
    </w:p>
    <w:p w:rsidR="00A74E2E" w:rsidRPr="0071670B" w:rsidRDefault="00A74E2E" w:rsidP="008E106B">
      <w:pPr>
        <w:numPr>
          <w:ilvl w:val="0"/>
          <w:numId w:val="20"/>
        </w:numPr>
        <w:jc w:val="center"/>
      </w:pPr>
      <w:r w:rsidRPr="0071670B">
        <w:t>člen</w:t>
      </w:r>
    </w:p>
    <w:p w:rsidR="00CF7B65" w:rsidRPr="0071670B" w:rsidRDefault="00CF7B65" w:rsidP="00CF7B65">
      <w:pPr>
        <w:pStyle w:val="Telobesedila2"/>
      </w:pPr>
    </w:p>
    <w:p w:rsidR="00CF7B65" w:rsidRPr="0071670B" w:rsidRDefault="00A74E2E" w:rsidP="00CF7B65">
      <w:pPr>
        <w:pStyle w:val="Telobesedila2"/>
      </w:pPr>
      <w:r w:rsidRPr="0071670B">
        <w:t>Pravico do sofinanciranja športnih programov imajo nosilci in izvajalci športne dejavnosti iz prejšnjega člena tega pravilnika, ki izpolnjujejo pogoje:</w:t>
      </w:r>
    </w:p>
    <w:p w:rsidR="00CF7B65" w:rsidRPr="0071670B" w:rsidRDefault="00A74E2E" w:rsidP="00CF7B65">
      <w:pPr>
        <w:pStyle w:val="Telobesedila2"/>
        <w:numPr>
          <w:ilvl w:val="0"/>
          <w:numId w:val="1"/>
        </w:numPr>
      </w:pPr>
      <w:r w:rsidRPr="0071670B">
        <w:t>sedež oz. stalno bivališče v Obč</w:t>
      </w:r>
      <w:r w:rsidR="000F412D" w:rsidRPr="0071670B">
        <w:t>ini Šenčur in tam tudi delujejo,</w:t>
      </w:r>
    </w:p>
    <w:p w:rsidR="000F412D" w:rsidRPr="0071670B" w:rsidRDefault="000F412D" w:rsidP="00CF7B65">
      <w:pPr>
        <w:pStyle w:val="Telobesedila2"/>
        <w:numPr>
          <w:ilvl w:val="0"/>
          <w:numId w:val="1"/>
        </w:numPr>
      </w:pPr>
      <w:r w:rsidRPr="0071670B">
        <w:t>izvajajo športne programe, namenjene občanom Občine Šenčur,</w:t>
      </w:r>
      <w:r w:rsidR="000351B7" w:rsidRPr="0071670B">
        <w:t xml:space="preserve"> </w:t>
      </w:r>
      <w:r w:rsidR="000351B7" w:rsidRPr="0071670B">
        <w:rPr>
          <w:rFonts w:asciiTheme="majorHAnsi" w:hAnsiTheme="majorHAnsi" w:cs="Calibri"/>
          <w:spacing w:val="-1"/>
        </w:rPr>
        <w:t>n</w:t>
      </w:r>
      <w:r w:rsidR="000351B7" w:rsidRPr="0071670B">
        <w:rPr>
          <w:rFonts w:asciiTheme="majorHAnsi" w:hAnsiTheme="majorHAnsi" w:cs="Calibri"/>
        </w:rPr>
        <w:t>ajma</w:t>
      </w:r>
      <w:r w:rsidR="000351B7" w:rsidRPr="0071670B">
        <w:rPr>
          <w:rFonts w:asciiTheme="majorHAnsi" w:hAnsiTheme="majorHAnsi" w:cs="Calibri"/>
          <w:spacing w:val="-1"/>
        </w:rPr>
        <w:t>n</w:t>
      </w:r>
      <w:r w:rsidR="000351B7" w:rsidRPr="0071670B">
        <w:rPr>
          <w:rFonts w:asciiTheme="majorHAnsi" w:hAnsiTheme="majorHAnsi" w:cs="Calibri"/>
        </w:rPr>
        <w:t>j</w:t>
      </w:r>
      <w:r w:rsidR="000351B7" w:rsidRPr="0071670B">
        <w:rPr>
          <w:rFonts w:asciiTheme="majorHAnsi" w:hAnsiTheme="majorHAnsi" w:cs="Calibri"/>
          <w:spacing w:val="3"/>
        </w:rPr>
        <w:t xml:space="preserve"> </w:t>
      </w:r>
      <w:r w:rsidR="000351B7" w:rsidRPr="0071670B">
        <w:rPr>
          <w:rFonts w:asciiTheme="majorHAnsi" w:hAnsiTheme="majorHAnsi" w:cs="Calibri"/>
          <w:spacing w:val="-2"/>
        </w:rPr>
        <w:t>3</w:t>
      </w:r>
      <w:r w:rsidR="000351B7" w:rsidRPr="0071670B">
        <w:rPr>
          <w:rFonts w:asciiTheme="majorHAnsi" w:hAnsiTheme="majorHAnsi" w:cs="Calibri"/>
        </w:rPr>
        <w:t>0</w:t>
      </w:r>
      <w:r w:rsidR="000351B7" w:rsidRPr="0071670B">
        <w:rPr>
          <w:rFonts w:asciiTheme="majorHAnsi" w:hAnsiTheme="majorHAnsi" w:cs="Calibri"/>
          <w:spacing w:val="3"/>
        </w:rPr>
        <w:t xml:space="preserve"> </w:t>
      </w:r>
      <w:r w:rsidR="000351B7" w:rsidRPr="0071670B">
        <w:rPr>
          <w:rFonts w:asciiTheme="majorHAnsi" w:hAnsiTheme="majorHAnsi" w:cs="Calibri"/>
        </w:rPr>
        <w:t>va</w:t>
      </w:r>
      <w:r w:rsidR="000351B7" w:rsidRPr="0071670B">
        <w:rPr>
          <w:rFonts w:asciiTheme="majorHAnsi" w:hAnsiTheme="majorHAnsi" w:cs="Calibri"/>
          <w:spacing w:val="-1"/>
        </w:rPr>
        <w:t>db</w:t>
      </w:r>
      <w:r w:rsidR="000351B7" w:rsidRPr="0071670B">
        <w:rPr>
          <w:rFonts w:asciiTheme="majorHAnsi" w:hAnsiTheme="majorHAnsi" w:cs="Calibri"/>
        </w:rPr>
        <w:t>en</w:t>
      </w:r>
      <w:r w:rsidR="000351B7" w:rsidRPr="0071670B">
        <w:rPr>
          <w:rFonts w:asciiTheme="majorHAnsi" w:hAnsiTheme="majorHAnsi" w:cs="Calibri"/>
          <w:spacing w:val="-1"/>
        </w:rPr>
        <w:t>i</w:t>
      </w:r>
      <w:r w:rsidR="000351B7" w:rsidRPr="0071670B">
        <w:rPr>
          <w:rFonts w:asciiTheme="majorHAnsi" w:hAnsiTheme="majorHAnsi" w:cs="Calibri"/>
        </w:rPr>
        <w:t>h</w:t>
      </w:r>
      <w:r w:rsidR="000351B7" w:rsidRPr="0071670B">
        <w:rPr>
          <w:rFonts w:asciiTheme="majorHAnsi" w:hAnsiTheme="majorHAnsi" w:cs="Calibri"/>
          <w:spacing w:val="2"/>
        </w:rPr>
        <w:t xml:space="preserve"> </w:t>
      </w:r>
      <w:r w:rsidR="000351B7" w:rsidRPr="0071670B">
        <w:rPr>
          <w:rFonts w:asciiTheme="majorHAnsi" w:hAnsiTheme="majorHAnsi" w:cs="Calibri"/>
        </w:rPr>
        <w:t>te</w:t>
      </w:r>
      <w:r w:rsidR="000351B7" w:rsidRPr="0071670B">
        <w:rPr>
          <w:rFonts w:asciiTheme="majorHAnsi" w:hAnsiTheme="majorHAnsi" w:cs="Calibri"/>
          <w:spacing w:val="-1"/>
        </w:rPr>
        <w:t>dn</w:t>
      </w:r>
      <w:r w:rsidR="000351B7" w:rsidRPr="0071670B">
        <w:rPr>
          <w:rFonts w:asciiTheme="majorHAnsi" w:hAnsiTheme="majorHAnsi" w:cs="Calibri"/>
          <w:spacing w:val="-2"/>
        </w:rPr>
        <w:t>o</w:t>
      </w:r>
      <w:r w:rsidR="000351B7" w:rsidRPr="0071670B">
        <w:rPr>
          <w:rFonts w:asciiTheme="majorHAnsi" w:hAnsiTheme="majorHAnsi" w:cs="Calibri"/>
        </w:rPr>
        <w:t>v</w:t>
      </w:r>
      <w:r w:rsidR="000351B7" w:rsidRPr="0071670B">
        <w:rPr>
          <w:rFonts w:asciiTheme="majorHAnsi" w:hAnsiTheme="majorHAnsi" w:cs="Calibri"/>
          <w:spacing w:val="5"/>
        </w:rPr>
        <w:t xml:space="preserve"> </w:t>
      </w:r>
      <w:r w:rsidR="000351B7" w:rsidRPr="0071670B">
        <w:rPr>
          <w:rFonts w:asciiTheme="majorHAnsi" w:hAnsiTheme="majorHAnsi" w:cs="Calibri"/>
        </w:rPr>
        <w:t>letno</w:t>
      </w:r>
      <w:r w:rsidR="000351B7" w:rsidRPr="0071670B">
        <w:rPr>
          <w:rFonts w:asciiTheme="majorHAnsi" w:hAnsiTheme="majorHAnsi" w:cs="Calibri"/>
          <w:spacing w:val="4"/>
        </w:rPr>
        <w:t xml:space="preserve"> </w:t>
      </w:r>
      <w:r w:rsidR="000351B7" w:rsidRPr="0071670B">
        <w:rPr>
          <w:rFonts w:asciiTheme="majorHAnsi" w:hAnsiTheme="majorHAnsi" w:cs="Calibri"/>
        </w:rPr>
        <w:t>v</w:t>
      </w:r>
      <w:r w:rsidR="000351B7" w:rsidRPr="0071670B">
        <w:rPr>
          <w:rFonts w:asciiTheme="majorHAnsi" w:hAnsiTheme="majorHAnsi" w:cs="Calibri"/>
          <w:spacing w:val="1"/>
        </w:rPr>
        <w:t xml:space="preserve"> o</w:t>
      </w:r>
      <w:r w:rsidR="000351B7" w:rsidRPr="0071670B">
        <w:rPr>
          <w:rFonts w:asciiTheme="majorHAnsi" w:hAnsiTheme="majorHAnsi" w:cs="Calibri"/>
          <w:spacing w:val="-1"/>
        </w:rPr>
        <w:t>b</w:t>
      </w:r>
      <w:r w:rsidR="000351B7" w:rsidRPr="0071670B">
        <w:rPr>
          <w:rFonts w:asciiTheme="majorHAnsi" w:hAnsiTheme="majorHAnsi" w:cs="Calibri"/>
        </w:rPr>
        <w:t>segu vsaj</w:t>
      </w:r>
      <w:r w:rsidR="000351B7" w:rsidRPr="0071670B">
        <w:rPr>
          <w:rFonts w:asciiTheme="majorHAnsi" w:hAnsiTheme="majorHAnsi" w:cs="Calibri"/>
          <w:spacing w:val="38"/>
        </w:rPr>
        <w:t xml:space="preserve"> </w:t>
      </w:r>
      <w:r w:rsidR="000351B7" w:rsidRPr="0071670B">
        <w:rPr>
          <w:rFonts w:asciiTheme="majorHAnsi" w:hAnsiTheme="majorHAnsi" w:cs="Calibri"/>
        </w:rPr>
        <w:t>60</w:t>
      </w:r>
      <w:r w:rsidR="000351B7" w:rsidRPr="0071670B">
        <w:rPr>
          <w:rFonts w:asciiTheme="majorHAnsi" w:hAnsiTheme="majorHAnsi" w:cs="Calibri"/>
          <w:spacing w:val="42"/>
        </w:rPr>
        <w:t xml:space="preserve"> </w:t>
      </w:r>
      <w:r w:rsidR="000351B7" w:rsidRPr="0071670B">
        <w:rPr>
          <w:rFonts w:asciiTheme="majorHAnsi" w:hAnsiTheme="majorHAnsi" w:cs="Calibri"/>
          <w:spacing w:val="-1"/>
        </w:rPr>
        <w:t>u</w:t>
      </w:r>
      <w:r w:rsidR="000351B7" w:rsidRPr="0071670B">
        <w:rPr>
          <w:rFonts w:asciiTheme="majorHAnsi" w:hAnsiTheme="majorHAnsi" w:cs="Calibri"/>
        </w:rPr>
        <w:t>r</w:t>
      </w:r>
      <w:r w:rsidR="000351B7" w:rsidRPr="0071670B">
        <w:rPr>
          <w:rFonts w:asciiTheme="majorHAnsi" w:hAnsiTheme="majorHAnsi" w:cs="Calibri"/>
          <w:spacing w:val="39"/>
        </w:rPr>
        <w:t xml:space="preserve"> </w:t>
      </w:r>
      <w:r w:rsidR="000351B7" w:rsidRPr="0071670B">
        <w:rPr>
          <w:rFonts w:asciiTheme="majorHAnsi" w:hAnsiTheme="majorHAnsi" w:cs="Calibri"/>
        </w:rPr>
        <w:t>(po</w:t>
      </w:r>
      <w:r w:rsidR="000351B7" w:rsidRPr="0071670B">
        <w:rPr>
          <w:rFonts w:asciiTheme="majorHAnsi" w:hAnsiTheme="majorHAnsi" w:cs="Calibri"/>
          <w:spacing w:val="38"/>
        </w:rPr>
        <w:t xml:space="preserve"> </w:t>
      </w:r>
      <w:r w:rsidR="000351B7" w:rsidRPr="0071670B">
        <w:rPr>
          <w:rFonts w:asciiTheme="majorHAnsi" w:hAnsiTheme="majorHAnsi" w:cs="Calibri"/>
          <w:spacing w:val="-1"/>
        </w:rPr>
        <w:t>d</w:t>
      </w:r>
      <w:r w:rsidR="000351B7" w:rsidRPr="0071670B">
        <w:rPr>
          <w:rFonts w:asciiTheme="majorHAnsi" w:hAnsiTheme="majorHAnsi" w:cs="Calibri"/>
        </w:rPr>
        <w:t>ve</w:t>
      </w:r>
      <w:r w:rsidR="000351B7" w:rsidRPr="0071670B">
        <w:rPr>
          <w:rFonts w:asciiTheme="majorHAnsi" w:hAnsiTheme="majorHAnsi" w:cs="Calibri"/>
          <w:spacing w:val="39"/>
        </w:rPr>
        <w:t xml:space="preserve"> </w:t>
      </w:r>
      <w:r w:rsidR="000351B7" w:rsidRPr="0071670B">
        <w:rPr>
          <w:rFonts w:asciiTheme="majorHAnsi" w:hAnsiTheme="majorHAnsi" w:cs="Calibri"/>
          <w:spacing w:val="-1"/>
        </w:rPr>
        <w:t>u</w:t>
      </w:r>
      <w:r w:rsidR="000351B7" w:rsidRPr="0071670B">
        <w:rPr>
          <w:rFonts w:asciiTheme="majorHAnsi" w:hAnsiTheme="majorHAnsi" w:cs="Calibri"/>
        </w:rPr>
        <w:t>ri</w:t>
      </w:r>
      <w:r w:rsidR="000351B7" w:rsidRPr="0071670B">
        <w:rPr>
          <w:rFonts w:asciiTheme="majorHAnsi" w:hAnsiTheme="majorHAnsi" w:cs="Calibri"/>
          <w:spacing w:val="41"/>
        </w:rPr>
        <w:t xml:space="preserve"> </w:t>
      </w:r>
      <w:r w:rsidR="000351B7" w:rsidRPr="0071670B">
        <w:rPr>
          <w:rFonts w:asciiTheme="majorHAnsi" w:hAnsiTheme="majorHAnsi" w:cs="Calibri"/>
        </w:rPr>
        <w:t>t</w:t>
      </w:r>
      <w:r w:rsidR="000351B7" w:rsidRPr="0071670B">
        <w:rPr>
          <w:rFonts w:asciiTheme="majorHAnsi" w:hAnsiTheme="majorHAnsi" w:cs="Calibri"/>
          <w:spacing w:val="-2"/>
        </w:rPr>
        <w:t>e</w:t>
      </w:r>
      <w:r w:rsidR="000351B7" w:rsidRPr="0071670B">
        <w:rPr>
          <w:rFonts w:asciiTheme="majorHAnsi" w:hAnsiTheme="majorHAnsi" w:cs="Calibri"/>
          <w:spacing w:val="-1"/>
        </w:rPr>
        <w:t>d</w:t>
      </w:r>
      <w:r w:rsidR="000351B7" w:rsidRPr="0071670B">
        <w:rPr>
          <w:rFonts w:asciiTheme="majorHAnsi" w:hAnsiTheme="majorHAnsi" w:cs="Calibri"/>
        </w:rPr>
        <w:t>ensk</w:t>
      </w:r>
      <w:r w:rsidR="000351B7" w:rsidRPr="0071670B">
        <w:rPr>
          <w:rFonts w:asciiTheme="majorHAnsi" w:hAnsiTheme="majorHAnsi" w:cs="Calibri"/>
          <w:spacing w:val="1"/>
        </w:rPr>
        <w:t>o</w:t>
      </w:r>
      <w:r w:rsidR="000351B7" w:rsidRPr="0071670B">
        <w:rPr>
          <w:rFonts w:asciiTheme="majorHAnsi" w:hAnsiTheme="majorHAnsi" w:cs="Calibri"/>
          <w:spacing w:val="-3"/>
        </w:rPr>
        <w:t>)</w:t>
      </w:r>
      <w:r w:rsidR="000351B7" w:rsidRPr="0071670B">
        <w:rPr>
          <w:rFonts w:asciiTheme="majorHAnsi" w:hAnsiTheme="majorHAnsi" w:cs="Calibri"/>
        </w:rPr>
        <w:t>,</w:t>
      </w:r>
    </w:p>
    <w:p w:rsidR="00CF7B65" w:rsidRPr="0071670B" w:rsidRDefault="00A74E2E" w:rsidP="00CF7B65">
      <w:pPr>
        <w:pStyle w:val="Telobesedila2"/>
        <w:numPr>
          <w:ilvl w:val="0"/>
          <w:numId w:val="1"/>
        </w:numPr>
      </w:pPr>
      <w:r w:rsidRPr="0071670B">
        <w:t>materialne, kadrovske in organizacijske pogoje za uresničitev n</w:t>
      </w:r>
      <w:r w:rsidR="000351B7" w:rsidRPr="0071670B">
        <w:t xml:space="preserve">ačrtovanih športnih  aktivnosti </w:t>
      </w:r>
      <w:r w:rsidR="000351B7" w:rsidRPr="0071670B">
        <w:rPr>
          <w:rFonts w:asciiTheme="majorHAnsi" w:hAnsiTheme="majorHAnsi"/>
          <w:spacing w:val="-2"/>
        </w:rPr>
        <w:t>t</w:t>
      </w:r>
      <w:r w:rsidR="000351B7" w:rsidRPr="0071670B">
        <w:rPr>
          <w:rFonts w:asciiTheme="majorHAnsi" w:hAnsiTheme="majorHAnsi"/>
        </w:rPr>
        <w:t>er</w:t>
      </w:r>
      <w:r w:rsidR="000351B7" w:rsidRPr="0071670B">
        <w:rPr>
          <w:rFonts w:asciiTheme="majorHAnsi" w:hAnsiTheme="majorHAnsi"/>
          <w:spacing w:val="25"/>
        </w:rPr>
        <w:t xml:space="preserve"> </w:t>
      </w:r>
      <w:r w:rsidR="000351B7" w:rsidRPr="0071670B">
        <w:rPr>
          <w:rFonts w:asciiTheme="majorHAnsi" w:hAnsiTheme="majorHAnsi"/>
          <w:spacing w:val="-1"/>
        </w:rPr>
        <w:t>u</w:t>
      </w:r>
      <w:r w:rsidR="000351B7" w:rsidRPr="0071670B">
        <w:rPr>
          <w:rFonts w:asciiTheme="majorHAnsi" w:hAnsiTheme="majorHAnsi"/>
        </w:rPr>
        <w:t>stre</w:t>
      </w:r>
      <w:r w:rsidR="000351B7" w:rsidRPr="0071670B">
        <w:rPr>
          <w:rFonts w:asciiTheme="majorHAnsi" w:hAnsiTheme="majorHAnsi"/>
          <w:spacing w:val="-1"/>
        </w:rPr>
        <w:t>zn</w:t>
      </w:r>
      <w:r w:rsidR="000351B7" w:rsidRPr="0071670B">
        <w:rPr>
          <w:rFonts w:asciiTheme="majorHAnsi" w:hAnsiTheme="majorHAnsi"/>
        </w:rPr>
        <w:t>o</w:t>
      </w:r>
      <w:r w:rsidR="000351B7" w:rsidRPr="0071670B">
        <w:rPr>
          <w:rFonts w:asciiTheme="majorHAnsi" w:hAnsiTheme="majorHAnsi"/>
          <w:spacing w:val="26"/>
        </w:rPr>
        <w:t xml:space="preserve"> </w:t>
      </w:r>
      <w:r w:rsidR="000351B7" w:rsidRPr="0071670B">
        <w:rPr>
          <w:rFonts w:asciiTheme="majorHAnsi" w:hAnsiTheme="majorHAnsi"/>
        </w:rPr>
        <w:t>i</w:t>
      </w:r>
      <w:r w:rsidR="000351B7" w:rsidRPr="0071670B">
        <w:rPr>
          <w:rFonts w:asciiTheme="majorHAnsi" w:hAnsiTheme="majorHAnsi"/>
          <w:spacing w:val="-2"/>
        </w:rPr>
        <w:t>z</w:t>
      </w:r>
      <w:r w:rsidR="000351B7" w:rsidRPr="0071670B">
        <w:rPr>
          <w:rFonts w:asciiTheme="majorHAnsi" w:hAnsiTheme="majorHAnsi"/>
          <w:spacing w:val="1"/>
        </w:rPr>
        <w:t>o</w:t>
      </w:r>
      <w:r w:rsidR="000351B7" w:rsidRPr="0071670B">
        <w:rPr>
          <w:rFonts w:asciiTheme="majorHAnsi" w:hAnsiTheme="majorHAnsi"/>
          <w:spacing w:val="-1"/>
        </w:rPr>
        <w:t>b</w:t>
      </w:r>
      <w:r w:rsidR="000351B7" w:rsidRPr="0071670B">
        <w:rPr>
          <w:rFonts w:asciiTheme="majorHAnsi" w:hAnsiTheme="majorHAnsi"/>
        </w:rPr>
        <w:t>ra</w:t>
      </w:r>
      <w:r w:rsidR="000351B7" w:rsidRPr="0071670B">
        <w:rPr>
          <w:rFonts w:asciiTheme="majorHAnsi" w:hAnsiTheme="majorHAnsi"/>
          <w:spacing w:val="-2"/>
        </w:rPr>
        <w:t>ž</w:t>
      </w:r>
      <w:r w:rsidR="000351B7" w:rsidRPr="0071670B">
        <w:rPr>
          <w:rFonts w:asciiTheme="majorHAnsi" w:hAnsiTheme="majorHAnsi"/>
        </w:rPr>
        <w:t>en</w:t>
      </w:r>
      <w:r w:rsidR="000351B7" w:rsidRPr="0071670B">
        <w:rPr>
          <w:rFonts w:asciiTheme="majorHAnsi" w:hAnsiTheme="majorHAnsi"/>
          <w:spacing w:val="25"/>
        </w:rPr>
        <w:t xml:space="preserve"> </w:t>
      </w:r>
      <w:r w:rsidR="000351B7" w:rsidRPr="0071670B">
        <w:rPr>
          <w:rFonts w:asciiTheme="majorHAnsi" w:hAnsiTheme="majorHAnsi" w:cs="Calibri"/>
        </w:rPr>
        <w:t>i</w:t>
      </w:r>
      <w:r w:rsidR="000351B7" w:rsidRPr="0071670B">
        <w:rPr>
          <w:rFonts w:asciiTheme="majorHAnsi" w:hAnsiTheme="majorHAnsi" w:cs="Calibri"/>
          <w:spacing w:val="-2"/>
        </w:rPr>
        <w:t>n</w:t>
      </w:r>
      <w:r w:rsidR="000351B7" w:rsidRPr="0071670B">
        <w:rPr>
          <w:rFonts w:asciiTheme="majorHAnsi" w:hAnsiTheme="majorHAnsi" w:cs="Calibri"/>
          <w:spacing w:val="1"/>
        </w:rPr>
        <w:t>/</w:t>
      </w:r>
      <w:r w:rsidR="000351B7" w:rsidRPr="0071670B">
        <w:rPr>
          <w:rFonts w:asciiTheme="majorHAnsi" w:hAnsiTheme="majorHAnsi" w:cs="Calibri"/>
        </w:rPr>
        <w:t>ali</w:t>
      </w:r>
      <w:r w:rsidR="000351B7" w:rsidRPr="0071670B">
        <w:rPr>
          <w:rFonts w:asciiTheme="majorHAnsi" w:hAnsiTheme="majorHAnsi" w:cs="Calibri"/>
          <w:spacing w:val="22"/>
        </w:rPr>
        <w:t xml:space="preserve"> </w:t>
      </w:r>
      <w:r w:rsidR="000351B7" w:rsidRPr="0071670B">
        <w:rPr>
          <w:rFonts w:asciiTheme="majorHAnsi" w:hAnsiTheme="majorHAnsi" w:cs="Calibri"/>
          <w:spacing w:val="-1"/>
        </w:rPr>
        <w:t>u</w:t>
      </w:r>
      <w:r w:rsidR="000351B7" w:rsidRPr="0071670B">
        <w:rPr>
          <w:rFonts w:asciiTheme="majorHAnsi" w:hAnsiTheme="majorHAnsi" w:cs="Calibri"/>
        </w:rPr>
        <w:t>spos</w:t>
      </w:r>
      <w:r w:rsidR="000351B7" w:rsidRPr="0071670B">
        <w:rPr>
          <w:rFonts w:asciiTheme="majorHAnsi" w:hAnsiTheme="majorHAnsi" w:cs="Calibri"/>
          <w:spacing w:val="1"/>
        </w:rPr>
        <w:t>o</w:t>
      </w:r>
      <w:r w:rsidR="000351B7" w:rsidRPr="0071670B">
        <w:rPr>
          <w:rFonts w:asciiTheme="majorHAnsi" w:hAnsiTheme="majorHAnsi" w:cs="Calibri"/>
          <w:spacing w:val="-1"/>
        </w:rPr>
        <w:t>b</w:t>
      </w:r>
      <w:r w:rsidR="000351B7" w:rsidRPr="0071670B">
        <w:rPr>
          <w:rFonts w:asciiTheme="majorHAnsi" w:hAnsiTheme="majorHAnsi" w:cs="Calibri"/>
        </w:rPr>
        <w:t>ljen str</w:t>
      </w:r>
      <w:r w:rsidR="000351B7" w:rsidRPr="0071670B">
        <w:rPr>
          <w:rFonts w:asciiTheme="majorHAnsi" w:hAnsiTheme="majorHAnsi" w:cs="Calibri"/>
          <w:spacing w:val="1"/>
        </w:rPr>
        <w:t>o</w:t>
      </w:r>
      <w:r w:rsidR="000351B7" w:rsidRPr="0071670B">
        <w:rPr>
          <w:rFonts w:asciiTheme="majorHAnsi" w:hAnsiTheme="majorHAnsi" w:cs="Calibri"/>
          <w:spacing w:val="-2"/>
        </w:rPr>
        <w:t>ko</w:t>
      </w:r>
      <w:r w:rsidR="000351B7" w:rsidRPr="0071670B">
        <w:rPr>
          <w:rFonts w:asciiTheme="majorHAnsi" w:hAnsiTheme="majorHAnsi" w:cs="Calibri"/>
        </w:rPr>
        <w:t>v</w:t>
      </w:r>
      <w:r w:rsidR="000351B7" w:rsidRPr="0071670B">
        <w:rPr>
          <w:rFonts w:asciiTheme="majorHAnsi" w:hAnsiTheme="majorHAnsi" w:cs="Calibri"/>
          <w:spacing w:val="-1"/>
        </w:rPr>
        <w:t>n</w:t>
      </w:r>
      <w:r w:rsidR="000351B7" w:rsidRPr="0071670B">
        <w:rPr>
          <w:rFonts w:asciiTheme="majorHAnsi" w:hAnsiTheme="majorHAnsi" w:cs="Calibri"/>
        </w:rPr>
        <w:t>i kader</w:t>
      </w:r>
      <w:r w:rsidR="000351B7" w:rsidRPr="0071670B">
        <w:rPr>
          <w:rFonts w:asciiTheme="majorHAnsi" w:hAnsiTheme="majorHAnsi" w:cs="Calibri"/>
          <w:spacing w:val="-2"/>
        </w:rPr>
        <w:t xml:space="preserve"> </w:t>
      </w:r>
      <w:r w:rsidR="000351B7" w:rsidRPr="0071670B">
        <w:rPr>
          <w:rFonts w:asciiTheme="majorHAnsi" w:hAnsiTheme="majorHAnsi" w:cs="Calibri"/>
          <w:spacing w:val="-1"/>
        </w:rPr>
        <w:t>z</w:t>
      </w:r>
      <w:r w:rsidR="000351B7" w:rsidRPr="0071670B">
        <w:rPr>
          <w:rFonts w:asciiTheme="majorHAnsi" w:hAnsiTheme="majorHAnsi" w:cs="Calibri"/>
        </w:rPr>
        <w:t>a</w:t>
      </w:r>
      <w:r w:rsidR="000351B7" w:rsidRPr="0071670B">
        <w:rPr>
          <w:rFonts w:asciiTheme="majorHAnsi" w:hAnsiTheme="majorHAnsi" w:cs="Calibri"/>
          <w:spacing w:val="-2"/>
        </w:rPr>
        <w:t xml:space="preserve"> </w:t>
      </w:r>
      <w:r w:rsidR="000351B7" w:rsidRPr="0071670B">
        <w:rPr>
          <w:rFonts w:asciiTheme="majorHAnsi" w:hAnsiTheme="majorHAnsi" w:cs="Calibri"/>
          <w:spacing w:val="1"/>
        </w:rPr>
        <w:t>o</w:t>
      </w:r>
      <w:r w:rsidR="000351B7" w:rsidRPr="0071670B">
        <w:rPr>
          <w:rFonts w:asciiTheme="majorHAnsi" w:hAnsiTheme="majorHAnsi" w:cs="Calibri"/>
          <w:spacing w:val="-1"/>
        </w:rPr>
        <w:t>pr</w:t>
      </w:r>
      <w:r w:rsidR="000351B7" w:rsidRPr="0071670B">
        <w:rPr>
          <w:rFonts w:asciiTheme="majorHAnsi" w:hAnsiTheme="majorHAnsi" w:cs="Calibri"/>
        </w:rPr>
        <w:t>avlj</w:t>
      </w:r>
      <w:r w:rsidR="000351B7" w:rsidRPr="0071670B">
        <w:rPr>
          <w:rFonts w:asciiTheme="majorHAnsi" w:hAnsiTheme="majorHAnsi" w:cs="Calibri"/>
          <w:spacing w:val="-3"/>
        </w:rPr>
        <w:t>a</w:t>
      </w:r>
      <w:r w:rsidR="000351B7" w:rsidRPr="0071670B">
        <w:rPr>
          <w:rFonts w:asciiTheme="majorHAnsi" w:hAnsiTheme="majorHAnsi" w:cs="Calibri"/>
          <w:spacing w:val="-1"/>
        </w:rPr>
        <w:t>n</w:t>
      </w:r>
      <w:r w:rsidR="000351B7" w:rsidRPr="0071670B">
        <w:rPr>
          <w:rFonts w:asciiTheme="majorHAnsi" w:hAnsiTheme="majorHAnsi" w:cs="Calibri"/>
        </w:rPr>
        <w:t>je</w:t>
      </w:r>
      <w:r w:rsidR="000351B7" w:rsidRPr="0071670B">
        <w:rPr>
          <w:rFonts w:asciiTheme="majorHAnsi" w:hAnsiTheme="majorHAnsi" w:cs="Calibri"/>
          <w:spacing w:val="1"/>
        </w:rPr>
        <w:t xml:space="preserve"> </w:t>
      </w:r>
      <w:r w:rsidR="000351B7" w:rsidRPr="0071670B">
        <w:rPr>
          <w:rFonts w:asciiTheme="majorHAnsi" w:hAnsiTheme="majorHAnsi"/>
          <w:spacing w:val="-1"/>
        </w:rPr>
        <w:t>d</w:t>
      </w:r>
      <w:r w:rsidR="000351B7" w:rsidRPr="0071670B">
        <w:rPr>
          <w:rFonts w:asciiTheme="majorHAnsi" w:hAnsiTheme="majorHAnsi"/>
        </w:rPr>
        <w:t>ela</w:t>
      </w:r>
      <w:r w:rsidR="000351B7" w:rsidRPr="0071670B">
        <w:rPr>
          <w:rFonts w:asciiTheme="majorHAnsi" w:hAnsiTheme="majorHAnsi"/>
          <w:spacing w:val="-2"/>
        </w:rPr>
        <w:t xml:space="preserve"> </w:t>
      </w:r>
      <w:r w:rsidR="000351B7" w:rsidRPr="0071670B">
        <w:rPr>
          <w:rFonts w:asciiTheme="majorHAnsi" w:hAnsiTheme="majorHAnsi"/>
        </w:rPr>
        <w:t>v</w:t>
      </w:r>
      <w:r w:rsidR="000351B7" w:rsidRPr="0071670B">
        <w:rPr>
          <w:rFonts w:asciiTheme="majorHAnsi" w:hAnsiTheme="majorHAnsi"/>
          <w:spacing w:val="1"/>
        </w:rPr>
        <w:t xml:space="preserve"> </w:t>
      </w:r>
      <w:r w:rsidR="000351B7" w:rsidRPr="0071670B">
        <w:rPr>
          <w:rFonts w:asciiTheme="majorHAnsi" w:hAnsiTheme="majorHAnsi"/>
        </w:rPr>
        <w:t>š</w:t>
      </w:r>
      <w:r w:rsidR="000351B7" w:rsidRPr="0071670B">
        <w:rPr>
          <w:rFonts w:asciiTheme="majorHAnsi" w:hAnsiTheme="majorHAnsi"/>
          <w:spacing w:val="-3"/>
        </w:rPr>
        <w:t>p</w:t>
      </w:r>
      <w:r w:rsidR="000351B7" w:rsidRPr="0071670B">
        <w:rPr>
          <w:rFonts w:asciiTheme="majorHAnsi" w:hAnsiTheme="majorHAnsi"/>
          <w:spacing w:val="1"/>
        </w:rPr>
        <w:t>o</w:t>
      </w:r>
      <w:r w:rsidR="000351B7" w:rsidRPr="0071670B">
        <w:rPr>
          <w:rFonts w:asciiTheme="majorHAnsi" w:hAnsiTheme="majorHAnsi"/>
        </w:rPr>
        <w:t>rtu</w:t>
      </w:r>
    </w:p>
    <w:p w:rsidR="00CF7B65" w:rsidRPr="002948EA" w:rsidRDefault="00A74E2E" w:rsidP="00CF7B65">
      <w:pPr>
        <w:pStyle w:val="Telobesedila2"/>
        <w:numPr>
          <w:ilvl w:val="0"/>
          <w:numId w:val="1"/>
        </w:numPr>
      </w:pPr>
      <w:r w:rsidRPr="002948EA">
        <w:t xml:space="preserve">najmanj </w:t>
      </w:r>
      <w:r w:rsidR="00C43925" w:rsidRPr="002948EA">
        <w:t>dve leti registrirana dejavnost oziroma izvajanje dejavnosti,</w:t>
      </w:r>
    </w:p>
    <w:p w:rsidR="00F3007C" w:rsidRPr="0071670B" w:rsidRDefault="00A74E2E" w:rsidP="000F33DA">
      <w:pPr>
        <w:pStyle w:val="Telobesedila2"/>
        <w:numPr>
          <w:ilvl w:val="0"/>
          <w:numId w:val="1"/>
        </w:numPr>
      </w:pPr>
      <w:r w:rsidRPr="0071670B">
        <w:t>u</w:t>
      </w:r>
      <w:r w:rsidR="000351B7" w:rsidRPr="0071670B">
        <w:t xml:space="preserve">rejena evidenca članstva društva ter </w:t>
      </w:r>
      <w:r w:rsidRPr="0071670B">
        <w:t xml:space="preserve"> e</w:t>
      </w:r>
      <w:r w:rsidR="00F22B5F" w:rsidRPr="0071670B">
        <w:t>videnca o udeležencih programa.</w:t>
      </w:r>
      <w:r w:rsidR="000F33DA" w:rsidRPr="0071670B">
        <w:tab/>
      </w:r>
    </w:p>
    <w:p w:rsidR="000F33DA" w:rsidRPr="0071670B" w:rsidRDefault="000F33DA" w:rsidP="000F33DA">
      <w:pPr>
        <w:pStyle w:val="Telobesedila2"/>
        <w:tabs>
          <w:tab w:val="left" w:pos="2970"/>
        </w:tabs>
      </w:pPr>
    </w:p>
    <w:p w:rsidR="00F3007C" w:rsidRPr="0071670B" w:rsidRDefault="00F3007C" w:rsidP="008E106B">
      <w:pPr>
        <w:pStyle w:val="Telobesedila2"/>
        <w:numPr>
          <w:ilvl w:val="0"/>
          <w:numId w:val="20"/>
        </w:numPr>
        <w:jc w:val="center"/>
      </w:pPr>
      <w:r w:rsidRPr="0071670B">
        <w:t>člen</w:t>
      </w:r>
    </w:p>
    <w:p w:rsidR="00F3007C" w:rsidRPr="0071670B" w:rsidRDefault="00F3007C" w:rsidP="00CF7B65">
      <w:pPr>
        <w:pStyle w:val="Telobesedila2"/>
      </w:pPr>
    </w:p>
    <w:p w:rsidR="00F3007C" w:rsidRPr="0071670B" w:rsidRDefault="00A74E2E" w:rsidP="00CF7B65">
      <w:pPr>
        <w:pStyle w:val="Telobesedila2"/>
        <w:rPr>
          <w:b/>
        </w:rPr>
      </w:pPr>
      <w:r w:rsidRPr="0071670B">
        <w:t>Zveze športnih društev lahko za sredstva za športne programe kandidirajo le z lastnimi športnimi programi.</w:t>
      </w:r>
      <w:r w:rsidRPr="0071670B">
        <w:cr/>
      </w:r>
      <w:r w:rsidRPr="0071670B">
        <w:cr/>
      </w:r>
      <w:r w:rsidR="00F65D43" w:rsidRPr="0071670B">
        <w:cr/>
      </w:r>
      <w:r w:rsidRPr="0071670B">
        <w:rPr>
          <w:b/>
        </w:rPr>
        <w:t>III. VSEBINSKE DOLOČBE</w:t>
      </w:r>
      <w:r w:rsidRPr="0071670B">
        <w:rPr>
          <w:b/>
        </w:rPr>
        <w:cr/>
      </w:r>
    </w:p>
    <w:p w:rsidR="00F93250" w:rsidRPr="0071670B" w:rsidRDefault="00F93250" w:rsidP="00CF7B65">
      <w:pPr>
        <w:pStyle w:val="Telobesedila2"/>
      </w:pPr>
    </w:p>
    <w:p w:rsidR="00F3007C" w:rsidRPr="0071670B" w:rsidRDefault="00A74E2E" w:rsidP="008E106B">
      <w:pPr>
        <w:pStyle w:val="Telobesedila2"/>
        <w:numPr>
          <w:ilvl w:val="0"/>
          <w:numId w:val="20"/>
        </w:numPr>
        <w:jc w:val="center"/>
      </w:pPr>
      <w:r w:rsidRPr="0071670B">
        <w:t>člen</w:t>
      </w:r>
    </w:p>
    <w:p w:rsidR="00F3007C" w:rsidRPr="0071670B" w:rsidRDefault="00F3007C" w:rsidP="00F3007C">
      <w:pPr>
        <w:pStyle w:val="Telobesedila2"/>
        <w:ind w:left="720"/>
      </w:pPr>
    </w:p>
    <w:p w:rsidR="00F93250" w:rsidRPr="0071670B" w:rsidRDefault="00A74E2E" w:rsidP="00F3007C">
      <w:pPr>
        <w:pStyle w:val="Telobesedila2"/>
      </w:pPr>
      <w:r w:rsidRPr="0071670B">
        <w:t>V skladu z usmerit</w:t>
      </w:r>
      <w:r w:rsidR="00E900AD" w:rsidRPr="0071670B">
        <w:t xml:space="preserve">vami Nacionalnega programa </w:t>
      </w:r>
      <w:r w:rsidRPr="0071670B">
        <w:t>športa v Republi</w:t>
      </w:r>
      <w:r w:rsidR="000351B7" w:rsidRPr="0071670B">
        <w:t>ki Sloveniji se sofinancirajo:</w:t>
      </w:r>
      <w:r w:rsidR="000351B7" w:rsidRPr="0071670B">
        <w:cr/>
      </w:r>
    </w:p>
    <w:p w:rsidR="00F3007C" w:rsidRPr="0071670B" w:rsidRDefault="00F65D43" w:rsidP="00F3007C">
      <w:pPr>
        <w:pStyle w:val="Telobesedila2"/>
        <w:rPr>
          <w:b/>
        </w:rPr>
      </w:pPr>
      <w:r w:rsidRPr="0071670B">
        <w:rPr>
          <w:b/>
        </w:rPr>
        <w:t xml:space="preserve">1. </w:t>
      </w:r>
      <w:r w:rsidR="00A74E2E" w:rsidRPr="0071670B">
        <w:rPr>
          <w:b/>
        </w:rPr>
        <w:t>VSEBINE</w:t>
      </w:r>
      <w:r w:rsidR="000351B7" w:rsidRPr="0071670B">
        <w:rPr>
          <w:b/>
        </w:rPr>
        <w:t xml:space="preserve"> oziroma ŠPORTNI PROGRAMI </w:t>
      </w:r>
      <w:r w:rsidR="00A74E2E" w:rsidRPr="0071670B">
        <w:rPr>
          <w:b/>
        </w:rPr>
        <w:t>:</w:t>
      </w:r>
    </w:p>
    <w:p w:rsidR="00F3007C" w:rsidRPr="0071670B" w:rsidRDefault="00A74E2E" w:rsidP="00F3007C">
      <w:pPr>
        <w:pStyle w:val="Telobesedila2"/>
        <w:numPr>
          <w:ilvl w:val="0"/>
          <w:numId w:val="1"/>
        </w:numPr>
        <w:rPr>
          <w:b/>
        </w:rPr>
      </w:pPr>
      <w:r w:rsidRPr="0071670B">
        <w:t>interesna športna vzgoja predšolskih in šoloobveznih otrok, mladine ter interesna športna dejavnost študentov,</w:t>
      </w:r>
    </w:p>
    <w:p w:rsidR="00F3007C" w:rsidRPr="0071670B" w:rsidRDefault="00A74E2E" w:rsidP="00F3007C">
      <w:pPr>
        <w:pStyle w:val="Telobesedila2"/>
        <w:numPr>
          <w:ilvl w:val="0"/>
          <w:numId w:val="1"/>
        </w:numPr>
        <w:rPr>
          <w:b/>
        </w:rPr>
      </w:pPr>
      <w:r w:rsidRPr="0071670B">
        <w:t>športna vzgoja otrok in mladine, usmerjenih v kakovostni in vrhunski šport,</w:t>
      </w:r>
    </w:p>
    <w:p w:rsidR="00F3007C" w:rsidRPr="0071670B" w:rsidRDefault="00A74E2E" w:rsidP="00F3007C">
      <w:pPr>
        <w:pStyle w:val="Telobesedila2"/>
        <w:numPr>
          <w:ilvl w:val="0"/>
          <w:numId w:val="1"/>
        </w:numPr>
        <w:rPr>
          <w:b/>
        </w:rPr>
      </w:pPr>
      <w:r w:rsidRPr="0071670B">
        <w:t>športna vzgoja otrok in mladine s posebnimi potrebami,</w:t>
      </w:r>
    </w:p>
    <w:p w:rsidR="00F3007C" w:rsidRPr="0071670B" w:rsidRDefault="00A74E2E" w:rsidP="00F3007C">
      <w:pPr>
        <w:pStyle w:val="Telobesedila2"/>
        <w:numPr>
          <w:ilvl w:val="0"/>
          <w:numId w:val="1"/>
        </w:numPr>
        <w:rPr>
          <w:b/>
        </w:rPr>
      </w:pPr>
      <w:r w:rsidRPr="0071670B">
        <w:t>športna rekreacija,</w:t>
      </w:r>
    </w:p>
    <w:p w:rsidR="00F3007C" w:rsidRPr="0071670B" w:rsidRDefault="00A74E2E" w:rsidP="00F3007C">
      <w:pPr>
        <w:pStyle w:val="Telobesedila2"/>
        <w:numPr>
          <w:ilvl w:val="0"/>
          <w:numId w:val="1"/>
        </w:numPr>
        <w:rPr>
          <w:b/>
        </w:rPr>
      </w:pPr>
      <w:r w:rsidRPr="0071670B">
        <w:t>kakovostni šport,</w:t>
      </w:r>
    </w:p>
    <w:p w:rsidR="00F3007C" w:rsidRPr="0071670B" w:rsidRDefault="00A74E2E" w:rsidP="00F3007C">
      <w:pPr>
        <w:pStyle w:val="Telobesedila2"/>
        <w:numPr>
          <w:ilvl w:val="0"/>
          <w:numId w:val="1"/>
        </w:numPr>
        <w:rPr>
          <w:b/>
        </w:rPr>
      </w:pPr>
      <w:r w:rsidRPr="0071670B">
        <w:t>vrhunski šport,</w:t>
      </w:r>
    </w:p>
    <w:p w:rsidR="00F3007C" w:rsidRPr="0071670B" w:rsidRDefault="00A74E2E" w:rsidP="00F3007C">
      <w:pPr>
        <w:pStyle w:val="Telobesedila2"/>
        <w:numPr>
          <w:ilvl w:val="0"/>
          <w:numId w:val="1"/>
        </w:numPr>
        <w:rPr>
          <w:b/>
        </w:rPr>
      </w:pPr>
      <w:r w:rsidRPr="0071670B">
        <w:t>šport invalidov.</w:t>
      </w:r>
    </w:p>
    <w:p w:rsidR="00F3007C" w:rsidRPr="0071670B" w:rsidRDefault="00F3007C" w:rsidP="00F3007C">
      <w:pPr>
        <w:pStyle w:val="Telobesedila2"/>
        <w:ind w:left="360"/>
        <w:rPr>
          <w:b/>
        </w:rPr>
      </w:pPr>
    </w:p>
    <w:p w:rsidR="00F93250" w:rsidRPr="0071670B" w:rsidRDefault="00F93250" w:rsidP="00F3007C">
      <w:pPr>
        <w:pStyle w:val="Telobesedila2"/>
        <w:ind w:left="360"/>
        <w:rPr>
          <w:b/>
        </w:rPr>
      </w:pPr>
    </w:p>
    <w:p w:rsidR="00A74E2E" w:rsidRPr="0071670B" w:rsidRDefault="00F65D43" w:rsidP="00F3007C">
      <w:pPr>
        <w:pStyle w:val="Telobesedila2"/>
        <w:rPr>
          <w:b/>
        </w:rPr>
      </w:pPr>
      <w:r w:rsidRPr="0071670B">
        <w:rPr>
          <w:b/>
        </w:rPr>
        <w:t>2.</w:t>
      </w:r>
      <w:r w:rsidR="00A74E2E" w:rsidRPr="0071670B">
        <w:rPr>
          <w:b/>
        </w:rPr>
        <w:t xml:space="preserve"> RAZVOJNE IN STROKOVNE NALOGE oz. DEJAVNOSTI V ŠPORTU:</w:t>
      </w:r>
    </w:p>
    <w:p w:rsidR="00F3007C" w:rsidRPr="0071670B" w:rsidRDefault="00F3007C" w:rsidP="009072F9">
      <w:pPr>
        <w:pStyle w:val="Telobesedila2"/>
        <w:numPr>
          <w:ilvl w:val="0"/>
          <w:numId w:val="1"/>
        </w:numPr>
      </w:pPr>
      <w:r w:rsidRPr="0071670B">
        <w:t xml:space="preserve">izobraževanje, </w:t>
      </w:r>
      <w:r w:rsidR="00E900AD" w:rsidRPr="0071670B">
        <w:t>izpopolnjevanje in usposabljanje</w:t>
      </w:r>
      <w:r w:rsidRPr="0071670B">
        <w:t xml:space="preserve"> strokovnih kadrov v športu,</w:t>
      </w:r>
    </w:p>
    <w:p w:rsidR="00A74E2E" w:rsidRPr="0071670B" w:rsidRDefault="00A74E2E" w:rsidP="009072F9">
      <w:pPr>
        <w:pStyle w:val="Telobesedila2"/>
        <w:numPr>
          <w:ilvl w:val="0"/>
          <w:numId w:val="1"/>
        </w:numPr>
      </w:pPr>
      <w:r w:rsidRPr="0071670B">
        <w:t>športni objekti,</w:t>
      </w:r>
    </w:p>
    <w:p w:rsidR="00A74E2E" w:rsidRPr="0071670B" w:rsidRDefault="00A74E2E" w:rsidP="009072F9">
      <w:pPr>
        <w:pStyle w:val="Telobesedila2"/>
        <w:numPr>
          <w:ilvl w:val="0"/>
          <w:numId w:val="1"/>
        </w:numPr>
      </w:pPr>
      <w:r w:rsidRPr="0071670B">
        <w:t>večje športne prireditve,</w:t>
      </w:r>
    </w:p>
    <w:p w:rsidR="00A74E2E" w:rsidRPr="0071670B" w:rsidRDefault="00A74E2E" w:rsidP="009072F9">
      <w:pPr>
        <w:pStyle w:val="Telobesedila2"/>
        <w:numPr>
          <w:ilvl w:val="0"/>
          <w:numId w:val="1"/>
        </w:numPr>
      </w:pPr>
      <w:r w:rsidRPr="0071670B">
        <w:t>delovanje društev in športnih zvez na območju Občine Šenčur.</w:t>
      </w:r>
    </w:p>
    <w:p w:rsidR="00A74E2E" w:rsidRPr="0071670B" w:rsidRDefault="00A74E2E">
      <w:pPr>
        <w:pStyle w:val="Telobesedila2"/>
      </w:pPr>
    </w:p>
    <w:p w:rsidR="00F93250" w:rsidRPr="0071670B" w:rsidRDefault="00F93250">
      <w:pPr>
        <w:pStyle w:val="Telobesedila2"/>
      </w:pPr>
    </w:p>
    <w:p w:rsidR="00F65D43" w:rsidRPr="0071670B" w:rsidRDefault="00F65D43">
      <w:pPr>
        <w:pStyle w:val="Telobesedila2"/>
      </w:pPr>
    </w:p>
    <w:p w:rsidR="0071670B" w:rsidRPr="0071670B" w:rsidRDefault="0071670B">
      <w:pPr>
        <w:pStyle w:val="Telobesedila2"/>
      </w:pPr>
    </w:p>
    <w:p w:rsidR="000351B7" w:rsidRPr="0071670B" w:rsidRDefault="000351B7">
      <w:pPr>
        <w:pStyle w:val="Telobesedila2"/>
      </w:pPr>
    </w:p>
    <w:p w:rsidR="00F65D43" w:rsidRPr="0071670B" w:rsidRDefault="00A74E2E" w:rsidP="000351B7">
      <w:pPr>
        <w:pStyle w:val="Telobesedila2"/>
        <w:rPr>
          <w:b/>
        </w:rPr>
      </w:pPr>
      <w:r w:rsidRPr="0071670B">
        <w:rPr>
          <w:b/>
        </w:rPr>
        <w:t>IV.  LETNI PROGRAM ŠPORTA</w:t>
      </w:r>
    </w:p>
    <w:p w:rsidR="00F93250" w:rsidRPr="0071670B" w:rsidRDefault="00F93250">
      <w:pPr>
        <w:pStyle w:val="Telobesedila2"/>
        <w:jc w:val="center"/>
      </w:pPr>
    </w:p>
    <w:p w:rsidR="00A74E2E" w:rsidRPr="0071670B" w:rsidRDefault="00A74E2E" w:rsidP="008E106B">
      <w:pPr>
        <w:pStyle w:val="Telobesedila2"/>
        <w:numPr>
          <w:ilvl w:val="0"/>
          <w:numId w:val="20"/>
        </w:numPr>
        <w:jc w:val="center"/>
      </w:pPr>
      <w:r w:rsidRPr="0071670B">
        <w:t>člen</w:t>
      </w:r>
    </w:p>
    <w:p w:rsidR="00F3007C" w:rsidRPr="0071670B" w:rsidRDefault="00F3007C" w:rsidP="00F3007C">
      <w:pPr>
        <w:pStyle w:val="Telobesedila2"/>
        <w:ind w:left="720"/>
        <w:jc w:val="center"/>
      </w:pPr>
    </w:p>
    <w:p w:rsidR="00A74E2E" w:rsidRPr="0071670B" w:rsidRDefault="002F44C3">
      <w:pPr>
        <w:pStyle w:val="Telobesedila2"/>
      </w:pPr>
      <w:r w:rsidRPr="002948EA">
        <w:t xml:space="preserve">Komisija </w:t>
      </w:r>
      <w:r w:rsidR="00A74E2E" w:rsidRPr="002948EA">
        <w:t>za šport</w:t>
      </w:r>
      <w:r w:rsidR="00A74E2E" w:rsidRPr="0071670B">
        <w:t xml:space="preserve"> vsako leto v mesecu </w:t>
      </w:r>
      <w:r w:rsidR="00B52B8D" w:rsidRPr="0071670B">
        <w:t>oktobru pripravi predlog L</w:t>
      </w:r>
      <w:r w:rsidR="00A74E2E" w:rsidRPr="0071670B">
        <w:t>etnega programa športa za naslednje leto za obravnavo in</w:t>
      </w:r>
      <w:r w:rsidR="00064100" w:rsidRPr="0071670B">
        <w:t xml:space="preserve"> sprejem na občinskem svetu. Z L</w:t>
      </w:r>
      <w:r w:rsidR="00A74E2E" w:rsidRPr="0071670B">
        <w:t>etnim programom športa se določijo vsebine ter razvojne in strokovne naloge, ki se financirajo iz občinskih sredstev ter obseg, vrsta dejavnosti in potrebna sredstva za njihovo izvedbo. S sprejemom občinskega proračuna se določi viš</w:t>
      </w:r>
      <w:r w:rsidR="00BE7E46" w:rsidRPr="0071670B">
        <w:t>ina sredstev za sofinanciranje L</w:t>
      </w:r>
      <w:r w:rsidR="00A74E2E" w:rsidRPr="0071670B">
        <w:t>etnega programa športa.</w:t>
      </w:r>
    </w:p>
    <w:p w:rsidR="00A74E2E" w:rsidRPr="002948EA" w:rsidRDefault="00F22B5F">
      <w:pPr>
        <w:pStyle w:val="Telobesedila2"/>
      </w:pPr>
      <w:r w:rsidRPr="002948EA">
        <w:t>Vsa področja, ki se sofinancirajo in so opredeljena v Letnem programu športa so navedena v 6.členu.</w:t>
      </w:r>
    </w:p>
    <w:p w:rsidR="00F65D43" w:rsidRPr="0071670B" w:rsidRDefault="00F65D43">
      <w:pPr>
        <w:pStyle w:val="Telobesedila2"/>
        <w:rPr>
          <w:b/>
        </w:rPr>
      </w:pPr>
    </w:p>
    <w:p w:rsidR="00A74E2E" w:rsidRPr="0071670B" w:rsidRDefault="00A74E2E">
      <w:pPr>
        <w:pStyle w:val="Telobesedila2"/>
        <w:rPr>
          <w:b/>
        </w:rPr>
      </w:pPr>
      <w:r w:rsidRPr="0071670B">
        <w:rPr>
          <w:b/>
        </w:rPr>
        <w:t xml:space="preserve"> V. VREDNOTENJE ŠPORTIH PROGRAMOV</w:t>
      </w:r>
    </w:p>
    <w:p w:rsidR="005669AB" w:rsidRPr="0071670B" w:rsidRDefault="005669AB">
      <w:pPr>
        <w:pStyle w:val="Telobesedila2"/>
        <w:rPr>
          <w:b/>
        </w:rPr>
      </w:pPr>
    </w:p>
    <w:p w:rsidR="005669AB" w:rsidRPr="0071670B" w:rsidRDefault="005669AB">
      <w:pPr>
        <w:pStyle w:val="Telobesedila2"/>
      </w:pPr>
    </w:p>
    <w:p w:rsidR="00A74E2E" w:rsidRPr="0071670B" w:rsidRDefault="00A74E2E" w:rsidP="008E106B">
      <w:pPr>
        <w:pStyle w:val="Telobesedila2"/>
        <w:numPr>
          <w:ilvl w:val="0"/>
          <w:numId w:val="20"/>
        </w:numPr>
        <w:jc w:val="center"/>
      </w:pPr>
      <w:r w:rsidRPr="0071670B">
        <w:t>člen</w:t>
      </w:r>
    </w:p>
    <w:p w:rsidR="00F3007C" w:rsidRPr="0071670B" w:rsidRDefault="00F3007C" w:rsidP="00F3007C">
      <w:pPr>
        <w:pStyle w:val="Telobesedila2"/>
        <w:ind w:left="720"/>
        <w:jc w:val="center"/>
      </w:pPr>
    </w:p>
    <w:p w:rsidR="00A74E2E" w:rsidRPr="002948EA" w:rsidRDefault="00A74E2E">
      <w:pPr>
        <w:pStyle w:val="Telobesedila2"/>
      </w:pPr>
      <w:r w:rsidRPr="0071670B">
        <w:t>Višino sofinanciranja športnih programo</w:t>
      </w:r>
      <w:r w:rsidR="007A08EA" w:rsidRPr="0071670B">
        <w:t xml:space="preserve">v določa proračun Občine </w:t>
      </w:r>
      <w:r w:rsidR="007A08EA" w:rsidRPr="002948EA">
        <w:t>Šenčur oziroma Letni program športa, ki ga sprejme Občinski svet.</w:t>
      </w:r>
    </w:p>
    <w:p w:rsidR="00A74E2E" w:rsidRPr="0071670B" w:rsidRDefault="00A74E2E">
      <w:pPr>
        <w:pStyle w:val="Telobesedila2"/>
      </w:pPr>
    </w:p>
    <w:p w:rsidR="00A74E2E" w:rsidRPr="0071670B" w:rsidRDefault="00A74E2E">
      <w:pPr>
        <w:pStyle w:val="Telobesedila2"/>
      </w:pPr>
      <w:r w:rsidRPr="0071670B">
        <w:t>Vrednost programov po pogojih in merilih iz tega pravilnika se določa na tri načine:</w:t>
      </w:r>
    </w:p>
    <w:p w:rsidR="00A74E2E" w:rsidRPr="0071670B" w:rsidRDefault="00A74E2E" w:rsidP="009072F9">
      <w:pPr>
        <w:pStyle w:val="Telobesedila2"/>
        <w:numPr>
          <w:ilvl w:val="0"/>
          <w:numId w:val="1"/>
        </w:numPr>
      </w:pPr>
      <w:r w:rsidRPr="0071670B">
        <w:t>v točkah,</w:t>
      </w:r>
    </w:p>
    <w:p w:rsidR="00A74E2E" w:rsidRPr="0071670B" w:rsidRDefault="00A74E2E" w:rsidP="009072F9">
      <w:pPr>
        <w:pStyle w:val="Telobesedila2"/>
        <w:numPr>
          <w:ilvl w:val="0"/>
          <w:numId w:val="1"/>
        </w:numPr>
      </w:pPr>
      <w:r w:rsidRPr="0071670B">
        <w:t>z ovrednotenim programom,</w:t>
      </w:r>
    </w:p>
    <w:p w:rsidR="00A74E2E" w:rsidRPr="0071670B" w:rsidRDefault="00A74E2E" w:rsidP="009072F9">
      <w:pPr>
        <w:pStyle w:val="Telobesedila2"/>
        <w:numPr>
          <w:ilvl w:val="0"/>
          <w:numId w:val="1"/>
        </w:numPr>
      </w:pPr>
      <w:r w:rsidRPr="0071670B">
        <w:t>v vrednosti ure najema vadbenih prostorov.</w:t>
      </w:r>
    </w:p>
    <w:p w:rsidR="00A74E2E" w:rsidRPr="0071670B" w:rsidRDefault="00A74E2E">
      <w:pPr>
        <w:pStyle w:val="Telobesedila2"/>
        <w:jc w:val="center"/>
      </w:pPr>
    </w:p>
    <w:p w:rsidR="00A74E2E" w:rsidRPr="0071670B" w:rsidRDefault="00A74E2E">
      <w:pPr>
        <w:pStyle w:val="Telobesedila2"/>
      </w:pPr>
      <w:r w:rsidRPr="0071670B">
        <w:t xml:space="preserve">Vrednost točke je različna po posameznih programih in </w:t>
      </w:r>
      <w:r w:rsidR="00B80A9D" w:rsidRPr="0071670B">
        <w:t xml:space="preserve">je odvisna od obsega sredstev </w:t>
      </w:r>
      <w:r w:rsidR="00BE7E46" w:rsidRPr="0071670B">
        <w:t>za posamezni program v L</w:t>
      </w:r>
      <w:r w:rsidR="00B80A9D" w:rsidRPr="0071670B">
        <w:t>etnem programu športa, ter številom točk vseh društev, katerih program se vrednoti</w:t>
      </w:r>
      <w:r w:rsidRPr="0071670B">
        <w:t>.</w:t>
      </w:r>
    </w:p>
    <w:p w:rsidR="00F3007C" w:rsidRPr="0071670B" w:rsidRDefault="00F3007C" w:rsidP="00F3007C">
      <w:pPr>
        <w:ind w:left="360"/>
        <w:jc w:val="both"/>
      </w:pPr>
    </w:p>
    <w:p w:rsidR="00875562" w:rsidRPr="002948EA" w:rsidRDefault="00A74E2E" w:rsidP="0071670B">
      <w:pPr>
        <w:jc w:val="both"/>
      </w:pPr>
      <w:r w:rsidRPr="0071670B">
        <w:t xml:space="preserve">Kot dejanski strošek se sofinancira tisti program in v tisti višini, kot je to pri posameznem </w:t>
      </w:r>
      <w:r w:rsidR="002F632E" w:rsidRPr="0071670B">
        <w:t>programu ali nalogi določeno v L</w:t>
      </w:r>
      <w:r w:rsidRPr="0071670B">
        <w:t>etnem programu športa.</w:t>
      </w:r>
      <w:r w:rsidRPr="0071670B">
        <w:cr/>
      </w:r>
      <w:r w:rsidRPr="0071670B">
        <w:cr/>
        <w:t>Vrednost ure najema vadbenih prostorov</w:t>
      </w:r>
      <w:r w:rsidR="00B80A9D" w:rsidRPr="0071670B">
        <w:t xml:space="preserve"> je določena s številom točk za posamezni objekt, kar je razvidno iz priložene preglednice</w:t>
      </w:r>
      <w:r w:rsidR="00E900AD" w:rsidRPr="0071670B">
        <w:t xml:space="preserve"> (Priloga – tabela št. </w:t>
      </w:r>
      <w:r w:rsidR="009447CE">
        <w:t>8</w:t>
      </w:r>
      <w:r w:rsidR="00E900AD" w:rsidRPr="0071670B">
        <w:t>), ki je sestavni del tega Pravilnika</w:t>
      </w:r>
      <w:r w:rsidR="00B80A9D" w:rsidRPr="0071670B">
        <w:rPr>
          <w:rFonts w:ascii="Arial" w:hAnsi="Arial" w:cs="Arial"/>
          <w:sz w:val="28"/>
          <w:szCs w:val="28"/>
        </w:rPr>
        <w:t>.</w:t>
      </w:r>
      <w:r w:rsidR="00DC01A7" w:rsidRPr="0071670B">
        <w:rPr>
          <w:rFonts w:ascii="Arial" w:hAnsi="Arial" w:cs="Arial"/>
          <w:sz w:val="28"/>
          <w:szCs w:val="28"/>
        </w:rPr>
        <w:cr/>
      </w:r>
      <w:r w:rsidR="00B80A9D" w:rsidRPr="0071670B">
        <w:t xml:space="preserve"> </w:t>
      </w:r>
      <w:r w:rsidRPr="0071670B">
        <w:t xml:space="preserve"> </w:t>
      </w:r>
      <w:r w:rsidR="00B80A9D" w:rsidRPr="0071670B">
        <w:cr/>
      </w:r>
      <w:r w:rsidRPr="0071670B">
        <w:rPr>
          <w:rFonts w:cs="Arial"/>
          <w:szCs w:val="20"/>
        </w:rPr>
        <w:t>Za programe športne vzgoje otrok in mladine usmerjenih v kakovostni in vrhunski špo</w:t>
      </w:r>
      <w:r w:rsidR="00DB31A8" w:rsidRPr="0071670B">
        <w:rPr>
          <w:rFonts w:cs="Arial"/>
          <w:szCs w:val="20"/>
        </w:rPr>
        <w:t>rt</w:t>
      </w:r>
      <w:r w:rsidRPr="0071670B">
        <w:rPr>
          <w:rFonts w:cs="Arial"/>
          <w:szCs w:val="20"/>
        </w:rPr>
        <w:t>, se za vrednotenje upoštevajo uradni podatki nacionalnih panožnih zvez, ter drugi uradni podatki (bilteni), s stanjem 31.12.</w:t>
      </w:r>
      <w:r w:rsidR="002C778E" w:rsidRPr="0071670B">
        <w:rPr>
          <w:rFonts w:cs="Arial"/>
          <w:szCs w:val="20"/>
        </w:rPr>
        <w:t>, oziroma v času oddaje kandidature, ali tekoče tekmovalne sezone</w:t>
      </w:r>
      <w:r w:rsidRPr="0071670B">
        <w:rPr>
          <w:rFonts w:cs="Arial"/>
          <w:szCs w:val="20"/>
        </w:rPr>
        <w:t>. Za navedene programe se obseg programov (strokovni kader in objekt) vrednoti v obsegu, ki ga ob pri</w:t>
      </w:r>
      <w:r w:rsidR="000F412D" w:rsidRPr="0071670B">
        <w:rPr>
          <w:rFonts w:cs="Arial"/>
          <w:szCs w:val="20"/>
        </w:rPr>
        <w:t xml:space="preserve">javi na javni razpis posreduje </w:t>
      </w:r>
      <w:r w:rsidRPr="0071670B">
        <w:rPr>
          <w:rFonts w:cs="Arial"/>
          <w:szCs w:val="20"/>
        </w:rPr>
        <w:t>posamezno društvo</w:t>
      </w:r>
      <w:r w:rsidR="00B80A9D" w:rsidRPr="0071670B">
        <w:rPr>
          <w:rFonts w:cs="Arial"/>
          <w:szCs w:val="20"/>
        </w:rPr>
        <w:t xml:space="preserve">, </w:t>
      </w:r>
      <w:r w:rsidR="008B024E" w:rsidRPr="0071670B">
        <w:rPr>
          <w:rFonts w:cs="Arial"/>
          <w:szCs w:val="20"/>
        </w:rPr>
        <w:t>če društvo izpolnjuje materialne, strokovne in organizacijske</w:t>
      </w:r>
      <w:r w:rsidR="00C56820" w:rsidRPr="0071670B">
        <w:rPr>
          <w:rFonts w:cs="Arial"/>
          <w:szCs w:val="20"/>
        </w:rPr>
        <w:t xml:space="preserve"> pogoje</w:t>
      </w:r>
      <w:r w:rsidR="00B80A9D" w:rsidRPr="0071670B">
        <w:rPr>
          <w:rFonts w:cs="Arial"/>
          <w:szCs w:val="20"/>
        </w:rPr>
        <w:t>, ki veljajo za navedene programe</w:t>
      </w:r>
      <w:r w:rsidRPr="0071670B">
        <w:rPr>
          <w:rFonts w:cs="Arial"/>
          <w:szCs w:val="20"/>
        </w:rPr>
        <w:t>. Ta obseg je odvisen od ravni tekmovanja in se korigira na podlagi kazalca uspešnosti</w:t>
      </w:r>
      <w:r w:rsidR="007E2034" w:rsidRPr="0071670B">
        <w:rPr>
          <w:rFonts w:cs="Arial"/>
          <w:szCs w:val="20"/>
        </w:rPr>
        <w:t xml:space="preserve"> - </w:t>
      </w:r>
      <w:r w:rsidR="000351B7" w:rsidRPr="0071670B">
        <w:rPr>
          <w:rFonts w:cs="Arial"/>
          <w:szCs w:val="20"/>
        </w:rPr>
        <w:t xml:space="preserve">nivo </w:t>
      </w:r>
      <w:r w:rsidR="000351B7" w:rsidRPr="002948EA">
        <w:rPr>
          <w:rFonts w:cs="Arial"/>
          <w:szCs w:val="20"/>
        </w:rPr>
        <w:t>tekmovanja ter kazalcev razširjenosti programov v občini Šenčur.</w:t>
      </w:r>
      <w:r w:rsidR="00C43925" w:rsidRPr="002948EA">
        <w:rPr>
          <w:rFonts w:cs="Arial"/>
          <w:szCs w:val="20"/>
        </w:rPr>
        <w:t xml:space="preserve"> V teh programih se sofinancira v celoti samo uradna tekmovanja državnega nivoja posameznih nacionalnih panožnih zvez in število tekmovalcev, ki so nastopili na več kot 70 % vseh uradnih tekmovanj.</w:t>
      </w:r>
      <w:r w:rsidR="00C43925" w:rsidRPr="002948EA">
        <w:rPr>
          <w:rFonts w:ascii="Arial" w:hAnsi="Arial" w:cs="Arial"/>
          <w:szCs w:val="20"/>
        </w:rPr>
        <w:t xml:space="preserve"> </w:t>
      </w:r>
    </w:p>
    <w:p w:rsidR="00875562" w:rsidRPr="0071670B" w:rsidRDefault="00875562" w:rsidP="00875562">
      <w:pPr>
        <w:ind w:left="360"/>
        <w:jc w:val="both"/>
      </w:pPr>
    </w:p>
    <w:p w:rsidR="00875562" w:rsidRPr="0071670B" w:rsidRDefault="00875562" w:rsidP="00875562">
      <w:pPr>
        <w:ind w:left="360"/>
        <w:jc w:val="both"/>
      </w:pPr>
    </w:p>
    <w:p w:rsidR="008B024E" w:rsidRPr="0071670B" w:rsidRDefault="00A74E2E" w:rsidP="00875562">
      <w:pPr>
        <w:jc w:val="both"/>
      </w:pPr>
      <w:r w:rsidRPr="0071670B">
        <w:t>VI.</w:t>
      </w:r>
      <w:r w:rsidR="006B755F" w:rsidRPr="0071670B">
        <w:t xml:space="preserve">  </w:t>
      </w:r>
      <w:r w:rsidRPr="0071670B">
        <w:t xml:space="preserve">JAVNI RAZPIS, POSTOPEK IZBIRE IZVAJALCEV IN ŠPORTNIH </w:t>
      </w:r>
      <w:r w:rsidR="006B755F" w:rsidRPr="0071670B">
        <w:t xml:space="preserve">   </w:t>
      </w:r>
      <w:r w:rsidR="006B755F" w:rsidRPr="0071670B">
        <w:cr/>
        <w:t xml:space="preserve">       </w:t>
      </w:r>
      <w:r w:rsidRPr="0071670B">
        <w:t xml:space="preserve">PROGRAMOV  </w:t>
      </w:r>
      <w:r w:rsidRPr="0071670B">
        <w:cr/>
      </w:r>
      <w:r w:rsidRPr="0071670B">
        <w:cr/>
      </w:r>
      <w:r w:rsidRPr="0071670B">
        <w:rPr>
          <w:b/>
        </w:rPr>
        <w:t xml:space="preserve">a) Javni razpis </w:t>
      </w:r>
      <w:r w:rsidRPr="0071670B">
        <w:rPr>
          <w:b/>
        </w:rPr>
        <w:cr/>
      </w:r>
    </w:p>
    <w:p w:rsidR="008B024E" w:rsidRPr="0071670B" w:rsidRDefault="00A74E2E" w:rsidP="008E106B">
      <w:pPr>
        <w:numPr>
          <w:ilvl w:val="0"/>
          <w:numId w:val="20"/>
        </w:numPr>
        <w:jc w:val="center"/>
      </w:pPr>
      <w:r w:rsidRPr="0071670B">
        <w:t>člen</w:t>
      </w:r>
    </w:p>
    <w:p w:rsidR="008B024E" w:rsidRPr="0071670B" w:rsidRDefault="008B024E" w:rsidP="008B024E">
      <w:pPr>
        <w:ind w:left="360"/>
        <w:jc w:val="both"/>
      </w:pPr>
    </w:p>
    <w:p w:rsidR="008B024E" w:rsidRPr="0071670B" w:rsidRDefault="00A74E2E" w:rsidP="00875562">
      <w:pPr>
        <w:jc w:val="both"/>
      </w:pPr>
      <w:r w:rsidRPr="0071670B">
        <w:t xml:space="preserve">Občina Šenčur objavi javni razpis za sofinanciranje programov športa v tridesetih dneh po sprejemu proračuna. </w:t>
      </w:r>
      <w:r w:rsidR="000F412D" w:rsidRPr="0071670B">
        <w:t>Javni razpis se objavi na oglasni deski</w:t>
      </w:r>
      <w:r w:rsidR="003B6CB8" w:rsidRPr="0071670B">
        <w:t xml:space="preserve"> in internetni strani</w:t>
      </w:r>
      <w:r w:rsidRPr="0071670B">
        <w:t xml:space="preserve"> Občine Šenčur, Kranjska cesta 11, Šenčur</w:t>
      </w:r>
      <w:r w:rsidR="000F412D" w:rsidRPr="0071670B">
        <w:t>, najava javnega razpisa pa v časopisu Gorenjski glas</w:t>
      </w:r>
      <w:r w:rsidRPr="0071670B">
        <w:t>.</w:t>
      </w:r>
    </w:p>
    <w:p w:rsidR="008B024E" w:rsidRPr="0071670B" w:rsidRDefault="00A74E2E" w:rsidP="00875562">
      <w:pPr>
        <w:jc w:val="both"/>
      </w:pPr>
      <w:r w:rsidRPr="0071670B">
        <w:t xml:space="preserve"> </w:t>
      </w:r>
      <w:r w:rsidRPr="0071670B">
        <w:cr/>
        <w:t>Proračunska sredstva, namenjena športnim programom, lahko izvajalci pridobijo le na osnovi pravočasne in popolne kandidature na javnem razpisu. Prijava na razp</w:t>
      </w:r>
      <w:r w:rsidR="00DB31A8" w:rsidRPr="0071670B">
        <w:t xml:space="preserve">is mora biti izdelana </w:t>
      </w:r>
      <w:r w:rsidRPr="0071670B">
        <w:t>na obrazcu, ki je sestani del razpisne dokumentacije.</w:t>
      </w:r>
      <w:r w:rsidRPr="0071670B">
        <w:cr/>
      </w:r>
      <w:r w:rsidRPr="0071670B">
        <w:cr/>
      </w:r>
    </w:p>
    <w:p w:rsidR="008B024E" w:rsidRPr="0071670B" w:rsidRDefault="00A74E2E" w:rsidP="008E106B">
      <w:pPr>
        <w:numPr>
          <w:ilvl w:val="0"/>
          <w:numId w:val="20"/>
        </w:numPr>
        <w:jc w:val="center"/>
      </w:pPr>
      <w:r w:rsidRPr="0071670B">
        <w:t>člen</w:t>
      </w:r>
    </w:p>
    <w:p w:rsidR="008B024E" w:rsidRPr="0071670B" w:rsidRDefault="008B024E" w:rsidP="008B024E">
      <w:pPr>
        <w:ind w:left="720"/>
        <w:jc w:val="both"/>
      </w:pPr>
    </w:p>
    <w:p w:rsidR="008B024E" w:rsidRPr="002948EA" w:rsidRDefault="00A74E2E" w:rsidP="00875562">
      <w:pPr>
        <w:jc w:val="both"/>
      </w:pPr>
      <w:r w:rsidRPr="002948EA">
        <w:t>Objava javnega razpisa</w:t>
      </w:r>
      <w:r w:rsidR="000351B7" w:rsidRPr="002948EA">
        <w:t xml:space="preserve"> (JR) </w:t>
      </w:r>
      <w:r w:rsidRPr="002948EA">
        <w:t>mora vsebovati:</w:t>
      </w:r>
    </w:p>
    <w:p w:rsidR="00F22B5F" w:rsidRPr="002948EA" w:rsidRDefault="00F22B5F" w:rsidP="00F22B5F">
      <w:pPr>
        <w:pStyle w:val="Telobesedila"/>
        <w:widowControl w:val="0"/>
        <w:numPr>
          <w:ilvl w:val="1"/>
          <w:numId w:val="56"/>
        </w:numPr>
        <w:tabs>
          <w:tab w:val="left" w:pos="1220"/>
        </w:tabs>
        <w:ind w:left="1220"/>
        <w:jc w:val="left"/>
      </w:pPr>
      <w:r w:rsidRPr="002948EA">
        <w:t>ime in</w:t>
      </w:r>
      <w:r w:rsidRPr="002948EA">
        <w:rPr>
          <w:spacing w:val="-1"/>
        </w:rPr>
        <w:t xml:space="preserve"> </w:t>
      </w:r>
      <w:r w:rsidRPr="002948EA">
        <w:t>n</w:t>
      </w:r>
      <w:r w:rsidRPr="002948EA">
        <w:rPr>
          <w:spacing w:val="-3"/>
        </w:rPr>
        <w:t>a</w:t>
      </w:r>
      <w:r w:rsidRPr="002948EA">
        <w:t>sl</w:t>
      </w:r>
      <w:r w:rsidRPr="002948EA">
        <w:rPr>
          <w:spacing w:val="-2"/>
        </w:rPr>
        <w:t>o</w:t>
      </w:r>
      <w:r w:rsidRPr="002948EA">
        <w:t>v</w:t>
      </w:r>
      <w:r w:rsidRPr="002948EA">
        <w:rPr>
          <w:spacing w:val="1"/>
        </w:rPr>
        <w:t xml:space="preserve"> </w:t>
      </w:r>
      <w:r w:rsidRPr="002948EA">
        <w:t>na</w:t>
      </w:r>
      <w:r w:rsidRPr="002948EA">
        <w:rPr>
          <w:spacing w:val="-4"/>
        </w:rPr>
        <w:t>r</w:t>
      </w:r>
      <w:r w:rsidRPr="002948EA">
        <w:rPr>
          <w:spacing w:val="1"/>
        </w:rPr>
        <w:t>o</w:t>
      </w:r>
      <w:r w:rsidRPr="002948EA">
        <w:t>čn</w:t>
      </w:r>
      <w:r w:rsidRPr="002948EA">
        <w:rPr>
          <w:spacing w:val="-1"/>
        </w:rPr>
        <w:t>i</w:t>
      </w:r>
      <w:r w:rsidRPr="002948EA">
        <w:t>ka,</w:t>
      </w:r>
    </w:p>
    <w:p w:rsidR="00F22B5F" w:rsidRPr="002948EA" w:rsidRDefault="00F22B5F" w:rsidP="00F22B5F">
      <w:pPr>
        <w:pStyle w:val="Telobesedila"/>
        <w:widowControl w:val="0"/>
        <w:numPr>
          <w:ilvl w:val="1"/>
          <w:numId w:val="56"/>
        </w:numPr>
        <w:tabs>
          <w:tab w:val="left" w:pos="1220"/>
        </w:tabs>
        <w:ind w:left="1220"/>
        <w:jc w:val="left"/>
        <w:rPr>
          <w:rFonts w:cs="Calibri"/>
        </w:rPr>
      </w:pPr>
      <w:r w:rsidRPr="002948EA">
        <w:rPr>
          <w:rFonts w:cs="Calibri"/>
          <w:spacing w:val="-1"/>
        </w:rPr>
        <w:t>p</w:t>
      </w:r>
      <w:r w:rsidRPr="002948EA">
        <w:rPr>
          <w:rFonts w:cs="Calibri"/>
        </w:rPr>
        <w:t>ravno</w:t>
      </w:r>
      <w:r w:rsidRPr="002948EA">
        <w:rPr>
          <w:rFonts w:cs="Calibri"/>
          <w:spacing w:val="1"/>
        </w:rPr>
        <w:t xml:space="preserve"> </w:t>
      </w:r>
      <w:r w:rsidRPr="002948EA">
        <w:rPr>
          <w:rFonts w:cs="Calibri"/>
          <w:spacing w:val="-3"/>
        </w:rPr>
        <w:t>p</w:t>
      </w:r>
      <w:r w:rsidRPr="002948EA">
        <w:rPr>
          <w:rFonts w:cs="Calibri"/>
          <w:spacing w:val="1"/>
        </w:rPr>
        <w:t>o</w:t>
      </w:r>
      <w:r w:rsidRPr="002948EA">
        <w:rPr>
          <w:rFonts w:cs="Calibri"/>
          <w:spacing w:val="-1"/>
        </w:rPr>
        <w:t>d</w:t>
      </w:r>
      <w:r w:rsidRPr="002948EA">
        <w:rPr>
          <w:rFonts w:cs="Calibri"/>
        </w:rPr>
        <w:t>la</w:t>
      </w:r>
      <w:r w:rsidRPr="002948EA">
        <w:rPr>
          <w:rFonts w:cs="Calibri"/>
          <w:spacing w:val="-2"/>
        </w:rPr>
        <w:t>g</w:t>
      </w:r>
      <w:r w:rsidRPr="002948EA">
        <w:rPr>
          <w:rFonts w:cs="Calibri"/>
        </w:rPr>
        <w:t>o</w:t>
      </w:r>
      <w:r w:rsidRPr="002948EA">
        <w:rPr>
          <w:rFonts w:cs="Calibri"/>
          <w:spacing w:val="1"/>
        </w:rPr>
        <w:t xml:space="preserve"> </w:t>
      </w:r>
      <w:r w:rsidRPr="002948EA">
        <w:rPr>
          <w:rFonts w:cs="Calibri"/>
        </w:rPr>
        <w:t>za</w:t>
      </w:r>
      <w:r w:rsidRPr="002948EA">
        <w:rPr>
          <w:rFonts w:cs="Calibri"/>
          <w:spacing w:val="-3"/>
        </w:rPr>
        <w:t xml:space="preserve"> </w:t>
      </w:r>
      <w:r w:rsidRPr="002948EA">
        <w:rPr>
          <w:rFonts w:cs="Calibri"/>
        </w:rPr>
        <w:t>i</w:t>
      </w:r>
      <w:r w:rsidRPr="002948EA">
        <w:rPr>
          <w:rFonts w:cs="Calibri"/>
          <w:spacing w:val="-1"/>
        </w:rPr>
        <w:t>z</w:t>
      </w:r>
      <w:r w:rsidRPr="002948EA">
        <w:rPr>
          <w:rFonts w:cs="Calibri"/>
        </w:rPr>
        <w:t>ved</w:t>
      </w:r>
      <w:r w:rsidRPr="002948EA">
        <w:rPr>
          <w:rFonts w:cs="Calibri"/>
          <w:spacing w:val="-4"/>
        </w:rPr>
        <w:t>b</w:t>
      </w:r>
      <w:r w:rsidRPr="002948EA">
        <w:rPr>
          <w:rFonts w:cs="Calibri"/>
        </w:rPr>
        <w:t>o</w:t>
      </w:r>
      <w:r w:rsidRPr="002948EA">
        <w:rPr>
          <w:rFonts w:cs="Calibri"/>
          <w:spacing w:val="-1"/>
        </w:rPr>
        <w:t xml:space="preserve"> J</w:t>
      </w:r>
      <w:r w:rsidRPr="002948EA">
        <w:rPr>
          <w:rFonts w:cs="Calibri"/>
        </w:rPr>
        <w:t>R,</w:t>
      </w:r>
    </w:p>
    <w:p w:rsidR="00F22B5F" w:rsidRPr="002948EA" w:rsidRDefault="00F22B5F" w:rsidP="00F22B5F">
      <w:pPr>
        <w:pStyle w:val="Telobesedila"/>
        <w:widowControl w:val="0"/>
        <w:numPr>
          <w:ilvl w:val="1"/>
          <w:numId w:val="56"/>
        </w:numPr>
        <w:tabs>
          <w:tab w:val="left" w:pos="1220"/>
        </w:tabs>
        <w:ind w:left="1220"/>
        <w:jc w:val="left"/>
        <w:rPr>
          <w:rFonts w:cs="Calibri"/>
        </w:rPr>
      </w:pPr>
      <w:r w:rsidRPr="002948EA">
        <w:rPr>
          <w:rFonts w:cs="Calibri"/>
          <w:spacing w:val="-1"/>
        </w:rPr>
        <w:t>p</w:t>
      </w:r>
      <w:r w:rsidRPr="002948EA">
        <w:rPr>
          <w:rFonts w:cs="Calibri"/>
        </w:rPr>
        <w:t>redm</w:t>
      </w:r>
      <w:r w:rsidRPr="002948EA">
        <w:rPr>
          <w:rFonts w:cs="Calibri"/>
          <w:spacing w:val="-2"/>
        </w:rPr>
        <w:t>e</w:t>
      </w:r>
      <w:r w:rsidRPr="002948EA">
        <w:rPr>
          <w:rFonts w:cs="Calibri"/>
        </w:rPr>
        <w:t xml:space="preserve">t </w:t>
      </w:r>
      <w:r w:rsidRPr="002948EA">
        <w:rPr>
          <w:rFonts w:cs="Calibri"/>
          <w:spacing w:val="-1"/>
        </w:rPr>
        <w:t>J</w:t>
      </w:r>
      <w:r w:rsidRPr="002948EA">
        <w:rPr>
          <w:rFonts w:cs="Calibri"/>
        </w:rPr>
        <w:t>R,</w:t>
      </w:r>
    </w:p>
    <w:p w:rsidR="00F22B5F" w:rsidRPr="002948EA" w:rsidRDefault="00F22B5F" w:rsidP="00F22B5F">
      <w:pPr>
        <w:pStyle w:val="Telobesedila"/>
        <w:widowControl w:val="0"/>
        <w:numPr>
          <w:ilvl w:val="1"/>
          <w:numId w:val="56"/>
        </w:numPr>
        <w:tabs>
          <w:tab w:val="left" w:pos="1220"/>
        </w:tabs>
        <w:ind w:left="1220"/>
        <w:jc w:val="left"/>
      </w:pPr>
      <w:r w:rsidRPr="002948EA">
        <w:rPr>
          <w:spacing w:val="-1"/>
        </w:rPr>
        <w:t>n</w:t>
      </w:r>
      <w:r w:rsidRPr="002948EA">
        <w:t>aved</w:t>
      </w:r>
      <w:r w:rsidRPr="002948EA">
        <w:rPr>
          <w:spacing w:val="-2"/>
        </w:rPr>
        <w:t>b</w:t>
      </w:r>
      <w:r w:rsidRPr="002948EA">
        <w:t>o</w:t>
      </w:r>
      <w:r w:rsidRPr="002948EA">
        <w:rPr>
          <w:spacing w:val="-1"/>
        </w:rPr>
        <w:t xml:space="preserve"> </w:t>
      </w:r>
      <w:r w:rsidRPr="002948EA">
        <w:t>u</w:t>
      </w:r>
      <w:r w:rsidRPr="002948EA">
        <w:rPr>
          <w:spacing w:val="-1"/>
        </w:rPr>
        <w:t>p</w:t>
      </w:r>
      <w:r w:rsidRPr="002948EA">
        <w:t>raviče</w:t>
      </w:r>
      <w:r w:rsidRPr="002948EA">
        <w:rPr>
          <w:spacing w:val="-1"/>
        </w:rPr>
        <w:t>n</w:t>
      </w:r>
      <w:r w:rsidRPr="002948EA">
        <w:t>ih</w:t>
      </w:r>
      <w:r w:rsidRPr="002948EA">
        <w:rPr>
          <w:spacing w:val="-1"/>
        </w:rPr>
        <w:t xml:space="preserve"> </w:t>
      </w:r>
      <w:r w:rsidRPr="002948EA">
        <w:t>i</w:t>
      </w:r>
      <w:r w:rsidRPr="002948EA">
        <w:rPr>
          <w:spacing w:val="-4"/>
        </w:rPr>
        <w:t>z</w:t>
      </w:r>
      <w:r w:rsidRPr="002948EA">
        <w:t>vaj</w:t>
      </w:r>
      <w:r w:rsidRPr="002948EA">
        <w:rPr>
          <w:spacing w:val="-3"/>
        </w:rPr>
        <w:t>a</w:t>
      </w:r>
      <w:r w:rsidRPr="002948EA">
        <w:t>lcev</w:t>
      </w:r>
      <w:r w:rsidRPr="002948EA">
        <w:rPr>
          <w:spacing w:val="1"/>
        </w:rPr>
        <w:t xml:space="preserve"> </w:t>
      </w:r>
      <w:r w:rsidRPr="002948EA">
        <w:t>za</w:t>
      </w:r>
      <w:r w:rsidRPr="002948EA">
        <w:rPr>
          <w:spacing w:val="-3"/>
        </w:rPr>
        <w:t xml:space="preserve"> </w:t>
      </w:r>
      <w:r w:rsidRPr="002948EA">
        <w:t>pr</w:t>
      </w:r>
      <w:r w:rsidRPr="002948EA">
        <w:rPr>
          <w:spacing w:val="-1"/>
        </w:rPr>
        <w:t>i</w:t>
      </w:r>
      <w:r w:rsidRPr="002948EA">
        <w:t>ja</w:t>
      </w:r>
      <w:r w:rsidRPr="002948EA">
        <w:rPr>
          <w:spacing w:val="-2"/>
        </w:rPr>
        <w:t>v</w:t>
      </w:r>
      <w:r w:rsidRPr="002948EA">
        <w:t>o</w:t>
      </w:r>
      <w:r w:rsidRPr="002948EA">
        <w:rPr>
          <w:spacing w:val="1"/>
        </w:rPr>
        <w:t xml:space="preserve"> </w:t>
      </w:r>
      <w:r w:rsidRPr="002948EA">
        <w:t>na</w:t>
      </w:r>
      <w:r w:rsidRPr="002948EA">
        <w:rPr>
          <w:spacing w:val="-3"/>
        </w:rPr>
        <w:t xml:space="preserve"> </w:t>
      </w:r>
      <w:r w:rsidRPr="002948EA">
        <w:t>LPŠ,</w:t>
      </w:r>
    </w:p>
    <w:p w:rsidR="00F22B5F" w:rsidRPr="002948EA" w:rsidRDefault="00F22B5F" w:rsidP="00F22B5F">
      <w:pPr>
        <w:pStyle w:val="Telobesedila"/>
        <w:widowControl w:val="0"/>
        <w:numPr>
          <w:ilvl w:val="1"/>
          <w:numId w:val="56"/>
        </w:numPr>
        <w:tabs>
          <w:tab w:val="left" w:pos="1220"/>
        </w:tabs>
        <w:spacing w:line="278" w:lineRule="exact"/>
        <w:ind w:left="1220"/>
        <w:jc w:val="left"/>
        <w:rPr>
          <w:rFonts w:cs="Calibri"/>
        </w:rPr>
      </w:pPr>
      <w:r w:rsidRPr="002948EA">
        <w:rPr>
          <w:rFonts w:cs="Calibri"/>
          <w:spacing w:val="-1"/>
        </w:rPr>
        <w:t>n</w:t>
      </w:r>
      <w:r w:rsidRPr="002948EA">
        <w:rPr>
          <w:rFonts w:cs="Calibri"/>
        </w:rPr>
        <w:t>aved</w:t>
      </w:r>
      <w:r w:rsidRPr="002948EA">
        <w:rPr>
          <w:rFonts w:cs="Calibri"/>
          <w:spacing w:val="-2"/>
        </w:rPr>
        <w:t>b</w:t>
      </w:r>
      <w:r w:rsidRPr="002948EA">
        <w:rPr>
          <w:rFonts w:cs="Calibri"/>
        </w:rPr>
        <w:t>o</w:t>
      </w:r>
      <w:r w:rsidRPr="002948EA">
        <w:rPr>
          <w:rFonts w:cs="Calibri"/>
          <w:spacing w:val="-1"/>
        </w:rPr>
        <w:t xml:space="preserve"> </w:t>
      </w:r>
      <w:r w:rsidRPr="002948EA">
        <w:rPr>
          <w:rFonts w:cs="Calibri"/>
        </w:rPr>
        <w:t>po</w:t>
      </w:r>
      <w:r w:rsidRPr="002948EA">
        <w:rPr>
          <w:rFonts w:cs="Calibri"/>
          <w:spacing w:val="-4"/>
        </w:rPr>
        <w:t>g</w:t>
      </w:r>
      <w:r w:rsidRPr="002948EA">
        <w:rPr>
          <w:rFonts w:cs="Calibri"/>
          <w:spacing w:val="1"/>
        </w:rPr>
        <w:t>o</w:t>
      </w:r>
      <w:r w:rsidRPr="002948EA">
        <w:rPr>
          <w:rFonts w:cs="Calibri"/>
        </w:rPr>
        <w:t>j</w:t>
      </w:r>
      <w:r w:rsidRPr="002948EA">
        <w:rPr>
          <w:rFonts w:cs="Calibri"/>
          <w:spacing w:val="-2"/>
        </w:rPr>
        <w:t>e</w:t>
      </w:r>
      <w:r w:rsidRPr="002948EA">
        <w:rPr>
          <w:rFonts w:cs="Calibri"/>
        </w:rPr>
        <w:t>v, ki</w:t>
      </w:r>
      <w:r w:rsidRPr="002948EA">
        <w:rPr>
          <w:rFonts w:cs="Calibri"/>
          <w:spacing w:val="-3"/>
        </w:rPr>
        <w:t xml:space="preserve"> </w:t>
      </w:r>
      <w:r w:rsidRPr="002948EA">
        <w:rPr>
          <w:rFonts w:cs="Calibri"/>
        </w:rPr>
        <w:t>jih</w:t>
      </w:r>
      <w:r w:rsidRPr="002948EA">
        <w:rPr>
          <w:rFonts w:cs="Calibri"/>
          <w:spacing w:val="1"/>
        </w:rPr>
        <w:t xml:space="preserve"> </w:t>
      </w:r>
      <w:r w:rsidRPr="002948EA">
        <w:rPr>
          <w:rFonts w:cs="Calibri"/>
          <w:spacing w:val="-2"/>
        </w:rPr>
        <w:t>mo</w:t>
      </w:r>
      <w:r w:rsidRPr="002948EA">
        <w:rPr>
          <w:rFonts w:cs="Calibri"/>
        </w:rPr>
        <w:t>rajo</w:t>
      </w:r>
      <w:r w:rsidRPr="002948EA">
        <w:rPr>
          <w:rFonts w:cs="Calibri"/>
          <w:spacing w:val="1"/>
        </w:rPr>
        <w:t xml:space="preserve"> </w:t>
      </w:r>
      <w:r w:rsidRPr="002948EA">
        <w:rPr>
          <w:rFonts w:cs="Calibri"/>
        </w:rPr>
        <w:t>i</w:t>
      </w:r>
      <w:r w:rsidRPr="002948EA">
        <w:rPr>
          <w:rFonts w:cs="Calibri"/>
          <w:spacing w:val="-1"/>
        </w:rPr>
        <w:t>z</w:t>
      </w:r>
      <w:r w:rsidRPr="002948EA">
        <w:rPr>
          <w:rFonts w:cs="Calibri"/>
          <w:spacing w:val="-2"/>
        </w:rPr>
        <w:t>v</w:t>
      </w:r>
      <w:r w:rsidRPr="002948EA">
        <w:rPr>
          <w:rFonts w:cs="Calibri"/>
        </w:rPr>
        <w:t>aja</w:t>
      </w:r>
      <w:r w:rsidRPr="002948EA">
        <w:rPr>
          <w:rFonts w:cs="Calibri"/>
          <w:spacing w:val="-1"/>
        </w:rPr>
        <w:t>l</w:t>
      </w:r>
      <w:r w:rsidRPr="002948EA">
        <w:rPr>
          <w:rFonts w:cs="Calibri"/>
        </w:rPr>
        <w:t>ci i</w:t>
      </w:r>
      <w:r w:rsidRPr="002948EA">
        <w:rPr>
          <w:rFonts w:cs="Calibri"/>
          <w:spacing w:val="-1"/>
        </w:rPr>
        <w:t>zp</w:t>
      </w:r>
      <w:r w:rsidRPr="002948EA">
        <w:rPr>
          <w:rFonts w:cs="Calibri"/>
          <w:spacing w:val="1"/>
        </w:rPr>
        <w:t>o</w:t>
      </w:r>
      <w:r w:rsidRPr="002948EA">
        <w:rPr>
          <w:rFonts w:cs="Calibri"/>
        </w:rPr>
        <w:t>l</w:t>
      </w:r>
      <w:r w:rsidRPr="002948EA">
        <w:rPr>
          <w:rFonts w:cs="Calibri"/>
          <w:spacing w:val="-2"/>
        </w:rPr>
        <w:t>n</w:t>
      </w:r>
      <w:r w:rsidRPr="002948EA">
        <w:rPr>
          <w:rFonts w:cs="Calibri"/>
          <w:spacing w:val="-3"/>
        </w:rPr>
        <w:t>j</w:t>
      </w:r>
      <w:r w:rsidRPr="002948EA">
        <w:rPr>
          <w:rFonts w:cs="Calibri"/>
        </w:rPr>
        <w:t>e</w:t>
      </w:r>
      <w:r w:rsidRPr="002948EA">
        <w:rPr>
          <w:rFonts w:cs="Calibri"/>
          <w:spacing w:val="1"/>
        </w:rPr>
        <w:t>v</w:t>
      </w:r>
      <w:r w:rsidRPr="002948EA">
        <w:rPr>
          <w:rFonts w:cs="Calibri"/>
          <w:spacing w:val="-3"/>
        </w:rPr>
        <w:t>a</w:t>
      </w:r>
      <w:r w:rsidRPr="002948EA">
        <w:rPr>
          <w:rFonts w:cs="Calibri"/>
        </w:rPr>
        <w:t>ti,</w:t>
      </w:r>
    </w:p>
    <w:p w:rsidR="00F22B5F" w:rsidRPr="002948EA" w:rsidRDefault="00F22B5F" w:rsidP="00F22B5F">
      <w:pPr>
        <w:pStyle w:val="Telobesedila"/>
        <w:widowControl w:val="0"/>
        <w:numPr>
          <w:ilvl w:val="1"/>
          <w:numId w:val="56"/>
        </w:numPr>
        <w:tabs>
          <w:tab w:val="left" w:pos="1220"/>
        </w:tabs>
        <w:ind w:left="1220"/>
        <w:jc w:val="left"/>
      </w:pPr>
      <w:r w:rsidRPr="002948EA">
        <w:t>viš</w:t>
      </w:r>
      <w:r w:rsidRPr="002948EA">
        <w:rPr>
          <w:spacing w:val="-1"/>
        </w:rPr>
        <w:t>in</w:t>
      </w:r>
      <w:r w:rsidRPr="002948EA">
        <w:t>o</w:t>
      </w:r>
      <w:r w:rsidRPr="002948EA">
        <w:rPr>
          <w:spacing w:val="-1"/>
        </w:rPr>
        <w:t xml:space="preserve"> </w:t>
      </w:r>
      <w:r w:rsidRPr="002948EA">
        <w:t>sreds</w:t>
      </w:r>
      <w:r w:rsidRPr="002948EA">
        <w:rPr>
          <w:spacing w:val="-3"/>
        </w:rPr>
        <w:t>t</w:t>
      </w:r>
      <w:r w:rsidRPr="002948EA">
        <w:t>e</w:t>
      </w:r>
      <w:r w:rsidRPr="002948EA">
        <w:rPr>
          <w:spacing w:val="1"/>
        </w:rPr>
        <w:t>v</w:t>
      </w:r>
      <w:r w:rsidRPr="002948EA">
        <w:t>,</w:t>
      </w:r>
      <w:r w:rsidRPr="002948EA">
        <w:rPr>
          <w:spacing w:val="-3"/>
        </w:rPr>
        <w:t xml:space="preserve"> </w:t>
      </w:r>
      <w:r w:rsidRPr="002948EA">
        <w:t xml:space="preserve">ki </w:t>
      </w:r>
      <w:r w:rsidRPr="002948EA">
        <w:rPr>
          <w:spacing w:val="-3"/>
        </w:rPr>
        <w:t>s</w:t>
      </w:r>
      <w:r w:rsidRPr="002948EA">
        <w:t>o</w:t>
      </w:r>
      <w:r w:rsidRPr="002948EA">
        <w:rPr>
          <w:spacing w:val="1"/>
        </w:rPr>
        <w:t xml:space="preserve"> </w:t>
      </w:r>
      <w:r w:rsidRPr="002948EA">
        <w:t>na</w:t>
      </w:r>
      <w:r w:rsidRPr="002948EA">
        <w:rPr>
          <w:spacing w:val="-3"/>
        </w:rPr>
        <w:t xml:space="preserve"> </w:t>
      </w:r>
      <w:r w:rsidRPr="002948EA">
        <w:t>ra</w:t>
      </w:r>
      <w:r w:rsidRPr="002948EA">
        <w:rPr>
          <w:spacing w:val="-2"/>
        </w:rPr>
        <w:t>z</w:t>
      </w:r>
      <w:r w:rsidRPr="002948EA">
        <w:rPr>
          <w:spacing w:val="-1"/>
        </w:rPr>
        <w:t>p</w:t>
      </w:r>
      <w:r w:rsidRPr="002948EA">
        <w:rPr>
          <w:spacing w:val="1"/>
        </w:rPr>
        <w:t>o</w:t>
      </w:r>
      <w:r w:rsidRPr="002948EA">
        <w:t>la</w:t>
      </w:r>
      <w:r w:rsidRPr="002948EA">
        <w:rPr>
          <w:spacing w:val="-2"/>
        </w:rPr>
        <w:t>g</w:t>
      </w:r>
      <w:r w:rsidRPr="002948EA">
        <w:t>o</w:t>
      </w:r>
      <w:r w:rsidRPr="002948EA">
        <w:rPr>
          <w:spacing w:val="1"/>
        </w:rPr>
        <w:t xml:space="preserve"> </w:t>
      </w:r>
      <w:r w:rsidRPr="002948EA">
        <w:t xml:space="preserve">za </w:t>
      </w:r>
      <w:r w:rsidRPr="002948EA">
        <w:rPr>
          <w:spacing w:val="-1"/>
        </w:rPr>
        <w:t>p</w:t>
      </w:r>
      <w:r w:rsidRPr="002948EA">
        <w:rPr>
          <w:spacing w:val="-3"/>
        </w:rPr>
        <w:t>r</w:t>
      </w:r>
      <w:r w:rsidRPr="002948EA">
        <w:t>ed</w:t>
      </w:r>
      <w:r w:rsidRPr="002948EA">
        <w:rPr>
          <w:spacing w:val="-2"/>
        </w:rPr>
        <w:t>m</w:t>
      </w:r>
      <w:r w:rsidRPr="002948EA">
        <w:t>et JR,</w:t>
      </w:r>
    </w:p>
    <w:p w:rsidR="00F22B5F" w:rsidRPr="002948EA" w:rsidRDefault="00F22B5F" w:rsidP="00F22B5F">
      <w:pPr>
        <w:pStyle w:val="Telobesedila"/>
        <w:widowControl w:val="0"/>
        <w:numPr>
          <w:ilvl w:val="1"/>
          <w:numId w:val="56"/>
        </w:numPr>
        <w:tabs>
          <w:tab w:val="left" w:pos="1220"/>
        </w:tabs>
        <w:ind w:left="1220"/>
        <w:jc w:val="left"/>
        <w:rPr>
          <w:rFonts w:cs="Calibri"/>
        </w:rPr>
      </w:pPr>
      <w:r w:rsidRPr="002948EA">
        <w:rPr>
          <w:spacing w:val="-1"/>
        </w:rPr>
        <w:t>n</w:t>
      </w:r>
      <w:r w:rsidRPr="002948EA">
        <w:t>aved</w:t>
      </w:r>
      <w:r w:rsidRPr="002948EA">
        <w:rPr>
          <w:spacing w:val="-2"/>
        </w:rPr>
        <w:t>b</w:t>
      </w:r>
      <w:r w:rsidRPr="002948EA">
        <w:t>o</w:t>
      </w:r>
      <w:r w:rsidRPr="002948EA">
        <w:rPr>
          <w:spacing w:val="-1"/>
        </w:rPr>
        <w:t xml:space="preserve"> m</w:t>
      </w:r>
      <w:r w:rsidRPr="002948EA">
        <w:t xml:space="preserve">eril </w:t>
      </w:r>
      <w:r w:rsidRPr="002948EA">
        <w:rPr>
          <w:spacing w:val="-1"/>
        </w:rPr>
        <w:t>z</w:t>
      </w:r>
      <w:r w:rsidRPr="002948EA">
        <w:t>a</w:t>
      </w:r>
      <w:r w:rsidRPr="002948EA">
        <w:rPr>
          <w:spacing w:val="-2"/>
        </w:rPr>
        <w:t xml:space="preserve"> </w:t>
      </w:r>
      <w:r w:rsidRPr="002948EA">
        <w:t>vred</w:t>
      </w:r>
      <w:r w:rsidRPr="002948EA">
        <w:rPr>
          <w:spacing w:val="-2"/>
        </w:rPr>
        <w:t>no</w:t>
      </w:r>
      <w:r w:rsidRPr="002948EA">
        <w:t>t</w:t>
      </w:r>
      <w:r w:rsidRPr="002948EA">
        <w:rPr>
          <w:spacing w:val="-2"/>
        </w:rPr>
        <w:t>e</w:t>
      </w:r>
      <w:r w:rsidRPr="002948EA">
        <w:rPr>
          <w:spacing w:val="-1"/>
        </w:rPr>
        <w:t>n</w:t>
      </w:r>
      <w:r w:rsidRPr="002948EA">
        <w:t xml:space="preserve">je </w:t>
      </w:r>
      <w:r w:rsidRPr="002948EA">
        <w:rPr>
          <w:spacing w:val="-1"/>
        </w:rPr>
        <w:t>p</w:t>
      </w:r>
      <w:r w:rsidRPr="002948EA">
        <w:rPr>
          <w:spacing w:val="1"/>
        </w:rPr>
        <w:t>o</w:t>
      </w:r>
      <w:r w:rsidRPr="002948EA">
        <w:rPr>
          <w:spacing w:val="-1"/>
        </w:rPr>
        <w:t>d</w:t>
      </w:r>
      <w:r w:rsidRPr="002948EA">
        <w:rPr>
          <w:spacing w:val="-3"/>
        </w:rPr>
        <w:t>r</w:t>
      </w:r>
      <w:r w:rsidRPr="002948EA">
        <w:rPr>
          <w:spacing w:val="1"/>
        </w:rPr>
        <w:t>o</w:t>
      </w:r>
      <w:r w:rsidRPr="002948EA">
        <w:t>čij š</w:t>
      </w:r>
      <w:r w:rsidRPr="002948EA">
        <w:rPr>
          <w:spacing w:val="-3"/>
        </w:rPr>
        <w:t>p</w:t>
      </w:r>
      <w:r w:rsidRPr="002948EA">
        <w:rPr>
          <w:spacing w:val="1"/>
        </w:rPr>
        <w:t>o</w:t>
      </w:r>
      <w:r w:rsidRPr="002948EA">
        <w:t>rt</w:t>
      </w:r>
      <w:r w:rsidRPr="002948EA">
        <w:rPr>
          <w:spacing w:val="1"/>
        </w:rPr>
        <w:t>a</w:t>
      </w:r>
      <w:r w:rsidRPr="002948EA">
        <w:rPr>
          <w:rFonts w:cs="Calibri"/>
        </w:rPr>
        <w:t>,</w:t>
      </w:r>
    </w:p>
    <w:p w:rsidR="00F22B5F" w:rsidRPr="002948EA" w:rsidRDefault="00F22B5F" w:rsidP="00F22B5F">
      <w:pPr>
        <w:pStyle w:val="Telobesedila"/>
        <w:widowControl w:val="0"/>
        <w:numPr>
          <w:ilvl w:val="1"/>
          <w:numId w:val="56"/>
        </w:numPr>
        <w:tabs>
          <w:tab w:val="left" w:pos="1220"/>
        </w:tabs>
        <w:ind w:left="1220"/>
        <w:jc w:val="left"/>
        <w:rPr>
          <w:rFonts w:cs="Calibri"/>
        </w:rPr>
      </w:pPr>
      <w:r w:rsidRPr="002948EA">
        <w:rPr>
          <w:rFonts w:cs="Calibri"/>
          <w:spacing w:val="1"/>
        </w:rPr>
        <w:t>o</w:t>
      </w:r>
      <w:r w:rsidRPr="002948EA">
        <w:rPr>
          <w:rFonts w:cs="Calibri"/>
          <w:spacing w:val="-1"/>
        </w:rPr>
        <w:t>bd</w:t>
      </w:r>
      <w:r w:rsidRPr="002948EA">
        <w:rPr>
          <w:rFonts w:cs="Calibri"/>
          <w:spacing w:val="1"/>
        </w:rPr>
        <w:t>o</w:t>
      </w:r>
      <w:r w:rsidRPr="002948EA">
        <w:rPr>
          <w:rFonts w:cs="Calibri"/>
          <w:spacing w:val="-1"/>
        </w:rPr>
        <w:t>b</w:t>
      </w:r>
      <w:r w:rsidRPr="002948EA">
        <w:rPr>
          <w:rFonts w:cs="Calibri"/>
        </w:rPr>
        <w:t>je,</w:t>
      </w:r>
      <w:r w:rsidRPr="002948EA">
        <w:rPr>
          <w:rFonts w:cs="Calibri"/>
          <w:spacing w:val="-2"/>
        </w:rPr>
        <w:t xml:space="preserve"> </w:t>
      </w:r>
      <w:r w:rsidRPr="002948EA">
        <w:rPr>
          <w:rFonts w:cs="Calibri"/>
        </w:rPr>
        <w:t>v</w:t>
      </w:r>
      <w:r w:rsidRPr="002948EA">
        <w:rPr>
          <w:rFonts w:cs="Calibri"/>
          <w:spacing w:val="-1"/>
        </w:rPr>
        <w:t xml:space="preserve"> </w:t>
      </w:r>
      <w:r w:rsidRPr="002948EA">
        <w:rPr>
          <w:rFonts w:cs="Calibri"/>
        </w:rPr>
        <w:t>ka</w:t>
      </w:r>
      <w:r w:rsidRPr="002948EA">
        <w:rPr>
          <w:rFonts w:cs="Calibri"/>
          <w:spacing w:val="-3"/>
        </w:rPr>
        <w:t>t</w:t>
      </w:r>
      <w:r w:rsidRPr="002948EA">
        <w:rPr>
          <w:rFonts w:cs="Calibri"/>
        </w:rPr>
        <w:t>er</w:t>
      </w:r>
      <w:r w:rsidRPr="002948EA">
        <w:rPr>
          <w:rFonts w:cs="Calibri"/>
          <w:spacing w:val="-2"/>
        </w:rPr>
        <w:t>e</w:t>
      </w:r>
      <w:r w:rsidRPr="002948EA">
        <w:rPr>
          <w:rFonts w:cs="Calibri"/>
        </w:rPr>
        <w:t>m</w:t>
      </w:r>
      <w:r w:rsidRPr="002948EA">
        <w:rPr>
          <w:rFonts w:cs="Calibri"/>
          <w:spacing w:val="-1"/>
        </w:rPr>
        <w:t xml:space="preserve"> </w:t>
      </w:r>
      <w:r w:rsidRPr="002948EA">
        <w:rPr>
          <w:rFonts w:cs="Calibri"/>
          <w:spacing w:val="-2"/>
        </w:rPr>
        <w:t>m</w:t>
      </w:r>
      <w:r w:rsidRPr="002948EA">
        <w:rPr>
          <w:rFonts w:cs="Calibri"/>
          <w:spacing w:val="1"/>
        </w:rPr>
        <w:t>o</w:t>
      </w:r>
      <w:r w:rsidRPr="002948EA">
        <w:rPr>
          <w:rFonts w:cs="Calibri"/>
        </w:rPr>
        <w:t>rajo</w:t>
      </w:r>
      <w:r w:rsidRPr="002948EA">
        <w:rPr>
          <w:rFonts w:cs="Calibri"/>
          <w:spacing w:val="-2"/>
        </w:rPr>
        <w:t xml:space="preserve"> </w:t>
      </w:r>
      <w:r w:rsidRPr="002948EA">
        <w:rPr>
          <w:rFonts w:cs="Calibri"/>
        </w:rPr>
        <w:t xml:space="preserve">biti </w:t>
      </w:r>
      <w:r w:rsidRPr="002948EA">
        <w:rPr>
          <w:rFonts w:cs="Calibri"/>
          <w:spacing w:val="-1"/>
        </w:rPr>
        <w:t>p</w:t>
      </w:r>
      <w:r w:rsidRPr="002948EA">
        <w:rPr>
          <w:rFonts w:cs="Calibri"/>
          <w:spacing w:val="1"/>
        </w:rPr>
        <w:t>o</w:t>
      </w:r>
      <w:r w:rsidRPr="002948EA">
        <w:rPr>
          <w:rFonts w:cs="Calibri"/>
        </w:rPr>
        <w:t>ra</w:t>
      </w:r>
      <w:r w:rsidRPr="002948EA">
        <w:rPr>
          <w:rFonts w:cs="Calibri"/>
          <w:spacing w:val="-2"/>
        </w:rPr>
        <w:t>b</w:t>
      </w:r>
      <w:r w:rsidRPr="002948EA">
        <w:rPr>
          <w:rFonts w:cs="Calibri"/>
        </w:rPr>
        <w:t>ljena</w:t>
      </w:r>
      <w:r w:rsidRPr="002948EA">
        <w:rPr>
          <w:rFonts w:cs="Calibri"/>
          <w:spacing w:val="-3"/>
        </w:rPr>
        <w:t xml:space="preserve"> </w:t>
      </w:r>
      <w:r w:rsidRPr="002948EA">
        <w:rPr>
          <w:rFonts w:cs="Calibri"/>
        </w:rPr>
        <w:t>do</w:t>
      </w:r>
      <w:r w:rsidRPr="002948EA">
        <w:rPr>
          <w:rFonts w:cs="Calibri"/>
          <w:spacing w:val="-1"/>
        </w:rPr>
        <w:t>d</w:t>
      </w:r>
      <w:r w:rsidRPr="002948EA">
        <w:rPr>
          <w:rFonts w:cs="Calibri"/>
        </w:rPr>
        <w:t>el</w:t>
      </w:r>
      <w:r w:rsidRPr="002948EA">
        <w:rPr>
          <w:rFonts w:cs="Calibri"/>
          <w:spacing w:val="-3"/>
        </w:rPr>
        <w:t>j</w:t>
      </w:r>
      <w:r w:rsidRPr="002948EA">
        <w:rPr>
          <w:rFonts w:cs="Calibri"/>
        </w:rPr>
        <w:t xml:space="preserve">ena </w:t>
      </w:r>
      <w:r w:rsidRPr="002948EA">
        <w:rPr>
          <w:rFonts w:cs="Calibri"/>
          <w:spacing w:val="-3"/>
        </w:rPr>
        <w:t>s</w:t>
      </w:r>
      <w:r w:rsidRPr="002948EA">
        <w:rPr>
          <w:rFonts w:cs="Calibri"/>
        </w:rPr>
        <w:t>redstv</w:t>
      </w:r>
      <w:r w:rsidRPr="002948EA">
        <w:rPr>
          <w:rFonts w:cs="Calibri"/>
          <w:spacing w:val="-3"/>
        </w:rPr>
        <w:t>a</w:t>
      </w:r>
      <w:r w:rsidRPr="002948EA">
        <w:rPr>
          <w:rFonts w:cs="Calibri"/>
        </w:rPr>
        <w:t>,</w:t>
      </w:r>
    </w:p>
    <w:p w:rsidR="00F22B5F" w:rsidRPr="002948EA" w:rsidRDefault="00F22B5F" w:rsidP="00F22B5F">
      <w:pPr>
        <w:pStyle w:val="Telobesedila"/>
        <w:widowControl w:val="0"/>
        <w:numPr>
          <w:ilvl w:val="1"/>
          <w:numId w:val="56"/>
        </w:numPr>
        <w:tabs>
          <w:tab w:val="left" w:pos="1220"/>
        </w:tabs>
        <w:ind w:left="1220"/>
        <w:jc w:val="left"/>
      </w:pPr>
      <w:r w:rsidRPr="002948EA">
        <w:t xml:space="preserve">rok, </w:t>
      </w:r>
      <w:r w:rsidRPr="002948EA">
        <w:rPr>
          <w:spacing w:val="-4"/>
        </w:rPr>
        <w:t>d</w:t>
      </w:r>
      <w:r w:rsidRPr="002948EA">
        <w:t>o</w:t>
      </w:r>
      <w:r w:rsidRPr="002948EA">
        <w:rPr>
          <w:spacing w:val="-1"/>
        </w:rPr>
        <w:t xml:space="preserve"> </w:t>
      </w:r>
      <w:r w:rsidRPr="002948EA">
        <w:t>kate</w:t>
      </w:r>
      <w:r w:rsidRPr="002948EA">
        <w:rPr>
          <w:spacing w:val="-3"/>
        </w:rPr>
        <w:t>r</w:t>
      </w:r>
      <w:r w:rsidRPr="002948EA">
        <w:t>ega</w:t>
      </w:r>
      <w:r w:rsidRPr="002948EA">
        <w:rPr>
          <w:spacing w:val="-3"/>
        </w:rPr>
        <w:t xml:space="preserve"> </w:t>
      </w:r>
      <w:r w:rsidRPr="002948EA">
        <w:t>m</w:t>
      </w:r>
      <w:r w:rsidRPr="002948EA">
        <w:rPr>
          <w:spacing w:val="1"/>
        </w:rPr>
        <w:t>o</w:t>
      </w:r>
      <w:r w:rsidRPr="002948EA">
        <w:t>r</w:t>
      </w:r>
      <w:r w:rsidRPr="002948EA">
        <w:rPr>
          <w:spacing w:val="-3"/>
        </w:rPr>
        <w:t>a</w:t>
      </w:r>
      <w:r w:rsidRPr="002948EA">
        <w:t>jo</w:t>
      </w:r>
      <w:r w:rsidRPr="002948EA">
        <w:rPr>
          <w:spacing w:val="1"/>
        </w:rPr>
        <w:t xml:space="preserve"> </w:t>
      </w:r>
      <w:r w:rsidRPr="002948EA">
        <w:t>b</w:t>
      </w:r>
      <w:r w:rsidRPr="002948EA">
        <w:rPr>
          <w:spacing w:val="-4"/>
        </w:rPr>
        <w:t>i</w:t>
      </w:r>
      <w:r w:rsidRPr="002948EA">
        <w:rPr>
          <w:spacing w:val="-2"/>
        </w:rPr>
        <w:t>t</w:t>
      </w:r>
      <w:r w:rsidRPr="002948EA">
        <w:t>i p</w:t>
      </w:r>
      <w:r w:rsidRPr="002948EA">
        <w:rPr>
          <w:spacing w:val="-1"/>
        </w:rPr>
        <w:t>r</w:t>
      </w:r>
      <w:r w:rsidRPr="002948EA">
        <w:t>ed</w:t>
      </w:r>
      <w:r w:rsidRPr="002948EA">
        <w:rPr>
          <w:spacing w:val="-1"/>
        </w:rPr>
        <w:t>l</w:t>
      </w:r>
      <w:r w:rsidRPr="002948EA">
        <w:rPr>
          <w:spacing w:val="1"/>
        </w:rPr>
        <w:t>o</w:t>
      </w:r>
      <w:r w:rsidRPr="002948EA">
        <w:rPr>
          <w:spacing w:val="-1"/>
        </w:rPr>
        <w:t>ž</w:t>
      </w:r>
      <w:r w:rsidRPr="002948EA">
        <w:t>ene</w:t>
      </w:r>
      <w:r w:rsidRPr="002948EA">
        <w:rPr>
          <w:spacing w:val="-3"/>
        </w:rPr>
        <w:t xml:space="preserve"> </w:t>
      </w:r>
      <w:r w:rsidRPr="002948EA">
        <w:rPr>
          <w:spacing w:val="1"/>
        </w:rPr>
        <w:t>v</w:t>
      </w:r>
      <w:r w:rsidRPr="002948EA">
        <w:rPr>
          <w:spacing w:val="-3"/>
        </w:rPr>
        <w:t>l</w:t>
      </w:r>
      <w:r w:rsidRPr="002948EA">
        <w:rPr>
          <w:spacing w:val="1"/>
        </w:rPr>
        <w:t>o</w:t>
      </w:r>
      <w:r w:rsidRPr="002948EA">
        <w:rPr>
          <w:spacing w:val="-1"/>
        </w:rPr>
        <w:t>g</w:t>
      </w:r>
      <w:r w:rsidRPr="002948EA">
        <w:t>e in</w:t>
      </w:r>
      <w:r w:rsidRPr="002948EA">
        <w:rPr>
          <w:spacing w:val="-1"/>
        </w:rPr>
        <w:t xml:space="preserve"> </w:t>
      </w:r>
      <w:r w:rsidRPr="002948EA">
        <w:t>n</w:t>
      </w:r>
      <w:r w:rsidRPr="002948EA">
        <w:rPr>
          <w:spacing w:val="-3"/>
        </w:rPr>
        <w:t>a</w:t>
      </w:r>
      <w:r w:rsidRPr="002948EA">
        <w:t>čin</w:t>
      </w:r>
      <w:r w:rsidRPr="002948EA">
        <w:rPr>
          <w:spacing w:val="-3"/>
        </w:rPr>
        <w:t xml:space="preserve"> </w:t>
      </w:r>
      <w:r w:rsidRPr="002948EA">
        <w:rPr>
          <w:spacing w:val="1"/>
        </w:rPr>
        <w:t>o</w:t>
      </w:r>
      <w:r w:rsidRPr="002948EA">
        <w:rPr>
          <w:spacing w:val="-1"/>
        </w:rPr>
        <w:t>dd</w:t>
      </w:r>
      <w:r w:rsidRPr="002948EA">
        <w:t>aje</w:t>
      </w:r>
      <w:r w:rsidRPr="002948EA">
        <w:rPr>
          <w:spacing w:val="-2"/>
        </w:rPr>
        <w:t xml:space="preserve"> </w:t>
      </w:r>
      <w:r w:rsidRPr="002948EA">
        <w:t>vlo</w:t>
      </w:r>
      <w:r w:rsidRPr="002948EA">
        <w:rPr>
          <w:spacing w:val="-4"/>
        </w:rPr>
        <w:t>g</w:t>
      </w:r>
      <w:r w:rsidRPr="002948EA">
        <w:t>e,</w:t>
      </w:r>
    </w:p>
    <w:p w:rsidR="00F22B5F" w:rsidRPr="002948EA" w:rsidRDefault="00F22B5F" w:rsidP="00F22B5F">
      <w:pPr>
        <w:pStyle w:val="Telobesedila"/>
        <w:widowControl w:val="0"/>
        <w:numPr>
          <w:ilvl w:val="1"/>
          <w:numId w:val="56"/>
        </w:numPr>
        <w:tabs>
          <w:tab w:val="left" w:pos="1220"/>
        </w:tabs>
        <w:spacing w:line="278" w:lineRule="exact"/>
        <w:ind w:left="1220"/>
        <w:jc w:val="left"/>
        <w:rPr>
          <w:rFonts w:cs="Calibri"/>
        </w:rPr>
      </w:pPr>
      <w:r w:rsidRPr="002948EA">
        <w:rPr>
          <w:spacing w:val="-1"/>
        </w:rPr>
        <w:t>d</w:t>
      </w:r>
      <w:r w:rsidRPr="002948EA">
        <w:t xml:space="preserve">atum in </w:t>
      </w:r>
      <w:r w:rsidRPr="002948EA">
        <w:rPr>
          <w:spacing w:val="-1"/>
        </w:rPr>
        <w:t>n</w:t>
      </w:r>
      <w:r w:rsidRPr="002948EA">
        <w:t>ačin</w:t>
      </w:r>
      <w:r w:rsidRPr="002948EA">
        <w:rPr>
          <w:spacing w:val="-3"/>
        </w:rPr>
        <w:t xml:space="preserve"> </w:t>
      </w:r>
      <w:r w:rsidRPr="002948EA">
        <w:rPr>
          <w:spacing w:val="1"/>
        </w:rPr>
        <w:t>o</w:t>
      </w:r>
      <w:r w:rsidRPr="002948EA">
        <w:rPr>
          <w:spacing w:val="-1"/>
        </w:rPr>
        <w:t>dp</w:t>
      </w:r>
      <w:r w:rsidRPr="002948EA">
        <w:t>ir</w:t>
      </w:r>
      <w:r w:rsidRPr="002948EA">
        <w:rPr>
          <w:spacing w:val="-1"/>
        </w:rPr>
        <w:t>an</w:t>
      </w:r>
      <w:r w:rsidRPr="002948EA">
        <w:rPr>
          <w:spacing w:val="1"/>
        </w:rPr>
        <w:t>j</w:t>
      </w:r>
      <w:r w:rsidRPr="002948EA">
        <w:rPr>
          <w:rFonts w:cs="Calibri"/>
        </w:rPr>
        <w:t>a</w:t>
      </w:r>
      <w:r w:rsidRPr="002948EA">
        <w:rPr>
          <w:rFonts w:cs="Calibri"/>
          <w:spacing w:val="-2"/>
        </w:rPr>
        <w:t xml:space="preserve"> </w:t>
      </w:r>
      <w:r w:rsidRPr="002948EA">
        <w:rPr>
          <w:rFonts w:cs="Calibri"/>
        </w:rPr>
        <w:t>v</w:t>
      </w:r>
      <w:r w:rsidRPr="002948EA">
        <w:rPr>
          <w:rFonts w:cs="Calibri"/>
          <w:spacing w:val="-3"/>
        </w:rPr>
        <w:t>l</w:t>
      </w:r>
      <w:r w:rsidRPr="002948EA">
        <w:rPr>
          <w:rFonts w:cs="Calibri"/>
          <w:spacing w:val="1"/>
        </w:rPr>
        <w:t>o</w:t>
      </w:r>
      <w:r w:rsidRPr="002948EA">
        <w:rPr>
          <w:rFonts w:cs="Calibri"/>
          <w:spacing w:val="-1"/>
        </w:rPr>
        <w:t>g</w:t>
      </w:r>
      <w:r w:rsidRPr="002948EA">
        <w:rPr>
          <w:rFonts w:cs="Calibri"/>
        </w:rPr>
        <w:t>,</w:t>
      </w:r>
    </w:p>
    <w:p w:rsidR="00F22B5F" w:rsidRPr="002948EA" w:rsidRDefault="00F22B5F" w:rsidP="00F22B5F">
      <w:pPr>
        <w:pStyle w:val="Telobesedila"/>
        <w:widowControl w:val="0"/>
        <w:numPr>
          <w:ilvl w:val="1"/>
          <w:numId w:val="56"/>
        </w:numPr>
        <w:tabs>
          <w:tab w:val="left" w:pos="1220"/>
        </w:tabs>
        <w:ind w:left="1220"/>
        <w:jc w:val="left"/>
      </w:pPr>
      <w:r w:rsidRPr="002948EA">
        <w:t>rok,</w:t>
      </w:r>
      <w:r w:rsidRPr="002948EA">
        <w:rPr>
          <w:spacing w:val="-2"/>
        </w:rPr>
        <w:t xml:space="preserve"> </w:t>
      </w:r>
      <w:r w:rsidRPr="002948EA">
        <w:t>v</w:t>
      </w:r>
      <w:r w:rsidRPr="002948EA">
        <w:rPr>
          <w:spacing w:val="-1"/>
        </w:rPr>
        <w:t xml:space="preserve"> </w:t>
      </w:r>
      <w:r w:rsidRPr="002948EA">
        <w:t>kate</w:t>
      </w:r>
      <w:r w:rsidRPr="002948EA">
        <w:rPr>
          <w:spacing w:val="-3"/>
        </w:rPr>
        <w:t>r</w:t>
      </w:r>
      <w:r w:rsidRPr="002948EA">
        <w:rPr>
          <w:spacing w:val="-2"/>
        </w:rPr>
        <w:t>e</w:t>
      </w:r>
      <w:r w:rsidRPr="002948EA">
        <w:t>m</w:t>
      </w:r>
      <w:r w:rsidRPr="002948EA">
        <w:rPr>
          <w:spacing w:val="1"/>
        </w:rPr>
        <w:t xml:space="preserve"> </w:t>
      </w:r>
      <w:r w:rsidRPr="002948EA">
        <w:t>bo</w:t>
      </w:r>
      <w:r w:rsidRPr="002948EA">
        <w:rPr>
          <w:spacing w:val="-4"/>
        </w:rPr>
        <w:t>d</w:t>
      </w:r>
      <w:r w:rsidRPr="002948EA">
        <w:t>o</w:t>
      </w:r>
      <w:r w:rsidRPr="002948EA">
        <w:rPr>
          <w:spacing w:val="-1"/>
        </w:rPr>
        <w:t xml:space="preserve"> </w:t>
      </w:r>
      <w:r w:rsidRPr="002948EA">
        <w:t>vla</w:t>
      </w:r>
      <w:r w:rsidRPr="002948EA">
        <w:rPr>
          <w:spacing w:val="-2"/>
        </w:rPr>
        <w:t>g</w:t>
      </w:r>
      <w:r w:rsidRPr="002948EA">
        <w:t>a</w:t>
      </w:r>
      <w:r w:rsidRPr="002948EA">
        <w:rPr>
          <w:spacing w:val="-3"/>
        </w:rPr>
        <w:t>t</w:t>
      </w:r>
      <w:r w:rsidRPr="002948EA">
        <w:t xml:space="preserve">elji </w:t>
      </w:r>
      <w:r w:rsidRPr="002948EA">
        <w:rPr>
          <w:spacing w:val="1"/>
        </w:rPr>
        <w:t>o</w:t>
      </w:r>
      <w:r w:rsidRPr="002948EA">
        <w:rPr>
          <w:spacing w:val="-4"/>
        </w:rPr>
        <w:t>b</w:t>
      </w:r>
      <w:r w:rsidRPr="002948EA">
        <w:t>ve</w:t>
      </w:r>
      <w:r w:rsidRPr="002948EA">
        <w:rPr>
          <w:spacing w:val="-2"/>
        </w:rPr>
        <w:t>š</w:t>
      </w:r>
      <w:r w:rsidRPr="002948EA">
        <w:t>čeni</w:t>
      </w:r>
      <w:r w:rsidRPr="002948EA">
        <w:rPr>
          <w:spacing w:val="-3"/>
        </w:rPr>
        <w:t xml:space="preserve"> </w:t>
      </w:r>
      <w:r w:rsidRPr="002948EA">
        <w:t>o</w:t>
      </w:r>
      <w:r w:rsidRPr="002948EA">
        <w:rPr>
          <w:spacing w:val="1"/>
        </w:rPr>
        <w:t xml:space="preserve"> </w:t>
      </w:r>
      <w:r w:rsidRPr="002948EA">
        <w:t>i</w:t>
      </w:r>
      <w:r w:rsidRPr="002948EA">
        <w:rPr>
          <w:spacing w:val="-1"/>
        </w:rPr>
        <w:t>z</w:t>
      </w:r>
      <w:r w:rsidRPr="002948EA">
        <w:t>i</w:t>
      </w:r>
      <w:r w:rsidRPr="002948EA">
        <w:rPr>
          <w:spacing w:val="-2"/>
        </w:rPr>
        <w:t>d</w:t>
      </w:r>
      <w:r w:rsidRPr="002948EA">
        <w:t>u</w:t>
      </w:r>
      <w:r w:rsidRPr="002948EA">
        <w:rPr>
          <w:spacing w:val="-1"/>
        </w:rPr>
        <w:t xml:space="preserve"> </w:t>
      </w:r>
      <w:r w:rsidRPr="002948EA">
        <w:t>JR,</w:t>
      </w:r>
    </w:p>
    <w:p w:rsidR="00F22B5F" w:rsidRPr="002948EA" w:rsidRDefault="00F22B5F" w:rsidP="00F22B5F">
      <w:pPr>
        <w:pStyle w:val="Telobesedila"/>
        <w:widowControl w:val="0"/>
        <w:numPr>
          <w:ilvl w:val="1"/>
          <w:numId w:val="56"/>
        </w:numPr>
        <w:tabs>
          <w:tab w:val="left" w:pos="1220"/>
        </w:tabs>
        <w:ind w:left="1220"/>
        <w:jc w:val="left"/>
      </w:pPr>
      <w:r w:rsidRPr="002948EA">
        <w:rPr>
          <w:spacing w:val="-1"/>
        </w:rPr>
        <w:t>n</w:t>
      </w:r>
      <w:r w:rsidRPr="002948EA">
        <w:t>aved</w:t>
      </w:r>
      <w:r w:rsidRPr="002948EA">
        <w:rPr>
          <w:spacing w:val="-2"/>
        </w:rPr>
        <w:t>b</w:t>
      </w:r>
      <w:r w:rsidRPr="002948EA">
        <w:t>o</w:t>
      </w:r>
      <w:r w:rsidRPr="002948EA">
        <w:rPr>
          <w:spacing w:val="-1"/>
        </w:rPr>
        <w:t xml:space="preserve"> </w:t>
      </w:r>
      <w:r w:rsidRPr="002948EA">
        <w:rPr>
          <w:spacing w:val="1"/>
        </w:rPr>
        <w:t>o</w:t>
      </w:r>
      <w:r w:rsidRPr="002948EA">
        <w:rPr>
          <w:spacing w:val="-3"/>
        </w:rPr>
        <w:t>s</w:t>
      </w:r>
      <w:r w:rsidRPr="002948EA">
        <w:t>eb, p</w:t>
      </w:r>
      <w:r w:rsidRPr="002948EA">
        <w:rPr>
          <w:spacing w:val="-2"/>
        </w:rPr>
        <w:t>o</w:t>
      </w:r>
      <w:r w:rsidRPr="002948EA">
        <w:rPr>
          <w:spacing w:val="1"/>
        </w:rPr>
        <w:t>o</w:t>
      </w:r>
      <w:r w:rsidRPr="002948EA">
        <w:rPr>
          <w:spacing w:val="-1"/>
        </w:rPr>
        <w:t>b</w:t>
      </w:r>
      <w:r w:rsidRPr="002948EA">
        <w:t>laš</w:t>
      </w:r>
      <w:r w:rsidRPr="002948EA">
        <w:rPr>
          <w:spacing w:val="-3"/>
        </w:rPr>
        <w:t>č</w:t>
      </w:r>
      <w:r w:rsidRPr="002948EA">
        <w:t>en</w:t>
      </w:r>
      <w:r w:rsidRPr="002948EA">
        <w:rPr>
          <w:spacing w:val="-4"/>
        </w:rPr>
        <w:t>i</w:t>
      </w:r>
      <w:r w:rsidRPr="002948EA">
        <w:t>h</w:t>
      </w:r>
      <w:r w:rsidRPr="002948EA">
        <w:rPr>
          <w:spacing w:val="-1"/>
        </w:rPr>
        <w:t xml:space="preserve"> </w:t>
      </w:r>
      <w:r w:rsidRPr="002948EA">
        <w:t xml:space="preserve">za </w:t>
      </w:r>
      <w:r w:rsidRPr="002948EA">
        <w:rPr>
          <w:spacing w:val="-1"/>
        </w:rPr>
        <w:t>d</w:t>
      </w:r>
      <w:r w:rsidRPr="002948EA">
        <w:t>aja</w:t>
      </w:r>
      <w:r w:rsidRPr="002948EA">
        <w:rPr>
          <w:spacing w:val="-2"/>
        </w:rPr>
        <w:t>n</w:t>
      </w:r>
      <w:r w:rsidRPr="002948EA">
        <w:t>je i</w:t>
      </w:r>
      <w:r w:rsidRPr="002948EA">
        <w:rPr>
          <w:spacing w:val="-2"/>
        </w:rPr>
        <w:t>n</w:t>
      </w:r>
      <w:r w:rsidRPr="002948EA">
        <w:t>fo</w:t>
      </w:r>
      <w:r w:rsidRPr="002948EA">
        <w:rPr>
          <w:spacing w:val="-3"/>
        </w:rPr>
        <w:t>r</w:t>
      </w:r>
      <w:r w:rsidRPr="002948EA">
        <w:t>m</w:t>
      </w:r>
      <w:r w:rsidRPr="002948EA">
        <w:rPr>
          <w:spacing w:val="-3"/>
        </w:rPr>
        <w:t>a</w:t>
      </w:r>
      <w:r w:rsidRPr="002948EA">
        <w:t>cij o</w:t>
      </w:r>
      <w:r w:rsidRPr="002948EA">
        <w:rPr>
          <w:spacing w:val="-1"/>
        </w:rPr>
        <w:t xml:space="preserve"> </w:t>
      </w:r>
      <w:r w:rsidRPr="002948EA">
        <w:t>J</w:t>
      </w:r>
      <w:r w:rsidRPr="002948EA">
        <w:rPr>
          <w:spacing w:val="-3"/>
        </w:rPr>
        <w:t>R</w:t>
      </w:r>
      <w:r w:rsidRPr="002948EA">
        <w:t>,</w:t>
      </w:r>
    </w:p>
    <w:p w:rsidR="00F22B5F" w:rsidRPr="002948EA" w:rsidRDefault="00F22B5F" w:rsidP="00F22B5F">
      <w:pPr>
        <w:pStyle w:val="Telobesedila"/>
        <w:widowControl w:val="0"/>
        <w:numPr>
          <w:ilvl w:val="1"/>
          <w:numId w:val="56"/>
        </w:numPr>
        <w:tabs>
          <w:tab w:val="left" w:pos="1220"/>
        </w:tabs>
        <w:spacing w:before="1"/>
        <w:ind w:left="1220"/>
        <w:jc w:val="left"/>
        <w:rPr>
          <w:rFonts w:cs="Calibri"/>
        </w:rPr>
      </w:pPr>
      <w:r w:rsidRPr="002948EA">
        <w:rPr>
          <w:rFonts w:cs="Calibri"/>
        </w:rPr>
        <w:t>i</w:t>
      </w:r>
      <w:r w:rsidRPr="002948EA">
        <w:rPr>
          <w:rFonts w:cs="Calibri"/>
          <w:spacing w:val="-2"/>
        </w:rPr>
        <w:t>n</w:t>
      </w:r>
      <w:r w:rsidRPr="002948EA">
        <w:rPr>
          <w:rFonts w:cs="Calibri"/>
        </w:rPr>
        <w:t>form</w:t>
      </w:r>
      <w:r w:rsidRPr="002948EA">
        <w:rPr>
          <w:rFonts w:cs="Calibri"/>
          <w:spacing w:val="-3"/>
        </w:rPr>
        <w:t>a</w:t>
      </w:r>
      <w:r w:rsidRPr="002948EA">
        <w:rPr>
          <w:rFonts w:cs="Calibri"/>
        </w:rPr>
        <w:t>cijo</w:t>
      </w:r>
      <w:r w:rsidRPr="002948EA">
        <w:rPr>
          <w:rFonts w:cs="Calibri"/>
          <w:spacing w:val="-2"/>
        </w:rPr>
        <w:t xml:space="preserve"> </w:t>
      </w:r>
      <w:r w:rsidRPr="002948EA">
        <w:rPr>
          <w:rFonts w:cs="Calibri"/>
        </w:rPr>
        <w:t>o</w:t>
      </w:r>
      <w:r w:rsidRPr="002948EA">
        <w:rPr>
          <w:rFonts w:cs="Calibri"/>
          <w:spacing w:val="-1"/>
        </w:rPr>
        <w:t xml:space="preserve"> </w:t>
      </w:r>
      <w:r w:rsidRPr="002948EA">
        <w:rPr>
          <w:rFonts w:cs="Calibri"/>
        </w:rPr>
        <w:t>ra</w:t>
      </w:r>
      <w:r w:rsidRPr="002948EA">
        <w:rPr>
          <w:rFonts w:cs="Calibri"/>
          <w:spacing w:val="-2"/>
        </w:rPr>
        <w:t>z</w:t>
      </w:r>
      <w:r w:rsidRPr="002948EA">
        <w:rPr>
          <w:rFonts w:cs="Calibri"/>
          <w:spacing w:val="-1"/>
        </w:rPr>
        <w:t>p</w:t>
      </w:r>
      <w:r w:rsidRPr="002948EA">
        <w:rPr>
          <w:rFonts w:cs="Calibri"/>
        </w:rPr>
        <w:t>is</w:t>
      </w:r>
      <w:r w:rsidRPr="002948EA">
        <w:rPr>
          <w:rFonts w:cs="Calibri"/>
          <w:spacing w:val="-2"/>
        </w:rPr>
        <w:t>n</w:t>
      </w:r>
      <w:r w:rsidRPr="002948EA">
        <w:rPr>
          <w:rFonts w:cs="Calibri"/>
        </w:rPr>
        <w:t>i dok</w:t>
      </w:r>
      <w:r w:rsidRPr="002948EA">
        <w:rPr>
          <w:rFonts w:cs="Calibri"/>
          <w:spacing w:val="-4"/>
        </w:rPr>
        <w:t>u</w:t>
      </w:r>
      <w:r w:rsidRPr="002948EA">
        <w:rPr>
          <w:rFonts w:cs="Calibri"/>
        </w:rPr>
        <w:t>ment</w:t>
      </w:r>
      <w:r w:rsidRPr="002948EA">
        <w:rPr>
          <w:rFonts w:cs="Calibri"/>
          <w:spacing w:val="-3"/>
        </w:rPr>
        <w:t>a</w:t>
      </w:r>
      <w:r w:rsidRPr="002948EA">
        <w:rPr>
          <w:rFonts w:cs="Calibri"/>
        </w:rPr>
        <w:t>ciji.</w:t>
      </w:r>
    </w:p>
    <w:p w:rsidR="00F22B5F" w:rsidRPr="002948EA" w:rsidRDefault="00F22B5F" w:rsidP="00F22B5F">
      <w:pPr>
        <w:spacing w:line="120" w:lineRule="exact"/>
        <w:rPr>
          <w:sz w:val="12"/>
          <w:szCs w:val="12"/>
        </w:rPr>
      </w:pPr>
    </w:p>
    <w:p w:rsidR="00F22B5F" w:rsidRPr="002948EA" w:rsidRDefault="00F22B5F" w:rsidP="00F22B5F">
      <w:pPr>
        <w:pStyle w:val="Telobesedila"/>
        <w:widowControl w:val="0"/>
        <w:tabs>
          <w:tab w:val="left" w:pos="512"/>
        </w:tabs>
        <w:jc w:val="left"/>
        <w:rPr>
          <w:rFonts w:cs="Calibri"/>
        </w:rPr>
      </w:pPr>
      <w:r w:rsidRPr="002948EA">
        <w:rPr>
          <w:rFonts w:cs="Calibri"/>
        </w:rPr>
        <w:t>Ra</w:t>
      </w:r>
      <w:r w:rsidRPr="002948EA">
        <w:rPr>
          <w:rFonts w:cs="Calibri"/>
          <w:spacing w:val="-1"/>
        </w:rPr>
        <w:t>zp</w:t>
      </w:r>
      <w:r w:rsidRPr="002948EA">
        <w:rPr>
          <w:rFonts w:cs="Calibri"/>
        </w:rPr>
        <w:t>is</w:t>
      </w:r>
      <w:r w:rsidRPr="002948EA">
        <w:rPr>
          <w:rFonts w:cs="Calibri"/>
          <w:spacing w:val="-2"/>
        </w:rPr>
        <w:t>n</w:t>
      </w:r>
      <w:r w:rsidRPr="002948EA">
        <w:rPr>
          <w:rFonts w:cs="Calibri"/>
        </w:rPr>
        <w:t>a dok</w:t>
      </w:r>
      <w:r w:rsidRPr="002948EA">
        <w:rPr>
          <w:rFonts w:cs="Calibri"/>
          <w:spacing w:val="-3"/>
        </w:rPr>
        <w:t>u</w:t>
      </w:r>
      <w:r w:rsidRPr="002948EA">
        <w:rPr>
          <w:rFonts w:cs="Calibri"/>
        </w:rPr>
        <w:t>mentac</w:t>
      </w:r>
      <w:r w:rsidRPr="002948EA">
        <w:rPr>
          <w:rFonts w:cs="Calibri"/>
          <w:spacing w:val="-3"/>
        </w:rPr>
        <w:t>i</w:t>
      </w:r>
      <w:r w:rsidRPr="002948EA">
        <w:rPr>
          <w:rFonts w:cs="Calibri"/>
        </w:rPr>
        <w:t>ja</w:t>
      </w:r>
      <w:r w:rsidRPr="002948EA">
        <w:rPr>
          <w:rFonts w:cs="Calibri"/>
          <w:spacing w:val="-2"/>
        </w:rPr>
        <w:t xml:space="preserve"> m</w:t>
      </w:r>
      <w:r w:rsidRPr="002948EA">
        <w:rPr>
          <w:rFonts w:cs="Calibri"/>
          <w:spacing w:val="1"/>
        </w:rPr>
        <w:t>o</w:t>
      </w:r>
      <w:r w:rsidRPr="002948EA">
        <w:rPr>
          <w:rFonts w:cs="Calibri"/>
        </w:rPr>
        <w:t>ra</w:t>
      </w:r>
      <w:r w:rsidRPr="002948EA">
        <w:rPr>
          <w:rFonts w:cs="Calibri"/>
          <w:spacing w:val="-3"/>
        </w:rPr>
        <w:t xml:space="preserve"> </w:t>
      </w:r>
      <w:r w:rsidRPr="002948EA">
        <w:rPr>
          <w:rFonts w:cs="Calibri"/>
        </w:rPr>
        <w:t>vse</w:t>
      </w:r>
      <w:r w:rsidRPr="002948EA">
        <w:rPr>
          <w:rFonts w:cs="Calibri"/>
          <w:spacing w:val="-3"/>
        </w:rPr>
        <w:t>b</w:t>
      </w:r>
      <w:r w:rsidRPr="002948EA">
        <w:rPr>
          <w:rFonts w:cs="Calibri"/>
          <w:spacing w:val="1"/>
        </w:rPr>
        <w:t>o</w:t>
      </w:r>
      <w:r w:rsidRPr="002948EA">
        <w:rPr>
          <w:rFonts w:cs="Calibri"/>
        </w:rPr>
        <w:t>v</w:t>
      </w:r>
      <w:r w:rsidRPr="002948EA">
        <w:rPr>
          <w:rFonts w:cs="Calibri"/>
          <w:spacing w:val="-3"/>
        </w:rPr>
        <w:t>a</w:t>
      </w:r>
      <w:r w:rsidRPr="002948EA">
        <w:rPr>
          <w:rFonts w:cs="Calibri"/>
        </w:rPr>
        <w:t>ti:</w:t>
      </w:r>
    </w:p>
    <w:p w:rsidR="00F22B5F" w:rsidRPr="002948EA" w:rsidRDefault="00F22B5F" w:rsidP="00F22B5F">
      <w:pPr>
        <w:pStyle w:val="Telobesedila"/>
        <w:widowControl w:val="0"/>
        <w:numPr>
          <w:ilvl w:val="1"/>
          <w:numId w:val="56"/>
        </w:numPr>
        <w:tabs>
          <w:tab w:val="left" w:pos="1220"/>
        </w:tabs>
        <w:ind w:left="1220"/>
        <w:jc w:val="left"/>
        <w:rPr>
          <w:rFonts w:cs="Calibri"/>
        </w:rPr>
      </w:pPr>
      <w:r w:rsidRPr="002948EA">
        <w:rPr>
          <w:rFonts w:cs="Calibri"/>
        </w:rPr>
        <w:t>ra</w:t>
      </w:r>
      <w:r w:rsidRPr="002948EA">
        <w:rPr>
          <w:rFonts w:cs="Calibri"/>
          <w:spacing w:val="-2"/>
        </w:rPr>
        <w:t>z</w:t>
      </w:r>
      <w:r w:rsidRPr="002948EA">
        <w:rPr>
          <w:rFonts w:cs="Calibri"/>
          <w:spacing w:val="-1"/>
        </w:rPr>
        <w:t>p</w:t>
      </w:r>
      <w:r w:rsidRPr="002948EA">
        <w:rPr>
          <w:rFonts w:cs="Calibri"/>
        </w:rPr>
        <w:t>is</w:t>
      </w:r>
      <w:r w:rsidRPr="002948EA">
        <w:rPr>
          <w:rFonts w:cs="Calibri"/>
          <w:spacing w:val="-2"/>
        </w:rPr>
        <w:t>n</w:t>
      </w:r>
      <w:r w:rsidRPr="002948EA">
        <w:rPr>
          <w:rFonts w:cs="Calibri"/>
        </w:rPr>
        <w:t xml:space="preserve">e </w:t>
      </w:r>
      <w:r w:rsidRPr="002948EA">
        <w:rPr>
          <w:rFonts w:cs="Calibri"/>
          <w:spacing w:val="1"/>
        </w:rPr>
        <w:t>o</w:t>
      </w:r>
      <w:r w:rsidRPr="002948EA">
        <w:rPr>
          <w:rFonts w:cs="Calibri"/>
          <w:spacing w:val="-1"/>
        </w:rPr>
        <w:t>b</w:t>
      </w:r>
      <w:r w:rsidRPr="002948EA">
        <w:rPr>
          <w:rFonts w:cs="Calibri"/>
        </w:rPr>
        <w:t>ra</w:t>
      </w:r>
      <w:r w:rsidRPr="002948EA">
        <w:rPr>
          <w:rFonts w:cs="Calibri"/>
          <w:spacing w:val="-2"/>
        </w:rPr>
        <w:t>z</w:t>
      </w:r>
      <w:r w:rsidRPr="002948EA">
        <w:rPr>
          <w:rFonts w:cs="Calibri"/>
        </w:rPr>
        <w:t>c</w:t>
      </w:r>
      <w:r w:rsidRPr="002948EA">
        <w:rPr>
          <w:rFonts w:cs="Calibri"/>
          <w:spacing w:val="-2"/>
        </w:rPr>
        <w:t>e</w:t>
      </w:r>
      <w:r w:rsidRPr="002948EA">
        <w:rPr>
          <w:rFonts w:cs="Calibri"/>
        </w:rPr>
        <w:t>,</w:t>
      </w:r>
    </w:p>
    <w:p w:rsidR="00F22B5F" w:rsidRPr="002948EA" w:rsidRDefault="00F22B5F" w:rsidP="00F22B5F">
      <w:pPr>
        <w:pStyle w:val="Telobesedila"/>
        <w:widowControl w:val="0"/>
        <w:numPr>
          <w:ilvl w:val="1"/>
          <w:numId w:val="56"/>
        </w:numPr>
        <w:tabs>
          <w:tab w:val="left" w:pos="1220"/>
        </w:tabs>
        <w:ind w:left="1220"/>
        <w:jc w:val="left"/>
        <w:rPr>
          <w:rFonts w:cs="Calibri"/>
        </w:rPr>
      </w:pPr>
      <w:r w:rsidRPr="002948EA">
        <w:rPr>
          <w:rFonts w:cs="Calibri"/>
          <w:spacing w:val="-1"/>
        </w:rPr>
        <w:t>n</w:t>
      </w:r>
      <w:r w:rsidRPr="002948EA">
        <w:rPr>
          <w:rFonts w:cs="Calibri"/>
        </w:rPr>
        <w:t>av</w:t>
      </w:r>
      <w:r w:rsidRPr="002948EA">
        <w:rPr>
          <w:rFonts w:cs="Calibri"/>
          <w:spacing w:val="1"/>
        </w:rPr>
        <w:t>o</w:t>
      </w:r>
      <w:r w:rsidRPr="002948EA">
        <w:rPr>
          <w:rFonts w:cs="Calibri"/>
          <w:spacing w:val="-1"/>
        </w:rPr>
        <w:t>d</w:t>
      </w:r>
      <w:r w:rsidRPr="002948EA">
        <w:rPr>
          <w:rFonts w:cs="Calibri"/>
        </w:rPr>
        <w:t>i</w:t>
      </w:r>
      <w:r w:rsidRPr="002948EA">
        <w:rPr>
          <w:rFonts w:cs="Calibri"/>
          <w:spacing w:val="-1"/>
        </w:rPr>
        <w:t>l</w:t>
      </w:r>
      <w:r w:rsidRPr="002948EA">
        <w:rPr>
          <w:rFonts w:cs="Calibri"/>
        </w:rPr>
        <w:t>a i</w:t>
      </w:r>
      <w:r w:rsidRPr="002948EA">
        <w:rPr>
          <w:rFonts w:cs="Calibri"/>
          <w:spacing w:val="-4"/>
        </w:rPr>
        <w:t>z</w:t>
      </w:r>
      <w:r w:rsidRPr="002948EA">
        <w:rPr>
          <w:rFonts w:cs="Calibri"/>
        </w:rPr>
        <w:t>vaja</w:t>
      </w:r>
      <w:r w:rsidRPr="002948EA">
        <w:rPr>
          <w:rFonts w:cs="Calibri"/>
          <w:spacing w:val="-1"/>
        </w:rPr>
        <w:t>l</w:t>
      </w:r>
      <w:r w:rsidRPr="002948EA">
        <w:rPr>
          <w:rFonts w:cs="Calibri"/>
        </w:rPr>
        <w:t>c</w:t>
      </w:r>
      <w:r w:rsidRPr="002948EA">
        <w:rPr>
          <w:rFonts w:cs="Calibri"/>
          <w:spacing w:val="-2"/>
        </w:rPr>
        <w:t>e</w:t>
      </w:r>
      <w:r w:rsidRPr="002948EA">
        <w:rPr>
          <w:rFonts w:cs="Calibri"/>
        </w:rPr>
        <w:t>m</w:t>
      </w:r>
      <w:r w:rsidRPr="002948EA">
        <w:rPr>
          <w:rFonts w:cs="Calibri"/>
          <w:spacing w:val="-2"/>
        </w:rPr>
        <w:t xml:space="preserve"> </w:t>
      </w:r>
      <w:r w:rsidRPr="002948EA">
        <w:rPr>
          <w:rFonts w:cs="Calibri"/>
        </w:rPr>
        <w:t xml:space="preserve">za </w:t>
      </w:r>
      <w:r w:rsidRPr="002948EA">
        <w:rPr>
          <w:rFonts w:cs="Calibri"/>
          <w:spacing w:val="-1"/>
        </w:rPr>
        <w:t>p</w:t>
      </w:r>
      <w:r w:rsidRPr="002948EA">
        <w:rPr>
          <w:rFonts w:cs="Calibri"/>
        </w:rPr>
        <w:t>ri</w:t>
      </w:r>
      <w:r w:rsidRPr="002948EA">
        <w:rPr>
          <w:rFonts w:cs="Calibri"/>
          <w:spacing w:val="-2"/>
        </w:rPr>
        <w:t>p</w:t>
      </w:r>
      <w:r w:rsidRPr="002948EA">
        <w:rPr>
          <w:rFonts w:cs="Calibri"/>
        </w:rPr>
        <w:t>ravo in</w:t>
      </w:r>
      <w:r w:rsidRPr="002948EA">
        <w:rPr>
          <w:rFonts w:cs="Calibri"/>
          <w:spacing w:val="-1"/>
        </w:rPr>
        <w:t xml:space="preserve"> </w:t>
      </w:r>
      <w:r w:rsidRPr="002948EA">
        <w:rPr>
          <w:rFonts w:cs="Calibri"/>
          <w:spacing w:val="1"/>
        </w:rPr>
        <w:t>o</w:t>
      </w:r>
      <w:r w:rsidRPr="002948EA">
        <w:rPr>
          <w:rFonts w:cs="Calibri"/>
          <w:spacing w:val="-1"/>
        </w:rPr>
        <w:t>dd</w:t>
      </w:r>
      <w:r w:rsidRPr="002948EA">
        <w:rPr>
          <w:rFonts w:cs="Calibri"/>
        </w:rPr>
        <w:t>a</w:t>
      </w:r>
      <w:r w:rsidRPr="002948EA">
        <w:rPr>
          <w:rFonts w:cs="Calibri"/>
          <w:spacing w:val="-2"/>
        </w:rPr>
        <w:t>j</w:t>
      </w:r>
      <w:r w:rsidRPr="002948EA">
        <w:rPr>
          <w:rFonts w:cs="Calibri"/>
        </w:rPr>
        <w:t>o</w:t>
      </w:r>
      <w:r w:rsidRPr="002948EA">
        <w:rPr>
          <w:rFonts w:cs="Calibri"/>
          <w:spacing w:val="-1"/>
        </w:rPr>
        <w:t xml:space="preserve"> </w:t>
      </w:r>
      <w:r w:rsidRPr="002948EA">
        <w:rPr>
          <w:rFonts w:cs="Calibri"/>
        </w:rPr>
        <w:t>vlo</w:t>
      </w:r>
      <w:r w:rsidRPr="002948EA">
        <w:rPr>
          <w:rFonts w:cs="Calibri"/>
          <w:spacing w:val="-4"/>
        </w:rPr>
        <w:t>g</w:t>
      </w:r>
      <w:r w:rsidRPr="002948EA">
        <w:rPr>
          <w:rFonts w:cs="Calibri"/>
        </w:rPr>
        <w:t>e,</w:t>
      </w:r>
    </w:p>
    <w:p w:rsidR="00F22B5F" w:rsidRPr="002948EA" w:rsidRDefault="00F22B5F" w:rsidP="00F22B5F">
      <w:pPr>
        <w:pStyle w:val="Telobesedila"/>
        <w:widowControl w:val="0"/>
        <w:numPr>
          <w:ilvl w:val="1"/>
          <w:numId w:val="56"/>
        </w:numPr>
        <w:tabs>
          <w:tab w:val="left" w:pos="1220"/>
        </w:tabs>
        <w:ind w:left="1220" w:right="150"/>
        <w:jc w:val="left"/>
        <w:rPr>
          <w:rFonts w:cs="Calibri"/>
        </w:rPr>
      </w:pPr>
      <w:r w:rsidRPr="002948EA">
        <w:rPr>
          <w:rFonts w:cs="Calibri"/>
        </w:rPr>
        <w:t>i</w:t>
      </w:r>
      <w:r w:rsidRPr="002948EA">
        <w:rPr>
          <w:rFonts w:cs="Calibri"/>
          <w:spacing w:val="-2"/>
        </w:rPr>
        <w:t>n</w:t>
      </w:r>
      <w:r w:rsidRPr="002948EA">
        <w:rPr>
          <w:rFonts w:cs="Calibri"/>
        </w:rPr>
        <w:t>form</w:t>
      </w:r>
      <w:r w:rsidRPr="002948EA">
        <w:rPr>
          <w:rFonts w:cs="Calibri"/>
          <w:spacing w:val="-3"/>
        </w:rPr>
        <w:t>a</w:t>
      </w:r>
      <w:r w:rsidRPr="002948EA">
        <w:rPr>
          <w:rFonts w:cs="Calibri"/>
        </w:rPr>
        <w:t>cijo</w:t>
      </w:r>
      <w:r w:rsidRPr="002948EA">
        <w:rPr>
          <w:rFonts w:cs="Calibri"/>
          <w:spacing w:val="9"/>
        </w:rPr>
        <w:t xml:space="preserve"> </w:t>
      </w:r>
      <w:r w:rsidRPr="002948EA">
        <w:rPr>
          <w:rFonts w:cs="Calibri"/>
        </w:rPr>
        <w:t>o</w:t>
      </w:r>
      <w:r w:rsidRPr="002948EA">
        <w:rPr>
          <w:rFonts w:cs="Calibri"/>
          <w:spacing w:val="11"/>
        </w:rPr>
        <w:t xml:space="preserve"> </w:t>
      </w:r>
      <w:r w:rsidRPr="002948EA">
        <w:rPr>
          <w:rFonts w:cs="Calibri"/>
          <w:spacing w:val="-1"/>
        </w:rPr>
        <w:t>d</w:t>
      </w:r>
      <w:r w:rsidRPr="002948EA">
        <w:rPr>
          <w:rFonts w:cs="Calibri"/>
          <w:spacing w:val="1"/>
        </w:rPr>
        <w:t>o</w:t>
      </w:r>
      <w:r w:rsidRPr="002948EA">
        <w:rPr>
          <w:rFonts w:cs="Calibri"/>
          <w:spacing w:val="-3"/>
        </w:rPr>
        <w:t>s</w:t>
      </w:r>
      <w:r w:rsidRPr="002948EA">
        <w:rPr>
          <w:rFonts w:cs="Calibri"/>
        </w:rPr>
        <w:t>t</w:t>
      </w:r>
      <w:r w:rsidRPr="002948EA">
        <w:rPr>
          <w:rFonts w:cs="Calibri"/>
          <w:spacing w:val="1"/>
        </w:rPr>
        <w:t>o</w:t>
      </w:r>
      <w:r w:rsidRPr="002948EA">
        <w:rPr>
          <w:rFonts w:cs="Calibri"/>
          <w:spacing w:val="-1"/>
        </w:rPr>
        <w:t>p</w:t>
      </w:r>
      <w:r w:rsidRPr="002948EA">
        <w:rPr>
          <w:rFonts w:cs="Calibri"/>
          <w:spacing w:val="-4"/>
        </w:rPr>
        <w:t>n</w:t>
      </w:r>
      <w:r w:rsidRPr="002948EA">
        <w:rPr>
          <w:rFonts w:cs="Calibri"/>
          <w:spacing w:val="1"/>
        </w:rPr>
        <w:t>o</w:t>
      </w:r>
      <w:r w:rsidRPr="002948EA">
        <w:rPr>
          <w:rFonts w:cs="Calibri"/>
        </w:rPr>
        <w:t>sti</w:t>
      </w:r>
      <w:r w:rsidRPr="002948EA">
        <w:rPr>
          <w:rFonts w:cs="Calibri"/>
          <w:spacing w:val="7"/>
        </w:rPr>
        <w:t xml:space="preserve"> </w:t>
      </w:r>
      <w:r w:rsidRPr="002948EA">
        <w:rPr>
          <w:rFonts w:cs="Calibri"/>
          <w:spacing w:val="-1"/>
        </w:rPr>
        <w:t>d</w:t>
      </w:r>
      <w:r w:rsidRPr="002948EA">
        <w:rPr>
          <w:rFonts w:cs="Calibri"/>
        </w:rPr>
        <w:t>o</w:t>
      </w:r>
      <w:r w:rsidRPr="002948EA">
        <w:rPr>
          <w:rFonts w:cs="Calibri"/>
          <w:spacing w:val="12"/>
        </w:rPr>
        <w:t xml:space="preserve"> </w:t>
      </w:r>
      <w:r w:rsidRPr="002948EA">
        <w:rPr>
          <w:rFonts w:cs="Calibri"/>
          <w:spacing w:val="-1"/>
        </w:rPr>
        <w:t>p</w:t>
      </w:r>
      <w:r w:rsidRPr="002948EA">
        <w:rPr>
          <w:rFonts w:cs="Calibri"/>
        </w:rPr>
        <w:t>ravil</w:t>
      </w:r>
      <w:r w:rsidRPr="002948EA">
        <w:rPr>
          <w:rFonts w:cs="Calibri"/>
          <w:spacing w:val="-1"/>
        </w:rPr>
        <w:t>n</w:t>
      </w:r>
      <w:r w:rsidRPr="002948EA">
        <w:rPr>
          <w:rFonts w:cs="Calibri"/>
        </w:rPr>
        <w:t>ika</w:t>
      </w:r>
      <w:r w:rsidRPr="002948EA">
        <w:rPr>
          <w:rFonts w:cs="Calibri"/>
          <w:spacing w:val="7"/>
        </w:rPr>
        <w:t xml:space="preserve"> </w:t>
      </w:r>
      <w:r w:rsidRPr="002948EA">
        <w:t>o</w:t>
      </w:r>
      <w:r w:rsidRPr="002948EA">
        <w:rPr>
          <w:spacing w:val="11"/>
        </w:rPr>
        <w:t xml:space="preserve"> </w:t>
      </w:r>
      <w:r w:rsidRPr="002948EA">
        <w:rPr>
          <w:spacing w:val="-1"/>
        </w:rPr>
        <w:t>p</w:t>
      </w:r>
      <w:r w:rsidRPr="002948EA">
        <w:rPr>
          <w:spacing w:val="1"/>
        </w:rPr>
        <w:t>o</w:t>
      </w:r>
      <w:r w:rsidRPr="002948EA">
        <w:t>s</w:t>
      </w:r>
      <w:r w:rsidRPr="002948EA">
        <w:rPr>
          <w:spacing w:val="-2"/>
        </w:rPr>
        <w:t>t</w:t>
      </w:r>
      <w:r w:rsidRPr="002948EA">
        <w:rPr>
          <w:spacing w:val="1"/>
        </w:rPr>
        <w:t>o</w:t>
      </w:r>
      <w:r w:rsidRPr="002948EA">
        <w:rPr>
          <w:spacing w:val="-1"/>
        </w:rPr>
        <w:t>p</w:t>
      </w:r>
      <w:r w:rsidRPr="002948EA">
        <w:t>ku</w:t>
      </w:r>
      <w:r w:rsidRPr="002948EA">
        <w:rPr>
          <w:spacing w:val="9"/>
        </w:rPr>
        <w:t xml:space="preserve"> </w:t>
      </w:r>
      <w:r w:rsidRPr="002948EA">
        <w:rPr>
          <w:spacing w:val="-3"/>
        </w:rPr>
        <w:t>i</w:t>
      </w:r>
      <w:r w:rsidRPr="002948EA">
        <w:t>n</w:t>
      </w:r>
      <w:r w:rsidRPr="002948EA">
        <w:rPr>
          <w:spacing w:val="9"/>
        </w:rPr>
        <w:t xml:space="preserve"> </w:t>
      </w:r>
      <w:r w:rsidRPr="002948EA">
        <w:t>meril</w:t>
      </w:r>
      <w:r w:rsidRPr="002948EA">
        <w:rPr>
          <w:spacing w:val="-1"/>
        </w:rPr>
        <w:t>i</w:t>
      </w:r>
      <w:r w:rsidRPr="002948EA">
        <w:t>h</w:t>
      </w:r>
      <w:r w:rsidRPr="002948EA">
        <w:rPr>
          <w:spacing w:val="9"/>
        </w:rPr>
        <w:t xml:space="preserve"> </w:t>
      </w:r>
      <w:r w:rsidRPr="002948EA">
        <w:rPr>
          <w:spacing w:val="-1"/>
        </w:rPr>
        <w:t>z</w:t>
      </w:r>
      <w:r w:rsidRPr="002948EA">
        <w:t>a</w:t>
      </w:r>
      <w:r w:rsidRPr="002948EA">
        <w:rPr>
          <w:spacing w:val="9"/>
        </w:rPr>
        <w:t xml:space="preserve"> </w:t>
      </w:r>
      <w:r w:rsidRPr="002948EA">
        <w:t>s</w:t>
      </w:r>
      <w:r w:rsidRPr="002948EA">
        <w:rPr>
          <w:spacing w:val="1"/>
        </w:rPr>
        <w:t>o</w:t>
      </w:r>
      <w:r w:rsidRPr="002948EA">
        <w:t>fi</w:t>
      </w:r>
      <w:r w:rsidRPr="002948EA">
        <w:rPr>
          <w:spacing w:val="-2"/>
        </w:rPr>
        <w:t>n</w:t>
      </w:r>
      <w:r w:rsidRPr="002948EA">
        <w:t>a</w:t>
      </w:r>
      <w:r w:rsidRPr="002948EA">
        <w:rPr>
          <w:spacing w:val="-1"/>
        </w:rPr>
        <w:t>n</w:t>
      </w:r>
      <w:r w:rsidRPr="002948EA">
        <w:t>cira</w:t>
      </w:r>
      <w:r w:rsidRPr="002948EA">
        <w:rPr>
          <w:spacing w:val="-2"/>
        </w:rPr>
        <w:t>n</w:t>
      </w:r>
      <w:r w:rsidRPr="002948EA">
        <w:t>je</w:t>
      </w:r>
      <w:r w:rsidRPr="002948EA">
        <w:rPr>
          <w:spacing w:val="8"/>
        </w:rPr>
        <w:t xml:space="preserve"> </w:t>
      </w:r>
      <w:r w:rsidRPr="002948EA">
        <w:t>LPŠ</w:t>
      </w:r>
      <w:r w:rsidRPr="002948EA">
        <w:rPr>
          <w:spacing w:val="9"/>
        </w:rPr>
        <w:t xml:space="preserve"> </w:t>
      </w:r>
      <w:r w:rsidRPr="002948EA">
        <w:t>v</w:t>
      </w:r>
      <w:r w:rsidRPr="002948EA">
        <w:rPr>
          <w:spacing w:val="8"/>
        </w:rPr>
        <w:t xml:space="preserve"> </w:t>
      </w:r>
      <w:r w:rsidRPr="002948EA">
        <w:rPr>
          <w:spacing w:val="1"/>
        </w:rPr>
        <w:t>o</w:t>
      </w:r>
      <w:r w:rsidRPr="002948EA">
        <w:rPr>
          <w:spacing w:val="-1"/>
        </w:rPr>
        <w:t>b</w:t>
      </w:r>
      <w:r w:rsidRPr="002948EA">
        <w:t>či</w:t>
      </w:r>
      <w:r w:rsidRPr="002948EA">
        <w:rPr>
          <w:spacing w:val="-1"/>
        </w:rPr>
        <w:t>n</w:t>
      </w:r>
      <w:r w:rsidRPr="002948EA">
        <w:t>i</w:t>
      </w:r>
      <w:r w:rsidRPr="002948EA">
        <w:rPr>
          <w:spacing w:val="9"/>
        </w:rPr>
        <w:t xml:space="preserve"> </w:t>
      </w:r>
      <w:r w:rsidRPr="002948EA">
        <w:t>ter</w:t>
      </w:r>
      <w:r w:rsidRPr="002948EA">
        <w:rPr>
          <w:spacing w:val="9"/>
        </w:rPr>
        <w:t xml:space="preserve"> </w:t>
      </w:r>
      <w:r w:rsidRPr="002948EA">
        <w:rPr>
          <w:spacing w:val="-1"/>
        </w:rPr>
        <w:t>d</w:t>
      </w:r>
      <w:r w:rsidRPr="002948EA">
        <w:t>r</w:t>
      </w:r>
      <w:r w:rsidRPr="002948EA">
        <w:rPr>
          <w:spacing w:val="-1"/>
        </w:rPr>
        <w:t>ug</w:t>
      </w:r>
      <w:r w:rsidRPr="002948EA">
        <w:t xml:space="preserve">e </w:t>
      </w:r>
      <w:r w:rsidRPr="002948EA">
        <w:rPr>
          <w:rFonts w:cs="Calibri"/>
          <w:spacing w:val="-1"/>
        </w:rPr>
        <w:t>p</w:t>
      </w:r>
      <w:r w:rsidRPr="002948EA">
        <w:rPr>
          <w:rFonts w:cs="Calibri"/>
          <w:spacing w:val="1"/>
        </w:rPr>
        <w:t>o</w:t>
      </w:r>
      <w:r w:rsidRPr="002948EA">
        <w:rPr>
          <w:rFonts w:cs="Calibri"/>
          <w:spacing w:val="-1"/>
        </w:rPr>
        <w:t>g</w:t>
      </w:r>
      <w:r w:rsidRPr="002948EA">
        <w:rPr>
          <w:rFonts w:cs="Calibri"/>
          <w:spacing w:val="1"/>
        </w:rPr>
        <w:t>o</w:t>
      </w:r>
      <w:r w:rsidRPr="002948EA">
        <w:rPr>
          <w:rFonts w:cs="Calibri"/>
        </w:rPr>
        <w:t>je</w:t>
      </w:r>
      <w:r w:rsidRPr="002948EA">
        <w:rPr>
          <w:rFonts w:cs="Calibri"/>
          <w:spacing w:val="-2"/>
        </w:rPr>
        <w:t xml:space="preserve"> </w:t>
      </w:r>
      <w:r w:rsidRPr="002948EA">
        <w:rPr>
          <w:rFonts w:cs="Calibri"/>
        </w:rPr>
        <w:t>in</w:t>
      </w:r>
      <w:r w:rsidRPr="002948EA">
        <w:rPr>
          <w:rFonts w:cs="Calibri"/>
          <w:spacing w:val="-3"/>
        </w:rPr>
        <w:t xml:space="preserve"> </w:t>
      </w:r>
      <w:r w:rsidRPr="002948EA">
        <w:rPr>
          <w:rFonts w:cs="Calibri"/>
        </w:rPr>
        <w:t>meril</w:t>
      </w:r>
      <w:r w:rsidRPr="002948EA">
        <w:rPr>
          <w:rFonts w:cs="Calibri"/>
          <w:spacing w:val="-1"/>
        </w:rPr>
        <w:t>a</w:t>
      </w:r>
      <w:r w:rsidRPr="002948EA">
        <w:rPr>
          <w:rFonts w:cs="Calibri"/>
        </w:rPr>
        <w:t>,</w:t>
      </w:r>
    </w:p>
    <w:p w:rsidR="00F22B5F" w:rsidRPr="002948EA" w:rsidRDefault="00F22B5F" w:rsidP="00F22B5F">
      <w:pPr>
        <w:pStyle w:val="Telobesedila"/>
        <w:widowControl w:val="0"/>
        <w:numPr>
          <w:ilvl w:val="1"/>
          <w:numId w:val="56"/>
        </w:numPr>
        <w:tabs>
          <w:tab w:val="left" w:pos="1220"/>
        </w:tabs>
        <w:spacing w:line="278" w:lineRule="exact"/>
        <w:ind w:left="1220"/>
        <w:jc w:val="left"/>
        <w:rPr>
          <w:rFonts w:cs="Calibri"/>
        </w:rPr>
      </w:pPr>
      <w:r w:rsidRPr="002948EA">
        <w:rPr>
          <w:rFonts w:cs="Calibri"/>
        </w:rPr>
        <w:t>v</w:t>
      </w:r>
      <w:r w:rsidRPr="002948EA">
        <w:rPr>
          <w:rFonts w:cs="Calibri"/>
          <w:spacing w:val="-1"/>
        </w:rPr>
        <w:t>z</w:t>
      </w:r>
      <w:r w:rsidRPr="002948EA">
        <w:rPr>
          <w:rFonts w:cs="Calibri"/>
          <w:spacing w:val="1"/>
        </w:rPr>
        <w:t>o</w:t>
      </w:r>
      <w:r w:rsidRPr="002948EA">
        <w:rPr>
          <w:rFonts w:cs="Calibri"/>
        </w:rPr>
        <w:t>r</w:t>
      </w:r>
      <w:r w:rsidRPr="002948EA">
        <w:rPr>
          <w:rFonts w:cs="Calibri"/>
          <w:spacing w:val="-3"/>
        </w:rPr>
        <w:t>e</w:t>
      </w:r>
      <w:r w:rsidRPr="002948EA">
        <w:rPr>
          <w:rFonts w:cs="Calibri"/>
        </w:rPr>
        <w:t xml:space="preserve">c </w:t>
      </w:r>
      <w:r w:rsidRPr="002948EA">
        <w:rPr>
          <w:rFonts w:cs="Calibri"/>
          <w:spacing w:val="-1"/>
        </w:rPr>
        <w:t>p</w:t>
      </w:r>
      <w:r w:rsidRPr="002948EA">
        <w:rPr>
          <w:rFonts w:cs="Calibri"/>
          <w:spacing w:val="1"/>
        </w:rPr>
        <w:t>o</w:t>
      </w:r>
      <w:r w:rsidRPr="002948EA">
        <w:rPr>
          <w:rFonts w:cs="Calibri"/>
          <w:spacing w:val="-4"/>
        </w:rPr>
        <w:t>g</w:t>
      </w:r>
      <w:r w:rsidRPr="002948EA">
        <w:rPr>
          <w:rFonts w:cs="Calibri"/>
          <w:spacing w:val="1"/>
        </w:rPr>
        <w:t>o</w:t>
      </w:r>
      <w:r w:rsidRPr="002948EA">
        <w:rPr>
          <w:rFonts w:cs="Calibri"/>
          <w:spacing w:val="-1"/>
        </w:rPr>
        <w:t>db</w:t>
      </w:r>
      <w:r w:rsidRPr="002948EA">
        <w:rPr>
          <w:rFonts w:cs="Calibri"/>
        </w:rPr>
        <w:t>e</w:t>
      </w:r>
      <w:r w:rsidRPr="002948EA">
        <w:rPr>
          <w:rFonts w:cs="Calibri"/>
          <w:spacing w:val="-2"/>
        </w:rPr>
        <w:t xml:space="preserve"> </w:t>
      </w:r>
      <w:r w:rsidRPr="002948EA">
        <w:rPr>
          <w:rFonts w:cs="Calibri"/>
        </w:rPr>
        <w:t>o</w:t>
      </w:r>
      <w:r w:rsidRPr="002948EA">
        <w:rPr>
          <w:rFonts w:cs="Calibri"/>
          <w:spacing w:val="1"/>
        </w:rPr>
        <w:t xml:space="preserve"> </w:t>
      </w:r>
      <w:r w:rsidRPr="002948EA">
        <w:rPr>
          <w:rFonts w:cs="Calibri"/>
          <w:spacing w:val="-2"/>
        </w:rPr>
        <w:t>s</w:t>
      </w:r>
      <w:r w:rsidRPr="002948EA">
        <w:rPr>
          <w:rFonts w:cs="Calibri"/>
          <w:spacing w:val="1"/>
        </w:rPr>
        <w:t>o</w:t>
      </w:r>
      <w:r w:rsidRPr="002948EA">
        <w:rPr>
          <w:rFonts w:cs="Calibri"/>
        </w:rPr>
        <w:t>fi</w:t>
      </w:r>
      <w:r w:rsidRPr="002948EA">
        <w:rPr>
          <w:rFonts w:cs="Calibri"/>
          <w:spacing w:val="-2"/>
        </w:rPr>
        <w:t>n</w:t>
      </w:r>
      <w:r w:rsidRPr="002948EA">
        <w:rPr>
          <w:rFonts w:cs="Calibri"/>
        </w:rPr>
        <w:t>a</w:t>
      </w:r>
      <w:r w:rsidRPr="002948EA">
        <w:rPr>
          <w:rFonts w:cs="Calibri"/>
          <w:spacing w:val="-1"/>
        </w:rPr>
        <w:t>n</w:t>
      </w:r>
      <w:r w:rsidRPr="002948EA">
        <w:rPr>
          <w:rFonts w:cs="Calibri"/>
        </w:rPr>
        <w:t>c</w:t>
      </w:r>
      <w:r w:rsidRPr="002948EA">
        <w:rPr>
          <w:rFonts w:cs="Calibri"/>
          <w:spacing w:val="-3"/>
        </w:rPr>
        <w:t>i</w:t>
      </w:r>
      <w:r w:rsidRPr="002948EA">
        <w:rPr>
          <w:rFonts w:cs="Calibri"/>
        </w:rPr>
        <w:t>ra</w:t>
      </w:r>
      <w:r w:rsidRPr="002948EA">
        <w:rPr>
          <w:rFonts w:cs="Calibri"/>
          <w:spacing w:val="-2"/>
        </w:rPr>
        <w:t>n</w:t>
      </w:r>
      <w:r w:rsidRPr="002948EA">
        <w:rPr>
          <w:rFonts w:cs="Calibri"/>
        </w:rPr>
        <w:t>ju</w:t>
      </w:r>
      <w:r w:rsidRPr="002948EA">
        <w:rPr>
          <w:rFonts w:cs="Calibri"/>
          <w:spacing w:val="-1"/>
        </w:rPr>
        <w:t xml:space="preserve"> </w:t>
      </w:r>
      <w:r w:rsidRPr="002948EA">
        <w:rPr>
          <w:rFonts w:cs="Calibri"/>
        </w:rPr>
        <w:t>pro</w:t>
      </w:r>
      <w:r w:rsidRPr="002948EA">
        <w:rPr>
          <w:rFonts w:cs="Calibri"/>
          <w:spacing w:val="-1"/>
        </w:rPr>
        <w:t>g</w:t>
      </w:r>
      <w:r w:rsidRPr="002948EA">
        <w:rPr>
          <w:rFonts w:cs="Calibri"/>
        </w:rPr>
        <w:t>ra</w:t>
      </w:r>
      <w:r w:rsidRPr="002948EA">
        <w:rPr>
          <w:rFonts w:cs="Calibri"/>
          <w:spacing w:val="-2"/>
        </w:rPr>
        <w:t>mo</w:t>
      </w:r>
      <w:r w:rsidRPr="002948EA">
        <w:rPr>
          <w:rFonts w:cs="Calibri"/>
        </w:rPr>
        <w:t>v.</w:t>
      </w:r>
    </w:p>
    <w:p w:rsidR="00F22B5F" w:rsidRPr="002948EA" w:rsidRDefault="00F22B5F" w:rsidP="00875562">
      <w:pPr>
        <w:jc w:val="both"/>
      </w:pPr>
    </w:p>
    <w:p w:rsidR="008B024E" w:rsidRPr="002948EA" w:rsidRDefault="008B024E" w:rsidP="00875562">
      <w:pPr>
        <w:jc w:val="both"/>
      </w:pPr>
    </w:p>
    <w:p w:rsidR="008B024E" w:rsidRPr="0071670B" w:rsidRDefault="00A74E2E" w:rsidP="008E106B">
      <w:pPr>
        <w:numPr>
          <w:ilvl w:val="0"/>
          <w:numId w:val="20"/>
        </w:numPr>
        <w:jc w:val="center"/>
      </w:pPr>
      <w:r w:rsidRPr="0071670B">
        <w:t>člen</w:t>
      </w:r>
      <w:r w:rsidRPr="0071670B">
        <w:cr/>
      </w:r>
    </w:p>
    <w:p w:rsidR="00BF2E63" w:rsidRPr="0071670B" w:rsidRDefault="00ED1157" w:rsidP="00F22B5F">
      <w:pPr>
        <w:jc w:val="both"/>
      </w:pPr>
      <w:r w:rsidRPr="0071670B">
        <w:t>V</w:t>
      </w:r>
      <w:r w:rsidR="00A74E2E" w:rsidRPr="0071670B">
        <w:t>loga mora biti dostavljena v roku, ki je določe</w:t>
      </w:r>
      <w:r w:rsidR="007E2034" w:rsidRPr="0071670B">
        <w:t xml:space="preserve">n v objavi javnega razpisa in v </w:t>
      </w:r>
      <w:r w:rsidR="00A74E2E" w:rsidRPr="0071670B">
        <w:t>zapečatenem ovitku z navedbo javnega razpisa, na katerega se nanaša</w:t>
      </w:r>
      <w:r w:rsidR="003B6CB8" w:rsidRPr="0071670B">
        <w:t xml:space="preserve"> in opombo »ne odpiraj – javni razpis«</w:t>
      </w:r>
      <w:r w:rsidR="00A74E2E" w:rsidRPr="0071670B">
        <w:t>.</w:t>
      </w:r>
    </w:p>
    <w:p w:rsidR="001E1476" w:rsidRPr="0071670B" w:rsidRDefault="001E1476" w:rsidP="008B024E">
      <w:pPr>
        <w:ind w:left="360"/>
      </w:pPr>
    </w:p>
    <w:p w:rsidR="008B024E" w:rsidRPr="0071670B" w:rsidRDefault="00A74E2E" w:rsidP="00875562">
      <w:r w:rsidRPr="0071670B">
        <w:rPr>
          <w:b/>
        </w:rPr>
        <w:lastRenderedPageBreak/>
        <w:t>b) Odpiranje vlog</w:t>
      </w:r>
      <w:r w:rsidRPr="0071670B">
        <w:cr/>
      </w:r>
    </w:p>
    <w:p w:rsidR="00F93250" w:rsidRPr="0071670B" w:rsidRDefault="00F93250" w:rsidP="00875562"/>
    <w:p w:rsidR="008B024E" w:rsidRPr="0071670B" w:rsidRDefault="00A74E2E" w:rsidP="008B024E">
      <w:pPr>
        <w:ind w:left="360"/>
        <w:jc w:val="center"/>
      </w:pPr>
      <w:r w:rsidRPr="0071670B">
        <w:t>12. člen</w:t>
      </w:r>
      <w:r w:rsidRPr="0071670B">
        <w:cr/>
      </w:r>
    </w:p>
    <w:p w:rsidR="00875562" w:rsidRPr="0071670B" w:rsidRDefault="003B6CB8" w:rsidP="00875562">
      <w:pPr>
        <w:jc w:val="both"/>
      </w:pPr>
      <w:r w:rsidRPr="0071670B">
        <w:t xml:space="preserve">Odpiranje vlog vodi </w:t>
      </w:r>
      <w:r w:rsidR="00F22B5F" w:rsidRPr="002948EA">
        <w:t xml:space="preserve">Komisija za šport </w:t>
      </w:r>
      <w:r w:rsidRPr="002948EA">
        <w:t>(</w:t>
      </w:r>
      <w:r w:rsidRPr="0071670B">
        <w:t>v nadaljnjem besedilu</w:t>
      </w:r>
      <w:r w:rsidR="00A74E2E" w:rsidRPr="0071670B">
        <w:t>: komisija), ki jo imenuje župan. Komisija je sestavljena iz 5 članov, od katerih župan imenuje tudi predsednika in sicer:</w:t>
      </w:r>
    </w:p>
    <w:p w:rsidR="00875562" w:rsidRPr="0071670B" w:rsidRDefault="00A74E2E" w:rsidP="00875562">
      <w:pPr>
        <w:numPr>
          <w:ilvl w:val="0"/>
          <w:numId w:val="1"/>
        </w:numPr>
        <w:jc w:val="both"/>
      </w:pPr>
      <w:r w:rsidRPr="0071670B">
        <w:t>3 p</w:t>
      </w:r>
      <w:r w:rsidR="00875562" w:rsidRPr="0071670B">
        <w:t xml:space="preserve">redstavniki </w:t>
      </w:r>
      <w:r w:rsidR="0071670B" w:rsidRPr="0071670B">
        <w:t xml:space="preserve">Odbora za </w:t>
      </w:r>
      <w:r w:rsidR="00875562" w:rsidRPr="0071670B">
        <w:t>šport,</w:t>
      </w:r>
    </w:p>
    <w:p w:rsidR="00875562" w:rsidRPr="0071670B" w:rsidRDefault="006B755F" w:rsidP="00875562">
      <w:pPr>
        <w:numPr>
          <w:ilvl w:val="0"/>
          <w:numId w:val="1"/>
        </w:numPr>
        <w:jc w:val="both"/>
      </w:pPr>
      <w:r w:rsidRPr="0071670B">
        <w:t>2</w:t>
      </w:r>
      <w:r w:rsidR="00A74E2E" w:rsidRPr="0071670B">
        <w:t xml:space="preserve"> predstavnik</w:t>
      </w:r>
      <w:r w:rsidRPr="0071670B">
        <w:t>a po izbiri župana</w:t>
      </w:r>
      <w:r w:rsidR="00875562" w:rsidRPr="0071670B">
        <w:t>.</w:t>
      </w:r>
      <w:r w:rsidR="00A74E2E" w:rsidRPr="0071670B">
        <w:cr/>
      </w:r>
    </w:p>
    <w:p w:rsidR="00064100" w:rsidRPr="0071670B" w:rsidRDefault="003B6CB8" w:rsidP="00875562">
      <w:pPr>
        <w:jc w:val="both"/>
      </w:pPr>
      <w:r w:rsidRPr="0071670B">
        <w:t>V roku prispele</w:t>
      </w:r>
      <w:r w:rsidR="00A74E2E" w:rsidRPr="0071670B">
        <w:t xml:space="preserve"> in pravilno označene vloge se odpirajo po </w:t>
      </w:r>
      <w:r w:rsidRPr="0071670B">
        <w:t xml:space="preserve">enakem </w:t>
      </w:r>
      <w:r w:rsidR="00A74E2E" w:rsidRPr="0071670B">
        <w:t>vrstnem redu</w:t>
      </w:r>
      <w:r w:rsidR="00064100" w:rsidRPr="0071670B">
        <w:t>.</w:t>
      </w:r>
    </w:p>
    <w:p w:rsidR="00875562" w:rsidRPr="0071670B" w:rsidRDefault="003B6CB8" w:rsidP="00875562">
      <w:pPr>
        <w:jc w:val="both"/>
      </w:pPr>
      <w:r w:rsidRPr="0071670B">
        <w:cr/>
        <w:t>O odpiranju vlog komisija vodi</w:t>
      </w:r>
      <w:r w:rsidR="00A74E2E" w:rsidRPr="0071670B">
        <w:t xml:space="preserve"> zapisnik, ki vsebuje:</w:t>
      </w:r>
    </w:p>
    <w:p w:rsidR="00875562" w:rsidRPr="0071670B" w:rsidRDefault="00A74E2E" w:rsidP="00875562">
      <w:pPr>
        <w:numPr>
          <w:ilvl w:val="0"/>
          <w:numId w:val="1"/>
        </w:numPr>
        <w:jc w:val="both"/>
      </w:pPr>
      <w:r w:rsidRPr="0071670B">
        <w:t xml:space="preserve">naslov, prostor </w:t>
      </w:r>
      <w:r w:rsidR="00875562" w:rsidRPr="0071670B">
        <w:t>in čas odpiranja dospelih vlog,</w:t>
      </w:r>
    </w:p>
    <w:p w:rsidR="00875562" w:rsidRPr="0071670B" w:rsidRDefault="00875562" w:rsidP="00875562">
      <w:pPr>
        <w:numPr>
          <w:ilvl w:val="0"/>
          <w:numId w:val="1"/>
        </w:numPr>
        <w:jc w:val="both"/>
      </w:pPr>
      <w:r w:rsidRPr="0071670B">
        <w:t>predmet javnega razpisa,</w:t>
      </w:r>
    </w:p>
    <w:p w:rsidR="00875562" w:rsidRPr="0071670B" w:rsidRDefault="00875562" w:rsidP="00875562">
      <w:pPr>
        <w:numPr>
          <w:ilvl w:val="0"/>
          <w:numId w:val="1"/>
        </w:numPr>
        <w:jc w:val="both"/>
      </w:pPr>
      <w:r w:rsidRPr="0071670B">
        <w:t>imena članov komisije,</w:t>
      </w:r>
    </w:p>
    <w:p w:rsidR="00875562" w:rsidRPr="0071670B" w:rsidRDefault="00A74E2E" w:rsidP="00875562">
      <w:pPr>
        <w:numPr>
          <w:ilvl w:val="0"/>
          <w:numId w:val="1"/>
        </w:numPr>
        <w:jc w:val="both"/>
      </w:pPr>
      <w:r w:rsidRPr="0071670B">
        <w:t xml:space="preserve">imena ali naziv vlagateljev </w:t>
      </w:r>
      <w:r w:rsidR="00875562" w:rsidRPr="0071670B">
        <w:t>oziroma njihovih pooblaščencev,</w:t>
      </w:r>
    </w:p>
    <w:p w:rsidR="00875562" w:rsidRPr="0071670B" w:rsidRDefault="00A74E2E" w:rsidP="00875562">
      <w:pPr>
        <w:numPr>
          <w:ilvl w:val="0"/>
          <w:numId w:val="1"/>
        </w:numPr>
        <w:jc w:val="both"/>
      </w:pPr>
      <w:r w:rsidRPr="0071670B">
        <w:t>vrstni red odpiranja vlog,</w:t>
      </w:r>
    </w:p>
    <w:p w:rsidR="00A74E2E" w:rsidRPr="0071670B" w:rsidRDefault="00A74E2E" w:rsidP="00875562">
      <w:pPr>
        <w:numPr>
          <w:ilvl w:val="0"/>
          <w:numId w:val="1"/>
        </w:numPr>
        <w:jc w:val="both"/>
      </w:pPr>
      <w:r w:rsidRPr="0071670B">
        <w:t>ugotovitve o popolnosti vlog z navedbo tistih vlagateljev, ki niso dostavili popolne vloge.</w:t>
      </w:r>
    </w:p>
    <w:p w:rsidR="00A74E2E" w:rsidRPr="0071670B" w:rsidRDefault="00A74E2E">
      <w:pPr>
        <w:jc w:val="both"/>
      </w:pPr>
    </w:p>
    <w:p w:rsidR="00A74E2E" w:rsidRPr="0071670B" w:rsidRDefault="00DC01A7" w:rsidP="00DC01A7">
      <w:pPr>
        <w:pStyle w:val="Telobesedila2"/>
      </w:pPr>
      <w:r w:rsidRPr="0071670B">
        <w:t xml:space="preserve">Komisija opravi pregled prispelih vlog in jih razvrsti na popolne, nepopolne in tiste, ki se zaradi neizpolnjevanja pogojev zavržejo. Komisija sestavi zapisnik, ki ga </w:t>
      </w:r>
      <w:r w:rsidR="00A74E2E" w:rsidRPr="0071670B">
        <w:t>podpišejo predsednik in člani komisij</w:t>
      </w:r>
      <w:r w:rsidR="00B80A9D" w:rsidRPr="0071670B">
        <w:t>e</w:t>
      </w:r>
      <w:r w:rsidRPr="0071670B">
        <w:t>.</w:t>
      </w:r>
      <w:r w:rsidR="006277BC" w:rsidRPr="0071670B">
        <w:t xml:space="preserve"> Zapisnik se vroči </w:t>
      </w:r>
      <w:r w:rsidR="00ED1157" w:rsidRPr="0071670B">
        <w:t xml:space="preserve">tajniku </w:t>
      </w:r>
      <w:r w:rsidR="006277BC" w:rsidRPr="0071670B">
        <w:t>občinske uprave</w:t>
      </w:r>
      <w:r w:rsidR="003B6CB8" w:rsidRPr="0071670B">
        <w:t>, ki izda poziv</w:t>
      </w:r>
      <w:r w:rsidRPr="0071670B">
        <w:t xml:space="preserve"> za dopolnit</w:t>
      </w:r>
      <w:r w:rsidR="00064100" w:rsidRPr="0071670B">
        <w:t>ev nepopolnih vlog v roku</w:t>
      </w:r>
      <w:r w:rsidRPr="0071670B">
        <w:t xml:space="preserve"> 8 dni od prejema sklepa, ter sklepe o zavrženih vlogah.</w:t>
      </w:r>
      <w:r w:rsidR="006277BC" w:rsidRPr="0071670B">
        <w:t xml:space="preserve"> </w:t>
      </w:r>
    </w:p>
    <w:p w:rsidR="00A74E2E" w:rsidRPr="0071670B" w:rsidRDefault="00A74E2E">
      <w:pPr>
        <w:pStyle w:val="Naslov1"/>
      </w:pPr>
    </w:p>
    <w:p w:rsidR="00DC01A7" w:rsidRPr="0071670B" w:rsidRDefault="00DC01A7" w:rsidP="00DC01A7"/>
    <w:p w:rsidR="00A74E2E" w:rsidRPr="0071670B" w:rsidRDefault="00A74E2E">
      <w:pPr>
        <w:pStyle w:val="Naslov1"/>
      </w:pPr>
      <w:r w:rsidRPr="0071670B">
        <w:t xml:space="preserve">VII. </w:t>
      </w:r>
      <w:r w:rsidR="002C778E" w:rsidRPr="0071670B">
        <w:rPr>
          <w:sz w:val="28"/>
          <w:szCs w:val="28"/>
        </w:rPr>
        <w:t>VREDNOTENJE PROGRAMOV</w:t>
      </w:r>
    </w:p>
    <w:p w:rsidR="00A74E2E" w:rsidRPr="0071670B" w:rsidRDefault="00A74E2E">
      <w:pPr>
        <w:jc w:val="center"/>
      </w:pPr>
    </w:p>
    <w:p w:rsidR="00F93250" w:rsidRPr="0071670B" w:rsidRDefault="00F93250">
      <w:pPr>
        <w:jc w:val="center"/>
      </w:pPr>
    </w:p>
    <w:p w:rsidR="00A74E2E" w:rsidRPr="0071670B" w:rsidRDefault="00A74E2E" w:rsidP="008E106B">
      <w:pPr>
        <w:numPr>
          <w:ilvl w:val="0"/>
          <w:numId w:val="21"/>
        </w:numPr>
        <w:jc w:val="center"/>
      </w:pPr>
      <w:r w:rsidRPr="0071670B">
        <w:t>člen</w:t>
      </w:r>
    </w:p>
    <w:p w:rsidR="00875562" w:rsidRPr="0071670B" w:rsidRDefault="00875562" w:rsidP="00875562">
      <w:pPr>
        <w:ind w:left="720"/>
        <w:jc w:val="center"/>
      </w:pPr>
    </w:p>
    <w:p w:rsidR="00A74E2E" w:rsidRPr="0071670B" w:rsidRDefault="00DC01A7">
      <w:pPr>
        <w:pStyle w:val="Telobesedila2"/>
        <w:rPr>
          <w:b/>
          <w:sz w:val="28"/>
          <w:szCs w:val="28"/>
        </w:rPr>
      </w:pPr>
      <w:r w:rsidRPr="0071670B">
        <w:t>Po zaključk</w:t>
      </w:r>
      <w:r w:rsidR="003B6CB8" w:rsidRPr="0071670B">
        <w:t>u postopkov iz zadnjega stavka</w:t>
      </w:r>
      <w:r w:rsidRPr="0071670B">
        <w:t xml:space="preserve"> 12.</w:t>
      </w:r>
      <w:r w:rsidR="000C2B8F" w:rsidRPr="0071670B">
        <w:t xml:space="preserve"> </w:t>
      </w:r>
      <w:r w:rsidRPr="0071670B">
        <w:t xml:space="preserve">člena </w:t>
      </w:r>
      <w:r w:rsidR="00ED1157" w:rsidRPr="0071670B">
        <w:t>k</w:t>
      </w:r>
      <w:r w:rsidR="00A74E2E" w:rsidRPr="0071670B">
        <w:t xml:space="preserve">omisija </w:t>
      </w:r>
      <w:r w:rsidRPr="0071670B">
        <w:t xml:space="preserve">opravi vrednotenje vseh vlog (popolnih in dopolnjenih) </w:t>
      </w:r>
      <w:r w:rsidR="00A74E2E" w:rsidRPr="0071670B">
        <w:t>na podlagi pogojev in meril, ki so kot priloga ses</w:t>
      </w:r>
      <w:r w:rsidR="00700984" w:rsidRPr="0071670B">
        <w:t>tavni del tega pravilnika.</w:t>
      </w:r>
    </w:p>
    <w:p w:rsidR="00E34674" w:rsidRPr="0071670B" w:rsidRDefault="00E34674">
      <w:pPr>
        <w:pStyle w:val="Telobesedila2"/>
      </w:pPr>
    </w:p>
    <w:p w:rsidR="00F25AB7" w:rsidRPr="0071670B" w:rsidRDefault="00571139">
      <w:pPr>
        <w:pStyle w:val="Telobesedila2"/>
      </w:pPr>
      <w:r w:rsidRPr="0071670B">
        <w:t>P</w:t>
      </w:r>
      <w:r w:rsidR="00A74E2E" w:rsidRPr="0071670B">
        <w:t xml:space="preserve">redlog </w:t>
      </w:r>
      <w:r w:rsidRPr="0071670B">
        <w:t>ovredno</w:t>
      </w:r>
      <w:r w:rsidR="003B6CB8" w:rsidRPr="0071670B">
        <w:t>tenih programov športa</w:t>
      </w:r>
      <w:r w:rsidRPr="0071670B">
        <w:t xml:space="preserve"> </w:t>
      </w:r>
      <w:r w:rsidR="00A74E2E" w:rsidRPr="0071670B">
        <w:t>podpišejo predsednik in č</w:t>
      </w:r>
      <w:r w:rsidR="006277BC" w:rsidRPr="0071670B">
        <w:t>lani komisije in ga predložijo</w:t>
      </w:r>
      <w:r w:rsidR="007740B9" w:rsidRPr="0071670B">
        <w:t xml:space="preserve"> županu</w:t>
      </w:r>
      <w:r w:rsidR="006277BC" w:rsidRPr="0071670B">
        <w:t>, ki izda  sklep</w:t>
      </w:r>
      <w:r w:rsidR="005C35F5" w:rsidRPr="0071670B">
        <w:t>, s katerim pisno obvesti izbrane izvajalce</w:t>
      </w:r>
      <w:r w:rsidRPr="0071670B">
        <w:t>.</w:t>
      </w:r>
      <w:r w:rsidR="00A74E2E" w:rsidRPr="0071670B">
        <w:t xml:space="preserve"> </w:t>
      </w:r>
      <w:r w:rsidR="005C35F5" w:rsidRPr="0071670B">
        <w:t>Zoper sklep</w:t>
      </w:r>
      <w:r w:rsidR="00A74E2E" w:rsidRPr="0071670B">
        <w:t xml:space="preserve"> </w:t>
      </w:r>
      <w:r w:rsidR="005C35F5" w:rsidRPr="0071670B">
        <w:t>lahko kandidati vložijo pr</w:t>
      </w:r>
      <w:r w:rsidR="006277BC" w:rsidRPr="0071670B">
        <w:t>itožbo</w:t>
      </w:r>
      <w:r w:rsidR="003B6CB8" w:rsidRPr="0071670B">
        <w:t xml:space="preserve"> v roku 15 dni po vročitvi</w:t>
      </w:r>
      <w:r w:rsidR="006277BC" w:rsidRPr="0071670B">
        <w:t>.</w:t>
      </w:r>
      <w:r w:rsidR="000C2B8F" w:rsidRPr="0071670B">
        <w:t xml:space="preserve"> O p</w:t>
      </w:r>
      <w:r w:rsidR="006277BC" w:rsidRPr="0071670B">
        <w:t>ritožb</w:t>
      </w:r>
      <w:r w:rsidR="000C2B8F" w:rsidRPr="0071670B">
        <w:t>i odloča</w:t>
      </w:r>
      <w:r w:rsidR="006277BC" w:rsidRPr="0071670B">
        <w:t xml:space="preserve"> </w:t>
      </w:r>
      <w:r w:rsidR="00ED1157" w:rsidRPr="0071670B">
        <w:t>ž</w:t>
      </w:r>
      <w:r w:rsidR="006277BC" w:rsidRPr="0071670B">
        <w:t>upan Občine Šenčur.</w:t>
      </w:r>
    </w:p>
    <w:p w:rsidR="00571139" w:rsidRPr="0071670B" w:rsidRDefault="00571139">
      <w:pPr>
        <w:pStyle w:val="Telobesedila2"/>
      </w:pPr>
    </w:p>
    <w:p w:rsidR="00A74E2E" w:rsidRPr="0071670B" w:rsidRDefault="00A74E2E" w:rsidP="000C7AE1">
      <w:pPr>
        <w:pStyle w:val="Telobesedila2"/>
        <w:rPr>
          <w:b/>
        </w:rPr>
      </w:pPr>
      <w:r w:rsidRPr="0071670B">
        <w:rPr>
          <w:b/>
        </w:rPr>
        <w:t>VIII. NAČIN SOFINANCIRANJA</w:t>
      </w:r>
    </w:p>
    <w:p w:rsidR="00F93250" w:rsidRPr="0071670B" w:rsidRDefault="00F93250">
      <w:pPr>
        <w:jc w:val="center"/>
      </w:pPr>
    </w:p>
    <w:p w:rsidR="00A74E2E" w:rsidRPr="0071670B" w:rsidRDefault="00A74E2E" w:rsidP="008E106B">
      <w:pPr>
        <w:numPr>
          <w:ilvl w:val="0"/>
          <w:numId w:val="21"/>
        </w:numPr>
        <w:jc w:val="center"/>
      </w:pPr>
      <w:r w:rsidRPr="0071670B">
        <w:t>člen</w:t>
      </w:r>
    </w:p>
    <w:p w:rsidR="00875562" w:rsidRPr="0071670B" w:rsidRDefault="00875562" w:rsidP="00875562">
      <w:pPr>
        <w:ind w:left="720"/>
        <w:jc w:val="center"/>
      </w:pPr>
    </w:p>
    <w:p w:rsidR="00A74E2E" w:rsidRPr="0071670B" w:rsidRDefault="00A74E2E">
      <w:pPr>
        <w:jc w:val="both"/>
      </w:pPr>
      <w:r w:rsidRPr="0071670B">
        <w:t xml:space="preserve">Po </w:t>
      </w:r>
      <w:r w:rsidR="005C35F5" w:rsidRPr="0071670B">
        <w:t xml:space="preserve">pravnomočnosti </w:t>
      </w:r>
      <w:r w:rsidR="006277BC" w:rsidRPr="0071670B">
        <w:t>sklepov</w:t>
      </w:r>
      <w:r w:rsidR="00571139" w:rsidRPr="0071670B">
        <w:t xml:space="preserve"> </w:t>
      </w:r>
      <w:r w:rsidR="00ED1157" w:rsidRPr="0071670B">
        <w:t>ž</w:t>
      </w:r>
      <w:r w:rsidRPr="0071670B">
        <w:t>upan</w:t>
      </w:r>
      <w:r w:rsidR="005C35F5" w:rsidRPr="0071670B">
        <w:t xml:space="preserve"> z izvajalci šp</w:t>
      </w:r>
      <w:r w:rsidR="002F632E" w:rsidRPr="0071670B">
        <w:t>ortnih programov podpiše pogodbo</w:t>
      </w:r>
      <w:r w:rsidR="005C35F5" w:rsidRPr="0071670B">
        <w:t>.</w:t>
      </w:r>
    </w:p>
    <w:p w:rsidR="00571139" w:rsidRPr="0071670B" w:rsidRDefault="00571139" w:rsidP="00571139">
      <w:pPr>
        <w:jc w:val="both"/>
      </w:pPr>
    </w:p>
    <w:p w:rsidR="00875562" w:rsidRPr="0071670B" w:rsidRDefault="00875562" w:rsidP="00571139">
      <w:pPr>
        <w:jc w:val="both"/>
      </w:pPr>
    </w:p>
    <w:p w:rsidR="00A74E2E" w:rsidRPr="0071670B" w:rsidRDefault="00A74E2E" w:rsidP="008E106B">
      <w:pPr>
        <w:numPr>
          <w:ilvl w:val="0"/>
          <w:numId w:val="21"/>
        </w:numPr>
        <w:jc w:val="center"/>
      </w:pPr>
      <w:r w:rsidRPr="0071670B">
        <w:t>člen</w:t>
      </w:r>
    </w:p>
    <w:p w:rsidR="00875562" w:rsidRPr="0071670B" w:rsidRDefault="00875562" w:rsidP="00875562">
      <w:pPr>
        <w:ind w:left="720"/>
        <w:jc w:val="center"/>
      </w:pPr>
    </w:p>
    <w:p w:rsidR="00A74E2E" w:rsidRPr="0071670B" w:rsidRDefault="00A74E2E">
      <w:pPr>
        <w:jc w:val="both"/>
      </w:pPr>
      <w:r w:rsidRPr="0071670B">
        <w:t>Za sofinanciranje izbranih letnih programov se sklene pogodba med Občino Šenčur in izvajalcem. Obvezne sestavine pogodbe so:</w:t>
      </w:r>
    </w:p>
    <w:p w:rsidR="00A74E2E" w:rsidRPr="0071670B" w:rsidRDefault="00A74E2E" w:rsidP="009072F9">
      <w:pPr>
        <w:numPr>
          <w:ilvl w:val="0"/>
          <w:numId w:val="3"/>
        </w:numPr>
        <w:jc w:val="both"/>
      </w:pPr>
      <w:r w:rsidRPr="0071670B">
        <w:t>naziv in naslov izvajalca, njegov</w:t>
      </w:r>
      <w:r w:rsidR="00ED1157" w:rsidRPr="0071670B">
        <w:t>a</w:t>
      </w:r>
      <w:r w:rsidRPr="0071670B">
        <w:t xml:space="preserve"> davčn</w:t>
      </w:r>
      <w:r w:rsidR="00ED1157" w:rsidRPr="0071670B">
        <w:t>a</w:t>
      </w:r>
      <w:r w:rsidRPr="0071670B">
        <w:t xml:space="preserve"> in matičn</w:t>
      </w:r>
      <w:r w:rsidR="00ED1157" w:rsidRPr="0071670B">
        <w:t>a</w:t>
      </w:r>
      <w:r w:rsidRPr="0071670B">
        <w:t xml:space="preserve"> številk</w:t>
      </w:r>
      <w:r w:rsidR="00ED1157" w:rsidRPr="0071670B">
        <w:t>a</w:t>
      </w:r>
      <w:r w:rsidRPr="0071670B">
        <w:t xml:space="preserve"> ter transakcijski račun,</w:t>
      </w:r>
    </w:p>
    <w:p w:rsidR="00A74E2E" w:rsidRPr="0071670B" w:rsidRDefault="00A74E2E" w:rsidP="009072F9">
      <w:pPr>
        <w:numPr>
          <w:ilvl w:val="0"/>
          <w:numId w:val="3"/>
        </w:numPr>
        <w:jc w:val="both"/>
      </w:pPr>
      <w:r w:rsidRPr="0071670B">
        <w:t>vsebina in obseg programa,</w:t>
      </w:r>
    </w:p>
    <w:p w:rsidR="00A74E2E" w:rsidRPr="0071670B" w:rsidRDefault="00A74E2E" w:rsidP="009072F9">
      <w:pPr>
        <w:numPr>
          <w:ilvl w:val="0"/>
          <w:numId w:val="3"/>
        </w:numPr>
        <w:jc w:val="both"/>
      </w:pPr>
      <w:r w:rsidRPr="0071670B">
        <w:t>čas realizacije programa,</w:t>
      </w:r>
    </w:p>
    <w:p w:rsidR="00A74E2E" w:rsidRPr="0071670B" w:rsidRDefault="00A74E2E" w:rsidP="009072F9">
      <w:pPr>
        <w:numPr>
          <w:ilvl w:val="0"/>
          <w:numId w:val="3"/>
        </w:numPr>
        <w:jc w:val="both"/>
      </w:pPr>
      <w:r w:rsidRPr="0071670B">
        <w:t>pričakovani dosežki,</w:t>
      </w:r>
    </w:p>
    <w:p w:rsidR="00A74E2E" w:rsidRPr="0071670B" w:rsidRDefault="00A74E2E" w:rsidP="009072F9">
      <w:pPr>
        <w:numPr>
          <w:ilvl w:val="0"/>
          <w:numId w:val="3"/>
        </w:numPr>
        <w:jc w:val="both"/>
      </w:pPr>
      <w:r w:rsidRPr="0071670B">
        <w:t>višina dodeljenih sredstev,</w:t>
      </w:r>
    </w:p>
    <w:p w:rsidR="00A74E2E" w:rsidRPr="0071670B" w:rsidRDefault="00A74E2E" w:rsidP="009072F9">
      <w:pPr>
        <w:numPr>
          <w:ilvl w:val="0"/>
          <w:numId w:val="3"/>
        </w:numPr>
        <w:jc w:val="both"/>
      </w:pPr>
      <w:r w:rsidRPr="0071670B">
        <w:t>terminski plan porabe sredstev,</w:t>
      </w:r>
    </w:p>
    <w:p w:rsidR="00A74E2E" w:rsidRPr="0071670B" w:rsidRDefault="00A74E2E" w:rsidP="009072F9">
      <w:pPr>
        <w:numPr>
          <w:ilvl w:val="0"/>
          <w:numId w:val="3"/>
        </w:numPr>
        <w:jc w:val="both"/>
      </w:pPr>
      <w:r w:rsidRPr="0071670B">
        <w:t>način nadzora nad namensko porabo sredstev,</w:t>
      </w:r>
    </w:p>
    <w:p w:rsidR="00A74E2E" w:rsidRPr="0071670B" w:rsidRDefault="00A74E2E" w:rsidP="009072F9">
      <w:pPr>
        <w:numPr>
          <w:ilvl w:val="0"/>
          <w:numId w:val="3"/>
        </w:numPr>
        <w:jc w:val="both"/>
      </w:pPr>
      <w:r w:rsidRPr="0071670B">
        <w:t xml:space="preserve">določilo, da mora </w:t>
      </w:r>
      <w:r w:rsidR="00A51359" w:rsidRPr="0071670B">
        <w:t xml:space="preserve">izbrani </w:t>
      </w:r>
      <w:r w:rsidRPr="0071670B">
        <w:t xml:space="preserve">izvajalec ob nenamenski porabi sredstev, sredstva vrniti v proračun skupaj z zakonitimi obrestmi, </w:t>
      </w:r>
    </w:p>
    <w:p w:rsidR="00A74E2E" w:rsidRPr="0071670B" w:rsidRDefault="00A74E2E" w:rsidP="009072F9">
      <w:pPr>
        <w:numPr>
          <w:ilvl w:val="0"/>
          <w:numId w:val="3"/>
        </w:numPr>
        <w:jc w:val="both"/>
      </w:pPr>
      <w:r w:rsidRPr="0071670B">
        <w:t xml:space="preserve">določilo, da mora </w:t>
      </w:r>
      <w:r w:rsidR="00A51359" w:rsidRPr="0071670B">
        <w:t xml:space="preserve">izbrani </w:t>
      </w:r>
      <w:r w:rsidRPr="0071670B">
        <w:t xml:space="preserve">izvajalec </w:t>
      </w:r>
      <w:r w:rsidR="00A51359" w:rsidRPr="0071670B">
        <w:t>v primeru morebitnega podaljšanja roka porabe finančnih sredstev glede na predvideni terminski plan, pred njegovim iztekom, podati zaprosilo z obrazložitvijo in utemeljitvijo razlogov za podaljšanje tega roka. V n</w:t>
      </w:r>
      <w:r w:rsidRPr="0071670B">
        <w:t>asprotnem primeru izgubi pravico do nadaljnje porabe sredstev</w:t>
      </w:r>
      <w:r w:rsidR="00F25AB7" w:rsidRPr="0071670B">
        <w:t xml:space="preserve"> in že prejeta sredstva mora v</w:t>
      </w:r>
      <w:r w:rsidR="00A51359" w:rsidRPr="0071670B">
        <w:t>rniti v proračun</w:t>
      </w:r>
      <w:r w:rsidRPr="0071670B">
        <w:t>.</w:t>
      </w:r>
    </w:p>
    <w:p w:rsidR="00A74E2E" w:rsidRPr="0071670B" w:rsidRDefault="00A74E2E">
      <w:pPr>
        <w:jc w:val="both"/>
      </w:pPr>
    </w:p>
    <w:p w:rsidR="00ED1157" w:rsidRPr="0071670B" w:rsidRDefault="00ED1157">
      <w:pPr>
        <w:jc w:val="both"/>
      </w:pPr>
    </w:p>
    <w:p w:rsidR="00A74E2E" w:rsidRPr="0071670B" w:rsidRDefault="00A74E2E">
      <w:pPr>
        <w:pStyle w:val="Naslov1"/>
      </w:pPr>
      <w:r w:rsidRPr="0071670B">
        <w:t>IX. SPREMLJANJE IN NADZOR NAD PORABO SREDSTEV</w:t>
      </w:r>
    </w:p>
    <w:p w:rsidR="005669AB" w:rsidRPr="0071670B" w:rsidRDefault="005669AB" w:rsidP="005669AB"/>
    <w:p w:rsidR="00A74E2E" w:rsidRPr="0071670B" w:rsidRDefault="00A74E2E">
      <w:pPr>
        <w:jc w:val="both"/>
      </w:pPr>
    </w:p>
    <w:p w:rsidR="00A74E2E" w:rsidRPr="0071670B" w:rsidRDefault="00A74E2E" w:rsidP="008E106B">
      <w:pPr>
        <w:numPr>
          <w:ilvl w:val="0"/>
          <w:numId w:val="21"/>
        </w:numPr>
        <w:jc w:val="center"/>
      </w:pPr>
      <w:r w:rsidRPr="0071670B">
        <w:t>člen</w:t>
      </w:r>
    </w:p>
    <w:p w:rsidR="00EB5625" w:rsidRPr="0071670B" w:rsidRDefault="00EB5625" w:rsidP="00EB5625">
      <w:pPr>
        <w:ind w:left="720"/>
        <w:jc w:val="center"/>
      </w:pPr>
    </w:p>
    <w:p w:rsidR="00A74E2E" w:rsidRPr="0071670B" w:rsidRDefault="00A74E2E">
      <w:pPr>
        <w:jc w:val="both"/>
      </w:pPr>
      <w:r w:rsidRPr="0071670B">
        <w:t xml:space="preserve">Nadzor nad izvajanjem programov in porabo </w:t>
      </w:r>
      <w:r w:rsidR="00A51359" w:rsidRPr="0071670B">
        <w:t xml:space="preserve">finančnih </w:t>
      </w:r>
      <w:r w:rsidRPr="0071670B">
        <w:t>sredstev izvajalcev p</w:t>
      </w:r>
      <w:r w:rsidR="00A51359" w:rsidRPr="0071670B">
        <w:t>rogramov izvaja občinska uprava ali komisija.</w:t>
      </w:r>
    </w:p>
    <w:p w:rsidR="009447CE" w:rsidRDefault="009447CE" w:rsidP="002948EA">
      <w:pPr>
        <w:pStyle w:val="Telobesedila"/>
        <w:jc w:val="both"/>
      </w:pPr>
    </w:p>
    <w:p w:rsidR="00355B15" w:rsidRPr="002948EA" w:rsidRDefault="00355B15" w:rsidP="002948EA">
      <w:pPr>
        <w:pStyle w:val="Telobesedila"/>
        <w:jc w:val="both"/>
      </w:pPr>
      <w:r w:rsidRPr="002948EA">
        <w:t>Izvajalci programov m</w:t>
      </w:r>
      <w:r w:rsidR="002F44C3" w:rsidRPr="002948EA">
        <w:t xml:space="preserve">orajo najkasneje do 31. marca </w:t>
      </w:r>
      <w:r w:rsidRPr="002948EA">
        <w:t xml:space="preserve"> posredovati letno poročilo o porabi sredstev za preteklo leto oz. poročilo o realizaciji programov, za katere s</w:t>
      </w:r>
      <w:r w:rsidR="002948EA">
        <w:t>o jim bila sredstva dodeljena.</w:t>
      </w:r>
    </w:p>
    <w:p w:rsidR="00A74E2E" w:rsidRPr="0071670B" w:rsidRDefault="00A74E2E">
      <w:pPr>
        <w:jc w:val="both"/>
      </w:pPr>
    </w:p>
    <w:p w:rsidR="00A74E2E" w:rsidRPr="0071670B" w:rsidRDefault="00A74E2E">
      <w:pPr>
        <w:jc w:val="both"/>
      </w:pPr>
      <w:r w:rsidRPr="0071670B">
        <w:t>V primeru, da izvajalec programa ne poda poročila iz drugega odstavka tega člena v določenem roku, se sofinanciranje ustavi</w:t>
      </w:r>
      <w:r w:rsidR="00ED1157" w:rsidRPr="0071670B">
        <w:t xml:space="preserve"> oziroma je dolžan v s</w:t>
      </w:r>
      <w:r w:rsidR="00A51359" w:rsidRPr="0071670B">
        <w:t>k</w:t>
      </w:r>
      <w:r w:rsidR="00ED1157" w:rsidRPr="0071670B">
        <w:t xml:space="preserve">ladu </w:t>
      </w:r>
      <w:r w:rsidR="00A51359" w:rsidRPr="0071670B">
        <w:t>z</w:t>
      </w:r>
      <w:r w:rsidR="00ED1157" w:rsidRPr="0071670B">
        <w:t xml:space="preserve"> določili tega pravilnika</w:t>
      </w:r>
      <w:r w:rsidR="007E169C" w:rsidRPr="0071670B">
        <w:t xml:space="preserve"> prejeta sredstva vrniti v občinski proračun.</w:t>
      </w:r>
    </w:p>
    <w:p w:rsidR="00A74E2E" w:rsidRPr="0071670B" w:rsidRDefault="00A74E2E">
      <w:pPr>
        <w:jc w:val="both"/>
      </w:pPr>
    </w:p>
    <w:p w:rsidR="001E1476" w:rsidRPr="0071670B" w:rsidRDefault="001E1476">
      <w:pPr>
        <w:jc w:val="both"/>
      </w:pPr>
    </w:p>
    <w:p w:rsidR="00A74E2E" w:rsidRPr="0071670B" w:rsidRDefault="00A74E2E" w:rsidP="008E106B">
      <w:pPr>
        <w:numPr>
          <w:ilvl w:val="0"/>
          <w:numId w:val="21"/>
        </w:numPr>
        <w:jc w:val="center"/>
      </w:pPr>
      <w:r w:rsidRPr="0071670B">
        <w:t>člen</w:t>
      </w:r>
    </w:p>
    <w:p w:rsidR="00EB5625" w:rsidRPr="0071670B" w:rsidRDefault="00EB5625" w:rsidP="00EB5625">
      <w:pPr>
        <w:ind w:left="720"/>
        <w:jc w:val="center"/>
      </w:pPr>
    </w:p>
    <w:p w:rsidR="00A74E2E" w:rsidRPr="0071670B" w:rsidRDefault="00A74E2E">
      <w:pPr>
        <w:pStyle w:val="Telobesedila2"/>
      </w:pPr>
      <w:r w:rsidRPr="0071670B">
        <w:t>Izvajalec mora vrniti prejeta</w:t>
      </w:r>
      <w:r w:rsidR="00A51359" w:rsidRPr="0071670B">
        <w:t xml:space="preserve"> finančna</w:t>
      </w:r>
      <w:r w:rsidRPr="0071670B">
        <w:t xml:space="preserve"> sredstva v občinski proračun:</w:t>
      </w:r>
    </w:p>
    <w:p w:rsidR="00A74E2E" w:rsidRPr="0071670B" w:rsidRDefault="00A74E2E" w:rsidP="009072F9">
      <w:pPr>
        <w:numPr>
          <w:ilvl w:val="0"/>
          <w:numId w:val="3"/>
        </w:numPr>
        <w:jc w:val="both"/>
      </w:pPr>
      <w:r w:rsidRPr="0071670B">
        <w:t>če je bila na podlagi nadzora ali iz oddanega poročila ugotovljena nenamenska poraba sredstev,</w:t>
      </w:r>
    </w:p>
    <w:p w:rsidR="00A74E2E" w:rsidRPr="0071670B" w:rsidRDefault="000F412D" w:rsidP="009072F9">
      <w:pPr>
        <w:numPr>
          <w:ilvl w:val="0"/>
          <w:numId w:val="3"/>
        </w:numPr>
        <w:jc w:val="both"/>
      </w:pPr>
      <w:r w:rsidRPr="0071670B">
        <w:t>če izvajalec ni oddal poročila</w:t>
      </w:r>
      <w:r w:rsidR="00A74E2E" w:rsidRPr="0071670B">
        <w:t xml:space="preserve"> o realizaciji programa.</w:t>
      </w:r>
    </w:p>
    <w:p w:rsidR="00A74E2E" w:rsidRPr="0071670B" w:rsidRDefault="00A74E2E">
      <w:pPr>
        <w:jc w:val="both"/>
      </w:pPr>
    </w:p>
    <w:p w:rsidR="00A74E2E" w:rsidRPr="0071670B" w:rsidRDefault="00A74E2E">
      <w:pPr>
        <w:jc w:val="both"/>
      </w:pPr>
      <w:r w:rsidRPr="0071670B">
        <w:t xml:space="preserve">Če izvajalec ni oddal poročila ali če je bila na podlagi nadzora ugotovljena nenamenska poraba sredstev, </w:t>
      </w:r>
      <w:r w:rsidR="007E169C" w:rsidRPr="0071670B">
        <w:t xml:space="preserve">v naslednjem letu </w:t>
      </w:r>
      <w:r w:rsidRPr="0071670B">
        <w:t>ne more pridobiti sredstva na podlagi tega pravilnika.</w:t>
      </w:r>
    </w:p>
    <w:p w:rsidR="009756A2" w:rsidRPr="0071670B" w:rsidRDefault="009756A2">
      <w:pPr>
        <w:jc w:val="both"/>
      </w:pPr>
    </w:p>
    <w:p w:rsidR="00F93250" w:rsidRPr="0071670B" w:rsidRDefault="00F93250">
      <w:pPr>
        <w:jc w:val="both"/>
      </w:pPr>
    </w:p>
    <w:p w:rsidR="00A74E2E" w:rsidRPr="0071670B" w:rsidRDefault="00A74E2E">
      <w:pPr>
        <w:pStyle w:val="Naslov1"/>
      </w:pPr>
      <w:r w:rsidRPr="0071670B">
        <w:t xml:space="preserve">X. </w:t>
      </w:r>
      <w:r w:rsidR="00096B1B" w:rsidRPr="0071670B">
        <w:t xml:space="preserve">PREHODNE in </w:t>
      </w:r>
      <w:r w:rsidRPr="0071670B">
        <w:t xml:space="preserve">KONČNE DOLOČBE </w:t>
      </w:r>
    </w:p>
    <w:p w:rsidR="00A74E2E" w:rsidRPr="0071670B" w:rsidRDefault="00A74E2E">
      <w:pPr>
        <w:jc w:val="center"/>
      </w:pPr>
    </w:p>
    <w:p w:rsidR="00EB5625" w:rsidRPr="0071670B" w:rsidRDefault="00EB5625">
      <w:pPr>
        <w:jc w:val="both"/>
      </w:pPr>
    </w:p>
    <w:p w:rsidR="00A74E2E" w:rsidRPr="0071670B" w:rsidRDefault="00A74E2E" w:rsidP="008E106B">
      <w:pPr>
        <w:pStyle w:val="Telobesedila2"/>
        <w:numPr>
          <w:ilvl w:val="0"/>
          <w:numId w:val="21"/>
        </w:numPr>
        <w:jc w:val="center"/>
      </w:pPr>
      <w:r w:rsidRPr="0071670B">
        <w:t>člen</w:t>
      </w:r>
    </w:p>
    <w:p w:rsidR="00EB5625" w:rsidRPr="0071670B" w:rsidRDefault="00EB5625" w:rsidP="00EB5625">
      <w:pPr>
        <w:pStyle w:val="Telobesedila2"/>
        <w:ind w:left="720"/>
        <w:jc w:val="center"/>
      </w:pPr>
    </w:p>
    <w:p w:rsidR="00A74E2E" w:rsidRPr="0071670B" w:rsidRDefault="00A74E2E">
      <w:pPr>
        <w:pStyle w:val="Telobesedila2"/>
      </w:pPr>
      <w:r w:rsidRPr="0071670B">
        <w:t>Do sprejetja proračuna za tekoče leto se progr</w:t>
      </w:r>
      <w:r w:rsidR="00A51359" w:rsidRPr="0071670B">
        <w:t>ami sofinancirajo po dvanajstinah</w:t>
      </w:r>
      <w:r w:rsidRPr="0071670B">
        <w:t xml:space="preserve"> glede na višino dodeljenih sredstev v preteklem proračunskem letu. Po izvedbi javnega razpisa se sredstva poračunajo. </w:t>
      </w:r>
    </w:p>
    <w:p w:rsidR="000F412D" w:rsidRPr="0071670B" w:rsidRDefault="000F412D">
      <w:pPr>
        <w:pStyle w:val="Telobesedila2"/>
      </w:pPr>
    </w:p>
    <w:p w:rsidR="000F412D" w:rsidRPr="0071670B" w:rsidRDefault="000F412D">
      <w:pPr>
        <w:pStyle w:val="Telobesedila2"/>
      </w:pPr>
    </w:p>
    <w:p w:rsidR="000F412D" w:rsidRPr="0071670B" w:rsidRDefault="000F412D" w:rsidP="008E106B">
      <w:pPr>
        <w:pStyle w:val="Telobesedila2"/>
        <w:numPr>
          <w:ilvl w:val="0"/>
          <w:numId w:val="21"/>
        </w:numPr>
        <w:jc w:val="center"/>
      </w:pPr>
      <w:r w:rsidRPr="0071670B">
        <w:t>člen</w:t>
      </w:r>
    </w:p>
    <w:p w:rsidR="000F412D" w:rsidRPr="0071670B" w:rsidRDefault="000F412D" w:rsidP="000F412D">
      <w:pPr>
        <w:pStyle w:val="Telobesedila2"/>
      </w:pPr>
    </w:p>
    <w:p w:rsidR="000F412D" w:rsidRPr="0071670B" w:rsidRDefault="000F412D" w:rsidP="000F412D">
      <w:pPr>
        <w:pStyle w:val="Telobesedila2"/>
      </w:pPr>
      <w:r w:rsidRPr="0071670B">
        <w:t xml:space="preserve">S sprejemom tega pravilnika preneha veljati Pravilnik o vrednotenju in sofinanciranju športnih programov v Občini Šenčur </w:t>
      </w:r>
      <w:r w:rsidR="009447CE">
        <w:t xml:space="preserve">(Uradni vestnik Gorenjske št. 4/11) in </w:t>
      </w:r>
      <w:r w:rsidRPr="0071670B">
        <w:t>Pravilnik o spremembah in dopolnitvah pravilnika o vrednotenju in sofinanciranju športnih programov v Občini Šenčur</w:t>
      </w:r>
      <w:r w:rsidR="00664434">
        <w:t xml:space="preserve"> (Uradno glasilo slovenskih občin št. 43/14).</w:t>
      </w:r>
    </w:p>
    <w:p w:rsidR="00A74E2E" w:rsidRPr="0071670B" w:rsidRDefault="00A74E2E">
      <w:pPr>
        <w:jc w:val="center"/>
      </w:pPr>
    </w:p>
    <w:p w:rsidR="00A74E2E" w:rsidRPr="0071670B" w:rsidRDefault="00A74E2E">
      <w:pPr>
        <w:jc w:val="both"/>
      </w:pPr>
    </w:p>
    <w:p w:rsidR="00A74E2E" w:rsidRPr="0071670B" w:rsidRDefault="00A74E2E" w:rsidP="008E106B">
      <w:pPr>
        <w:numPr>
          <w:ilvl w:val="0"/>
          <w:numId w:val="21"/>
        </w:numPr>
        <w:jc w:val="center"/>
      </w:pPr>
      <w:r w:rsidRPr="0071670B">
        <w:t>člen</w:t>
      </w:r>
    </w:p>
    <w:p w:rsidR="00EB5625" w:rsidRPr="0071670B" w:rsidRDefault="00EB5625" w:rsidP="00EB5625">
      <w:pPr>
        <w:ind w:left="720"/>
        <w:jc w:val="center"/>
      </w:pPr>
    </w:p>
    <w:p w:rsidR="00A74E2E" w:rsidRPr="0071670B" w:rsidRDefault="00A74E2E">
      <w:pPr>
        <w:jc w:val="both"/>
      </w:pPr>
      <w:r w:rsidRPr="0071670B">
        <w:t xml:space="preserve">Ta pravilnik začne veljati naslednji dan po objavi v </w:t>
      </w:r>
      <w:r w:rsidR="009447CE">
        <w:t>Uradnem glasilu slovenskih občin</w:t>
      </w:r>
      <w:bookmarkStart w:id="0" w:name="_GoBack"/>
      <w:bookmarkEnd w:id="0"/>
      <w:r w:rsidR="009447CE">
        <w:t xml:space="preserve">. </w:t>
      </w:r>
    </w:p>
    <w:p w:rsidR="00A74E2E" w:rsidRPr="0071670B" w:rsidRDefault="00A74E2E">
      <w:pPr>
        <w:jc w:val="both"/>
      </w:pPr>
    </w:p>
    <w:p w:rsidR="006D239B" w:rsidRPr="0071670B" w:rsidRDefault="006D239B">
      <w:pPr>
        <w:jc w:val="both"/>
      </w:pPr>
    </w:p>
    <w:p w:rsidR="00B972D3" w:rsidRPr="0071670B" w:rsidRDefault="00B972D3">
      <w:pPr>
        <w:jc w:val="both"/>
      </w:pPr>
    </w:p>
    <w:p w:rsidR="006D239B" w:rsidRPr="0071670B" w:rsidRDefault="006D239B">
      <w:pPr>
        <w:jc w:val="both"/>
      </w:pPr>
    </w:p>
    <w:p w:rsidR="00A74E2E" w:rsidRPr="0071670B" w:rsidRDefault="00B972D3">
      <w:pPr>
        <w:jc w:val="both"/>
      </w:pPr>
      <w:r w:rsidRPr="0071670B">
        <w:t>Datum:</w:t>
      </w:r>
    </w:p>
    <w:p w:rsidR="00B972D3" w:rsidRPr="0071670B" w:rsidRDefault="00B972D3">
      <w:pPr>
        <w:jc w:val="both"/>
      </w:pPr>
      <w:r w:rsidRPr="0071670B">
        <w:t xml:space="preserve">Številka: </w:t>
      </w:r>
    </w:p>
    <w:p w:rsidR="00B972D3" w:rsidRPr="0071670B" w:rsidRDefault="00B972D3">
      <w:pPr>
        <w:jc w:val="both"/>
      </w:pPr>
    </w:p>
    <w:p w:rsidR="00B972D3" w:rsidRPr="0071670B" w:rsidRDefault="00B972D3">
      <w:pPr>
        <w:jc w:val="both"/>
      </w:pPr>
    </w:p>
    <w:p w:rsidR="00B972D3" w:rsidRPr="0071670B" w:rsidRDefault="00B972D3">
      <w:pPr>
        <w:jc w:val="both"/>
      </w:pPr>
    </w:p>
    <w:p w:rsidR="00B972D3" w:rsidRPr="0071670B" w:rsidRDefault="00B972D3">
      <w:pPr>
        <w:jc w:val="both"/>
      </w:pPr>
    </w:p>
    <w:p w:rsidR="00A74E2E" w:rsidRPr="0071670B" w:rsidRDefault="00A74E2E">
      <w:pPr>
        <w:jc w:val="both"/>
      </w:pPr>
      <w:r w:rsidRPr="0071670B">
        <w:t xml:space="preserve">                                                                                                    </w:t>
      </w:r>
      <w:r w:rsidR="007E169C" w:rsidRPr="0071670B">
        <w:t xml:space="preserve"> </w:t>
      </w:r>
      <w:r w:rsidRPr="0071670B">
        <w:t xml:space="preserve">          </w:t>
      </w:r>
      <w:r w:rsidR="007E169C" w:rsidRPr="0071670B">
        <w:t xml:space="preserve">  </w:t>
      </w:r>
      <w:r w:rsidRPr="0071670B">
        <w:t xml:space="preserve">Župan </w:t>
      </w:r>
    </w:p>
    <w:p w:rsidR="00A74E2E" w:rsidRPr="0071670B" w:rsidRDefault="002948EA">
      <w:pPr>
        <w:ind w:left="5664" w:firstLine="708"/>
        <w:jc w:val="both"/>
      </w:pPr>
      <w:r>
        <w:t xml:space="preserve">Ciril Kozjek, </w:t>
      </w:r>
      <w:proofErr w:type="spellStart"/>
      <w:r>
        <w:t>l.r</w:t>
      </w:r>
      <w:proofErr w:type="spellEnd"/>
      <w:r>
        <w:t>.</w:t>
      </w:r>
    </w:p>
    <w:p w:rsidR="00A74E2E" w:rsidRPr="0071670B" w:rsidRDefault="00A74E2E">
      <w:pPr>
        <w:ind w:left="5664" w:firstLine="708"/>
        <w:jc w:val="both"/>
      </w:pPr>
    </w:p>
    <w:p w:rsidR="00415CD1" w:rsidRPr="0071670B" w:rsidRDefault="00A74E2E" w:rsidP="00415CD1">
      <w:pPr>
        <w:pStyle w:val="Telobesedila2"/>
        <w:ind w:left="7080"/>
        <w:rPr>
          <w:b/>
        </w:rPr>
      </w:pPr>
      <w:r w:rsidRPr="0071670B">
        <w:br w:type="page"/>
      </w:r>
      <w:r w:rsidR="00415CD1" w:rsidRPr="0071670B">
        <w:rPr>
          <w:b/>
        </w:rPr>
        <w:lastRenderedPageBreak/>
        <w:t>PRILOGA</w:t>
      </w:r>
    </w:p>
    <w:p w:rsidR="00415CD1" w:rsidRPr="0071670B" w:rsidRDefault="00415CD1" w:rsidP="00415CD1">
      <w:pPr>
        <w:pStyle w:val="Naslov3"/>
      </w:pPr>
    </w:p>
    <w:p w:rsidR="00415CD1" w:rsidRPr="0071670B" w:rsidRDefault="00415CD1" w:rsidP="00415CD1">
      <w:pPr>
        <w:pStyle w:val="Naslov3"/>
      </w:pPr>
      <w:r w:rsidRPr="0071670B">
        <w:t>I. MERILA ZA VREDNOTENJE ŠPORTNIH PROGRAMOV</w:t>
      </w:r>
    </w:p>
    <w:p w:rsidR="00415CD1" w:rsidRPr="0071670B" w:rsidRDefault="00415CD1" w:rsidP="00415CD1"/>
    <w:p w:rsidR="00415CD1" w:rsidRPr="0071670B" w:rsidRDefault="00415CD1" w:rsidP="00415CD1">
      <w:pPr>
        <w:jc w:val="both"/>
      </w:pPr>
      <w:r w:rsidRPr="0071670B">
        <w:t>Športni programi so glede na vsebino razvrščeni v štiri skupine:</w:t>
      </w:r>
    </w:p>
    <w:p w:rsidR="00415CD1" w:rsidRPr="0071670B" w:rsidRDefault="00415CD1" w:rsidP="00415CD1">
      <w:pPr>
        <w:ind w:left="1416" w:hanging="1296"/>
        <w:jc w:val="both"/>
      </w:pPr>
      <w:r w:rsidRPr="0071670B">
        <w:rPr>
          <w:b/>
        </w:rPr>
        <w:t>1. skupina:</w:t>
      </w:r>
      <w:r w:rsidRPr="0071670B">
        <w:rPr>
          <w:b/>
        </w:rPr>
        <w:tab/>
      </w:r>
      <w:r w:rsidRPr="0071670B">
        <w:t>Programi v individualnih športih, v katerih športniki tekmujejo v uradnih tekmovalnih sistemih nacionalne panožne športne zveze za naslov državnega prvaka.</w:t>
      </w:r>
    </w:p>
    <w:p w:rsidR="00415CD1" w:rsidRPr="0071670B" w:rsidRDefault="00415CD1" w:rsidP="00415CD1">
      <w:pPr>
        <w:ind w:left="1416" w:hanging="1296"/>
        <w:jc w:val="both"/>
      </w:pPr>
      <w:r w:rsidRPr="0071670B">
        <w:rPr>
          <w:b/>
        </w:rPr>
        <w:t>2. skupina:</w:t>
      </w:r>
      <w:r w:rsidRPr="0071670B">
        <w:rPr>
          <w:b/>
        </w:rPr>
        <w:tab/>
      </w:r>
      <w:r w:rsidRPr="0071670B">
        <w:t>Programi v kolektivnih športih, v katerih športniki tekmujejo v uradnih tekmovalnih sistemih nacionalnih panožnih športnih zveze za naslov ekipnega državnega prvaka.</w:t>
      </w:r>
    </w:p>
    <w:p w:rsidR="00415CD1" w:rsidRPr="0071670B" w:rsidRDefault="00415CD1" w:rsidP="00415CD1">
      <w:pPr>
        <w:pStyle w:val="Telobesedila3"/>
        <w:rPr>
          <w:b w:val="0"/>
        </w:rPr>
      </w:pPr>
      <w:r w:rsidRPr="0071670B">
        <w:t xml:space="preserve">  3. skupina:</w:t>
      </w:r>
      <w:r w:rsidRPr="0071670B">
        <w:tab/>
      </w:r>
      <w:r w:rsidRPr="0071670B">
        <w:rPr>
          <w:b w:val="0"/>
        </w:rPr>
        <w:t xml:space="preserve">Programi različnih športno - rekreativnih programov.  </w:t>
      </w:r>
    </w:p>
    <w:p w:rsidR="00415CD1" w:rsidRPr="0071670B" w:rsidRDefault="00415CD1" w:rsidP="00415CD1">
      <w:pPr>
        <w:jc w:val="both"/>
      </w:pPr>
      <w:r w:rsidRPr="0071670B">
        <w:t xml:space="preserve">  </w:t>
      </w:r>
      <w:r w:rsidRPr="0071670B">
        <w:rPr>
          <w:b/>
        </w:rPr>
        <w:t>4. skupina:</w:t>
      </w:r>
      <w:r w:rsidRPr="0071670B">
        <w:rPr>
          <w:b/>
        </w:rPr>
        <w:tab/>
      </w:r>
      <w:r w:rsidRPr="0071670B">
        <w:t>Programi miselnih iger.</w:t>
      </w:r>
    </w:p>
    <w:p w:rsidR="00415CD1" w:rsidRPr="0071670B" w:rsidRDefault="00415CD1" w:rsidP="00415CD1">
      <w:pPr>
        <w:jc w:val="both"/>
      </w:pPr>
    </w:p>
    <w:p w:rsidR="00415CD1" w:rsidRPr="0071670B" w:rsidRDefault="00415CD1" w:rsidP="00415CD1">
      <w:pPr>
        <w:pStyle w:val="Telobesedila2"/>
      </w:pPr>
      <w:r w:rsidRPr="0071670B">
        <w:t xml:space="preserve">Posamezni programi se točkujejo in </w:t>
      </w:r>
      <w:proofErr w:type="spellStart"/>
      <w:r w:rsidRPr="0071670B">
        <w:t>rangirajo</w:t>
      </w:r>
      <w:proofErr w:type="spellEnd"/>
      <w:r w:rsidRPr="0071670B">
        <w:t xml:space="preserve"> glede na kazalce razširjenosti in uspešnosti in s tem se določi delež sofinanciranja športnega programa.</w:t>
      </w:r>
    </w:p>
    <w:p w:rsidR="00415CD1" w:rsidRPr="002948EA" w:rsidRDefault="007F5D00" w:rsidP="00415CD1">
      <w:pPr>
        <w:jc w:val="both"/>
      </w:pPr>
      <w:r w:rsidRPr="002948EA">
        <w:t>Posamezni programi oziroma število vadbenih ur (minimalno in maksimalno) v tem pravilniku, velja za prednostne športne panoge, ki izpolnjujejo vse pogoje za nemoteno delovanje in realizacijo športne vzgoje otrok in mladine usmerjenih v kakovostni in vrhunski šport ter kakovostnega in vrhunskega športa, ki je v interesu občine.</w:t>
      </w:r>
    </w:p>
    <w:p w:rsidR="00211242" w:rsidRPr="002948EA" w:rsidRDefault="00211242" w:rsidP="00415CD1">
      <w:pPr>
        <w:jc w:val="both"/>
      </w:pPr>
      <w:r w:rsidRPr="002948EA">
        <w:t>Prednostni športni programi v tem pravilniku so programi izvajalcev kolektivnih panog (nogomet, košarka-</w:t>
      </w:r>
      <w:r w:rsidR="0071670B" w:rsidRPr="002948EA">
        <w:t xml:space="preserve"> </w:t>
      </w:r>
      <w:r w:rsidRPr="002948EA">
        <w:t>I.</w:t>
      </w:r>
      <w:r w:rsidR="0071670B" w:rsidRPr="002948EA">
        <w:t xml:space="preserve"> </w:t>
      </w:r>
      <w:r w:rsidRPr="002948EA">
        <w:t>nivo), programi z dolgoletno tradicijo v občini (lokostrelstvo-tarčno; kolesarjenje, balinanje, namizni tenis in šah-</w:t>
      </w:r>
      <w:r w:rsidR="0071670B" w:rsidRPr="002948EA">
        <w:t xml:space="preserve"> </w:t>
      </w:r>
      <w:r w:rsidRPr="002948EA">
        <w:t>II.</w:t>
      </w:r>
      <w:r w:rsidR="0071670B" w:rsidRPr="002948EA">
        <w:t xml:space="preserve"> </w:t>
      </w:r>
      <w:r w:rsidRPr="002948EA">
        <w:t xml:space="preserve">nivo), ne glede na razvrstitev v skupine. </w:t>
      </w:r>
    </w:p>
    <w:p w:rsidR="00211242" w:rsidRPr="002948EA" w:rsidRDefault="00211242" w:rsidP="00415CD1">
      <w:pPr>
        <w:jc w:val="both"/>
      </w:pPr>
      <w:r w:rsidRPr="002948EA">
        <w:t>Korekcijski faktor je tudi število aktivnih</w:t>
      </w:r>
      <w:r w:rsidR="001F0FA7" w:rsidRPr="002948EA">
        <w:t xml:space="preserve"> iz občine Šenčur</w:t>
      </w:r>
      <w:r w:rsidR="00E1175B" w:rsidRPr="002948EA">
        <w:t>.</w:t>
      </w:r>
    </w:p>
    <w:p w:rsidR="0007275F" w:rsidRDefault="0007275F" w:rsidP="00E1175B">
      <w:pPr>
        <w:pStyle w:val="Telobesedila"/>
        <w:widowControl w:val="0"/>
        <w:tabs>
          <w:tab w:val="left" w:pos="1232"/>
        </w:tabs>
        <w:jc w:val="both"/>
      </w:pPr>
    </w:p>
    <w:p w:rsidR="00E1175B" w:rsidRPr="002948EA" w:rsidRDefault="00E1175B" w:rsidP="00E1175B">
      <w:pPr>
        <w:pStyle w:val="Telobesedila"/>
        <w:widowControl w:val="0"/>
        <w:tabs>
          <w:tab w:val="left" w:pos="1232"/>
        </w:tabs>
        <w:jc w:val="both"/>
      </w:pPr>
      <w:r w:rsidRPr="002948EA">
        <w:t>Isti u</w:t>
      </w:r>
      <w:r w:rsidRPr="002948EA">
        <w:rPr>
          <w:spacing w:val="-2"/>
        </w:rPr>
        <w:t>d</w:t>
      </w:r>
      <w:r w:rsidRPr="002948EA">
        <w:t>eležen</w:t>
      </w:r>
      <w:r w:rsidRPr="002948EA">
        <w:rPr>
          <w:spacing w:val="-3"/>
        </w:rPr>
        <w:t>e</w:t>
      </w:r>
      <w:r w:rsidRPr="002948EA">
        <w:t>c se</w:t>
      </w:r>
      <w:r w:rsidRPr="002948EA">
        <w:rPr>
          <w:spacing w:val="-2"/>
        </w:rPr>
        <w:t xml:space="preserve"> </w:t>
      </w:r>
      <w:r w:rsidRPr="002948EA">
        <w:t>pri</w:t>
      </w:r>
      <w:r w:rsidRPr="002948EA">
        <w:rPr>
          <w:spacing w:val="-1"/>
        </w:rPr>
        <w:t xml:space="preserve"> </w:t>
      </w:r>
      <w:r w:rsidRPr="002948EA">
        <w:t>is</w:t>
      </w:r>
      <w:r w:rsidRPr="002948EA">
        <w:rPr>
          <w:spacing w:val="-2"/>
        </w:rPr>
        <w:t>t</w:t>
      </w:r>
      <w:r w:rsidRPr="002948EA">
        <w:t>em</w:t>
      </w:r>
      <w:r w:rsidRPr="002948EA">
        <w:rPr>
          <w:spacing w:val="-1"/>
        </w:rPr>
        <w:t xml:space="preserve"> </w:t>
      </w:r>
      <w:r w:rsidRPr="002948EA">
        <w:t>i</w:t>
      </w:r>
      <w:r w:rsidRPr="002948EA">
        <w:rPr>
          <w:spacing w:val="-1"/>
        </w:rPr>
        <w:t>z</w:t>
      </w:r>
      <w:r w:rsidRPr="002948EA">
        <w:t>vaja</w:t>
      </w:r>
      <w:r w:rsidRPr="002948EA">
        <w:rPr>
          <w:spacing w:val="-1"/>
        </w:rPr>
        <w:t>l</w:t>
      </w:r>
      <w:r w:rsidRPr="002948EA">
        <w:t>cu</w:t>
      </w:r>
      <w:r w:rsidRPr="002948EA">
        <w:rPr>
          <w:spacing w:val="-3"/>
        </w:rPr>
        <w:t xml:space="preserve"> </w:t>
      </w:r>
      <w:r w:rsidRPr="002948EA">
        <w:t>vred</w:t>
      </w:r>
      <w:r w:rsidRPr="002948EA">
        <w:rPr>
          <w:spacing w:val="-4"/>
        </w:rPr>
        <w:t>n</w:t>
      </w:r>
      <w:r w:rsidRPr="002948EA">
        <w:rPr>
          <w:spacing w:val="1"/>
        </w:rPr>
        <w:t>o</w:t>
      </w:r>
      <w:r w:rsidRPr="002948EA">
        <w:t xml:space="preserve">ti le </w:t>
      </w:r>
      <w:r w:rsidRPr="002948EA">
        <w:rPr>
          <w:rFonts w:cs="Calibri"/>
          <w:bCs/>
        </w:rPr>
        <w:t>v</w:t>
      </w:r>
      <w:r w:rsidRPr="002948EA">
        <w:rPr>
          <w:rFonts w:cs="Calibri"/>
          <w:bCs/>
          <w:spacing w:val="-2"/>
        </w:rPr>
        <w:t xml:space="preserve"> </w:t>
      </w:r>
      <w:r w:rsidRPr="002948EA">
        <w:rPr>
          <w:rFonts w:cs="Calibri"/>
          <w:bCs/>
        </w:rPr>
        <w:t>e</w:t>
      </w:r>
      <w:r w:rsidRPr="002948EA">
        <w:rPr>
          <w:rFonts w:cs="Calibri"/>
          <w:bCs/>
          <w:spacing w:val="-2"/>
        </w:rPr>
        <w:t>n</w:t>
      </w:r>
      <w:r w:rsidRPr="002948EA">
        <w:rPr>
          <w:rFonts w:cs="Calibri"/>
          <w:bCs/>
          <w:spacing w:val="-1"/>
        </w:rPr>
        <w:t>e</w:t>
      </w:r>
      <w:r w:rsidRPr="002948EA">
        <w:rPr>
          <w:rFonts w:cs="Calibri"/>
          <w:bCs/>
        </w:rPr>
        <w:t>m</w:t>
      </w:r>
      <w:r w:rsidRPr="002948EA">
        <w:rPr>
          <w:rFonts w:cs="Calibri"/>
          <w:bCs/>
          <w:spacing w:val="1"/>
        </w:rPr>
        <w:t xml:space="preserve"> </w:t>
      </w:r>
      <w:r w:rsidRPr="002948EA">
        <w:rPr>
          <w:spacing w:val="-1"/>
        </w:rPr>
        <w:t>p</w:t>
      </w:r>
      <w:r w:rsidRPr="002948EA">
        <w:t>rij</w:t>
      </w:r>
      <w:r w:rsidRPr="002948EA">
        <w:rPr>
          <w:spacing w:val="-1"/>
        </w:rPr>
        <w:t>a</w:t>
      </w:r>
      <w:r w:rsidRPr="002948EA">
        <w:t>vl</w:t>
      </w:r>
      <w:r w:rsidRPr="002948EA">
        <w:rPr>
          <w:spacing w:val="-3"/>
        </w:rPr>
        <w:t>j</w:t>
      </w:r>
      <w:r w:rsidRPr="002948EA">
        <w:t>en</w:t>
      </w:r>
      <w:r w:rsidRPr="002948EA">
        <w:rPr>
          <w:spacing w:val="-3"/>
        </w:rPr>
        <w:t>e</w:t>
      </w:r>
      <w:r w:rsidRPr="002948EA">
        <w:t>m</w:t>
      </w:r>
      <w:r w:rsidRPr="002948EA">
        <w:rPr>
          <w:spacing w:val="1"/>
        </w:rPr>
        <w:t xml:space="preserve"> </w:t>
      </w:r>
      <w:r w:rsidRPr="002948EA">
        <w:t>š</w:t>
      </w:r>
      <w:r w:rsidRPr="002948EA">
        <w:rPr>
          <w:spacing w:val="-3"/>
        </w:rPr>
        <w:t>p</w:t>
      </w:r>
      <w:r w:rsidRPr="002948EA">
        <w:rPr>
          <w:spacing w:val="1"/>
        </w:rPr>
        <w:t>o</w:t>
      </w:r>
      <w:r w:rsidRPr="002948EA">
        <w:t>rtn</w:t>
      </w:r>
      <w:r w:rsidRPr="002948EA">
        <w:rPr>
          <w:spacing w:val="-3"/>
        </w:rPr>
        <w:t>e</w:t>
      </w:r>
      <w:r w:rsidRPr="002948EA">
        <w:t>m</w:t>
      </w:r>
      <w:r w:rsidRPr="002948EA">
        <w:rPr>
          <w:spacing w:val="1"/>
        </w:rPr>
        <w:t xml:space="preserve"> </w:t>
      </w:r>
      <w:r w:rsidRPr="002948EA">
        <w:rPr>
          <w:spacing w:val="-3"/>
        </w:rPr>
        <w:t>p</w:t>
      </w:r>
      <w:r w:rsidRPr="002948EA">
        <w:t>ro</w:t>
      </w:r>
      <w:r w:rsidRPr="002948EA">
        <w:rPr>
          <w:spacing w:val="-1"/>
        </w:rPr>
        <w:t>g</w:t>
      </w:r>
      <w:r w:rsidRPr="002948EA">
        <w:t>ram</w:t>
      </w:r>
      <w:r w:rsidRPr="002948EA">
        <w:rPr>
          <w:spacing w:val="-1"/>
        </w:rPr>
        <w:t>u</w:t>
      </w:r>
      <w:r w:rsidR="0071670B" w:rsidRPr="002948EA">
        <w:t>.</w:t>
      </w:r>
    </w:p>
    <w:p w:rsidR="007F5D00" w:rsidRPr="0071670B" w:rsidRDefault="007F5D00" w:rsidP="00415CD1">
      <w:pPr>
        <w:jc w:val="both"/>
      </w:pPr>
    </w:p>
    <w:p w:rsidR="001F0FA7" w:rsidRPr="0071670B" w:rsidRDefault="001F0FA7" w:rsidP="00415CD1">
      <w:pPr>
        <w:jc w:val="both"/>
      </w:pPr>
    </w:p>
    <w:p w:rsidR="00415CD1" w:rsidRPr="0071670B" w:rsidRDefault="00415CD1" w:rsidP="00415CD1">
      <w:pPr>
        <w:jc w:val="both"/>
      </w:pPr>
      <w:r w:rsidRPr="0071670B">
        <w:t xml:space="preserve">Kazalci za </w:t>
      </w:r>
      <w:r w:rsidRPr="0071670B">
        <w:rPr>
          <w:b/>
        </w:rPr>
        <w:t xml:space="preserve">razširjenost športnega programa </w:t>
      </w:r>
      <w:r w:rsidRPr="0071670B">
        <w:t>se upošteva:</w:t>
      </w:r>
    </w:p>
    <w:p w:rsidR="00415CD1" w:rsidRPr="002948EA" w:rsidRDefault="00415CD1" w:rsidP="00415CD1">
      <w:pPr>
        <w:numPr>
          <w:ilvl w:val="0"/>
          <w:numId w:val="4"/>
        </w:numPr>
        <w:jc w:val="both"/>
      </w:pPr>
      <w:r w:rsidRPr="0071670B">
        <w:t>število evidentiranih članov</w:t>
      </w:r>
      <w:r w:rsidRPr="002948EA">
        <w:t>,</w:t>
      </w:r>
      <w:r w:rsidR="00D06460" w:rsidRPr="002948EA">
        <w:t xml:space="preserve"> s plačano članarino</w:t>
      </w:r>
    </w:p>
    <w:p w:rsidR="00415CD1" w:rsidRPr="0071670B" w:rsidRDefault="00415CD1" w:rsidP="00415CD1">
      <w:pPr>
        <w:numPr>
          <w:ilvl w:val="0"/>
          <w:numId w:val="4"/>
        </w:numPr>
        <w:jc w:val="both"/>
      </w:pPr>
      <w:r w:rsidRPr="0071670B">
        <w:t>število registriranih</w:t>
      </w:r>
      <w:r w:rsidR="00D06460" w:rsidRPr="0071670B">
        <w:t xml:space="preserve"> </w:t>
      </w:r>
      <w:r w:rsidR="00D06460" w:rsidRPr="002948EA">
        <w:t>oziroma nastopajočih</w:t>
      </w:r>
      <w:r w:rsidRPr="0071670B">
        <w:t xml:space="preserve"> tekmovalcev,</w:t>
      </w:r>
    </w:p>
    <w:p w:rsidR="00415CD1" w:rsidRPr="0071670B" w:rsidRDefault="00415CD1" w:rsidP="00415CD1">
      <w:pPr>
        <w:numPr>
          <w:ilvl w:val="0"/>
          <w:numId w:val="4"/>
        </w:numPr>
        <w:jc w:val="both"/>
      </w:pPr>
      <w:r w:rsidRPr="0071670B">
        <w:t>razširjenost športne panoge v državi, svetu,</w:t>
      </w:r>
    </w:p>
    <w:p w:rsidR="00415CD1" w:rsidRPr="0071670B" w:rsidRDefault="00415CD1" w:rsidP="00415CD1">
      <w:pPr>
        <w:numPr>
          <w:ilvl w:val="0"/>
          <w:numId w:val="4"/>
        </w:numPr>
        <w:jc w:val="both"/>
      </w:pPr>
      <w:r w:rsidRPr="0071670B">
        <w:t>razširjenost v občini,</w:t>
      </w:r>
    </w:p>
    <w:p w:rsidR="00415CD1" w:rsidRPr="0071670B" w:rsidRDefault="00415CD1" w:rsidP="00415CD1">
      <w:pPr>
        <w:pStyle w:val="Telobesedila2"/>
        <w:numPr>
          <w:ilvl w:val="0"/>
          <w:numId w:val="4"/>
        </w:numPr>
      </w:pPr>
      <w:r w:rsidRPr="0071670B">
        <w:t>število vadbenih skupin predšolskih in šoloobveznih otrok, mladine ter študentov;</w:t>
      </w:r>
    </w:p>
    <w:p w:rsidR="00415CD1" w:rsidRPr="0071670B" w:rsidRDefault="00415CD1" w:rsidP="00415CD1"/>
    <w:p w:rsidR="00415CD1" w:rsidRPr="0071670B" w:rsidRDefault="00415CD1" w:rsidP="00415CD1">
      <w:r w:rsidRPr="0071670B">
        <w:t>Kazalci za</w:t>
      </w:r>
      <w:r w:rsidRPr="0071670B">
        <w:rPr>
          <w:b/>
        </w:rPr>
        <w:t xml:space="preserve"> uspešnost športnega programa </w:t>
      </w:r>
      <w:r w:rsidRPr="0071670B">
        <w:t>se upošteva:</w:t>
      </w:r>
    </w:p>
    <w:p w:rsidR="00415CD1" w:rsidRPr="0071670B" w:rsidRDefault="00415CD1" w:rsidP="00415CD1">
      <w:pPr>
        <w:numPr>
          <w:ilvl w:val="0"/>
          <w:numId w:val="5"/>
        </w:numPr>
      </w:pPr>
      <w:r w:rsidRPr="0071670B">
        <w:t>nivo tekmovanja (kolektivni šport) oziroma dosežena uvrstitev na državnem nivoju (individualni šport),</w:t>
      </w:r>
    </w:p>
    <w:p w:rsidR="00415CD1" w:rsidRPr="0071670B" w:rsidRDefault="00415CD1" w:rsidP="00415CD1">
      <w:pPr>
        <w:numPr>
          <w:ilvl w:val="0"/>
          <w:numId w:val="5"/>
        </w:numPr>
      </w:pPr>
      <w:r w:rsidRPr="0071670B">
        <w:t>dosežena</w:t>
      </w:r>
      <w:r w:rsidRPr="0071670B">
        <w:rPr>
          <w:b/>
        </w:rPr>
        <w:t xml:space="preserve"> </w:t>
      </w:r>
      <w:r w:rsidRPr="0071670B">
        <w:t>uvrstitev na mednarodnih tekmovanjih,</w:t>
      </w:r>
    </w:p>
    <w:p w:rsidR="00415CD1" w:rsidRPr="0071670B" w:rsidRDefault="00415CD1" w:rsidP="00415CD1">
      <w:pPr>
        <w:numPr>
          <w:ilvl w:val="0"/>
          <w:numId w:val="5"/>
        </w:numPr>
      </w:pPr>
      <w:r w:rsidRPr="0071670B">
        <w:t>število kategoriziranih športnikov;</w:t>
      </w:r>
    </w:p>
    <w:p w:rsidR="00415CD1" w:rsidRPr="0071670B" w:rsidRDefault="00415CD1" w:rsidP="00415CD1"/>
    <w:p w:rsidR="00415CD1" w:rsidRPr="0071670B" w:rsidRDefault="00415CD1" w:rsidP="00415CD1">
      <w:r w:rsidRPr="0071670B">
        <w:t>Kazalci za ugotavljanje razširjenosti športnega programa</w:t>
      </w:r>
      <w:r w:rsidR="001B2C5C" w:rsidRPr="0071670B">
        <w:t xml:space="preserve"> – TABELA 1</w:t>
      </w:r>
      <w:r w:rsidRPr="0071670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080"/>
        <w:gridCol w:w="1260"/>
        <w:gridCol w:w="1260"/>
        <w:gridCol w:w="1260"/>
        <w:gridCol w:w="790"/>
      </w:tblGrid>
      <w:tr w:rsidR="0071670B" w:rsidRPr="0071670B" w:rsidTr="00415CD1">
        <w:tc>
          <w:tcPr>
            <w:tcW w:w="3310" w:type="dxa"/>
          </w:tcPr>
          <w:p w:rsidR="00415CD1" w:rsidRPr="0071670B" w:rsidRDefault="00415CD1" w:rsidP="00415CD1">
            <w:pPr>
              <w:jc w:val="both"/>
              <w:rPr>
                <w:b/>
                <w:sz w:val="20"/>
              </w:rPr>
            </w:pPr>
            <w:r w:rsidRPr="0071670B">
              <w:rPr>
                <w:b/>
                <w:sz w:val="20"/>
              </w:rPr>
              <w:t>Kazalci razširjenosti</w:t>
            </w:r>
          </w:p>
        </w:tc>
        <w:tc>
          <w:tcPr>
            <w:tcW w:w="5650" w:type="dxa"/>
            <w:gridSpan w:val="5"/>
          </w:tcPr>
          <w:p w:rsidR="00415CD1" w:rsidRPr="0071670B" w:rsidRDefault="00415CD1" w:rsidP="00415CD1">
            <w:pPr>
              <w:pStyle w:val="Naslov4"/>
            </w:pPr>
            <w:r w:rsidRPr="0071670B">
              <w:t>Kriterij in število točk</w:t>
            </w:r>
          </w:p>
        </w:tc>
      </w:tr>
      <w:tr w:rsidR="0071670B" w:rsidRPr="0071670B" w:rsidTr="00415CD1">
        <w:tc>
          <w:tcPr>
            <w:tcW w:w="3310" w:type="dxa"/>
          </w:tcPr>
          <w:p w:rsidR="00415CD1" w:rsidRPr="0071670B" w:rsidRDefault="00415CD1" w:rsidP="00415CD1">
            <w:pPr>
              <w:jc w:val="both"/>
              <w:rPr>
                <w:sz w:val="20"/>
              </w:rPr>
            </w:pPr>
            <w:r w:rsidRPr="0071670B">
              <w:rPr>
                <w:sz w:val="20"/>
              </w:rPr>
              <w:t>število  registriranih članov</w:t>
            </w:r>
          </w:p>
        </w:tc>
        <w:tc>
          <w:tcPr>
            <w:tcW w:w="1080" w:type="dxa"/>
          </w:tcPr>
          <w:p w:rsidR="00415CD1" w:rsidRPr="0071670B" w:rsidRDefault="00415CD1" w:rsidP="00415CD1">
            <w:pPr>
              <w:jc w:val="center"/>
              <w:rPr>
                <w:sz w:val="20"/>
              </w:rPr>
            </w:pPr>
            <w:r w:rsidRPr="0071670B">
              <w:rPr>
                <w:sz w:val="20"/>
              </w:rPr>
              <w:t>do 15</w:t>
            </w:r>
          </w:p>
        </w:tc>
        <w:tc>
          <w:tcPr>
            <w:tcW w:w="1260" w:type="dxa"/>
          </w:tcPr>
          <w:p w:rsidR="00415CD1" w:rsidRPr="0071670B" w:rsidRDefault="00415CD1" w:rsidP="00415CD1">
            <w:pPr>
              <w:jc w:val="center"/>
              <w:rPr>
                <w:sz w:val="20"/>
              </w:rPr>
            </w:pPr>
            <w:r w:rsidRPr="0071670B">
              <w:rPr>
                <w:sz w:val="20"/>
              </w:rPr>
              <w:t>16-35</w:t>
            </w:r>
          </w:p>
        </w:tc>
        <w:tc>
          <w:tcPr>
            <w:tcW w:w="1260" w:type="dxa"/>
          </w:tcPr>
          <w:p w:rsidR="00415CD1" w:rsidRPr="0071670B" w:rsidRDefault="00415CD1" w:rsidP="00415CD1">
            <w:pPr>
              <w:jc w:val="center"/>
              <w:rPr>
                <w:sz w:val="20"/>
              </w:rPr>
            </w:pPr>
            <w:r w:rsidRPr="0071670B">
              <w:rPr>
                <w:sz w:val="20"/>
              </w:rPr>
              <w:t>36- 50</w:t>
            </w:r>
          </w:p>
        </w:tc>
        <w:tc>
          <w:tcPr>
            <w:tcW w:w="1260" w:type="dxa"/>
          </w:tcPr>
          <w:p w:rsidR="00415CD1" w:rsidRPr="0071670B" w:rsidRDefault="00415CD1" w:rsidP="00415CD1">
            <w:pPr>
              <w:jc w:val="center"/>
              <w:rPr>
                <w:sz w:val="20"/>
              </w:rPr>
            </w:pPr>
            <w:r w:rsidRPr="0071670B">
              <w:rPr>
                <w:sz w:val="20"/>
              </w:rPr>
              <w:t>51- 80</w:t>
            </w:r>
          </w:p>
        </w:tc>
        <w:tc>
          <w:tcPr>
            <w:tcW w:w="788" w:type="dxa"/>
          </w:tcPr>
          <w:p w:rsidR="00415CD1" w:rsidRPr="0071670B" w:rsidRDefault="00415CD1" w:rsidP="00415CD1">
            <w:pPr>
              <w:jc w:val="center"/>
              <w:rPr>
                <w:sz w:val="20"/>
              </w:rPr>
            </w:pPr>
            <w:r w:rsidRPr="0071670B">
              <w:rPr>
                <w:sz w:val="20"/>
              </w:rPr>
              <w:t>nad 80</w:t>
            </w:r>
          </w:p>
        </w:tc>
      </w:tr>
      <w:tr w:rsidR="0071670B" w:rsidRPr="0071670B" w:rsidTr="00415CD1">
        <w:tc>
          <w:tcPr>
            <w:tcW w:w="3310" w:type="dxa"/>
          </w:tcPr>
          <w:p w:rsidR="00415CD1" w:rsidRPr="0071670B" w:rsidRDefault="00415CD1" w:rsidP="00415CD1">
            <w:pPr>
              <w:jc w:val="both"/>
              <w:rPr>
                <w:sz w:val="20"/>
              </w:rPr>
            </w:pPr>
          </w:p>
        </w:tc>
        <w:tc>
          <w:tcPr>
            <w:tcW w:w="1080" w:type="dxa"/>
          </w:tcPr>
          <w:p w:rsidR="00415CD1" w:rsidRPr="0071670B" w:rsidRDefault="00415CD1" w:rsidP="00415CD1">
            <w:pPr>
              <w:jc w:val="center"/>
              <w:rPr>
                <w:sz w:val="20"/>
              </w:rPr>
            </w:pPr>
            <w:r w:rsidRPr="0071670B">
              <w:rPr>
                <w:sz w:val="20"/>
              </w:rPr>
              <w:t>10</w:t>
            </w:r>
          </w:p>
        </w:tc>
        <w:tc>
          <w:tcPr>
            <w:tcW w:w="1260" w:type="dxa"/>
          </w:tcPr>
          <w:p w:rsidR="00415CD1" w:rsidRPr="0071670B" w:rsidRDefault="00415CD1" w:rsidP="00415CD1">
            <w:pPr>
              <w:jc w:val="center"/>
              <w:rPr>
                <w:sz w:val="20"/>
              </w:rPr>
            </w:pPr>
            <w:r w:rsidRPr="0071670B">
              <w:rPr>
                <w:sz w:val="20"/>
              </w:rPr>
              <w:t>20</w:t>
            </w:r>
          </w:p>
        </w:tc>
        <w:tc>
          <w:tcPr>
            <w:tcW w:w="1260" w:type="dxa"/>
          </w:tcPr>
          <w:p w:rsidR="00415CD1" w:rsidRPr="0071670B" w:rsidRDefault="00415CD1" w:rsidP="00415CD1">
            <w:pPr>
              <w:jc w:val="center"/>
              <w:rPr>
                <w:sz w:val="20"/>
              </w:rPr>
            </w:pPr>
            <w:r w:rsidRPr="0071670B">
              <w:rPr>
                <w:sz w:val="20"/>
              </w:rPr>
              <w:t>30</w:t>
            </w:r>
          </w:p>
        </w:tc>
        <w:tc>
          <w:tcPr>
            <w:tcW w:w="1260" w:type="dxa"/>
          </w:tcPr>
          <w:p w:rsidR="00415CD1" w:rsidRPr="0071670B" w:rsidRDefault="00415CD1" w:rsidP="00415CD1">
            <w:pPr>
              <w:jc w:val="center"/>
              <w:rPr>
                <w:sz w:val="20"/>
              </w:rPr>
            </w:pPr>
            <w:r w:rsidRPr="0071670B">
              <w:rPr>
                <w:sz w:val="20"/>
              </w:rPr>
              <w:t>40</w:t>
            </w:r>
          </w:p>
        </w:tc>
        <w:tc>
          <w:tcPr>
            <w:tcW w:w="788" w:type="dxa"/>
          </w:tcPr>
          <w:p w:rsidR="00415CD1" w:rsidRPr="0071670B" w:rsidRDefault="00415CD1" w:rsidP="00415CD1">
            <w:pPr>
              <w:jc w:val="center"/>
              <w:rPr>
                <w:sz w:val="20"/>
              </w:rPr>
            </w:pPr>
            <w:r w:rsidRPr="0071670B">
              <w:rPr>
                <w:sz w:val="20"/>
              </w:rPr>
              <w:t>50</w:t>
            </w:r>
          </w:p>
        </w:tc>
      </w:tr>
      <w:tr w:rsidR="0071670B" w:rsidRPr="0071670B" w:rsidTr="00415CD1">
        <w:tc>
          <w:tcPr>
            <w:tcW w:w="3310" w:type="dxa"/>
          </w:tcPr>
          <w:p w:rsidR="00415CD1" w:rsidRPr="0071670B" w:rsidRDefault="00415CD1" w:rsidP="00415CD1">
            <w:pPr>
              <w:jc w:val="both"/>
              <w:rPr>
                <w:sz w:val="20"/>
              </w:rPr>
            </w:pPr>
            <w:r w:rsidRPr="0071670B">
              <w:rPr>
                <w:sz w:val="20"/>
              </w:rPr>
              <w:t>število registriranih tekmoval. v NPZ</w:t>
            </w:r>
          </w:p>
        </w:tc>
        <w:tc>
          <w:tcPr>
            <w:tcW w:w="1080" w:type="dxa"/>
          </w:tcPr>
          <w:p w:rsidR="00415CD1" w:rsidRPr="0071670B" w:rsidRDefault="00415CD1" w:rsidP="00415CD1">
            <w:pPr>
              <w:jc w:val="center"/>
              <w:rPr>
                <w:sz w:val="20"/>
              </w:rPr>
            </w:pPr>
            <w:r w:rsidRPr="0071670B">
              <w:rPr>
                <w:sz w:val="20"/>
              </w:rPr>
              <w:t>do 10</w:t>
            </w:r>
          </w:p>
        </w:tc>
        <w:tc>
          <w:tcPr>
            <w:tcW w:w="1260" w:type="dxa"/>
          </w:tcPr>
          <w:p w:rsidR="00415CD1" w:rsidRPr="0071670B" w:rsidRDefault="00415CD1" w:rsidP="00415CD1">
            <w:pPr>
              <w:jc w:val="center"/>
              <w:rPr>
                <w:sz w:val="20"/>
              </w:rPr>
            </w:pPr>
            <w:r w:rsidRPr="0071670B">
              <w:rPr>
                <w:sz w:val="20"/>
              </w:rPr>
              <w:t>od 11 do 20</w:t>
            </w:r>
          </w:p>
        </w:tc>
        <w:tc>
          <w:tcPr>
            <w:tcW w:w="1260" w:type="dxa"/>
          </w:tcPr>
          <w:p w:rsidR="00415CD1" w:rsidRPr="0071670B" w:rsidRDefault="00415CD1" w:rsidP="00415CD1">
            <w:pPr>
              <w:jc w:val="center"/>
              <w:rPr>
                <w:sz w:val="20"/>
              </w:rPr>
            </w:pPr>
            <w:r w:rsidRPr="0071670B">
              <w:rPr>
                <w:sz w:val="20"/>
              </w:rPr>
              <w:t>od 21 do 35</w:t>
            </w:r>
          </w:p>
        </w:tc>
        <w:tc>
          <w:tcPr>
            <w:tcW w:w="1260" w:type="dxa"/>
          </w:tcPr>
          <w:p w:rsidR="00415CD1" w:rsidRPr="0071670B" w:rsidRDefault="00415CD1" w:rsidP="00415CD1">
            <w:pPr>
              <w:jc w:val="center"/>
              <w:rPr>
                <w:sz w:val="20"/>
              </w:rPr>
            </w:pPr>
            <w:r w:rsidRPr="0071670B">
              <w:rPr>
                <w:sz w:val="20"/>
              </w:rPr>
              <w:t>od 36 do 50</w:t>
            </w:r>
          </w:p>
        </w:tc>
        <w:tc>
          <w:tcPr>
            <w:tcW w:w="788" w:type="dxa"/>
          </w:tcPr>
          <w:p w:rsidR="00415CD1" w:rsidRPr="0071670B" w:rsidRDefault="00415CD1" w:rsidP="00415CD1">
            <w:pPr>
              <w:jc w:val="center"/>
              <w:rPr>
                <w:sz w:val="20"/>
              </w:rPr>
            </w:pPr>
            <w:r w:rsidRPr="0071670B">
              <w:rPr>
                <w:sz w:val="20"/>
              </w:rPr>
              <w:t>nad 50</w:t>
            </w:r>
          </w:p>
        </w:tc>
      </w:tr>
      <w:tr w:rsidR="0071670B" w:rsidRPr="0071670B" w:rsidTr="00415CD1">
        <w:tc>
          <w:tcPr>
            <w:tcW w:w="3310" w:type="dxa"/>
          </w:tcPr>
          <w:p w:rsidR="00415CD1" w:rsidRPr="0071670B" w:rsidRDefault="00415CD1" w:rsidP="00415CD1">
            <w:pPr>
              <w:jc w:val="both"/>
              <w:rPr>
                <w:sz w:val="20"/>
              </w:rPr>
            </w:pPr>
          </w:p>
        </w:tc>
        <w:tc>
          <w:tcPr>
            <w:tcW w:w="1080" w:type="dxa"/>
          </w:tcPr>
          <w:p w:rsidR="00415CD1" w:rsidRPr="0071670B" w:rsidRDefault="00415CD1" w:rsidP="00415CD1">
            <w:pPr>
              <w:jc w:val="center"/>
              <w:rPr>
                <w:sz w:val="20"/>
              </w:rPr>
            </w:pPr>
            <w:r w:rsidRPr="0071670B">
              <w:rPr>
                <w:sz w:val="20"/>
              </w:rPr>
              <w:t>10</w:t>
            </w:r>
          </w:p>
        </w:tc>
        <w:tc>
          <w:tcPr>
            <w:tcW w:w="1260" w:type="dxa"/>
          </w:tcPr>
          <w:p w:rsidR="00415CD1" w:rsidRPr="0071670B" w:rsidRDefault="00415CD1" w:rsidP="00415CD1">
            <w:pPr>
              <w:jc w:val="center"/>
              <w:rPr>
                <w:sz w:val="20"/>
              </w:rPr>
            </w:pPr>
            <w:r w:rsidRPr="0071670B">
              <w:rPr>
                <w:sz w:val="20"/>
              </w:rPr>
              <w:t>20</w:t>
            </w:r>
          </w:p>
        </w:tc>
        <w:tc>
          <w:tcPr>
            <w:tcW w:w="1260" w:type="dxa"/>
          </w:tcPr>
          <w:p w:rsidR="00415CD1" w:rsidRPr="0071670B" w:rsidRDefault="00415CD1" w:rsidP="00415CD1">
            <w:pPr>
              <w:jc w:val="center"/>
              <w:rPr>
                <w:sz w:val="20"/>
              </w:rPr>
            </w:pPr>
            <w:r w:rsidRPr="0071670B">
              <w:rPr>
                <w:sz w:val="20"/>
              </w:rPr>
              <w:t>30</w:t>
            </w:r>
          </w:p>
        </w:tc>
        <w:tc>
          <w:tcPr>
            <w:tcW w:w="1260" w:type="dxa"/>
          </w:tcPr>
          <w:p w:rsidR="00415CD1" w:rsidRPr="0071670B" w:rsidRDefault="00415CD1" w:rsidP="00415CD1">
            <w:pPr>
              <w:jc w:val="center"/>
              <w:rPr>
                <w:sz w:val="20"/>
              </w:rPr>
            </w:pPr>
            <w:r w:rsidRPr="0071670B">
              <w:rPr>
                <w:sz w:val="20"/>
              </w:rPr>
              <w:t>40</w:t>
            </w:r>
          </w:p>
        </w:tc>
        <w:tc>
          <w:tcPr>
            <w:tcW w:w="788" w:type="dxa"/>
          </w:tcPr>
          <w:p w:rsidR="00415CD1" w:rsidRPr="0071670B" w:rsidRDefault="00415CD1" w:rsidP="00415CD1">
            <w:pPr>
              <w:jc w:val="center"/>
              <w:rPr>
                <w:sz w:val="20"/>
              </w:rPr>
            </w:pPr>
            <w:r w:rsidRPr="0071670B">
              <w:rPr>
                <w:sz w:val="20"/>
              </w:rPr>
              <w:t>50</w:t>
            </w:r>
          </w:p>
        </w:tc>
      </w:tr>
      <w:tr w:rsidR="0071670B" w:rsidRPr="0071670B" w:rsidTr="00415CD1">
        <w:tc>
          <w:tcPr>
            <w:tcW w:w="3310" w:type="dxa"/>
          </w:tcPr>
          <w:p w:rsidR="00415CD1" w:rsidRPr="0071670B" w:rsidRDefault="00415CD1" w:rsidP="00415CD1">
            <w:pPr>
              <w:jc w:val="both"/>
              <w:rPr>
                <w:sz w:val="20"/>
              </w:rPr>
            </w:pPr>
            <w:r w:rsidRPr="0071670B">
              <w:rPr>
                <w:sz w:val="20"/>
              </w:rPr>
              <w:t>razširjenost panoge na območju države</w:t>
            </w:r>
          </w:p>
        </w:tc>
        <w:tc>
          <w:tcPr>
            <w:tcW w:w="1080" w:type="dxa"/>
          </w:tcPr>
          <w:p w:rsidR="00415CD1" w:rsidRPr="0071670B" w:rsidRDefault="007A08EA" w:rsidP="00415CD1">
            <w:pPr>
              <w:jc w:val="center"/>
              <w:rPr>
                <w:sz w:val="20"/>
              </w:rPr>
            </w:pPr>
            <w:r w:rsidRPr="0071670B">
              <w:rPr>
                <w:sz w:val="20"/>
              </w:rPr>
              <w:t>R</w:t>
            </w:r>
            <w:r w:rsidR="00415CD1" w:rsidRPr="0071670B">
              <w:rPr>
                <w:sz w:val="20"/>
              </w:rPr>
              <w:t>edka</w:t>
            </w:r>
          </w:p>
        </w:tc>
        <w:tc>
          <w:tcPr>
            <w:tcW w:w="1260" w:type="dxa"/>
          </w:tcPr>
          <w:p w:rsidR="00415CD1" w:rsidRPr="0071670B" w:rsidRDefault="00415CD1" w:rsidP="00415CD1">
            <w:pPr>
              <w:jc w:val="center"/>
              <w:rPr>
                <w:sz w:val="20"/>
              </w:rPr>
            </w:pPr>
            <w:r w:rsidRPr="0071670B">
              <w:rPr>
                <w:sz w:val="20"/>
              </w:rPr>
              <w:t xml:space="preserve">osrednja </w:t>
            </w:r>
          </w:p>
        </w:tc>
        <w:tc>
          <w:tcPr>
            <w:tcW w:w="1260" w:type="dxa"/>
          </w:tcPr>
          <w:p w:rsidR="00415CD1" w:rsidRPr="0071670B" w:rsidRDefault="00415CD1" w:rsidP="00415CD1">
            <w:pPr>
              <w:jc w:val="center"/>
              <w:rPr>
                <w:sz w:val="20"/>
              </w:rPr>
            </w:pPr>
            <w:r w:rsidRPr="0071670B">
              <w:rPr>
                <w:sz w:val="20"/>
              </w:rPr>
              <w:t>vodilna</w:t>
            </w:r>
          </w:p>
        </w:tc>
        <w:tc>
          <w:tcPr>
            <w:tcW w:w="1260" w:type="dxa"/>
          </w:tcPr>
          <w:p w:rsidR="00415CD1" w:rsidRPr="0071670B" w:rsidRDefault="00415CD1" w:rsidP="00415CD1">
            <w:pPr>
              <w:jc w:val="center"/>
              <w:rPr>
                <w:sz w:val="20"/>
              </w:rPr>
            </w:pPr>
          </w:p>
        </w:tc>
        <w:tc>
          <w:tcPr>
            <w:tcW w:w="788" w:type="dxa"/>
          </w:tcPr>
          <w:p w:rsidR="00415CD1" w:rsidRPr="0071670B" w:rsidRDefault="00415CD1" w:rsidP="00415CD1">
            <w:pPr>
              <w:jc w:val="center"/>
              <w:rPr>
                <w:sz w:val="20"/>
              </w:rPr>
            </w:pPr>
          </w:p>
        </w:tc>
      </w:tr>
      <w:tr w:rsidR="0071670B" w:rsidRPr="0071670B" w:rsidTr="00415CD1">
        <w:tc>
          <w:tcPr>
            <w:tcW w:w="3310" w:type="dxa"/>
          </w:tcPr>
          <w:p w:rsidR="00415CD1" w:rsidRPr="0071670B" w:rsidRDefault="00415CD1" w:rsidP="00415CD1">
            <w:pPr>
              <w:jc w:val="both"/>
              <w:rPr>
                <w:sz w:val="20"/>
              </w:rPr>
            </w:pPr>
          </w:p>
        </w:tc>
        <w:tc>
          <w:tcPr>
            <w:tcW w:w="1080" w:type="dxa"/>
          </w:tcPr>
          <w:p w:rsidR="00415CD1" w:rsidRPr="0071670B" w:rsidRDefault="000C7AE1" w:rsidP="00415CD1">
            <w:pPr>
              <w:jc w:val="center"/>
              <w:rPr>
                <w:sz w:val="20"/>
              </w:rPr>
            </w:pPr>
            <w:r w:rsidRPr="0071670B">
              <w:rPr>
                <w:sz w:val="20"/>
              </w:rPr>
              <w:t>5</w:t>
            </w:r>
          </w:p>
        </w:tc>
        <w:tc>
          <w:tcPr>
            <w:tcW w:w="1260" w:type="dxa"/>
          </w:tcPr>
          <w:p w:rsidR="00415CD1" w:rsidRPr="0071670B" w:rsidRDefault="00415CD1" w:rsidP="00415CD1">
            <w:pPr>
              <w:jc w:val="center"/>
              <w:rPr>
                <w:sz w:val="20"/>
              </w:rPr>
            </w:pPr>
            <w:r w:rsidRPr="0071670B">
              <w:rPr>
                <w:sz w:val="20"/>
              </w:rPr>
              <w:t>20</w:t>
            </w:r>
          </w:p>
        </w:tc>
        <w:tc>
          <w:tcPr>
            <w:tcW w:w="1260" w:type="dxa"/>
          </w:tcPr>
          <w:p w:rsidR="00415CD1" w:rsidRPr="0071670B" w:rsidRDefault="00415CD1" w:rsidP="00415CD1">
            <w:pPr>
              <w:jc w:val="center"/>
              <w:rPr>
                <w:sz w:val="20"/>
              </w:rPr>
            </w:pPr>
            <w:r w:rsidRPr="0071670B">
              <w:rPr>
                <w:sz w:val="20"/>
              </w:rPr>
              <w:t>30</w:t>
            </w:r>
          </w:p>
        </w:tc>
        <w:tc>
          <w:tcPr>
            <w:tcW w:w="1260" w:type="dxa"/>
          </w:tcPr>
          <w:p w:rsidR="00415CD1" w:rsidRPr="0071670B" w:rsidRDefault="00415CD1" w:rsidP="00415CD1">
            <w:pPr>
              <w:jc w:val="center"/>
              <w:rPr>
                <w:sz w:val="20"/>
              </w:rPr>
            </w:pPr>
          </w:p>
        </w:tc>
        <w:tc>
          <w:tcPr>
            <w:tcW w:w="788" w:type="dxa"/>
          </w:tcPr>
          <w:p w:rsidR="00415CD1" w:rsidRPr="0071670B" w:rsidRDefault="00415CD1" w:rsidP="00415CD1">
            <w:pPr>
              <w:jc w:val="center"/>
              <w:rPr>
                <w:sz w:val="20"/>
              </w:rPr>
            </w:pPr>
          </w:p>
        </w:tc>
      </w:tr>
      <w:tr w:rsidR="0071670B" w:rsidRPr="0071670B" w:rsidTr="00415CD1">
        <w:tc>
          <w:tcPr>
            <w:tcW w:w="3310" w:type="dxa"/>
          </w:tcPr>
          <w:p w:rsidR="00415CD1" w:rsidRPr="0071670B" w:rsidRDefault="00415CD1" w:rsidP="00415CD1">
            <w:pPr>
              <w:jc w:val="both"/>
              <w:rPr>
                <w:sz w:val="20"/>
              </w:rPr>
            </w:pPr>
            <w:r w:rsidRPr="0071670B">
              <w:rPr>
                <w:sz w:val="20"/>
              </w:rPr>
              <w:lastRenderedPageBreak/>
              <w:t>olimpijska panoga</w:t>
            </w:r>
          </w:p>
        </w:tc>
        <w:tc>
          <w:tcPr>
            <w:tcW w:w="1080" w:type="dxa"/>
          </w:tcPr>
          <w:p w:rsidR="00415CD1" w:rsidRPr="0071670B" w:rsidRDefault="0071670B" w:rsidP="00415CD1">
            <w:pPr>
              <w:jc w:val="center"/>
              <w:rPr>
                <w:sz w:val="20"/>
              </w:rPr>
            </w:pPr>
            <w:r w:rsidRPr="0071670B">
              <w:rPr>
                <w:sz w:val="20"/>
              </w:rPr>
              <w:t>d</w:t>
            </w:r>
            <w:r w:rsidR="00415CD1" w:rsidRPr="0071670B">
              <w:rPr>
                <w:sz w:val="20"/>
              </w:rPr>
              <w:t>a</w:t>
            </w:r>
          </w:p>
        </w:tc>
        <w:tc>
          <w:tcPr>
            <w:tcW w:w="1260" w:type="dxa"/>
          </w:tcPr>
          <w:p w:rsidR="00415CD1" w:rsidRPr="0071670B" w:rsidRDefault="00415CD1" w:rsidP="00415CD1">
            <w:pPr>
              <w:jc w:val="center"/>
              <w:rPr>
                <w:sz w:val="20"/>
              </w:rPr>
            </w:pPr>
            <w:r w:rsidRPr="0071670B">
              <w:rPr>
                <w:sz w:val="20"/>
              </w:rPr>
              <w:t>ne</w:t>
            </w:r>
          </w:p>
        </w:tc>
        <w:tc>
          <w:tcPr>
            <w:tcW w:w="1260" w:type="dxa"/>
          </w:tcPr>
          <w:p w:rsidR="00415CD1" w:rsidRPr="0071670B" w:rsidRDefault="00415CD1" w:rsidP="00415CD1">
            <w:pPr>
              <w:jc w:val="center"/>
              <w:rPr>
                <w:sz w:val="20"/>
              </w:rPr>
            </w:pPr>
          </w:p>
        </w:tc>
        <w:tc>
          <w:tcPr>
            <w:tcW w:w="1260" w:type="dxa"/>
          </w:tcPr>
          <w:p w:rsidR="00415CD1" w:rsidRPr="0071670B" w:rsidRDefault="00415CD1" w:rsidP="00415CD1">
            <w:pPr>
              <w:jc w:val="center"/>
              <w:rPr>
                <w:sz w:val="20"/>
              </w:rPr>
            </w:pPr>
          </w:p>
        </w:tc>
        <w:tc>
          <w:tcPr>
            <w:tcW w:w="788" w:type="dxa"/>
          </w:tcPr>
          <w:p w:rsidR="00415CD1" w:rsidRPr="0071670B" w:rsidRDefault="00415CD1" w:rsidP="00415CD1">
            <w:pPr>
              <w:jc w:val="center"/>
              <w:rPr>
                <w:sz w:val="20"/>
              </w:rPr>
            </w:pPr>
          </w:p>
        </w:tc>
      </w:tr>
      <w:tr w:rsidR="0071670B" w:rsidRPr="0071670B" w:rsidTr="00415CD1">
        <w:tc>
          <w:tcPr>
            <w:tcW w:w="3310" w:type="dxa"/>
          </w:tcPr>
          <w:p w:rsidR="00415CD1" w:rsidRPr="0071670B" w:rsidRDefault="00415CD1" w:rsidP="00415CD1">
            <w:pPr>
              <w:jc w:val="both"/>
              <w:rPr>
                <w:sz w:val="20"/>
              </w:rPr>
            </w:pPr>
          </w:p>
        </w:tc>
        <w:tc>
          <w:tcPr>
            <w:tcW w:w="1080" w:type="dxa"/>
          </w:tcPr>
          <w:p w:rsidR="00415CD1" w:rsidRPr="0071670B" w:rsidRDefault="00415CD1" w:rsidP="00415CD1">
            <w:pPr>
              <w:jc w:val="center"/>
              <w:rPr>
                <w:sz w:val="20"/>
              </w:rPr>
            </w:pPr>
            <w:r w:rsidRPr="0071670B">
              <w:rPr>
                <w:sz w:val="20"/>
              </w:rPr>
              <w:t>10</w:t>
            </w:r>
          </w:p>
        </w:tc>
        <w:tc>
          <w:tcPr>
            <w:tcW w:w="1260" w:type="dxa"/>
          </w:tcPr>
          <w:p w:rsidR="00415CD1" w:rsidRPr="0071670B" w:rsidRDefault="00415CD1" w:rsidP="00415CD1">
            <w:pPr>
              <w:jc w:val="center"/>
              <w:rPr>
                <w:sz w:val="20"/>
              </w:rPr>
            </w:pPr>
            <w:r w:rsidRPr="0071670B">
              <w:rPr>
                <w:sz w:val="20"/>
              </w:rPr>
              <w:t>0</w:t>
            </w:r>
          </w:p>
        </w:tc>
        <w:tc>
          <w:tcPr>
            <w:tcW w:w="1260" w:type="dxa"/>
          </w:tcPr>
          <w:p w:rsidR="00415CD1" w:rsidRPr="0071670B" w:rsidRDefault="00415CD1" w:rsidP="00415CD1">
            <w:pPr>
              <w:jc w:val="center"/>
              <w:rPr>
                <w:sz w:val="20"/>
              </w:rPr>
            </w:pPr>
          </w:p>
        </w:tc>
        <w:tc>
          <w:tcPr>
            <w:tcW w:w="1260" w:type="dxa"/>
          </w:tcPr>
          <w:p w:rsidR="00415CD1" w:rsidRPr="0071670B" w:rsidRDefault="00415CD1" w:rsidP="00415CD1">
            <w:pPr>
              <w:jc w:val="center"/>
              <w:rPr>
                <w:sz w:val="20"/>
              </w:rPr>
            </w:pPr>
          </w:p>
        </w:tc>
        <w:tc>
          <w:tcPr>
            <w:tcW w:w="788" w:type="dxa"/>
          </w:tcPr>
          <w:p w:rsidR="00415CD1" w:rsidRPr="0071670B" w:rsidRDefault="00415CD1" w:rsidP="00415CD1">
            <w:pPr>
              <w:jc w:val="center"/>
              <w:rPr>
                <w:sz w:val="20"/>
              </w:rPr>
            </w:pPr>
          </w:p>
        </w:tc>
      </w:tr>
      <w:tr w:rsidR="0071670B" w:rsidRPr="0071670B" w:rsidTr="00415CD1">
        <w:tc>
          <w:tcPr>
            <w:tcW w:w="3310" w:type="dxa"/>
          </w:tcPr>
          <w:p w:rsidR="00415CD1" w:rsidRPr="0071670B" w:rsidRDefault="00415CD1" w:rsidP="00415CD1">
            <w:pPr>
              <w:jc w:val="both"/>
              <w:rPr>
                <w:sz w:val="20"/>
              </w:rPr>
            </w:pPr>
            <w:r w:rsidRPr="0071670B">
              <w:rPr>
                <w:sz w:val="20"/>
              </w:rPr>
              <w:t>delovanje programa v občini  (v letih)</w:t>
            </w:r>
          </w:p>
        </w:tc>
        <w:tc>
          <w:tcPr>
            <w:tcW w:w="1080" w:type="dxa"/>
          </w:tcPr>
          <w:p w:rsidR="00415CD1" w:rsidRPr="0071670B" w:rsidRDefault="002F44C3" w:rsidP="00415CD1">
            <w:pPr>
              <w:jc w:val="center"/>
              <w:rPr>
                <w:sz w:val="20"/>
              </w:rPr>
            </w:pPr>
            <w:r w:rsidRPr="0071670B">
              <w:rPr>
                <w:sz w:val="20"/>
              </w:rPr>
              <w:t xml:space="preserve">Nad 5 </w:t>
            </w:r>
            <w:r w:rsidR="00415CD1" w:rsidRPr="0071670B">
              <w:rPr>
                <w:sz w:val="20"/>
              </w:rPr>
              <w:t>do 10 let</w:t>
            </w:r>
          </w:p>
        </w:tc>
        <w:tc>
          <w:tcPr>
            <w:tcW w:w="1260" w:type="dxa"/>
          </w:tcPr>
          <w:p w:rsidR="00415CD1" w:rsidRPr="0071670B" w:rsidRDefault="00415CD1" w:rsidP="00415CD1">
            <w:pPr>
              <w:jc w:val="center"/>
              <w:rPr>
                <w:sz w:val="20"/>
              </w:rPr>
            </w:pPr>
            <w:r w:rsidRPr="0071670B">
              <w:rPr>
                <w:sz w:val="20"/>
              </w:rPr>
              <w:t>nad 10 do 20</w:t>
            </w:r>
          </w:p>
        </w:tc>
        <w:tc>
          <w:tcPr>
            <w:tcW w:w="1260" w:type="dxa"/>
          </w:tcPr>
          <w:p w:rsidR="00415CD1" w:rsidRPr="0071670B" w:rsidRDefault="00415CD1" w:rsidP="00415CD1">
            <w:pPr>
              <w:jc w:val="center"/>
              <w:rPr>
                <w:sz w:val="20"/>
              </w:rPr>
            </w:pPr>
            <w:r w:rsidRPr="0071670B">
              <w:rPr>
                <w:sz w:val="20"/>
              </w:rPr>
              <w:t>nad 20 do 30</w:t>
            </w:r>
          </w:p>
        </w:tc>
        <w:tc>
          <w:tcPr>
            <w:tcW w:w="1260" w:type="dxa"/>
          </w:tcPr>
          <w:p w:rsidR="00415CD1" w:rsidRPr="0071670B" w:rsidRDefault="00415CD1" w:rsidP="00415CD1">
            <w:pPr>
              <w:jc w:val="center"/>
              <w:rPr>
                <w:sz w:val="20"/>
              </w:rPr>
            </w:pPr>
            <w:r w:rsidRPr="0071670B">
              <w:rPr>
                <w:sz w:val="20"/>
              </w:rPr>
              <w:t>nad 30 do 40</w:t>
            </w:r>
          </w:p>
        </w:tc>
        <w:tc>
          <w:tcPr>
            <w:tcW w:w="788" w:type="dxa"/>
          </w:tcPr>
          <w:p w:rsidR="00415CD1" w:rsidRPr="0071670B" w:rsidRDefault="00415CD1" w:rsidP="00415CD1">
            <w:pPr>
              <w:jc w:val="center"/>
              <w:rPr>
                <w:sz w:val="20"/>
              </w:rPr>
            </w:pPr>
            <w:r w:rsidRPr="0071670B">
              <w:rPr>
                <w:sz w:val="20"/>
              </w:rPr>
              <w:t>nad 40</w:t>
            </w:r>
          </w:p>
        </w:tc>
      </w:tr>
      <w:tr w:rsidR="0071670B" w:rsidRPr="0071670B" w:rsidTr="00415CD1">
        <w:tc>
          <w:tcPr>
            <w:tcW w:w="3310" w:type="dxa"/>
          </w:tcPr>
          <w:p w:rsidR="00415CD1" w:rsidRPr="0071670B" w:rsidRDefault="00415CD1" w:rsidP="00415CD1">
            <w:pPr>
              <w:jc w:val="both"/>
              <w:rPr>
                <w:sz w:val="20"/>
              </w:rPr>
            </w:pPr>
          </w:p>
        </w:tc>
        <w:tc>
          <w:tcPr>
            <w:tcW w:w="1080" w:type="dxa"/>
          </w:tcPr>
          <w:p w:rsidR="00415CD1" w:rsidRPr="0071670B" w:rsidRDefault="00415CD1" w:rsidP="00415CD1">
            <w:pPr>
              <w:jc w:val="center"/>
              <w:rPr>
                <w:sz w:val="20"/>
              </w:rPr>
            </w:pPr>
            <w:r w:rsidRPr="0071670B">
              <w:rPr>
                <w:sz w:val="20"/>
              </w:rPr>
              <w:t>10</w:t>
            </w:r>
          </w:p>
        </w:tc>
        <w:tc>
          <w:tcPr>
            <w:tcW w:w="1260" w:type="dxa"/>
          </w:tcPr>
          <w:p w:rsidR="00415CD1" w:rsidRPr="0071670B" w:rsidRDefault="00415CD1" w:rsidP="00415CD1">
            <w:pPr>
              <w:jc w:val="center"/>
              <w:rPr>
                <w:sz w:val="20"/>
              </w:rPr>
            </w:pPr>
            <w:r w:rsidRPr="0071670B">
              <w:rPr>
                <w:sz w:val="20"/>
              </w:rPr>
              <w:t>20</w:t>
            </w:r>
          </w:p>
        </w:tc>
        <w:tc>
          <w:tcPr>
            <w:tcW w:w="1260" w:type="dxa"/>
          </w:tcPr>
          <w:p w:rsidR="00415CD1" w:rsidRPr="0071670B" w:rsidRDefault="00415CD1" w:rsidP="00415CD1">
            <w:pPr>
              <w:jc w:val="center"/>
              <w:rPr>
                <w:sz w:val="20"/>
              </w:rPr>
            </w:pPr>
            <w:r w:rsidRPr="0071670B">
              <w:rPr>
                <w:sz w:val="20"/>
              </w:rPr>
              <w:t>30</w:t>
            </w:r>
          </w:p>
        </w:tc>
        <w:tc>
          <w:tcPr>
            <w:tcW w:w="1260" w:type="dxa"/>
          </w:tcPr>
          <w:p w:rsidR="00415CD1" w:rsidRPr="0071670B" w:rsidRDefault="00415CD1" w:rsidP="00415CD1">
            <w:pPr>
              <w:jc w:val="center"/>
              <w:rPr>
                <w:sz w:val="20"/>
              </w:rPr>
            </w:pPr>
            <w:r w:rsidRPr="0071670B">
              <w:rPr>
                <w:sz w:val="20"/>
              </w:rPr>
              <w:t>40</w:t>
            </w:r>
          </w:p>
        </w:tc>
        <w:tc>
          <w:tcPr>
            <w:tcW w:w="788" w:type="dxa"/>
          </w:tcPr>
          <w:p w:rsidR="00415CD1" w:rsidRPr="0071670B" w:rsidRDefault="00415CD1" w:rsidP="00415CD1">
            <w:pPr>
              <w:jc w:val="center"/>
              <w:rPr>
                <w:sz w:val="20"/>
              </w:rPr>
            </w:pPr>
            <w:r w:rsidRPr="0071670B">
              <w:rPr>
                <w:sz w:val="20"/>
              </w:rPr>
              <w:t>50</w:t>
            </w:r>
          </w:p>
        </w:tc>
      </w:tr>
      <w:tr w:rsidR="0071670B" w:rsidRPr="0071670B" w:rsidTr="00415CD1">
        <w:tc>
          <w:tcPr>
            <w:tcW w:w="3310" w:type="dxa"/>
          </w:tcPr>
          <w:p w:rsidR="00415CD1" w:rsidRPr="0071670B" w:rsidRDefault="00415CD1" w:rsidP="00415CD1">
            <w:pPr>
              <w:jc w:val="both"/>
              <w:rPr>
                <w:sz w:val="20"/>
              </w:rPr>
            </w:pPr>
            <w:r w:rsidRPr="0071670B">
              <w:rPr>
                <w:sz w:val="20"/>
              </w:rPr>
              <w:t xml:space="preserve">število mlajših selekcij (cicibani, mlajši dečki, starejši dečki, mladinci) v društvih </w:t>
            </w:r>
          </w:p>
        </w:tc>
        <w:tc>
          <w:tcPr>
            <w:tcW w:w="1080" w:type="dxa"/>
          </w:tcPr>
          <w:p w:rsidR="00415CD1" w:rsidRPr="0071670B" w:rsidRDefault="00415CD1" w:rsidP="00415CD1">
            <w:pPr>
              <w:jc w:val="center"/>
              <w:rPr>
                <w:sz w:val="20"/>
              </w:rPr>
            </w:pPr>
            <w:r w:rsidRPr="0071670B">
              <w:rPr>
                <w:sz w:val="20"/>
              </w:rPr>
              <w:t>2</w:t>
            </w:r>
          </w:p>
        </w:tc>
        <w:tc>
          <w:tcPr>
            <w:tcW w:w="1260" w:type="dxa"/>
          </w:tcPr>
          <w:p w:rsidR="00415CD1" w:rsidRPr="0071670B" w:rsidRDefault="00415CD1" w:rsidP="00415CD1">
            <w:pPr>
              <w:jc w:val="center"/>
              <w:rPr>
                <w:sz w:val="20"/>
              </w:rPr>
            </w:pPr>
            <w:r w:rsidRPr="0071670B">
              <w:rPr>
                <w:sz w:val="20"/>
              </w:rPr>
              <w:t xml:space="preserve">3 </w:t>
            </w:r>
          </w:p>
        </w:tc>
        <w:tc>
          <w:tcPr>
            <w:tcW w:w="1260" w:type="dxa"/>
          </w:tcPr>
          <w:p w:rsidR="00415CD1" w:rsidRPr="0071670B" w:rsidRDefault="00415CD1" w:rsidP="00415CD1">
            <w:pPr>
              <w:jc w:val="center"/>
              <w:rPr>
                <w:sz w:val="20"/>
              </w:rPr>
            </w:pPr>
            <w:r w:rsidRPr="0071670B">
              <w:rPr>
                <w:sz w:val="20"/>
              </w:rPr>
              <w:t xml:space="preserve">4 </w:t>
            </w:r>
          </w:p>
        </w:tc>
        <w:tc>
          <w:tcPr>
            <w:tcW w:w="1260" w:type="dxa"/>
          </w:tcPr>
          <w:p w:rsidR="00415CD1" w:rsidRPr="0071670B" w:rsidRDefault="00415CD1" w:rsidP="00415CD1">
            <w:pPr>
              <w:jc w:val="center"/>
              <w:rPr>
                <w:sz w:val="20"/>
              </w:rPr>
            </w:pPr>
            <w:r w:rsidRPr="0071670B">
              <w:rPr>
                <w:sz w:val="20"/>
              </w:rPr>
              <w:t>5 ali več</w:t>
            </w:r>
          </w:p>
        </w:tc>
        <w:tc>
          <w:tcPr>
            <w:tcW w:w="788" w:type="dxa"/>
          </w:tcPr>
          <w:p w:rsidR="00415CD1" w:rsidRPr="0071670B" w:rsidRDefault="00415CD1" w:rsidP="00415CD1">
            <w:pPr>
              <w:jc w:val="center"/>
              <w:rPr>
                <w:sz w:val="20"/>
              </w:rPr>
            </w:pPr>
          </w:p>
        </w:tc>
      </w:tr>
      <w:tr w:rsidR="0071670B" w:rsidRPr="0071670B" w:rsidTr="00415CD1">
        <w:tc>
          <w:tcPr>
            <w:tcW w:w="3310" w:type="dxa"/>
          </w:tcPr>
          <w:p w:rsidR="00415CD1" w:rsidRPr="0071670B" w:rsidRDefault="00415CD1" w:rsidP="00415CD1">
            <w:pPr>
              <w:jc w:val="both"/>
            </w:pPr>
          </w:p>
        </w:tc>
        <w:tc>
          <w:tcPr>
            <w:tcW w:w="1080" w:type="dxa"/>
          </w:tcPr>
          <w:p w:rsidR="00415CD1" w:rsidRPr="0071670B" w:rsidRDefault="00415CD1" w:rsidP="00415CD1">
            <w:pPr>
              <w:jc w:val="center"/>
              <w:rPr>
                <w:sz w:val="20"/>
              </w:rPr>
            </w:pPr>
            <w:r w:rsidRPr="0071670B">
              <w:rPr>
                <w:sz w:val="20"/>
              </w:rPr>
              <w:t>20</w:t>
            </w:r>
          </w:p>
        </w:tc>
        <w:tc>
          <w:tcPr>
            <w:tcW w:w="1260" w:type="dxa"/>
          </w:tcPr>
          <w:p w:rsidR="00415CD1" w:rsidRPr="0071670B" w:rsidRDefault="000C7AE1" w:rsidP="00415CD1">
            <w:pPr>
              <w:jc w:val="center"/>
              <w:rPr>
                <w:sz w:val="20"/>
              </w:rPr>
            </w:pPr>
            <w:r w:rsidRPr="0071670B">
              <w:rPr>
                <w:sz w:val="20"/>
              </w:rPr>
              <w:t>40</w:t>
            </w:r>
          </w:p>
        </w:tc>
        <w:tc>
          <w:tcPr>
            <w:tcW w:w="1260" w:type="dxa"/>
          </w:tcPr>
          <w:p w:rsidR="00415CD1" w:rsidRPr="0071670B" w:rsidRDefault="000C7AE1" w:rsidP="00415CD1">
            <w:pPr>
              <w:jc w:val="center"/>
              <w:rPr>
                <w:sz w:val="20"/>
              </w:rPr>
            </w:pPr>
            <w:r w:rsidRPr="0071670B">
              <w:rPr>
                <w:sz w:val="20"/>
              </w:rPr>
              <w:t>50</w:t>
            </w:r>
          </w:p>
        </w:tc>
        <w:tc>
          <w:tcPr>
            <w:tcW w:w="1260" w:type="dxa"/>
          </w:tcPr>
          <w:p w:rsidR="00415CD1" w:rsidRPr="0071670B" w:rsidRDefault="000C7AE1" w:rsidP="00415CD1">
            <w:pPr>
              <w:jc w:val="center"/>
              <w:rPr>
                <w:sz w:val="20"/>
              </w:rPr>
            </w:pPr>
            <w:r w:rsidRPr="0071670B">
              <w:rPr>
                <w:sz w:val="20"/>
              </w:rPr>
              <w:t>60</w:t>
            </w:r>
          </w:p>
        </w:tc>
        <w:tc>
          <w:tcPr>
            <w:tcW w:w="788" w:type="dxa"/>
          </w:tcPr>
          <w:p w:rsidR="00415CD1" w:rsidRPr="0071670B" w:rsidRDefault="00415CD1" w:rsidP="00415CD1">
            <w:pPr>
              <w:jc w:val="center"/>
              <w:rPr>
                <w:sz w:val="20"/>
              </w:rPr>
            </w:pPr>
          </w:p>
        </w:tc>
      </w:tr>
    </w:tbl>
    <w:p w:rsidR="00415CD1" w:rsidRPr="0071670B" w:rsidRDefault="00415CD1" w:rsidP="00415CD1">
      <w:pPr>
        <w:jc w:val="both"/>
        <w:rPr>
          <w:sz w:val="16"/>
        </w:rPr>
      </w:pPr>
      <w:r w:rsidRPr="0071670B">
        <w:rPr>
          <w:sz w:val="16"/>
        </w:rPr>
        <w:t>op.: NPZ – Nacionalna panožna zveza</w:t>
      </w:r>
    </w:p>
    <w:p w:rsidR="00415CD1" w:rsidRPr="0071670B" w:rsidRDefault="00415CD1" w:rsidP="00415CD1">
      <w:pPr>
        <w:jc w:val="both"/>
        <w:rPr>
          <w:sz w:val="16"/>
        </w:rPr>
      </w:pPr>
    </w:p>
    <w:p w:rsidR="00415CD1" w:rsidRPr="0071670B" w:rsidRDefault="00415CD1" w:rsidP="00415CD1">
      <w:pPr>
        <w:jc w:val="both"/>
        <w:rPr>
          <w:sz w:val="16"/>
        </w:rPr>
      </w:pPr>
    </w:p>
    <w:p w:rsidR="00415CD1" w:rsidRPr="0071670B" w:rsidRDefault="00415CD1" w:rsidP="00415CD1">
      <w:pPr>
        <w:jc w:val="both"/>
        <w:rPr>
          <w:sz w:val="16"/>
        </w:rPr>
      </w:pPr>
    </w:p>
    <w:p w:rsidR="00415CD1" w:rsidRPr="0071670B" w:rsidRDefault="00415CD1" w:rsidP="00415CD1">
      <w:pPr>
        <w:jc w:val="both"/>
        <w:rPr>
          <w:sz w:val="16"/>
        </w:rPr>
      </w:pPr>
    </w:p>
    <w:p w:rsidR="00415CD1" w:rsidRPr="0071670B" w:rsidRDefault="00415CD1" w:rsidP="00415CD1">
      <w:pPr>
        <w:jc w:val="both"/>
        <w:rPr>
          <w:sz w:val="16"/>
        </w:rPr>
      </w:pPr>
    </w:p>
    <w:p w:rsidR="00415CD1" w:rsidRPr="0071670B" w:rsidRDefault="00415CD1" w:rsidP="00415CD1">
      <w:r w:rsidRPr="0071670B">
        <w:t>Kazalci za ugotavljanje uspešnosti športnega programa</w:t>
      </w:r>
      <w:r w:rsidR="001B2C5C" w:rsidRPr="0071670B">
        <w:t xml:space="preserve"> – TABELA 2</w:t>
      </w:r>
      <w:r w:rsidRPr="0071670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260"/>
        <w:gridCol w:w="1260"/>
        <w:gridCol w:w="1440"/>
        <w:gridCol w:w="1440"/>
        <w:gridCol w:w="970"/>
      </w:tblGrid>
      <w:tr w:rsidR="0071670B" w:rsidRPr="0071670B" w:rsidTr="00415CD1">
        <w:tc>
          <w:tcPr>
            <w:tcW w:w="2590" w:type="dxa"/>
          </w:tcPr>
          <w:p w:rsidR="00415CD1" w:rsidRPr="0071670B" w:rsidRDefault="00415CD1" w:rsidP="00415CD1">
            <w:pPr>
              <w:rPr>
                <w:b/>
              </w:rPr>
            </w:pPr>
            <w:r w:rsidRPr="0071670B">
              <w:rPr>
                <w:b/>
              </w:rPr>
              <w:t>Kazalci uspešnosti</w:t>
            </w:r>
          </w:p>
        </w:tc>
        <w:tc>
          <w:tcPr>
            <w:tcW w:w="6370" w:type="dxa"/>
            <w:gridSpan w:val="5"/>
          </w:tcPr>
          <w:p w:rsidR="00415CD1" w:rsidRPr="0071670B" w:rsidRDefault="00415CD1" w:rsidP="00415CD1">
            <w:pPr>
              <w:pStyle w:val="Naslov4"/>
              <w:rPr>
                <w:sz w:val="24"/>
              </w:rPr>
            </w:pPr>
            <w:r w:rsidRPr="0071670B">
              <w:rPr>
                <w:sz w:val="24"/>
              </w:rPr>
              <w:t>Kriterij in število točk</w:t>
            </w:r>
          </w:p>
        </w:tc>
      </w:tr>
      <w:tr w:rsidR="0071670B" w:rsidRPr="0071670B" w:rsidTr="00415CD1">
        <w:tc>
          <w:tcPr>
            <w:tcW w:w="2590" w:type="dxa"/>
          </w:tcPr>
          <w:p w:rsidR="00415CD1" w:rsidRPr="0071670B" w:rsidRDefault="00415CD1" w:rsidP="00415CD1">
            <w:r w:rsidRPr="0071670B">
              <w:t>kolektivni šport: nivo tekmovanja</w:t>
            </w:r>
          </w:p>
        </w:tc>
        <w:tc>
          <w:tcPr>
            <w:tcW w:w="1260" w:type="dxa"/>
          </w:tcPr>
          <w:p w:rsidR="00415CD1" w:rsidRPr="0071670B" w:rsidRDefault="00415CD1" w:rsidP="00415CD1">
            <w:pPr>
              <w:jc w:val="center"/>
            </w:pPr>
            <w:r w:rsidRPr="0071670B">
              <w:t>I. liga</w:t>
            </w:r>
          </w:p>
        </w:tc>
        <w:tc>
          <w:tcPr>
            <w:tcW w:w="1260" w:type="dxa"/>
          </w:tcPr>
          <w:p w:rsidR="00415CD1" w:rsidRPr="0071670B" w:rsidRDefault="00415CD1" w:rsidP="00415CD1">
            <w:pPr>
              <w:jc w:val="center"/>
            </w:pPr>
            <w:r w:rsidRPr="0071670B">
              <w:t>II. liga</w:t>
            </w:r>
          </w:p>
        </w:tc>
        <w:tc>
          <w:tcPr>
            <w:tcW w:w="1440" w:type="dxa"/>
          </w:tcPr>
          <w:p w:rsidR="00415CD1" w:rsidRPr="0071670B" w:rsidRDefault="00415CD1" w:rsidP="00415CD1">
            <w:pPr>
              <w:jc w:val="center"/>
            </w:pPr>
            <w:r w:rsidRPr="0071670B">
              <w:t>III. liga</w:t>
            </w:r>
          </w:p>
        </w:tc>
        <w:tc>
          <w:tcPr>
            <w:tcW w:w="1440" w:type="dxa"/>
          </w:tcPr>
          <w:p w:rsidR="00415CD1" w:rsidRPr="0071670B" w:rsidRDefault="00415CD1" w:rsidP="00415CD1">
            <w:pPr>
              <w:jc w:val="center"/>
            </w:pPr>
            <w:r w:rsidRPr="0071670B">
              <w:t>regijski-področni</w:t>
            </w:r>
          </w:p>
        </w:tc>
        <w:tc>
          <w:tcPr>
            <w:tcW w:w="968" w:type="dxa"/>
          </w:tcPr>
          <w:p w:rsidR="00415CD1" w:rsidRPr="0071670B" w:rsidRDefault="00415CD1" w:rsidP="00415CD1">
            <w:pPr>
              <w:jc w:val="center"/>
            </w:pPr>
            <w:r w:rsidRPr="0071670B">
              <w:t>II.</w:t>
            </w:r>
          </w:p>
          <w:p w:rsidR="00415CD1" w:rsidRPr="0071670B" w:rsidRDefault="00415CD1" w:rsidP="00415CD1">
            <w:pPr>
              <w:jc w:val="center"/>
            </w:pPr>
            <w:proofErr w:type="spellStart"/>
            <w:r w:rsidRPr="0071670B">
              <w:t>reg.nivo</w:t>
            </w:r>
            <w:proofErr w:type="spellEnd"/>
          </w:p>
        </w:tc>
      </w:tr>
      <w:tr w:rsidR="0071670B" w:rsidRPr="0071670B" w:rsidTr="00415CD1">
        <w:tc>
          <w:tcPr>
            <w:tcW w:w="2590" w:type="dxa"/>
          </w:tcPr>
          <w:p w:rsidR="00415CD1" w:rsidRPr="0071670B" w:rsidRDefault="00415CD1" w:rsidP="00415CD1"/>
        </w:tc>
        <w:tc>
          <w:tcPr>
            <w:tcW w:w="1260" w:type="dxa"/>
          </w:tcPr>
          <w:p w:rsidR="00415CD1" w:rsidRPr="0071670B" w:rsidRDefault="00415CD1" w:rsidP="00415CD1">
            <w:pPr>
              <w:jc w:val="center"/>
            </w:pPr>
            <w:r w:rsidRPr="0071670B">
              <w:t>100</w:t>
            </w:r>
          </w:p>
        </w:tc>
        <w:tc>
          <w:tcPr>
            <w:tcW w:w="1260" w:type="dxa"/>
          </w:tcPr>
          <w:p w:rsidR="00415CD1" w:rsidRPr="0071670B" w:rsidRDefault="00415CD1" w:rsidP="00415CD1">
            <w:pPr>
              <w:jc w:val="center"/>
            </w:pPr>
            <w:r w:rsidRPr="0071670B">
              <w:t>80</w:t>
            </w:r>
          </w:p>
        </w:tc>
        <w:tc>
          <w:tcPr>
            <w:tcW w:w="1440" w:type="dxa"/>
          </w:tcPr>
          <w:p w:rsidR="00415CD1" w:rsidRPr="0071670B" w:rsidRDefault="00415CD1" w:rsidP="00415CD1">
            <w:pPr>
              <w:jc w:val="center"/>
            </w:pPr>
            <w:r w:rsidRPr="0071670B">
              <w:t>60</w:t>
            </w:r>
          </w:p>
        </w:tc>
        <w:tc>
          <w:tcPr>
            <w:tcW w:w="1440" w:type="dxa"/>
          </w:tcPr>
          <w:p w:rsidR="00415CD1" w:rsidRPr="0071670B" w:rsidRDefault="00415CD1" w:rsidP="00415CD1">
            <w:pPr>
              <w:jc w:val="center"/>
            </w:pPr>
            <w:r w:rsidRPr="0071670B">
              <w:t>40</w:t>
            </w:r>
          </w:p>
        </w:tc>
        <w:tc>
          <w:tcPr>
            <w:tcW w:w="968" w:type="dxa"/>
          </w:tcPr>
          <w:p w:rsidR="00415CD1" w:rsidRPr="0071670B" w:rsidRDefault="00415CD1" w:rsidP="00415CD1">
            <w:pPr>
              <w:jc w:val="center"/>
            </w:pPr>
            <w:r w:rsidRPr="0071670B">
              <w:t>20</w:t>
            </w:r>
          </w:p>
        </w:tc>
      </w:tr>
      <w:tr w:rsidR="0071670B" w:rsidRPr="0071670B" w:rsidTr="00415CD1">
        <w:tc>
          <w:tcPr>
            <w:tcW w:w="2590" w:type="dxa"/>
          </w:tcPr>
          <w:p w:rsidR="00415CD1" w:rsidRPr="0071670B" w:rsidRDefault="00415CD1" w:rsidP="00415CD1">
            <w:r w:rsidRPr="0071670B">
              <w:t>individualni šport: dosežena uvrstitev na državnem nivoju</w:t>
            </w:r>
          </w:p>
        </w:tc>
        <w:tc>
          <w:tcPr>
            <w:tcW w:w="1260" w:type="dxa"/>
          </w:tcPr>
          <w:p w:rsidR="00415CD1" w:rsidRPr="0071670B" w:rsidRDefault="00415CD1" w:rsidP="00415CD1">
            <w:pPr>
              <w:jc w:val="center"/>
            </w:pPr>
            <w:r w:rsidRPr="0071670B">
              <w:t>od 1.do 3.m.</w:t>
            </w:r>
          </w:p>
        </w:tc>
        <w:tc>
          <w:tcPr>
            <w:tcW w:w="1260" w:type="dxa"/>
          </w:tcPr>
          <w:p w:rsidR="00415CD1" w:rsidRPr="0071670B" w:rsidRDefault="00415CD1" w:rsidP="00415CD1">
            <w:pPr>
              <w:jc w:val="center"/>
            </w:pPr>
            <w:r w:rsidRPr="0071670B">
              <w:t>od 4.do 6.m.</w:t>
            </w:r>
          </w:p>
        </w:tc>
        <w:tc>
          <w:tcPr>
            <w:tcW w:w="1440" w:type="dxa"/>
          </w:tcPr>
          <w:p w:rsidR="00415CD1" w:rsidRPr="0071670B" w:rsidRDefault="00415CD1" w:rsidP="00415CD1">
            <w:pPr>
              <w:jc w:val="center"/>
            </w:pPr>
            <w:r w:rsidRPr="0071670B">
              <w:t>Od 7.do 10.m.</w:t>
            </w:r>
          </w:p>
        </w:tc>
        <w:tc>
          <w:tcPr>
            <w:tcW w:w="1440" w:type="dxa"/>
          </w:tcPr>
          <w:p w:rsidR="00415CD1" w:rsidRPr="0071670B" w:rsidRDefault="00415CD1" w:rsidP="00415CD1">
            <w:pPr>
              <w:jc w:val="center"/>
            </w:pPr>
            <w:r w:rsidRPr="0071670B">
              <w:t>od 11.do 16.m.</w:t>
            </w:r>
          </w:p>
        </w:tc>
        <w:tc>
          <w:tcPr>
            <w:tcW w:w="968" w:type="dxa"/>
          </w:tcPr>
          <w:p w:rsidR="00415CD1" w:rsidRPr="0071670B" w:rsidRDefault="00415CD1" w:rsidP="00415CD1">
            <w:pPr>
              <w:jc w:val="center"/>
            </w:pPr>
            <w:r w:rsidRPr="0071670B">
              <w:t>nad 16.m</w:t>
            </w:r>
          </w:p>
        </w:tc>
      </w:tr>
      <w:tr w:rsidR="0071670B" w:rsidRPr="0071670B" w:rsidTr="00415CD1">
        <w:tc>
          <w:tcPr>
            <w:tcW w:w="2590" w:type="dxa"/>
          </w:tcPr>
          <w:p w:rsidR="00415CD1" w:rsidRPr="0071670B" w:rsidRDefault="00415CD1" w:rsidP="00415CD1"/>
        </w:tc>
        <w:tc>
          <w:tcPr>
            <w:tcW w:w="1260" w:type="dxa"/>
          </w:tcPr>
          <w:p w:rsidR="00415CD1" w:rsidRPr="0071670B" w:rsidRDefault="00415CD1" w:rsidP="00415CD1">
            <w:pPr>
              <w:jc w:val="center"/>
            </w:pPr>
            <w:r w:rsidRPr="0071670B">
              <w:t>80</w:t>
            </w:r>
          </w:p>
        </w:tc>
        <w:tc>
          <w:tcPr>
            <w:tcW w:w="1260" w:type="dxa"/>
          </w:tcPr>
          <w:p w:rsidR="00415CD1" w:rsidRPr="0071670B" w:rsidRDefault="00415CD1" w:rsidP="00415CD1">
            <w:pPr>
              <w:jc w:val="center"/>
            </w:pPr>
            <w:r w:rsidRPr="0071670B">
              <w:t>60</w:t>
            </w:r>
          </w:p>
        </w:tc>
        <w:tc>
          <w:tcPr>
            <w:tcW w:w="1440" w:type="dxa"/>
          </w:tcPr>
          <w:p w:rsidR="00415CD1" w:rsidRPr="0071670B" w:rsidRDefault="00415CD1" w:rsidP="00415CD1">
            <w:pPr>
              <w:jc w:val="center"/>
            </w:pPr>
            <w:r w:rsidRPr="0071670B">
              <w:t>40</w:t>
            </w:r>
          </w:p>
        </w:tc>
        <w:tc>
          <w:tcPr>
            <w:tcW w:w="1440" w:type="dxa"/>
          </w:tcPr>
          <w:p w:rsidR="00415CD1" w:rsidRPr="0071670B" w:rsidRDefault="00415CD1" w:rsidP="00415CD1">
            <w:pPr>
              <w:jc w:val="center"/>
            </w:pPr>
            <w:r w:rsidRPr="0071670B">
              <w:t>20</w:t>
            </w:r>
          </w:p>
        </w:tc>
        <w:tc>
          <w:tcPr>
            <w:tcW w:w="968" w:type="dxa"/>
          </w:tcPr>
          <w:p w:rsidR="00415CD1" w:rsidRPr="0071670B" w:rsidRDefault="00415CD1" w:rsidP="00415CD1">
            <w:pPr>
              <w:jc w:val="center"/>
            </w:pPr>
            <w:r w:rsidRPr="0071670B">
              <w:t>10</w:t>
            </w:r>
          </w:p>
        </w:tc>
      </w:tr>
      <w:tr w:rsidR="0071670B" w:rsidRPr="0071670B" w:rsidTr="00415CD1">
        <w:tc>
          <w:tcPr>
            <w:tcW w:w="2590" w:type="dxa"/>
          </w:tcPr>
          <w:p w:rsidR="00415CD1" w:rsidRPr="0071670B" w:rsidRDefault="00415CD1" w:rsidP="00415CD1">
            <w:r w:rsidRPr="0071670B">
              <w:t xml:space="preserve">dosežena uvrstitev na </w:t>
            </w:r>
            <w:r w:rsidR="00074144" w:rsidRPr="0071670B">
              <w:t xml:space="preserve">uradnih </w:t>
            </w:r>
            <w:r w:rsidRPr="0071670B">
              <w:t>mednarodnih tekmovanjih</w:t>
            </w:r>
            <w:r w:rsidR="00074144" w:rsidRPr="0071670B">
              <w:t xml:space="preserve"> (SP, EP, OI)</w:t>
            </w:r>
          </w:p>
        </w:tc>
        <w:tc>
          <w:tcPr>
            <w:tcW w:w="1260" w:type="dxa"/>
          </w:tcPr>
          <w:p w:rsidR="00415CD1" w:rsidRPr="0071670B" w:rsidRDefault="00415CD1" w:rsidP="00415CD1">
            <w:pPr>
              <w:jc w:val="center"/>
            </w:pPr>
            <w:r w:rsidRPr="0071670B">
              <w:t xml:space="preserve">od 1.do </w:t>
            </w:r>
            <w:r w:rsidR="002F44C3" w:rsidRPr="0007275F">
              <w:t>3</w:t>
            </w:r>
            <w:r w:rsidR="0007275F">
              <w:rPr>
                <w:b/>
              </w:rPr>
              <w:t>.</w:t>
            </w:r>
            <w:r w:rsidR="002F44C3" w:rsidRPr="0071670B">
              <w:rPr>
                <w:b/>
              </w:rPr>
              <w:t xml:space="preserve"> </w:t>
            </w:r>
            <w:r w:rsidRPr="0071670B">
              <w:t>m.</w:t>
            </w:r>
          </w:p>
        </w:tc>
        <w:tc>
          <w:tcPr>
            <w:tcW w:w="1260" w:type="dxa"/>
          </w:tcPr>
          <w:p w:rsidR="00415CD1" w:rsidRPr="0071670B" w:rsidRDefault="00415CD1" w:rsidP="00415CD1">
            <w:pPr>
              <w:jc w:val="center"/>
            </w:pPr>
            <w:r w:rsidRPr="0071670B">
              <w:t xml:space="preserve">od </w:t>
            </w:r>
            <w:r w:rsidR="002F44C3" w:rsidRPr="0071670B">
              <w:t>4</w:t>
            </w:r>
            <w:r w:rsidRPr="0071670B">
              <w:t xml:space="preserve">.do </w:t>
            </w:r>
            <w:r w:rsidR="002F44C3" w:rsidRPr="0071670B">
              <w:t>10</w:t>
            </w:r>
            <w:r w:rsidRPr="0071670B">
              <w:t xml:space="preserve">.m. </w:t>
            </w:r>
          </w:p>
        </w:tc>
        <w:tc>
          <w:tcPr>
            <w:tcW w:w="1440" w:type="dxa"/>
          </w:tcPr>
          <w:p w:rsidR="00415CD1" w:rsidRPr="0071670B" w:rsidRDefault="00415CD1" w:rsidP="00415CD1">
            <w:pPr>
              <w:jc w:val="center"/>
            </w:pPr>
          </w:p>
        </w:tc>
        <w:tc>
          <w:tcPr>
            <w:tcW w:w="1440" w:type="dxa"/>
          </w:tcPr>
          <w:p w:rsidR="00415CD1" w:rsidRPr="0071670B" w:rsidRDefault="00415CD1" w:rsidP="00415CD1">
            <w:pPr>
              <w:jc w:val="center"/>
            </w:pPr>
          </w:p>
        </w:tc>
        <w:tc>
          <w:tcPr>
            <w:tcW w:w="968" w:type="dxa"/>
          </w:tcPr>
          <w:p w:rsidR="00415CD1" w:rsidRPr="0071670B" w:rsidRDefault="00415CD1" w:rsidP="00415CD1">
            <w:pPr>
              <w:jc w:val="center"/>
            </w:pPr>
          </w:p>
        </w:tc>
      </w:tr>
      <w:tr w:rsidR="0071670B" w:rsidRPr="0071670B" w:rsidTr="00415CD1">
        <w:tc>
          <w:tcPr>
            <w:tcW w:w="2590" w:type="dxa"/>
          </w:tcPr>
          <w:p w:rsidR="00415CD1" w:rsidRPr="0071670B" w:rsidRDefault="00415CD1" w:rsidP="00415CD1"/>
        </w:tc>
        <w:tc>
          <w:tcPr>
            <w:tcW w:w="1260" w:type="dxa"/>
          </w:tcPr>
          <w:p w:rsidR="00415CD1" w:rsidRPr="0071670B" w:rsidRDefault="00415CD1" w:rsidP="00415CD1">
            <w:pPr>
              <w:jc w:val="center"/>
            </w:pPr>
            <w:r w:rsidRPr="0071670B">
              <w:t>100</w:t>
            </w:r>
          </w:p>
        </w:tc>
        <w:tc>
          <w:tcPr>
            <w:tcW w:w="1260" w:type="dxa"/>
          </w:tcPr>
          <w:p w:rsidR="00415CD1" w:rsidRPr="0071670B" w:rsidRDefault="00415CD1" w:rsidP="00415CD1">
            <w:pPr>
              <w:jc w:val="center"/>
            </w:pPr>
            <w:r w:rsidRPr="0071670B">
              <w:t>80</w:t>
            </w:r>
          </w:p>
        </w:tc>
        <w:tc>
          <w:tcPr>
            <w:tcW w:w="1440" w:type="dxa"/>
          </w:tcPr>
          <w:p w:rsidR="00415CD1" w:rsidRPr="0071670B" w:rsidRDefault="00415CD1" w:rsidP="00415CD1">
            <w:pPr>
              <w:jc w:val="center"/>
            </w:pPr>
          </w:p>
        </w:tc>
        <w:tc>
          <w:tcPr>
            <w:tcW w:w="1440" w:type="dxa"/>
          </w:tcPr>
          <w:p w:rsidR="00415CD1" w:rsidRPr="0071670B" w:rsidRDefault="00415CD1" w:rsidP="00415CD1">
            <w:pPr>
              <w:jc w:val="center"/>
            </w:pPr>
          </w:p>
        </w:tc>
        <w:tc>
          <w:tcPr>
            <w:tcW w:w="968" w:type="dxa"/>
          </w:tcPr>
          <w:p w:rsidR="00415CD1" w:rsidRPr="0071670B" w:rsidRDefault="00415CD1" w:rsidP="00415CD1">
            <w:pPr>
              <w:jc w:val="center"/>
            </w:pPr>
          </w:p>
        </w:tc>
      </w:tr>
      <w:tr w:rsidR="0071670B" w:rsidRPr="0071670B" w:rsidTr="00415CD1">
        <w:tc>
          <w:tcPr>
            <w:tcW w:w="2590" w:type="dxa"/>
          </w:tcPr>
          <w:p w:rsidR="00415CD1" w:rsidRPr="0071670B" w:rsidRDefault="00415CD1" w:rsidP="00415CD1">
            <w:r w:rsidRPr="0071670B">
              <w:t>št. kategoriziranih športnikov</w:t>
            </w:r>
          </w:p>
        </w:tc>
        <w:tc>
          <w:tcPr>
            <w:tcW w:w="6370" w:type="dxa"/>
            <w:gridSpan w:val="5"/>
          </w:tcPr>
          <w:p w:rsidR="00415CD1" w:rsidRPr="0071670B" w:rsidRDefault="00415CD1" w:rsidP="00415CD1">
            <w:pPr>
              <w:jc w:val="center"/>
            </w:pPr>
            <w:r w:rsidRPr="0071670B">
              <w:t>za vsakega kategoriziranega športnika pripada 10 točk</w:t>
            </w:r>
          </w:p>
        </w:tc>
      </w:tr>
    </w:tbl>
    <w:p w:rsidR="00415CD1" w:rsidRPr="002948EA" w:rsidRDefault="002C2470" w:rsidP="002948EA">
      <w:pPr>
        <w:pStyle w:val="Noga"/>
        <w:tabs>
          <w:tab w:val="clear" w:pos="4536"/>
          <w:tab w:val="clear" w:pos="9072"/>
        </w:tabs>
        <w:jc w:val="both"/>
      </w:pPr>
      <w:r w:rsidRPr="002948EA">
        <w:t xml:space="preserve">Pri </w:t>
      </w:r>
      <w:r w:rsidR="007A08EA" w:rsidRPr="002948EA">
        <w:t>določanju števila točk,</w:t>
      </w:r>
      <w:r w:rsidRPr="002948EA">
        <w:t xml:space="preserve"> </w:t>
      </w:r>
      <w:r w:rsidR="00074144" w:rsidRPr="002948EA">
        <w:t xml:space="preserve">se število točk za individualne športe izračuna v odstotku skupnega število nastopajočih iz posamezne starostne kategorije društva glede na  normativ velikosti skupine, ki velja za posamezno panogo. </w:t>
      </w:r>
    </w:p>
    <w:p w:rsidR="002C2470" w:rsidRPr="002948EA" w:rsidRDefault="002C2470" w:rsidP="002948EA">
      <w:pPr>
        <w:pStyle w:val="Noga"/>
        <w:tabs>
          <w:tab w:val="clear" w:pos="4536"/>
          <w:tab w:val="clear" w:pos="9072"/>
        </w:tabs>
        <w:jc w:val="both"/>
      </w:pPr>
    </w:p>
    <w:p w:rsidR="00415CD1" w:rsidRPr="0071670B" w:rsidRDefault="00415CD1" w:rsidP="00074144">
      <w:pPr>
        <w:pStyle w:val="Telobesedila2"/>
        <w:rPr>
          <w:b/>
        </w:rPr>
      </w:pPr>
      <w:r w:rsidRPr="0071670B">
        <w:rPr>
          <w:b/>
        </w:rPr>
        <w:t>II. ŠPORTNA VZGOJA OTROK IN MLADINE</w:t>
      </w:r>
    </w:p>
    <w:p w:rsidR="00415CD1" w:rsidRPr="0071670B" w:rsidRDefault="00415CD1" w:rsidP="00415CD1">
      <w:pPr>
        <w:jc w:val="both"/>
        <w:rPr>
          <w:b/>
        </w:rPr>
      </w:pPr>
    </w:p>
    <w:p w:rsidR="00415CD1" w:rsidRPr="0071670B" w:rsidRDefault="00415CD1" w:rsidP="008E106B">
      <w:pPr>
        <w:numPr>
          <w:ilvl w:val="0"/>
          <w:numId w:val="6"/>
        </w:numPr>
        <w:jc w:val="both"/>
        <w:rPr>
          <w:b/>
        </w:rPr>
      </w:pPr>
      <w:r w:rsidRPr="0071670B">
        <w:rPr>
          <w:b/>
        </w:rPr>
        <w:t>Športna vzgoja predšolskih otrok</w:t>
      </w:r>
    </w:p>
    <w:p w:rsidR="00415CD1" w:rsidRPr="0071670B" w:rsidRDefault="00415CD1" w:rsidP="00415CD1">
      <w:pPr>
        <w:jc w:val="both"/>
      </w:pPr>
    </w:p>
    <w:p w:rsidR="00415CD1" w:rsidRPr="0071670B" w:rsidRDefault="00415CD1" w:rsidP="00415CD1">
      <w:pPr>
        <w:pStyle w:val="Telobesedila2"/>
      </w:pPr>
      <w:r w:rsidRPr="0071670B">
        <w:t>Predšolsko obdobje obsega čas od otrokovega rojstva do sprejema v šolo. Programi morajo po kakovosti in obsegu zadovoljevati otrokovo dnevno potrebo po gibanju, igri  in sprostitvi, sistematično pa morajo vplivati tudi na zdravje predšolskih otrok.</w:t>
      </w:r>
    </w:p>
    <w:p w:rsidR="00415CD1" w:rsidRPr="0071670B" w:rsidRDefault="00415CD1" w:rsidP="00415CD1">
      <w:pPr>
        <w:pStyle w:val="Telobesedila2"/>
        <w:rPr>
          <w:b/>
        </w:rPr>
      </w:pPr>
    </w:p>
    <w:p w:rsidR="00415CD1" w:rsidRPr="0071670B" w:rsidRDefault="00415CD1" w:rsidP="00415CD1">
      <w:pPr>
        <w:pStyle w:val="Telobesedila2"/>
        <w:rPr>
          <w:b/>
        </w:rPr>
      </w:pPr>
      <w:r w:rsidRPr="0071670B">
        <w:rPr>
          <w:b/>
        </w:rPr>
        <w:t xml:space="preserve">1.1. Interesna športna vzgoja predšolskih otrok : </w:t>
      </w:r>
    </w:p>
    <w:p w:rsidR="00415CD1" w:rsidRPr="0071670B" w:rsidRDefault="00415CD1" w:rsidP="00415CD1">
      <w:pPr>
        <w:pStyle w:val="Telobesedila2"/>
      </w:pPr>
      <w:r w:rsidRPr="0071670B">
        <w:t xml:space="preserve">Za izvajanje programa </w:t>
      </w:r>
      <w:r w:rsidRPr="0071670B">
        <w:rPr>
          <w:b/>
        </w:rPr>
        <w:t>Športne značke - Zlati sonček</w:t>
      </w:r>
      <w:r w:rsidRPr="0071670B">
        <w:t xml:space="preserve"> se zagotovijo:</w:t>
      </w:r>
    </w:p>
    <w:p w:rsidR="00415CD1" w:rsidRPr="0071670B" w:rsidRDefault="00415CD1" w:rsidP="00415CD1">
      <w:pPr>
        <w:pStyle w:val="Telobesedila2"/>
      </w:pPr>
      <w:r w:rsidRPr="0071670B">
        <w:t>-    športne knjižice in medalje.</w:t>
      </w:r>
    </w:p>
    <w:p w:rsidR="00415CD1" w:rsidRPr="0071670B" w:rsidRDefault="00415CD1" w:rsidP="00415CD1">
      <w:pPr>
        <w:pStyle w:val="Telobesedila2"/>
      </w:pPr>
      <w:r w:rsidRPr="0071670B">
        <w:t xml:space="preserve">Za izvajanje akcije </w:t>
      </w:r>
      <w:r w:rsidRPr="0071670B">
        <w:rPr>
          <w:b/>
        </w:rPr>
        <w:t>Naučimo se plavati in šola plavanja</w:t>
      </w:r>
      <w:r w:rsidRPr="0071670B">
        <w:t xml:space="preserve"> se sofinancira:</w:t>
      </w:r>
    </w:p>
    <w:p w:rsidR="00415CD1" w:rsidRPr="0071670B" w:rsidRDefault="00415CD1" w:rsidP="00415CD1">
      <w:pPr>
        <w:pStyle w:val="Telobesedila2"/>
        <w:numPr>
          <w:ilvl w:val="0"/>
          <w:numId w:val="1"/>
        </w:numPr>
      </w:pPr>
      <w:r w:rsidRPr="0071670B">
        <w:t xml:space="preserve">10 ur najemnine objekta in strokovni kader za vsako skupino, v kateri je najmanj </w:t>
      </w:r>
      <w:smartTag w:uri="urn:schemas-microsoft-com:office:smarttags" w:element="metricconverter">
        <w:smartTagPr>
          <w:attr w:name="ProductID" w:val="8 in"/>
        </w:smartTagPr>
        <w:r w:rsidRPr="0071670B">
          <w:t>8 in</w:t>
        </w:r>
      </w:smartTag>
      <w:r w:rsidRPr="0071670B">
        <w:t xml:space="preserve"> največ 12 otrok.</w:t>
      </w:r>
    </w:p>
    <w:p w:rsidR="00415CD1" w:rsidRPr="0071670B" w:rsidRDefault="00415CD1" w:rsidP="00415CD1">
      <w:pPr>
        <w:pStyle w:val="Telobesedila2"/>
      </w:pPr>
      <w:r w:rsidRPr="0071670B">
        <w:t xml:space="preserve">Za izvajanje akcije </w:t>
      </w:r>
      <w:r w:rsidRPr="0071670B">
        <w:rPr>
          <w:b/>
        </w:rPr>
        <w:t>Ciciban planinec</w:t>
      </w:r>
      <w:r w:rsidRPr="0071670B">
        <w:t xml:space="preserve"> se sofinancira:</w:t>
      </w:r>
    </w:p>
    <w:p w:rsidR="00415CD1" w:rsidRPr="0071670B" w:rsidRDefault="00415CD1" w:rsidP="00415CD1">
      <w:pPr>
        <w:pStyle w:val="Telobesedila2"/>
        <w:numPr>
          <w:ilvl w:val="0"/>
          <w:numId w:val="1"/>
        </w:numPr>
      </w:pPr>
      <w:r w:rsidRPr="0071670B">
        <w:t xml:space="preserve">20 ur strokovnega kadra za vsako skupino, v kateri je najmanj </w:t>
      </w:r>
      <w:smartTag w:uri="urn:schemas-microsoft-com:office:smarttags" w:element="metricconverter">
        <w:smartTagPr>
          <w:attr w:name="ProductID" w:val="10 in"/>
        </w:smartTagPr>
        <w:r w:rsidRPr="0071670B">
          <w:t>10 in</w:t>
        </w:r>
      </w:smartTag>
      <w:r w:rsidRPr="0071670B">
        <w:t xml:space="preserve"> največ 20 otrok.</w:t>
      </w:r>
    </w:p>
    <w:p w:rsidR="00415CD1" w:rsidRPr="0071670B" w:rsidRDefault="00415CD1" w:rsidP="00415CD1">
      <w:pPr>
        <w:pStyle w:val="Telobesedila2"/>
      </w:pPr>
      <w:r w:rsidRPr="0071670B">
        <w:lastRenderedPageBreak/>
        <w:t xml:space="preserve">Za izvajanje </w:t>
      </w:r>
      <w:r w:rsidRPr="0071670B">
        <w:rPr>
          <w:b/>
        </w:rPr>
        <w:t>ostalih športnih dejavnosti</w:t>
      </w:r>
      <w:r w:rsidRPr="0071670B">
        <w:t xml:space="preserve">, ki jih organizirajo športna društva in drugi izvajalci v skupini najmanj </w:t>
      </w:r>
      <w:smartTag w:uri="urn:schemas-microsoft-com:office:smarttags" w:element="metricconverter">
        <w:smartTagPr>
          <w:attr w:name="ProductID" w:val="12 in"/>
        </w:smartTagPr>
        <w:r w:rsidRPr="0071670B">
          <w:t>12 in</w:t>
        </w:r>
      </w:smartTag>
      <w:r w:rsidRPr="0071670B">
        <w:t xml:space="preserve"> največ 20 otrok se sofinancira:</w:t>
      </w:r>
    </w:p>
    <w:p w:rsidR="00415CD1" w:rsidRPr="0071670B" w:rsidRDefault="00415CD1" w:rsidP="00415CD1">
      <w:pPr>
        <w:pStyle w:val="Telobesedila2"/>
        <w:numPr>
          <w:ilvl w:val="0"/>
          <w:numId w:val="1"/>
        </w:numPr>
      </w:pPr>
      <w:r w:rsidRPr="0071670B">
        <w:t>60 ur strokovnega kadra,</w:t>
      </w:r>
    </w:p>
    <w:p w:rsidR="00415CD1" w:rsidRPr="0071670B" w:rsidRDefault="00415CD1" w:rsidP="008E106B">
      <w:pPr>
        <w:pStyle w:val="Telobesedila2"/>
        <w:numPr>
          <w:ilvl w:val="0"/>
          <w:numId w:val="7"/>
        </w:numPr>
      </w:pPr>
      <w:r w:rsidRPr="0071670B">
        <w:t>60 ur najema objekta.</w:t>
      </w:r>
    </w:p>
    <w:p w:rsidR="00415CD1" w:rsidRPr="0071670B" w:rsidRDefault="00415CD1" w:rsidP="00415CD1">
      <w:pPr>
        <w:pStyle w:val="Telobesedila2"/>
      </w:pPr>
    </w:p>
    <w:p w:rsidR="00415CD1" w:rsidRPr="0071670B" w:rsidRDefault="00415CD1" w:rsidP="00415CD1">
      <w:pPr>
        <w:pStyle w:val="Telobesedila2"/>
      </w:pPr>
    </w:p>
    <w:p w:rsidR="00415CD1" w:rsidRPr="0071670B" w:rsidRDefault="00415CD1" w:rsidP="008E106B">
      <w:pPr>
        <w:pStyle w:val="Telobesedila2"/>
        <w:numPr>
          <w:ilvl w:val="0"/>
          <w:numId w:val="6"/>
        </w:numPr>
        <w:rPr>
          <w:b/>
        </w:rPr>
      </w:pPr>
      <w:r w:rsidRPr="0071670B">
        <w:rPr>
          <w:b/>
        </w:rPr>
        <w:t>Športna vzgoja šoloobveznih otrok:</w:t>
      </w:r>
    </w:p>
    <w:p w:rsidR="00415CD1" w:rsidRPr="0071670B" w:rsidRDefault="00415CD1" w:rsidP="00415CD1">
      <w:pPr>
        <w:pStyle w:val="Telobesedila2"/>
        <w:rPr>
          <w:b/>
        </w:rPr>
      </w:pPr>
    </w:p>
    <w:p w:rsidR="00415CD1" w:rsidRPr="0071670B" w:rsidRDefault="00415CD1" w:rsidP="008E106B">
      <w:pPr>
        <w:pStyle w:val="Telobesedila2"/>
        <w:numPr>
          <w:ilvl w:val="1"/>
          <w:numId w:val="6"/>
        </w:numPr>
        <w:rPr>
          <w:b/>
        </w:rPr>
      </w:pPr>
      <w:r w:rsidRPr="0071670B">
        <w:rPr>
          <w:b/>
        </w:rPr>
        <w:t>Interesna športna vzgoja šoloobveznih otrok:</w:t>
      </w:r>
    </w:p>
    <w:p w:rsidR="00415CD1" w:rsidRPr="0071670B" w:rsidRDefault="00415CD1" w:rsidP="00415CD1">
      <w:pPr>
        <w:pStyle w:val="Telobesedila2"/>
      </w:pPr>
      <w:r w:rsidRPr="0071670B">
        <w:t>Interesna športna vzgoja šoloobveznih otrok je dejavnost otrok, ki so prostovoljno vključeni v športne programe.</w:t>
      </w:r>
    </w:p>
    <w:p w:rsidR="00415CD1" w:rsidRPr="0071670B" w:rsidRDefault="00415CD1" w:rsidP="00415CD1">
      <w:pPr>
        <w:pStyle w:val="Telobesedila2"/>
      </w:pPr>
      <w:r w:rsidRPr="0071670B">
        <w:t>Programe za otroke od 6. do 15. leta lahko izpeljujejo vsi izvajalci športne dejavnosti.</w:t>
      </w:r>
    </w:p>
    <w:p w:rsidR="00415CD1" w:rsidRPr="0071670B" w:rsidRDefault="00415CD1" w:rsidP="00415CD1">
      <w:pPr>
        <w:pStyle w:val="Telobesedila2"/>
      </w:pPr>
      <w:r w:rsidRPr="0071670B">
        <w:t xml:space="preserve">Za izvajanje programa </w:t>
      </w:r>
      <w:r w:rsidRPr="0071670B">
        <w:rPr>
          <w:b/>
        </w:rPr>
        <w:t>Športne značke-Zlati sonček</w:t>
      </w:r>
      <w:r w:rsidRPr="0071670B">
        <w:t xml:space="preserve"> se zagotovijo:</w:t>
      </w:r>
    </w:p>
    <w:p w:rsidR="00415CD1" w:rsidRPr="0071670B" w:rsidRDefault="00415CD1" w:rsidP="008E106B">
      <w:pPr>
        <w:pStyle w:val="Telobesedila2"/>
        <w:numPr>
          <w:ilvl w:val="0"/>
          <w:numId w:val="7"/>
        </w:numPr>
      </w:pPr>
      <w:r w:rsidRPr="0071670B">
        <w:t>športne knjižice in medalje.</w:t>
      </w:r>
    </w:p>
    <w:p w:rsidR="00415CD1" w:rsidRPr="0071670B" w:rsidRDefault="00415CD1" w:rsidP="00415CD1">
      <w:pPr>
        <w:pStyle w:val="Telobesedila2"/>
      </w:pPr>
      <w:r w:rsidRPr="0071670B">
        <w:t xml:space="preserve">Za izvajanje programa </w:t>
      </w:r>
      <w:r w:rsidRPr="0071670B">
        <w:rPr>
          <w:b/>
        </w:rPr>
        <w:t>Krpan</w:t>
      </w:r>
      <w:r w:rsidRPr="0071670B">
        <w:t xml:space="preserve"> se zagotovijo:</w:t>
      </w:r>
    </w:p>
    <w:p w:rsidR="00415CD1" w:rsidRPr="0071670B" w:rsidRDefault="00415CD1" w:rsidP="008E106B">
      <w:pPr>
        <w:pStyle w:val="Telobesedila2"/>
        <w:numPr>
          <w:ilvl w:val="0"/>
          <w:numId w:val="7"/>
        </w:numPr>
      </w:pPr>
      <w:r w:rsidRPr="0071670B">
        <w:t>športne knjižice in medalje.</w:t>
      </w:r>
    </w:p>
    <w:p w:rsidR="00415CD1" w:rsidRPr="0071670B" w:rsidRDefault="00415CD1" w:rsidP="00415CD1">
      <w:pPr>
        <w:pStyle w:val="Telobesedila2"/>
      </w:pPr>
      <w:r w:rsidRPr="0071670B">
        <w:t xml:space="preserve">Za izvajanje </w:t>
      </w:r>
      <w:r w:rsidRPr="0071670B">
        <w:rPr>
          <w:b/>
        </w:rPr>
        <w:t xml:space="preserve">drugih 80-urnih programov </w:t>
      </w:r>
      <w:r w:rsidRPr="0071670B">
        <w:t xml:space="preserve">na skupino, v kateri je najmanj </w:t>
      </w:r>
      <w:smartTag w:uri="urn:schemas-microsoft-com:office:smarttags" w:element="metricconverter">
        <w:smartTagPr>
          <w:attr w:name="ProductID" w:val="12 in"/>
        </w:smartTagPr>
        <w:r w:rsidRPr="0071670B">
          <w:t>12 in</w:t>
        </w:r>
      </w:smartTag>
      <w:r w:rsidRPr="0071670B">
        <w:t xml:space="preserve"> največ 20 otrok se sofinancira:</w:t>
      </w:r>
    </w:p>
    <w:p w:rsidR="00415CD1" w:rsidRPr="0071670B" w:rsidRDefault="00415CD1" w:rsidP="00415CD1">
      <w:pPr>
        <w:pStyle w:val="Telobesedila2"/>
        <w:numPr>
          <w:ilvl w:val="0"/>
          <w:numId w:val="1"/>
        </w:numPr>
      </w:pPr>
      <w:r w:rsidRPr="0071670B">
        <w:t>80 ur strokovnega kadra,</w:t>
      </w:r>
    </w:p>
    <w:p w:rsidR="00415CD1" w:rsidRPr="0071670B" w:rsidRDefault="00415CD1" w:rsidP="008E106B">
      <w:pPr>
        <w:pStyle w:val="Telobesedila2"/>
        <w:numPr>
          <w:ilvl w:val="0"/>
          <w:numId w:val="7"/>
        </w:numPr>
      </w:pPr>
      <w:r w:rsidRPr="0071670B">
        <w:t>80 ur najema objekta.</w:t>
      </w:r>
    </w:p>
    <w:p w:rsidR="00415CD1" w:rsidRPr="0071670B" w:rsidRDefault="00415CD1" w:rsidP="00415CD1">
      <w:pPr>
        <w:pStyle w:val="Telobesedila2"/>
      </w:pPr>
      <w:r w:rsidRPr="0071670B">
        <w:t xml:space="preserve">Za izvajanje </w:t>
      </w:r>
      <w:r w:rsidRPr="0071670B">
        <w:rPr>
          <w:b/>
        </w:rPr>
        <w:t>šolskih športnih tekmovanj</w:t>
      </w:r>
      <w:r w:rsidRPr="0071670B">
        <w:t xml:space="preserve"> se zagotovi:</w:t>
      </w:r>
    </w:p>
    <w:p w:rsidR="00415CD1" w:rsidRPr="0071670B" w:rsidRDefault="00415CD1" w:rsidP="008E106B">
      <w:pPr>
        <w:pStyle w:val="Telobesedila2"/>
        <w:numPr>
          <w:ilvl w:val="0"/>
          <w:numId w:val="7"/>
        </w:numPr>
      </w:pPr>
      <w:r w:rsidRPr="0071670B">
        <w:t>Medobčinska tekmovanja: financira se kritje stroškov prevoza do mesta medobčinskih šolskih športnih tekmovanj na ravni Upravne enote Kranj,</w:t>
      </w:r>
    </w:p>
    <w:p w:rsidR="00415CD1" w:rsidRPr="0071670B" w:rsidRDefault="00415CD1" w:rsidP="008E106B">
      <w:pPr>
        <w:pStyle w:val="Telobesedila2"/>
        <w:numPr>
          <w:ilvl w:val="0"/>
          <w:numId w:val="7"/>
        </w:numPr>
      </w:pPr>
      <w:r w:rsidRPr="0071670B">
        <w:t>Regijska in državna tekmovanja: financira se kritje stroškov prevoza, prijavnin-</w:t>
      </w:r>
      <w:proofErr w:type="spellStart"/>
      <w:r w:rsidRPr="0071670B">
        <w:t>štartnin</w:t>
      </w:r>
      <w:proofErr w:type="spellEnd"/>
      <w:r w:rsidRPr="0071670B">
        <w:t xml:space="preserve"> in dnevnic za strokovni kader na ravni regijskih – v okviru Področnega centra Kranj in državnih šolskih športnih tekmovanj.</w:t>
      </w:r>
    </w:p>
    <w:p w:rsidR="00415CD1" w:rsidRPr="0071670B" w:rsidRDefault="00415CD1" w:rsidP="00415CD1">
      <w:pPr>
        <w:pStyle w:val="Telobesedila2"/>
        <w:rPr>
          <w:b/>
        </w:rPr>
      </w:pPr>
    </w:p>
    <w:p w:rsidR="00415CD1" w:rsidRPr="0071670B" w:rsidRDefault="001B2C5C" w:rsidP="00415CD1">
      <w:pPr>
        <w:pStyle w:val="Telobesedila2"/>
      </w:pPr>
      <w:r w:rsidRPr="0071670B">
        <w:t>TABELA 3</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76"/>
        <w:gridCol w:w="1417"/>
        <w:gridCol w:w="1843"/>
        <w:gridCol w:w="2126"/>
        <w:gridCol w:w="1843"/>
      </w:tblGrid>
      <w:tr w:rsidR="0071670B" w:rsidRPr="0071670B" w:rsidTr="00415CD1">
        <w:tc>
          <w:tcPr>
            <w:tcW w:w="1526" w:type="dxa"/>
          </w:tcPr>
          <w:p w:rsidR="00415CD1" w:rsidRPr="0071670B" w:rsidRDefault="00415CD1" w:rsidP="00415CD1">
            <w:pPr>
              <w:pStyle w:val="Telobesedila2"/>
              <w:jc w:val="center"/>
              <w:rPr>
                <w:sz w:val="22"/>
                <w:szCs w:val="22"/>
              </w:rPr>
            </w:pPr>
            <w:r w:rsidRPr="0071670B">
              <w:rPr>
                <w:sz w:val="22"/>
                <w:szCs w:val="22"/>
              </w:rPr>
              <w:t>PROGRAM</w:t>
            </w:r>
          </w:p>
        </w:tc>
        <w:tc>
          <w:tcPr>
            <w:tcW w:w="1276" w:type="dxa"/>
          </w:tcPr>
          <w:p w:rsidR="00415CD1" w:rsidRPr="0071670B" w:rsidRDefault="00415CD1" w:rsidP="00415CD1">
            <w:pPr>
              <w:pStyle w:val="Telobesedila2"/>
              <w:jc w:val="center"/>
              <w:rPr>
                <w:sz w:val="22"/>
                <w:szCs w:val="22"/>
              </w:rPr>
            </w:pPr>
            <w:r w:rsidRPr="0071670B">
              <w:rPr>
                <w:sz w:val="22"/>
                <w:szCs w:val="22"/>
              </w:rPr>
              <w:t>STAROST</w:t>
            </w:r>
          </w:p>
        </w:tc>
        <w:tc>
          <w:tcPr>
            <w:tcW w:w="1417" w:type="dxa"/>
          </w:tcPr>
          <w:p w:rsidR="00415CD1" w:rsidRPr="0071670B" w:rsidRDefault="00415CD1" w:rsidP="00415CD1">
            <w:pPr>
              <w:pStyle w:val="Telobesedila2"/>
              <w:jc w:val="center"/>
              <w:rPr>
                <w:sz w:val="22"/>
                <w:szCs w:val="22"/>
              </w:rPr>
            </w:pPr>
            <w:r w:rsidRPr="0071670B">
              <w:rPr>
                <w:sz w:val="22"/>
                <w:szCs w:val="22"/>
              </w:rPr>
              <w:t>ŠTEVILO UR PROGRAM</w:t>
            </w:r>
          </w:p>
        </w:tc>
        <w:tc>
          <w:tcPr>
            <w:tcW w:w="1843" w:type="dxa"/>
          </w:tcPr>
          <w:p w:rsidR="00415CD1" w:rsidRPr="0071670B" w:rsidRDefault="00415CD1" w:rsidP="00415CD1">
            <w:pPr>
              <w:pStyle w:val="Telobesedila2"/>
              <w:jc w:val="center"/>
              <w:rPr>
                <w:sz w:val="22"/>
                <w:szCs w:val="22"/>
              </w:rPr>
            </w:pPr>
            <w:r w:rsidRPr="0071670B">
              <w:rPr>
                <w:sz w:val="22"/>
                <w:szCs w:val="22"/>
              </w:rPr>
              <w:t>ELEMENTI ZA VREDNOTENJE</w:t>
            </w:r>
          </w:p>
        </w:tc>
        <w:tc>
          <w:tcPr>
            <w:tcW w:w="2126" w:type="dxa"/>
          </w:tcPr>
          <w:p w:rsidR="00415CD1" w:rsidRPr="0071670B" w:rsidRDefault="00415CD1" w:rsidP="00415CD1">
            <w:pPr>
              <w:pStyle w:val="Telobesedila2"/>
              <w:jc w:val="center"/>
              <w:rPr>
                <w:sz w:val="22"/>
                <w:szCs w:val="22"/>
              </w:rPr>
            </w:pPr>
            <w:r w:rsidRPr="0071670B">
              <w:rPr>
                <w:sz w:val="22"/>
                <w:szCs w:val="22"/>
              </w:rPr>
              <w:t>VREDNOST ELEMENTOV</w:t>
            </w:r>
          </w:p>
        </w:tc>
        <w:tc>
          <w:tcPr>
            <w:tcW w:w="1843" w:type="dxa"/>
          </w:tcPr>
          <w:p w:rsidR="00415CD1" w:rsidRPr="0071670B" w:rsidRDefault="00415CD1" w:rsidP="00415CD1">
            <w:pPr>
              <w:pStyle w:val="Telobesedila2"/>
              <w:jc w:val="center"/>
              <w:rPr>
                <w:sz w:val="22"/>
                <w:szCs w:val="22"/>
              </w:rPr>
            </w:pPr>
            <w:r w:rsidRPr="0071670B">
              <w:rPr>
                <w:sz w:val="22"/>
                <w:szCs w:val="22"/>
              </w:rPr>
              <w:t>ŠTEVILO UDELEŽENCEV</w:t>
            </w:r>
          </w:p>
        </w:tc>
      </w:tr>
      <w:tr w:rsidR="0071670B" w:rsidRPr="0071670B" w:rsidTr="00415CD1">
        <w:tc>
          <w:tcPr>
            <w:tcW w:w="1526" w:type="dxa"/>
          </w:tcPr>
          <w:p w:rsidR="00415CD1" w:rsidRPr="0071670B" w:rsidRDefault="00415CD1" w:rsidP="00415CD1">
            <w:pPr>
              <w:pStyle w:val="Telobesedila2"/>
              <w:jc w:val="center"/>
              <w:rPr>
                <w:sz w:val="22"/>
                <w:szCs w:val="22"/>
              </w:rPr>
            </w:pPr>
            <w:r w:rsidRPr="0071670B">
              <w:rPr>
                <w:sz w:val="22"/>
                <w:szCs w:val="22"/>
              </w:rPr>
              <w:t>Zlati sonček</w:t>
            </w:r>
          </w:p>
        </w:tc>
        <w:tc>
          <w:tcPr>
            <w:tcW w:w="1276" w:type="dxa"/>
          </w:tcPr>
          <w:p w:rsidR="00415CD1" w:rsidRPr="0071670B" w:rsidRDefault="00415CD1" w:rsidP="00415CD1">
            <w:pPr>
              <w:pStyle w:val="Telobesedila2"/>
              <w:jc w:val="center"/>
              <w:rPr>
                <w:sz w:val="22"/>
                <w:szCs w:val="22"/>
              </w:rPr>
            </w:pPr>
            <w:r w:rsidRPr="0071670B">
              <w:rPr>
                <w:sz w:val="22"/>
                <w:szCs w:val="22"/>
              </w:rPr>
              <w:t>do 6 let</w:t>
            </w:r>
          </w:p>
        </w:tc>
        <w:tc>
          <w:tcPr>
            <w:tcW w:w="1417" w:type="dxa"/>
          </w:tcPr>
          <w:p w:rsidR="00415CD1" w:rsidRPr="0071670B" w:rsidRDefault="00415CD1" w:rsidP="00415CD1">
            <w:pPr>
              <w:pStyle w:val="Telobesedila2"/>
              <w:jc w:val="center"/>
              <w:rPr>
                <w:sz w:val="22"/>
                <w:szCs w:val="22"/>
              </w:rPr>
            </w:pPr>
          </w:p>
        </w:tc>
        <w:tc>
          <w:tcPr>
            <w:tcW w:w="1843" w:type="dxa"/>
          </w:tcPr>
          <w:p w:rsidR="00415CD1" w:rsidRPr="0071670B" w:rsidRDefault="00415CD1" w:rsidP="00415CD1">
            <w:pPr>
              <w:pStyle w:val="Telobesedila2"/>
              <w:jc w:val="center"/>
              <w:rPr>
                <w:sz w:val="22"/>
                <w:szCs w:val="22"/>
              </w:rPr>
            </w:pPr>
            <w:r w:rsidRPr="0071670B">
              <w:rPr>
                <w:sz w:val="22"/>
                <w:szCs w:val="22"/>
              </w:rPr>
              <w:t>Materialni stroški</w:t>
            </w:r>
          </w:p>
        </w:tc>
        <w:tc>
          <w:tcPr>
            <w:tcW w:w="2126" w:type="dxa"/>
          </w:tcPr>
          <w:p w:rsidR="00415CD1" w:rsidRPr="0071670B" w:rsidRDefault="00415CD1" w:rsidP="00415CD1">
            <w:pPr>
              <w:pStyle w:val="Telobesedila2"/>
              <w:jc w:val="center"/>
              <w:rPr>
                <w:sz w:val="22"/>
                <w:szCs w:val="22"/>
              </w:rPr>
            </w:pPr>
            <w:r w:rsidRPr="0071670B">
              <w:rPr>
                <w:sz w:val="22"/>
                <w:szCs w:val="22"/>
              </w:rPr>
              <w:t>20 točk/skupino</w:t>
            </w:r>
          </w:p>
        </w:tc>
        <w:tc>
          <w:tcPr>
            <w:tcW w:w="1843" w:type="dxa"/>
          </w:tcPr>
          <w:p w:rsidR="00415CD1" w:rsidRPr="0071670B" w:rsidRDefault="00415CD1" w:rsidP="00415CD1">
            <w:pPr>
              <w:pStyle w:val="Telobesedila2"/>
              <w:jc w:val="center"/>
              <w:rPr>
                <w:sz w:val="22"/>
                <w:szCs w:val="22"/>
              </w:rPr>
            </w:pPr>
            <w:r w:rsidRPr="0071670B">
              <w:rPr>
                <w:sz w:val="22"/>
                <w:szCs w:val="22"/>
              </w:rPr>
              <w:t>8 – 12</w:t>
            </w:r>
          </w:p>
        </w:tc>
      </w:tr>
      <w:tr w:rsidR="0071670B" w:rsidRPr="0071670B" w:rsidTr="00415CD1">
        <w:tc>
          <w:tcPr>
            <w:tcW w:w="1526" w:type="dxa"/>
          </w:tcPr>
          <w:p w:rsidR="00415CD1" w:rsidRPr="0071670B" w:rsidRDefault="00415CD1" w:rsidP="00415CD1">
            <w:pPr>
              <w:pStyle w:val="Telobesedila2"/>
              <w:jc w:val="center"/>
              <w:rPr>
                <w:sz w:val="22"/>
                <w:szCs w:val="22"/>
              </w:rPr>
            </w:pPr>
            <w:r w:rsidRPr="0071670B">
              <w:rPr>
                <w:sz w:val="22"/>
                <w:szCs w:val="22"/>
              </w:rPr>
              <w:t>Naučimo se plavati</w:t>
            </w:r>
          </w:p>
        </w:tc>
        <w:tc>
          <w:tcPr>
            <w:tcW w:w="1276" w:type="dxa"/>
          </w:tcPr>
          <w:p w:rsidR="00415CD1" w:rsidRPr="0071670B" w:rsidRDefault="00415CD1" w:rsidP="00415CD1">
            <w:pPr>
              <w:pStyle w:val="Telobesedila2"/>
              <w:jc w:val="center"/>
              <w:rPr>
                <w:sz w:val="22"/>
                <w:szCs w:val="22"/>
              </w:rPr>
            </w:pPr>
            <w:r w:rsidRPr="0071670B">
              <w:rPr>
                <w:sz w:val="22"/>
                <w:szCs w:val="22"/>
              </w:rPr>
              <w:t>do 6 let</w:t>
            </w:r>
          </w:p>
        </w:tc>
        <w:tc>
          <w:tcPr>
            <w:tcW w:w="1417" w:type="dxa"/>
          </w:tcPr>
          <w:p w:rsidR="00415CD1" w:rsidRPr="0071670B" w:rsidRDefault="00415CD1" w:rsidP="00415CD1">
            <w:pPr>
              <w:pStyle w:val="Telobesedila2"/>
              <w:jc w:val="center"/>
              <w:rPr>
                <w:sz w:val="22"/>
                <w:szCs w:val="22"/>
              </w:rPr>
            </w:pPr>
            <w:r w:rsidRPr="0071670B">
              <w:rPr>
                <w:sz w:val="22"/>
                <w:szCs w:val="22"/>
              </w:rPr>
              <w:t>10 ur</w:t>
            </w:r>
          </w:p>
        </w:tc>
        <w:tc>
          <w:tcPr>
            <w:tcW w:w="1843" w:type="dxa"/>
          </w:tcPr>
          <w:p w:rsidR="00415CD1" w:rsidRPr="0071670B" w:rsidRDefault="00415CD1" w:rsidP="00415CD1">
            <w:pPr>
              <w:pStyle w:val="Telobesedila2"/>
              <w:jc w:val="center"/>
              <w:rPr>
                <w:sz w:val="22"/>
                <w:szCs w:val="22"/>
              </w:rPr>
            </w:pPr>
            <w:r w:rsidRPr="0071670B">
              <w:rPr>
                <w:sz w:val="22"/>
                <w:szCs w:val="22"/>
              </w:rPr>
              <w:t>Objekt</w:t>
            </w:r>
          </w:p>
          <w:p w:rsidR="00415CD1" w:rsidRPr="0071670B" w:rsidRDefault="00415CD1" w:rsidP="00415CD1">
            <w:pPr>
              <w:pStyle w:val="Telobesedila2"/>
              <w:jc w:val="center"/>
              <w:rPr>
                <w:sz w:val="22"/>
                <w:szCs w:val="22"/>
              </w:rPr>
            </w:pPr>
            <w:r w:rsidRPr="0071670B">
              <w:rPr>
                <w:sz w:val="22"/>
                <w:szCs w:val="22"/>
              </w:rPr>
              <w:t>Strokovni kader</w:t>
            </w:r>
          </w:p>
        </w:tc>
        <w:tc>
          <w:tcPr>
            <w:tcW w:w="2126" w:type="dxa"/>
          </w:tcPr>
          <w:p w:rsidR="00415CD1" w:rsidRPr="0071670B" w:rsidRDefault="00415CD1" w:rsidP="00415CD1">
            <w:pPr>
              <w:pStyle w:val="Telobesedila2"/>
              <w:jc w:val="center"/>
              <w:rPr>
                <w:sz w:val="22"/>
                <w:szCs w:val="22"/>
              </w:rPr>
            </w:pPr>
            <w:r w:rsidRPr="0071670B">
              <w:rPr>
                <w:sz w:val="22"/>
                <w:szCs w:val="22"/>
              </w:rPr>
              <w:t>10 točk/skupino</w:t>
            </w:r>
          </w:p>
          <w:p w:rsidR="00415CD1" w:rsidRPr="0071670B" w:rsidRDefault="00415CD1" w:rsidP="00415CD1">
            <w:pPr>
              <w:pStyle w:val="Telobesedila2"/>
              <w:jc w:val="center"/>
              <w:rPr>
                <w:sz w:val="22"/>
                <w:szCs w:val="22"/>
              </w:rPr>
            </w:pPr>
            <w:r w:rsidRPr="0071670B">
              <w:rPr>
                <w:sz w:val="22"/>
                <w:szCs w:val="22"/>
              </w:rPr>
              <w:t>6 točk/skupino</w:t>
            </w:r>
          </w:p>
        </w:tc>
        <w:tc>
          <w:tcPr>
            <w:tcW w:w="1843" w:type="dxa"/>
          </w:tcPr>
          <w:p w:rsidR="00415CD1" w:rsidRPr="0071670B" w:rsidRDefault="00415CD1" w:rsidP="00415CD1">
            <w:pPr>
              <w:pStyle w:val="Telobesedila2"/>
              <w:jc w:val="center"/>
              <w:rPr>
                <w:sz w:val="22"/>
                <w:szCs w:val="22"/>
              </w:rPr>
            </w:pPr>
            <w:r w:rsidRPr="0071670B">
              <w:rPr>
                <w:sz w:val="22"/>
                <w:szCs w:val="22"/>
              </w:rPr>
              <w:t>8 – 12</w:t>
            </w:r>
          </w:p>
        </w:tc>
      </w:tr>
      <w:tr w:rsidR="0071670B" w:rsidRPr="0071670B" w:rsidTr="00415CD1">
        <w:tc>
          <w:tcPr>
            <w:tcW w:w="1526" w:type="dxa"/>
          </w:tcPr>
          <w:p w:rsidR="00415CD1" w:rsidRPr="0071670B" w:rsidRDefault="00415CD1" w:rsidP="00415CD1">
            <w:pPr>
              <w:pStyle w:val="Telobesedila2"/>
              <w:jc w:val="center"/>
              <w:rPr>
                <w:sz w:val="22"/>
                <w:szCs w:val="22"/>
              </w:rPr>
            </w:pPr>
            <w:r w:rsidRPr="0071670B">
              <w:rPr>
                <w:sz w:val="22"/>
                <w:szCs w:val="22"/>
              </w:rPr>
              <w:t>Ciciban planinec</w:t>
            </w:r>
          </w:p>
        </w:tc>
        <w:tc>
          <w:tcPr>
            <w:tcW w:w="1276" w:type="dxa"/>
          </w:tcPr>
          <w:p w:rsidR="00415CD1" w:rsidRPr="0071670B" w:rsidRDefault="00415CD1" w:rsidP="00415CD1">
            <w:pPr>
              <w:pStyle w:val="Telobesedila2"/>
              <w:jc w:val="center"/>
              <w:rPr>
                <w:sz w:val="22"/>
                <w:szCs w:val="22"/>
              </w:rPr>
            </w:pPr>
            <w:r w:rsidRPr="0071670B">
              <w:rPr>
                <w:sz w:val="22"/>
                <w:szCs w:val="22"/>
              </w:rPr>
              <w:t>do 6 let</w:t>
            </w:r>
          </w:p>
        </w:tc>
        <w:tc>
          <w:tcPr>
            <w:tcW w:w="1417" w:type="dxa"/>
          </w:tcPr>
          <w:p w:rsidR="00415CD1" w:rsidRPr="0071670B" w:rsidRDefault="00415CD1" w:rsidP="00415CD1">
            <w:pPr>
              <w:pStyle w:val="Telobesedila2"/>
              <w:jc w:val="center"/>
              <w:rPr>
                <w:sz w:val="22"/>
                <w:szCs w:val="22"/>
              </w:rPr>
            </w:pPr>
            <w:r w:rsidRPr="0071670B">
              <w:rPr>
                <w:sz w:val="22"/>
                <w:szCs w:val="22"/>
              </w:rPr>
              <w:t>20 ur</w:t>
            </w:r>
          </w:p>
        </w:tc>
        <w:tc>
          <w:tcPr>
            <w:tcW w:w="1843" w:type="dxa"/>
          </w:tcPr>
          <w:p w:rsidR="00415CD1" w:rsidRPr="0071670B" w:rsidRDefault="00415CD1" w:rsidP="00415CD1">
            <w:pPr>
              <w:pStyle w:val="Telobesedila2"/>
              <w:jc w:val="center"/>
              <w:rPr>
                <w:sz w:val="22"/>
                <w:szCs w:val="22"/>
              </w:rPr>
            </w:pPr>
            <w:r w:rsidRPr="0071670B">
              <w:rPr>
                <w:sz w:val="22"/>
                <w:szCs w:val="22"/>
              </w:rPr>
              <w:t>Strokovni kader</w:t>
            </w:r>
          </w:p>
        </w:tc>
        <w:tc>
          <w:tcPr>
            <w:tcW w:w="2126" w:type="dxa"/>
          </w:tcPr>
          <w:p w:rsidR="00415CD1" w:rsidRPr="0071670B" w:rsidRDefault="00415CD1" w:rsidP="00415CD1">
            <w:pPr>
              <w:pStyle w:val="Telobesedila2"/>
              <w:jc w:val="center"/>
              <w:rPr>
                <w:sz w:val="22"/>
                <w:szCs w:val="22"/>
              </w:rPr>
            </w:pPr>
            <w:r w:rsidRPr="0071670B">
              <w:rPr>
                <w:sz w:val="22"/>
                <w:szCs w:val="22"/>
              </w:rPr>
              <w:t>6 točk/skupino</w:t>
            </w:r>
          </w:p>
        </w:tc>
        <w:tc>
          <w:tcPr>
            <w:tcW w:w="1843" w:type="dxa"/>
          </w:tcPr>
          <w:p w:rsidR="00415CD1" w:rsidRPr="0071670B" w:rsidRDefault="00415CD1" w:rsidP="00415CD1">
            <w:pPr>
              <w:pStyle w:val="Telobesedila2"/>
              <w:jc w:val="center"/>
              <w:rPr>
                <w:sz w:val="22"/>
                <w:szCs w:val="22"/>
              </w:rPr>
            </w:pPr>
            <w:r w:rsidRPr="0071670B">
              <w:rPr>
                <w:sz w:val="22"/>
                <w:szCs w:val="22"/>
              </w:rPr>
              <w:t>10 – 20</w:t>
            </w:r>
          </w:p>
        </w:tc>
      </w:tr>
      <w:tr w:rsidR="0071670B" w:rsidRPr="0071670B" w:rsidTr="00415CD1">
        <w:tc>
          <w:tcPr>
            <w:tcW w:w="1526" w:type="dxa"/>
          </w:tcPr>
          <w:p w:rsidR="00415CD1" w:rsidRPr="0071670B" w:rsidRDefault="00415CD1" w:rsidP="00415CD1">
            <w:pPr>
              <w:pStyle w:val="Telobesedila2"/>
              <w:jc w:val="center"/>
              <w:rPr>
                <w:sz w:val="22"/>
                <w:szCs w:val="22"/>
              </w:rPr>
            </w:pPr>
            <w:r w:rsidRPr="0071670B">
              <w:rPr>
                <w:sz w:val="22"/>
                <w:szCs w:val="22"/>
              </w:rPr>
              <w:t>Ostale športne dejavnosti</w:t>
            </w:r>
          </w:p>
        </w:tc>
        <w:tc>
          <w:tcPr>
            <w:tcW w:w="1276" w:type="dxa"/>
          </w:tcPr>
          <w:p w:rsidR="00415CD1" w:rsidRPr="0071670B" w:rsidRDefault="00415CD1" w:rsidP="00415CD1">
            <w:pPr>
              <w:pStyle w:val="Telobesedila2"/>
              <w:jc w:val="center"/>
              <w:rPr>
                <w:sz w:val="22"/>
                <w:szCs w:val="22"/>
              </w:rPr>
            </w:pPr>
            <w:r w:rsidRPr="0071670B">
              <w:rPr>
                <w:sz w:val="22"/>
                <w:szCs w:val="22"/>
              </w:rPr>
              <w:t>do 6 let</w:t>
            </w:r>
          </w:p>
        </w:tc>
        <w:tc>
          <w:tcPr>
            <w:tcW w:w="1417" w:type="dxa"/>
          </w:tcPr>
          <w:p w:rsidR="00415CD1" w:rsidRPr="0071670B" w:rsidRDefault="00415CD1" w:rsidP="00415CD1">
            <w:pPr>
              <w:pStyle w:val="Telobesedila2"/>
              <w:jc w:val="center"/>
              <w:rPr>
                <w:sz w:val="22"/>
                <w:szCs w:val="22"/>
              </w:rPr>
            </w:pPr>
            <w:r w:rsidRPr="0071670B">
              <w:rPr>
                <w:sz w:val="22"/>
                <w:szCs w:val="22"/>
              </w:rPr>
              <w:t>60 ur</w:t>
            </w:r>
          </w:p>
        </w:tc>
        <w:tc>
          <w:tcPr>
            <w:tcW w:w="1843" w:type="dxa"/>
          </w:tcPr>
          <w:p w:rsidR="00415CD1" w:rsidRPr="0071670B" w:rsidRDefault="00415CD1" w:rsidP="00415CD1">
            <w:pPr>
              <w:pStyle w:val="Telobesedila2"/>
              <w:jc w:val="center"/>
              <w:rPr>
                <w:sz w:val="22"/>
                <w:szCs w:val="22"/>
              </w:rPr>
            </w:pPr>
            <w:r w:rsidRPr="0071670B">
              <w:rPr>
                <w:sz w:val="22"/>
                <w:szCs w:val="22"/>
              </w:rPr>
              <w:t>Objekt</w:t>
            </w:r>
          </w:p>
          <w:p w:rsidR="00415CD1" w:rsidRPr="0071670B" w:rsidRDefault="00415CD1" w:rsidP="00415CD1">
            <w:pPr>
              <w:pStyle w:val="Telobesedila2"/>
              <w:jc w:val="center"/>
              <w:rPr>
                <w:sz w:val="22"/>
                <w:szCs w:val="22"/>
              </w:rPr>
            </w:pPr>
            <w:r w:rsidRPr="0071670B">
              <w:rPr>
                <w:sz w:val="22"/>
                <w:szCs w:val="22"/>
              </w:rPr>
              <w:t>Strokovni kader</w:t>
            </w:r>
          </w:p>
        </w:tc>
        <w:tc>
          <w:tcPr>
            <w:tcW w:w="2126" w:type="dxa"/>
          </w:tcPr>
          <w:p w:rsidR="00415CD1" w:rsidRPr="0071670B" w:rsidRDefault="00415CD1" w:rsidP="00415CD1">
            <w:pPr>
              <w:pStyle w:val="Telobesedila2"/>
              <w:jc w:val="center"/>
              <w:rPr>
                <w:sz w:val="22"/>
                <w:szCs w:val="22"/>
              </w:rPr>
            </w:pPr>
            <w:r w:rsidRPr="0071670B">
              <w:rPr>
                <w:sz w:val="22"/>
                <w:szCs w:val="22"/>
              </w:rPr>
              <w:t>10 točk/skupino</w:t>
            </w:r>
          </w:p>
          <w:p w:rsidR="00415CD1" w:rsidRPr="0071670B" w:rsidRDefault="00415CD1" w:rsidP="00415CD1">
            <w:pPr>
              <w:pStyle w:val="Telobesedila2"/>
              <w:jc w:val="center"/>
              <w:rPr>
                <w:sz w:val="22"/>
                <w:szCs w:val="22"/>
              </w:rPr>
            </w:pPr>
            <w:r w:rsidRPr="0071670B">
              <w:rPr>
                <w:sz w:val="22"/>
                <w:szCs w:val="22"/>
              </w:rPr>
              <w:t>6 točk/skupino</w:t>
            </w:r>
          </w:p>
        </w:tc>
        <w:tc>
          <w:tcPr>
            <w:tcW w:w="1843" w:type="dxa"/>
          </w:tcPr>
          <w:p w:rsidR="00415CD1" w:rsidRPr="0071670B" w:rsidRDefault="00415CD1" w:rsidP="00415CD1">
            <w:pPr>
              <w:pStyle w:val="Telobesedila2"/>
              <w:jc w:val="center"/>
              <w:rPr>
                <w:sz w:val="22"/>
                <w:szCs w:val="22"/>
              </w:rPr>
            </w:pPr>
            <w:r w:rsidRPr="0071670B">
              <w:rPr>
                <w:sz w:val="22"/>
                <w:szCs w:val="22"/>
              </w:rPr>
              <w:t>12 - 20</w:t>
            </w:r>
          </w:p>
        </w:tc>
      </w:tr>
      <w:tr w:rsidR="0071670B" w:rsidRPr="0071670B" w:rsidTr="00415CD1">
        <w:tc>
          <w:tcPr>
            <w:tcW w:w="1526" w:type="dxa"/>
          </w:tcPr>
          <w:p w:rsidR="00415CD1" w:rsidRPr="0071670B" w:rsidRDefault="00415CD1" w:rsidP="00415CD1">
            <w:pPr>
              <w:pStyle w:val="Telobesedila2"/>
              <w:jc w:val="center"/>
              <w:rPr>
                <w:sz w:val="22"/>
                <w:szCs w:val="22"/>
              </w:rPr>
            </w:pPr>
            <w:r w:rsidRPr="0071670B">
              <w:rPr>
                <w:sz w:val="22"/>
                <w:szCs w:val="22"/>
              </w:rPr>
              <w:t>Zlati sonček</w:t>
            </w:r>
          </w:p>
        </w:tc>
        <w:tc>
          <w:tcPr>
            <w:tcW w:w="1276" w:type="dxa"/>
          </w:tcPr>
          <w:p w:rsidR="00415CD1" w:rsidRPr="0071670B" w:rsidRDefault="00415CD1" w:rsidP="00415CD1">
            <w:pPr>
              <w:pStyle w:val="Telobesedila2"/>
              <w:jc w:val="center"/>
              <w:rPr>
                <w:sz w:val="22"/>
                <w:szCs w:val="22"/>
              </w:rPr>
            </w:pPr>
            <w:r w:rsidRPr="0071670B">
              <w:rPr>
                <w:sz w:val="22"/>
                <w:szCs w:val="22"/>
              </w:rPr>
              <w:t>6 – 15 let</w:t>
            </w:r>
          </w:p>
        </w:tc>
        <w:tc>
          <w:tcPr>
            <w:tcW w:w="1417" w:type="dxa"/>
          </w:tcPr>
          <w:p w:rsidR="00415CD1" w:rsidRPr="0071670B" w:rsidRDefault="00415CD1" w:rsidP="00415CD1">
            <w:pPr>
              <w:pStyle w:val="Telobesedila2"/>
              <w:jc w:val="center"/>
              <w:rPr>
                <w:sz w:val="22"/>
                <w:szCs w:val="22"/>
              </w:rPr>
            </w:pPr>
          </w:p>
        </w:tc>
        <w:tc>
          <w:tcPr>
            <w:tcW w:w="1843" w:type="dxa"/>
          </w:tcPr>
          <w:p w:rsidR="00415CD1" w:rsidRPr="0071670B" w:rsidRDefault="00415CD1" w:rsidP="00415CD1">
            <w:pPr>
              <w:pStyle w:val="Telobesedila2"/>
              <w:jc w:val="center"/>
              <w:rPr>
                <w:sz w:val="22"/>
                <w:szCs w:val="22"/>
              </w:rPr>
            </w:pPr>
            <w:r w:rsidRPr="0071670B">
              <w:rPr>
                <w:sz w:val="22"/>
                <w:szCs w:val="22"/>
              </w:rPr>
              <w:t>Materialni stroški</w:t>
            </w:r>
          </w:p>
        </w:tc>
        <w:tc>
          <w:tcPr>
            <w:tcW w:w="2126" w:type="dxa"/>
          </w:tcPr>
          <w:p w:rsidR="00415CD1" w:rsidRPr="0071670B" w:rsidRDefault="00415CD1" w:rsidP="00415CD1">
            <w:pPr>
              <w:pStyle w:val="Telobesedila2"/>
              <w:jc w:val="center"/>
              <w:rPr>
                <w:sz w:val="22"/>
                <w:szCs w:val="22"/>
              </w:rPr>
            </w:pPr>
            <w:r w:rsidRPr="0071670B">
              <w:rPr>
                <w:sz w:val="22"/>
                <w:szCs w:val="22"/>
              </w:rPr>
              <w:t>20 točk/skupino</w:t>
            </w:r>
          </w:p>
        </w:tc>
        <w:tc>
          <w:tcPr>
            <w:tcW w:w="1843" w:type="dxa"/>
          </w:tcPr>
          <w:p w:rsidR="00415CD1" w:rsidRPr="0071670B" w:rsidRDefault="00415CD1" w:rsidP="00415CD1">
            <w:pPr>
              <w:pStyle w:val="Telobesedila2"/>
              <w:jc w:val="center"/>
              <w:rPr>
                <w:sz w:val="22"/>
                <w:szCs w:val="22"/>
              </w:rPr>
            </w:pPr>
            <w:r w:rsidRPr="0071670B">
              <w:rPr>
                <w:sz w:val="22"/>
                <w:szCs w:val="22"/>
              </w:rPr>
              <w:t>20</w:t>
            </w:r>
          </w:p>
        </w:tc>
      </w:tr>
      <w:tr w:rsidR="0071670B" w:rsidRPr="0071670B" w:rsidTr="00415CD1">
        <w:tc>
          <w:tcPr>
            <w:tcW w:w="1526" w:type="dxa"/>
          </w:tcPr>
          <w:p w:rsidR="00415CD1" w:rsidRPr="0071670B" w:rsidRDefault="00415CD1" w:rsidP="00415CD1">
            <w:pPr>
              <w:pStyle w:val="Telobesedila2"/>
              <w:jc w:val="center"/>
              <w:rPr>
                <w:sz w:val="22"/>
                <w:szCs w:val="22"/>
              </w:rPr>
            </w:pPr>
            <w:r w:rsidRPr="0071670B">
              <w:rPr>
                <w:sz w:val="22"/>
                <w:szCs w:val="22"/>
              </w:rPr>
              <w:t>Krpan</w:t>
            </w:r>
          </w:p>
        </w:tc>
        <w:tc>
          <w:tcPr>
            <w:tcW w:w="1276" w:type="dxa"/>
          </w:tcPr>
          <w:p w:rsidR="00415CD1" w:rsidRPr="0071670B" w:rsidRDefault="00415CD1" w:rsidP="00415CD1">
            <w:pPr>
              <w:pStyle w:val="Telobesedila2"/>
              <w:jc w:val="center"/>
              <w:rPr>
                <w:sz w:val="22"/>
                <w:szCs w:val="22"/>
              </w:rPr>
            </w:pPr>
            <w:r w:rsidRPr="0071670B">
              <w:rPr>
                <w:sz w:val="22"/>
                <w:szCs w:val="22"/>
              </w:rPr>
              <w:t>6 – 15 let</w:t>
            </w:r>
          </w:p>
        </w:tc>
        <w:tc>
          <w:tcPr>
            <w:tcW w:w="1417" w:type="dxa"/>
          </w:tcPr>
          <w:p w:rsidR="00415CD1" w:rsidRPr="0071670B" w:rsidRDefault="00415CD1" w:rsidP="00415CD1">
            <w:pPr>
              <w:pStyle w:val="Telobesedila2"/>
              <w:jc w:val="center"/>
              <w:rPr>
                <w:sz w:val="22"/>
                <w:szCs w:val="22"/>
              </w:rPr>
            </w:pPr>
          </w:p>
        </w:tc>
        <w:tc>
          <w:tcPr>
            <w:tcW w:w="1843" w:type="dxa"/>
          </w:tcPr>
          <w:p w:rsidR="00415CD1" w:rsidRPr="0071670B" w:rsidRDefault="00415CD1" w:rsidP="00415CD1">
            <w:pPr>
              <w:pStyle w:val="Telobesedila2"/>
              <w:jc w:val="center"/>
              <w:rPr>
                <w:sz w:val="22"/>
                <w:szCs w:val="22"/>
              </w:rPr>
            </w:pPr>
            <w:r w:rsidRPr="0071670B">
              <w:rPr>
                <w:sz w:val="22"/>
                <w:szCs w:val="22"/>
              </w:rPr>
              <w:t>Materialni stroški</w:t>
            </w:r>
          </w:p>
        </w:tc>
        <w:tc>
          <w:tcPr>
            <w:tcW w:w="2126" w:type="dxa"/>
          </w:tcPr>
          <w:p w:rsidR="00415CD1" w:rsidRPr="0071670B" w:rsidRDefault="00415CD1" w:rsidP="00415CD1">
            <w:pPr>
              <w:pStyle w:val="Telobesedila2"/>
              <w:jc w:val="center"/>
              <w:rPr>
                <w:sz w:val="22"/>
                <w:szCs w:val="22"/>
              </w:rPr>
            </w:pPr>
            <w:r w:rsidRPr="0071670B">
              <w:rPr>
                <w:sz w:val="22"/>
                <w:szCs w:val="22"/>
              </w:rPr>
              <w:t>20 točk/skupino</w:t>
            </w:r>
          </w:p>
        </w:tc>
        <w:tc>
          <w:tcPr>
            <w:tcW w:w="1843" w:type="dxa"/>
          </w:tcPr>
          <w:p w:rsidR="00415CD1" w:rsidRPr="0071670B" w:rsidRDefault="00415CD1" w:rsidP="00415CD1">
            <w:pPr>
              <w:pStyle w:val="Telobesedila2"/>
              <w:jc w:val="center"/>
              <w:rPr>
                <w:sz w:val="22"/>
                <w:szCs w:val="22"/>
              </w:rPr>
            </w:pPr>
            <w:r w:rsidRPr="0071670B">
              <w:rPr>
                <w:sz w:val="22"/>
                <w:szCs w:val="22"/>
              </w:rPr>
              <w:t>20</w:t>
            </w:r>
          </w:p>
        </w:tc>
      </w:tr>
      <w:tr w:rsidR="0071670B" w:rsidRPr="0071670B" w:rsidTr="00415CD1">
        <w:tc>
          <w:tcPr>
            <w:tcW w:w="1526" w:type="dxa"/>
          </w:tcPr>
          <w:p w:rsidR="00415CD1" w:rsidRPr="0071670B" w:rsidRDefault="00415CD1" w:rsidP="00415CD1">
            <w:pPr>
              <w:pStyle w:val="Telobesedila2"/>
              <w:jc w:val="center"/>
              <w:rPr>
                <w:sz w:val="22"/>
                <w:szCs w:val="22"/>
              </w:rPr>
            </w:pPr>
            <w:r w:rsidRPr="0071670B">
              <w:rPr>
                <w:sz w:val="22"/>
                <w:szCs w:val="22"/>
              </w:rPr>
              <w:t>Drugi 80-urni programi</w:t>
            </w:r>
          </w:p>
        </w:tc>
        <w:tc>
          <w:tcPr>
            <w:tcW w:w="1276" w:type="dxa"/>
          </w:tcPr>
          <w:p w:rsidR="00415CD1" w:rsidRPr="0071670B" w:rsidRDefault="00415CD1" w:rsidP="00415CD1">
            <w:pPr>
              <w:pStyle w:val="Telobesedila2"/>
              <w:jc w:val="center"/>
              <w:rPr>
                <w:sz w:val="22"/>
                <w:szCs w:val="22"/>
              </w:rPr>
            </w:pPr>
            <w:r w:rsidRPr="0071670B">
              <w:rPr>
                <w:sz w:val="22"/>
                <w:szCs w:val="22"/>
              </w:rPr>
              <w:t>6 – 15 let</w:t>
            </w:r>
          </w:p>
        </w:tc>
        <w:tc>
          <w:tcPr>
            <w:tcW w:w="1417" w:type="dxa"/>
          </w:tcPr>
          <w:p w:rsidR="00415CD1" w:rsidRPr="0071670B" w:rsidRDefault="00415CD1" w:rsidP="00415CD1">
            <w:pPr>
              <w:pStyle w:val="Telobesedila2"/>
              <w:jc w:val="center"/>
              <w:rPr>
                <w:sz w:val="22"/>
                <w:szCs w:val="22"/>
              </w:rPr>
            </w:pPr>
            <w:r w:rsidRPr="0071670B">
              <w:rPr>
                <w:sz w:val="22"/>
                <w:szCs w:val="22"/>
              </w:rPr>
              <w:t>80 ur</w:t>
            </w:r>
          </w:p>
        </w:tc>
        <w:tc>
          <w:tcPr>
            <w:tcW w:w="1843" w:type="dxa"/>
          </w:tcPr>
          <w:p w:rsidR="00415CD1" w:rsidRPr="0071670B" w:rsidRDefault="00415CD1" w:rsidP="00415CD1">
            <w:pPr>
              <w:pStyle w:val="Telobesedila2"/>
              <w:jc w:val="center"/>
              <w:rPr>
                <w:sz w:val="22"/>
                <w:szCs w:val="22"/>
              </w:rPr>
            </w:pPr>
            <w:r w:rsidRPr="0071670B">
              <w:rPr>
                <w:sz w:val="22"/>
                <w:szCs w:val="22"/>
              </w:rPr>
              <w:t>Objekt</w:t>
            </w:r>
          </w:p>
          <w:p w:rsidR="00415CD1" w:rsidRPr="0071670B" w:rsidRDefault="00415CD1" w:rsidP="00415CD1">
            <w:pPr>
              <w:pStyle w:val="Telobesedila2"/>
              <w:jc w:val="center"/>
              <w:rPr>
                <w:sz w:val="22"/>
                <w:szCs w:val="22"/>
              </w:rPr>
            </w:pPr>
            <w:r w:rsidRPr="0071670B">
              <w:rPr>
                <w:sz w:val="22"/>
                <w:szCs w:val="22"/>
              </w:rPr>
              <w:t>Strokovni kader</w:t>
            </w:r>
          </w:p>
        </w:tc>
        <w:tc>
          <w:tcPr>
            <w:tcW w:w="2126" w:type="dxa"/>
          </w:tcPr>
          <w:p w:rsidR="00415CD1" w:rsidRPr="0071670B" w:rsidRDefault="00415CD1" w:rsidP="00415CD1">
            <w:pPr>
              <w:pStyle w:val="Telobesedila2"/>
              <w:jc w:val="center"/>
              <w:rPr>
                <w:sz w:val="22"/>
                <w:szCs w:val="22"/>
              </w:rPr>
            </w:pPr>
            <w:r w:rsidRPr="0071670B">
              <w:rPr>
                <w:sz w:val="22"/>
                <w:szCs w:val="22"/>
              </w:rPr>
              <w:t>10 točk/skupino</w:t>
            </w:r>
          </w:p>
          <w:p w:rsidR="00415CD1" w:rsidRPr="0071670B" w:rsidRDefault="00415CD1" w:rsidP="00415CD1">
            <w:pPr>
              <w:pStyle w:val="Telobesedila2"/>
              <w:jc w:val="center"/>
              <w:rPr>
                <w:sz w:val="22"/>
                <w:szCs w:val="22"/>
              </w:rPr>
            </w:pPr>
            <w:r w:rsidRPr="0071670B">
              <w:rPr>
                <w:sz w:val="22"/>
                <w:szCs w:val="22"/>
              </w:rPr>
              <w:t>6 točk/skupino</w:t>
            </w:r>
          </w:p>
        </w:tc>
        <w:tc>
          <w:tcPr>
            <w:tcW w:w="1843" w:type="dxa"/>
          </w:tcPr>
          <w:p w:rsidR="00415CD1" w:rsidRPr="0071670B" w:rsidRDefault="00415CD1" w:rsidP="00415CD1">
            <w:pPr>
              <w:pStyle w:val="Telobesedila2"/>
              <w:jc w:val="center"/>
              <w:rPr>
                <w:sz w:val="22"/>
                <w:szCs w:val="22"/>
              </w:rPr>
            </w:pPr>
            <w:r w:rsidRPr="0071670B">
              <w:rPr>
                <w:sz w:val="22"/>
                <w:szCs w:val="22"/>
              </w:rPr>
              <w:t>12 – 20</w:t>
            </w:r>
          </w:p>
        </w:tc>
      </w:tr>
      <w:tr w:rsidR="0071670B" w:rsidRPr="0071670B" w:rsidTr="00415CD1">
        <w:tc>
          <w:tcPr>
            <w:tcW w:w="1526" w:type="dxa"/>
          </w:tcPr>
          <w:p w:rsidR="00415CD1" w:rsidRPr="0071670B" w:rsidRDefault="00415CD1" w:rsidP="00415CD1">
            <w:pPr>
              <w:pStyle w:val="Telobesedila2"/>
              <w:jc w:val="center"/>
              <w:rPr>
                <w:sz w:val="22"/>
                <w:szCs w:val="22"/>
              </w:rPr>
            </w:pPr>
            <w:r w:rsidRPr="0071670B">
              <w:rPr>
                <w:sz w:val="22"/>
                <w:szCs w:val="22"/>
              </w:rPr>
              <w:t>Medobčinska tekmovanja</w:t>
            </w:r>
          </w:p>
        </w:tc>
        <w:tc>
          <w:tcPr>
            <w:tcW w:w="1276" w:type="dxa"/>
          </w:tcPr>
          <w:p w:rsidR="00415CD1" w:rsidRPr="0071670B" w:rsidRDefault="00415CD1" w:rsidP="00415CD1">
            <w:pPr>
              <w:pStyle w:val="Telobesedila2"/>
              <w:jc w:val="center"/>
              <w:rPr>
                <w:sz w:val="22"/>
                <w:szCs w:val="22"/>
              </w:rPr>
            </w:pPr>
            <w:r w:rsidRPr="0071670B">
              <w:rPr>
                <w:sz w:val="22"/>
                <w:szCs w:val="22"/>
              </w:rPr>
              <w:t>6 – 15 let</w:t>
            </w:r>
          </w:p>
        </w:tc>
        <w:tc>
          <w:tcPr>
            <w:tcW w:w="1417" w:type="dxa"/>
          </w:tcPr>
          <w:p w:rsidR="00415CD1" w:rsidRPr="0071670B" w:rsidRDefault="00415CD1" w:rsidP="00415CD1">
            <w:pPr>
              <w:pStyle w:val="Telobesedila2"/>
              <w:jc w:val="center"/>
              <w:rPr>
                <w:sz w:val="22"/>
                <w:szCs w:val="22"/>
              </w:rPr>
            </w:pPr>
          </w:p>
        </w:tc>
        <w:tc>
          <w:tcPr>
            <w:tcW w:w="1843" w:type="dxa"/>
          </w:tcPr>
          <w:p w:rsidR="00415CD1" w:rsidRPr="0071670B" w:rsidRDefault="00415CD1" w:rsidP="00415CD1">
            <w:pPr>
              <w:pStyle w:val="Telobesedila2"/>
              <w:jc w:val="center"/>
              <w:rPr>
                <w:sz w:val="22"/>
                <w:szCs w:val="22"/>
              </w:rPr>
            </w:pPr>
            <w:r w:rsidRPr="0071670B">
              <w:rPr>
                <w:sz w:val="22"/>
                <w:szCs w:val="22"/>
              </w:rPr>
              <w:t>Prevoz</w:t>
            </w:r>
          </w:p>
        </w:tc>
        <w:tc>
          <w:tcPr>
            <w:tcW w:w="2126" w:type="dxa"/>
          </w:tcPr>
          <w:p w:rsidR="00415CD1" w:rsidRPr="0071670B" w:rsidRDefault="00415CD1" w:rsidP="00415CD1">
            <w:pPr>
              <w:pStyle w:val="Telobesedila2"/>
              <w:jc w:val="center"/>
              <w:rPr>
                <w:sz w:val="22"/>
                <w:szCs w:val="22"/>
              </w:rPr>
            </w:pPr>
            <w:r w:rsidRPr="0071670B">
              <w:rPr>
                <w:sz w:val="22"/>
                <w:szCs w:val="22"/>
              </w:rPr>
              <w:t>4 točke/tekmovalca</w:t>
            </w:r>
          </w:p>
        </w:tc>
        <w:tc>
          <w:tcPr>
            <w:tcW w:w="1843" w:type="dxa"/>
          </w:tcPr>
          <w:p w:rsidR="00415CD1" w:rsidRPr="0071670B" w:rsidRDefault="00415CD1" w:rsidP="00415CD1">
            <w:pPr>
              <w:pStyle w:val="Telobesedila2"/>
              <w:jc w:val="center"/>
              <w:rPr>
                <w:sz w:val="22"/>
                <w:szCs w:val="22"/>
              </w:rPr>
            </w:pPr>
            <w:r w:rsidRPr="0071670B">
              <w:rPr>
                <w:sz w:val="22"/>
                <w:szCs w:val="22"/>
              </w:rPr>
              <w:t>20</w:t>
            </w:r>
          </w:p>
        </w:tc>
      </w:tr>
      <w:tr w:rsidR="0071670B" w:rsidRPr="0071670B" w:rsidTr="00415CD1">
        <w:tc>
          <w:tcPr>
            <w:tcW w:w="1526" w:type="dxa"/>
          </w:tcPr>
          <w:p w:rsidR="00415CD1" w:rsidRPr="0071670B" w:rsidRDefault="00415CD1" w:rsidP="00415CD1">
            <w:pPr>
              <w:pStyle w:val="Telobesedila2"/>
              <w:jc w:val="center"/>
              <w:rPr>
                <w:sz w:val="22"/>
                <w:szCs w:val="22"/>
              </w:rPr>
            </w:pPr>
            <w:r w:rsidRPr="0071670B">
              <w:rPr>
                <w:sz w:val="22"/>
                <w:szCs w:val="22"/>
              </w:rPr>
              <w:t>Regijska in državna tekmovanja</w:t>
            </w:r>
          </w:p>
        </w:tc>
        <w:tc>
          <w:tcPr>
            <w:tcW w:w="1276" w:type="dxa"/>
          </w:tcPr>
          <w:p w:rsidR="00415CD1" w:rsidRPr="0071670B" w:rsidRDefault="00415CD1" w:rsidP="00415CD1">
            <w:pPr>
              <w:pStyle w:val="Telobesedila2"/>
              <w:jc w:val="center"/>
              <w:rPr>
                <w:sz w:val="22"/>
                <w:szCs w:val="22"/>
              </w:rPr>
            </w:pPr>
            <w:r w:rsidRPr="0071670B">
              <w:rPr>
                <w:sz w:val="22"/>
                <w:szCs w:val="22"/>
              </w:rPr>
              <w:t>6 – 15 let</w:t>
            </w:r>
          </w:p>
        </w:tc>
        <w:tc>
          <w:tcPr>
            <w:tcW w:w="1417" w:type="dxa"/>
          </w:tcPr>
          <w:p w:rsidR="00415CD1" w:rsidRPr="0071670B" w:rsidRDefault="00415CD1" w:rsidP="00415CD1">
            <w:pPr>
              <w:pStyle w:val="Telobesedila2"/>
              <w:jc w:val="center"/>
              <w:rPr>
                <w:sz w:val="22"/>
                <w:szCs w:val="22"/>
              </w:rPr>
            </w:pPr>
          </w:p>
        </w:tc>
        <w:tc>
          <w:tcPr>
            <w:tcW w:w="1843" w:type="dxa"/>
          </w:tcPr>
          <w:p w:rsidR="00415CD1" w:rsidRPr="0071670B" w:rsidRDefault="00415CD1" w:rsidP="00415CD1">
            <w:pPr>
              <w:pStyle w:val="Telobesedila2"/>
              <w:jc w:val="center"/>
              <w:rPr>
                <w:sz w:val="22"/>
                <w:szCs w:val="22"/>
              </w:rPr>
            </w:pPr>
            <w:r w:rsidRPr="0071670B">
              <w:rPr>
                <w:sz w:val="22"/>
                <w:szCs w:val="22"/>
              </w:rPr>
              <w:t>Prevoz</w:t>
            </w:r>
          </w:p>
          <w:p w:rsidR="00415CD1" w:rsidRPr="0071670B" w:rsidRDefault="00415CD1" w:rsidP="00415CD1">
            <w:pPr>
              <w:pStyle w:val="Telobesedila2"/>
              <w:jc w:val="center"/>
              <w:rPr>
                <w:sz w:val="22"/>
                <w:szCs w:val="22"/>
              </w:rPr>
            </w:pPr>
            <w:r w:rsidRPr="0071670B">
              <w:rPr>
                <w:sz w:val="22"/>
                <w:szCs w:val="22"/>
              </w:rPr>
              <w:t>Prijavnina Strokovni kader</w:t>
            </w:r>
          </w:p>
        </w:tc>
        <w:tc>
          <w:tcPr>
            <w:tcW w:w="2126" w:type="dxa"/>
          </w:tcPr>
          <w:p w:rsidR="00415CD1" w:rsidRPr="0071670B" w:rsidRDefault="00415CD1" w:rsidP="00415CD1">
            <w:pPr>
              <w:pStyle w:val="Telobesedila2"/>
              <w:jc w:val="center"/>
              <w:rPr>
                <w:sz w:val="22"/>
                <w:szCs w:val="22"/>
              </w:rPr>
            </w:pPr>
            <w:r w:rsidRPr="0071670B">
              <w:rPr>
                <w:sz w:val="22"/>
                <w:szCs w:val="22"/>
              </w:rPr>
              <w:t>4 točke/tekmovalca</w:t>
            </w:r>
          </w:p>
          <w:p w:rsidR="00415CD1" w:rsidRPr="0071670B" w:rsidRDefault="00415CD1" w:rsidP="00415CD1">
            <w:pPr>
              <w:pStyle w:val="Telobesedila2"/>
              <w:jc w:val="center"/>
              <w:rPr>
                <w:sz w:val="22"/>
                <w:szCs w:val="22"/>
              </w:rPr>
            </w:pPr>
            <w:r w:rsidRPr="0071670B">
              <w:rPr>
                <w:sz w:val="22"/>
                <w:szCs w:val="22"/>
              </w:rPr>
              <w:t>2 točki/tekmovalca</w:t>
            </w:r>
          </w:p>
          <w:p w:rsidR="00415CD1" w:rsidRPr="0071670B" w:rsidRDefault="00415CD1" w:rsidP="00415CD1">
            <w:pPr>
              <w:pStyle w:val="Telobesedila2"/>
              <w:jc w:val="center"/>
              <w:rPr>
                <w:sz w:val="22"/>
                <w:szCs w:val="22"/>
              </w:rPr>
            </w:pPr>
            <w:r w:rsidRPr="0071670B">
              <w:rPr>
                <w:sz w:val="22"/>
                <w:szCs w:val="22"/>
              </w:rPr>
              <w:t>20 točk/tekmovanje</w:t>
            </w:r>
          </w:p>
        </w:tc>
        <w:tc>
          <w:tcPr>
            <w:tcW w:w="1843" w:type="dxa"/>
          </w:tcPr>
          <w:p w:rsidR="00415CD1" w:rsidRPr="0071670B" w:rsidRDefault="00415CD1" w:rsidP="00415CD1">
            <w:pPr>
              <w:pStyle w:val="Telobesedila2"/>
              <w:jc w:val="center"/>
              <w:rPr>
                <w:sz w:val="22"/>
                <w:szCs w:val="22"/>
              </w:rPr>
            </w:pPr>
            <w:r w:rsidRPr="0071670B">
              <w:rPr>
                <w:sz w:val="22"/>
                <w:szCs w:val="22"/>
              </w:rPr>
              <w:t>20</w:t>
            </w:r>
          </w:p>
        </w:tc>
      </w:tr>
    </w:tbl>
    <w:p w:rsidR="00415CD1" w:rsidRPr="0071670B" w:rsidRDefault="00415CD1" w:rsidP="00415CD1">
      <w:pPr>
        <w:pStyle w:val="Telobesedila2"/>
        <w:rPr>
          <w:b/>
        </w:rPr>
      </w:pPr>
    </w:p>
    <w:p w:rsidR="00415CD1" w:rsidRPr="0071670B" w:rsidRDefault="00415CD1" w:rsidP="00415CD1">
      <w:pPr>
        <w:pStyle w:val="Telobesedila2"/>
        <w:rPr>
          <w:b/>
        </w:rPr>
      </w:pPr>
    </w:p>
    <w:p w:rsidR="00415CD1" w:rsidRPr="0071670B" w:rsidRDefault="00415CD1" w:rsidP="00415CD1">
      <w:pPr>
        <w:pStyle w:val="Telobesedila2"/>
        <w:rPr>
          <w:b/>
        </w:rPr>
      </w:pPr>
      <w:r w:rsidRPr="0071670B">
        <w:rPr>
          <w:b/>
        </w:rPr>
        <w:lastRenderedPageBreak/>
        <w:t>2.2. Športna vzgoja otrok, usmerjenih v kakovostni in vrhunski šport:</w:t>
      </w:r>
    </w:p>
    <w:p w:rsidR="00415CD1" w:rsidRPr="0071670B" w:rsidRDefault="00415CD1" w:rsidP="00415CD1">
      <w:pPr>
        <w:pStyle w:val="Telobesedila2"/>
      </w:pPr>
      <w:r w:rsidRPr="0071670B">
        <w:t>Športna vzgoja pomeni v tem obdobju temeljno pripravo na športno uspešnost. V programe se vključujejo otroci, ki imajo interes, sposobnost, ustrezne osebnostne značilnosti in visoko motivacijo, da bodo lahko postali vrhunski športniki. Člani vadbene skupine so vključeni v uradne tekmovalne sisteme nacionalnih panožnih zvez. To so programi za otroke od 6. do 15. leta in jih lahko izpeljujejo vsi izvajalci športnih dejavnosti.</w:t>
      </w:r>
    </w:p>
    <w:p w:rsidR="00415CD1" w:rsidRPr="0071670B" w:rsidRDefault="00415CD1" w:rsidP="00415CD1">
      <w:pPr>
        <w:pStyle w:val="Telobesedila2"/>
      </w:pPr>
      <w:r w:rsidRPr="0071670B">
        <w:t>Programi so razdeljeni v tri sklope, kjer je obseg treningov in tekmovanj odvisen od specifičnosti športne zvrsti.</w:t>
      </w:r>
    </w:p>
    <w:p w:rsidR="00415CD1" w:rsidRPr="0071670B" w:rsidRDefault="00415CD1" w:rsidP="00415CD1">
      <w:pPr>
        <w:pStyle w:val="Telobesedila2"/>
      </w:pPr>
      <w:r w:rsidRPr="0071670B">
        <w:t>Športna društva lahko uveljavljajo otroške športne šole pod pogoji:</w:t>
      </w:r>
    </w:p>
    <w:p w:rsidR="00415CD1" w:rsidRPr="0071670B" w:rsidRDefault="00415CD1" w:rsidP="008E106B">
      <w:pPr>
        <w:pStyle w:val="Telobesedila2"/>
        <w:numPr>
          <w:ilvl w:val="0"/>
          <w:numId w:val="7"/>
        </w:numPr>
      </w:pPr>
      <w:r w:rsidRPr="0071670B">
        <w:t xml:space="preserve">da je </w:t>
      </w:r>
      <w:r w:rsidRPr="002948EA">
        <w:t>športna panoga pomembna za Občino Šenčur in</w:t>
      </w:r>
      <w:r w:rsidRPr="0071670B">
        <w:t xml:space="preserve"> da je uvrščena v kakovostni ali vrhunski šport otrok in mladine,</w:t>
      </w:r>
    </w:p>
    <w:p w:rsidR="00415CD1" w:rsidRPr="0071670B" w:rsidRDefault="00415CD1" w:rsidP="008E106B">
      <w:pPr>
        <w:pStyle w:val="Telobesedila2"/>
        <w:numPr>
          <w:ilvl w:val="0"/>
          <w:numId w:val="7"/>
        </w:numPr>
      </w:pPr>
      <w:r w:rsidRPr="0071670B">
        <w:t>da ima izvajalec organizirani vsaj 2 kategoriji od I. do V. stopnje,</w:t>
      </w:r>
    </w:p>
    <w:p w:rsidR="00415CD1" w:rsidRPr="0071670B" w:rsidRDefault="00415CD1" w:rsidP="008E106B">
      <w:pPr>
        <w:pStyle w:val="Telobesedila2"/>
        <w:numPr>
          <w:ilvl w:val="0"/>
          <w:numId w:val="7"/>
        </w:numPr>
      </w:pPr>
      <w:r w:rsidRPr="0071670B">
        <w:t>število športnik</w:t>
      </w:r>
      <w:r w:rsidR="001B2C5C" w:rsidRPr="0071670B">
        <w:t xml:space="preserve">ov v vadbeni skupini po tabeli </w:t>
      </w:r>
      <w:r w:rsidR="0007275F">
        <w:t>št. 11</w:t>
      </w:r>
      <w:r w:rsidRPr="0071670B">
        <w:t>.</w:t>
      </w:r>
    </w:p>
    <w:p w:rsidR="00415CD1" w:rsidRPr="0071670B" w:rsidRDefault="00415CD1" w:rsidP="00415CD1">
      <w:pPr>
        <w:pStyle w:val="Telobesedila2"/>
        <w:rPr>
          <w:b/>
          <w:u w:val="single"/>
        </w:rPr>
      </w:pPr>
      <w:r w:rsidRPr="0071670B">
        <w:rPr>
          <w:b/>
          <w:u w:val="single"/>
        </w:rPr>
        <w:t>Starostna stopnja</w:t>
      </w:r>
      <w:r w:rsidRPr="0071670B">
        <w:rPr>
          <w:b/>
          <w:u w:val="single"/>
        </w:rPr>
        <w:tab/>
      </w:r>
      <w:r w:rsidRPr="0071670B">
        <w:rPr>
          <w:b/>
          <w:u w:val="single"/>
        </w:rPr>
        <w:tab/>
      </w:r>
      <w:r w:rsidRPr="0071670B">
        <w:rPr>
          <w:b/>
          <w:u w:val="single"/>
        </w:rPr>
        <w:tab/>
      </w:r>
      <w:r w:rsidRPr="0071670B">
        <w:rPr>
          <w:b/>
          <w:u w:val="single"/>
        </w:rPr>
        <w:tab/>
      </w:r>
      <w:r w:rsidRPr="0071670B">
        <w:rPr>
          <w:b/>
          <w:u w:val="single"/>
        </w:rPr>
        <w:tab/>
        <w:t>Maksimalno število vadbenih ur</w:t>
      </w:r>
    </w:p>
    <w:p w:rsidR="00415CD1" w:rsidRPr="0071670B" w:rsidRDefault="00415CD1" w:rsidP="00415CD1">
      <w:pPr>
        <w:pStyle w:val="Telobesedila2"/>
      </w:pPr>
      <w:r w:rsidRPr="0071670B">
        <w:t xml:space="preserve">- I. stopnja: cicibani, </w:t>
      </w:r>
      <w:proofErr w:type="spellStart"/>
      <w:r w:rsidRPr="0071670B">
        <w:t>cicibanke</w:t>
      </w:r>
      <w:proofErr w:type="spellEnd"/>
      <w:r w:rsidRPr="0071670B">
        <w:tab/>
      </w:r>
      <w:r w:rsidRPr="0071670B">
        <w:tab/>
      </w:r>
      <w:r w:rsidRPr="0071670B">
        <w:tab/>
      </w:r>
      <w:r w:rsidR="007F5D00" w:rsidRPr="0007275F">
        <w:t>do</w:t>
      </w:r>
      <w:r w:rsidR="007F5D00" w:rsidRPr="0071670B">
        <w:t xml:space="preserve"> </w:t>
      </w:r>
      <w:r w:rsidRPr="0071670B">
        <w:t>240 ur</w:t>
      </w:r>
    </w:p>
    <w:p w:rsidR="00415CD1" w:rsidRPr="0071670B" w:rsidRDefault="00415CD1" w:rsidP="00415CD1">
      <w:pPr>
        <w:pStyle w:val="Telobesedila2"/>
      </w:pPr>
      <w:r w:rsidRPr="0071670B">
        <w:t>- II. stopnja: mlajši dečki in deklice</w:t>
      </w:r>
      <w:r w:rsidRPr="0071670B">
        <w:tab/>
      </w:r>
      <w:r w:rsidRPr="0071670B">
        <w:tab/>
      </w:r>
      <w:r w:rsidRPr="0071670B">
        <w:tab/>
        <w:t>240-350 ur</w:t>
      </w:r>
    </w:p>
    <w:p w:rsidR="00415CD1" w:rsidRPr="0071670B" w:rsidRDefault="00415CD1" w:rsidP="00415CD1">
      <w:pPr>
        <w:pStyle w:val="Telobesedila2"/>
      </w:pPr>
      <w:r w:rsidRPr="0071670B">
        <w:t>- III. stopnja: starejši dečki in deklice</w:t>
      </w:r>
      <w:r w:rsidRPr="0071670B">
        <w:tab/>
      </w:r>
      <w:r w:rsidRPr="0071670B">
        <w:tab/>
        <w:t>500-700 ur</w:t>
      </w:r>
    </w:p>
    <w:p w:rsidR="00415CD1" w:rsidRPr="0071670B" w:rsidRDefault="00415CD1" w:rsidP="00415CD1">
      <w:pPr>
        <w:pStyle w:val="Telobesedila2"/>
      </w:pPr>
    </w:p>
    <w:p w:rsidR="00415CD1" w:rsidRPr="0071670B" w:rsidRDefault="00415CD1" w:rsidP="00415CD1">
      <w:pPr>
        <w:pStyle w:val="Telobesedila2"/>
      </w:pPr>
      <w:r w:rsidRPr="0071670B">
        <w:t>Sofinancira se:</w:t>
      </w:r>
    </w:p>
    <w:p w:rsidR="00415CD1" w:rsidRPr="0071670B" w:rsidRDefault="00415CD1" w:rsidP="008E106B">
      <w:pPr>
        <w:pStyle w:val="Telobesedila2"/>
        <w:numPr>
          <w:ilvl w:val="0"/>
          <w:numId w:val="7"/>
        </w:numPr>
      </w:pPr>
      <w:r w:rsidRPr="0071670B">
        <w:t>število ur objekta (št. ur vadbe*vrednost ur</w:t>
      </w:r>
      <w:r w:rsidR="001B2C5C" w:rsidRPr="0071670B">
        <w:t xml:space="preserve">e za najem objekta, tabela št. </w:t>
      </w:r>
      <w:r w:rsidR="0007275F">
        <w:t>8</w:t>
      </w:r>
      <w:r w:rsidRPr="0071670B">
        <w:t>),</w:t>
      </w:r>
    </w:p>
    <w:p w:rsidR="00415CD1" w:rsidRPr="0071670B" w:rsidRDefault="001B2C5C" w:rsidP="008E106B">
      <w:pPr>
        <w:pStyle w:val="Telobesedila2"/>
        <w:numPr>
          <w:ilvl w:val="0"/>
          <w:numId w:val="7"/>
        </w:numPr>
      </w:pPr>
      <w:r w:rsidRPr="0071670B">
        <w:t xml:space="preserve">strokovni kader (tabela št. </w:t>
      </w:r>
      <w:r w:rsidR="0007275F">
        <w:t>9</w:t>
      </w:r>
      <w:r w:rsidR="00415CD1" w:rsidRPr="0071670B">
        <w:t>),</w:t>
      </w:r>
    </w:p>
    <w:p w:rsidR="00415CD1" w:rsidRPr="0071670B" w:rsidRDefault="00415CD1" w:rsidP="008E106B">
      <w:pPr>
        <w:pStyle w:val="Telobesedila2"/>
        <w:numPr>
          <w:ilvl w:val="0"/>
          <w:numId w:val="7"/>
        </w:numPr>
      </w:pPr>
      <w:r w:rsidRPr="0071670B">
        <w:t>materialni stroški programa (tabela</w:t>
      </w:r>
      <w:r w:rsidR="001B2C5C" w:rsidRPr="0071670B">
        <w:t xml:space="preserve"> št. </w:t>
      </w:r>
      <w:r w:rsidR="0007275F">
        <w:t>10</w:t>
      </w:r>
      <w:r w:rsidRPr="0071670B">
        <w:t>)</w:t>
      </w:r>
    </w:p>
    <w:p w:rsidR="00415CD1" w:rsidRPr="002948EA" w:rsidRDefault="00074144" w:rsidP="00415CD1">
      <w:pPr>
        <w:pStyle w:val="Telobesedila2"/>
      </w:pPr>
      <w:r w:rsidRPr="002948EA">
        <w:t>Maksimalno š</w:t>
      </w:r>
      <w:r w:rsidR="007F5D00" w:rsidRPr="002948EA">
        <w:t>tevilo vadbenih ur velja samo za najvišji tekmovalni nivo prednostnih panog.  Najnižji nivo velja za regijski nivo.</w:t>
      </w:r>
    </w:p>
    <w:p w:rsidR="00074144" w:rsidRPr="0071670B" w:rsidRDefault="00074144" w:rsidP="00415CD1">
      <w:pPr>
        <w:pStyle w:val="Telobesedila2"/>
      </w:pPr>
    </w:p>
    <w:p w:rsidR="00415CD1" w:rsidRPr="0071670B" w:rsidRDefault="00415CD1" w:rsidP="00415CD1">
      <w:pPr>
        <w:pStyle w:val="Telobesedila2"/>
        <w:rPr>
          <w:b/>
        </w:rPr>
      </w:pPr>
      <w:r w:rsidRPr="0071670B">
        <w:rPr>
          <w:b/>
        </w:rPr>
        <w:t>2.3. Športna vzgoja otrok s posebnimi potrebami:</w:t>
      </w:r>
    </w:p>
    <w:p w:rsidR="00415CD1" w:rsidRPr="0071670B" w:rsidRDefault="00415CD1" w:rsidP="00415CD1">
      <w:pPr>
        <w:pStyle w:val="Telobesedila2"/>
      </w:pPr>
      <w:r w:rsidRPr="0071670B">
        <w:t xml:space="preserve">V te programe se lahko vključijo otroci s posebnimi potrebami glede na interes. </w:t>
      </w:r>
    </w:p>
    <w:p w:rsidR="00415CD1" w:rsidRPr="0071670B" w:rsidRDefault="00415CD1" w:rsidP="00415CD1">
      <w:pPr>
        <w:pStyle w:val="Telobesedila2"/>
      </w:pPr>
      <w:r w:rsidRPr="0071670B">
        <w:t>Sofinancira se :</w:t>
      </w:r>
    </w:p>
    <w:p w:rsidR="00415CD1" w:rsidRPr="0071670B" w:rsidRDefault="00415CD1" w:rsidP="00415CD1">
      <w:pPr>
        <w:pStyle w:val="Telobesedila2"/>
      </w:pPr>
      <w:r w:rsidRPr="0071670B">
        <w:t xml:space="preserve">– strokovni kader in objekt za 80 ur programa na skupino v kateri je najmanj </w:t>
      </w:r>
      <w:smartTag w:uri="urn:schemas-microsoft-com:office:smarttags" w:element="metricconverter">
        <w:smartTagPr>
          <w:attr w:name="ProductID" w:val="5 in"/>
        </w:smartTagPr>
        <w:r w:rsidRPr="0071670B">
          <w:t>5 in</w:t>
        </w:r>
      </w:smartTag>
      <w:r w:rsidRPr="0071670B">
        <w:t xml:space="preserve"> največ 10 otrok.</w:t>
      </w:r>
    </w:p>
    <w:p w:rsidR="00415CD1" w:rsidRPr="0071670B" w:rsidRDefault="00415CD1" w:rsidP="00415CD1">
      <w:pPr>
        <w:pStyle w:val="Telobesedila2"/>
      </w:pPr>
    </w:p>
    <w:p w:rsidR="00415CD1" w:rsidRPr="0071670B" w:rsidRDefault="00415CD1" w:rsidP="00415CD1">
      <w:pPr>
        <w:pStyle w:val="Telobesedila2"/>
      </w:pPr>
    </w:p>
    <w:p w:rsidR="00415CD1" w:rsidRPr="0071670B" w:rsidRDefault="00415CD1" w:rsidP="00415CD1">
      <w:pPr>
        <w:pStyle w:val="Telobesedila2"/>
        <w:rPr>
          <w:b/>
        </w:rPr>
      </w:pPr>
      <w:r w:rsidRPr="0071670B">
        <w:rPr>
          <w:b/>
        </w:rPr>
        <w:t>3. Športna vzgoja mladine</w:t>
      </w:r>
    </w:p>
    <w:p w:rsidR="00415CD1" w:rsidRPr="0071670B" w:rsidRDefault="00415CD1" w:rsidP="00415CD1">
      <w:pPr>
        <w:pStyle w:val="Telobesedila2"/>
      </w:pPr>
    </w:p>
    <w:p w:rsidR="00415CD1" w:rsidRPr="0071670B" w:rsidRDefault="00415CD1" w:rsidP="00415CD1">
      <w:pPr>
        <w:pStyle w:val="Telobesedila2"/>
        <w:rPr>
          <w:b/>
        </w:rPr>
      </w:pPr>
      <w:r w:rsidRPr="0071670B">
        <w:rPr>
          <w:b/>
        </w:rPr>
        <w:t>3.1. Interesna športna vzgoja mladine:</w:t>
      </w:r>
    </w:p>
    <w:p w:rsidR="00415CD1" w:rsidRPr="0071670B" w:rsidRDefault="00415CD1" w:rsidP="00415CD1">
      <w:pPr>
        <w:pStyle w:val="Telobesedila2"/>
      </w:pPr>
      <w:r w:rsidRPr="0071670B">
        <w:t>To je dejavnost mladine, ki se prostovoljno vključuje v športne programe. Programe za mladino od 15. do 20. leta lahko izpeljujejo vsi izvajalci športnih dejavnosti.</w:t>
      </w:r>
    </w:p>
    <w:p w:rsidR="00415CD1" w:rsidRPr="0071670B" w:rsidRDefault="00415CD1" w:rsidP="00415CD1">
      <w:pPr>
        <w:pStyle w:val="Telobesedila2"/>
      </w:pPr>
      <w:r w:rsidRPr="0071670B">
        <w:t>Sofinancira se:</w:t>
      </w:r>
    </w:p>
    <w:p w:rsidR="00415CD1" w:rsidRPr="0071670B" w:rsidRDefault="00415CD1" w:rsidP="008E106B">
      <w:pPr>
        <w:pStyle w:val="Telobesedila2"/>
        <w:numPr>
          <w:ilvl w:val="0"/>
          <w:numId w:val="7"/>
        </w:numPr>
      </w:pPr>
      <w:r w:rsidRPr="0071670B">
        <w:t xml:space="preserve">strokovni kader in objekt za 80-urne programe na skupino, v kateri je najmanj </w:t>
      </w:r>
      <w:smartTag w:uri="urn:schemas-microsoft-com:office:smarttags" w:element="metricconverter">
        <w:smartTagPr>
          <w:attr w:name="ProductID" w:val="12 in"/>
        </w:smartTagPr>
        <w:r w:rsidRPr="0071670B">
          <w:t>12 in</w:t>
        </w:r>
      </w:smartTag>
      <w:r w:rsidRPr="0071670B">
        <w:t xml:space="preserve"> največ 20 mladih.</w:t>
      </w:r>
    </w:p>
    <w:p w:rsidR="00415CD1" w:rsidRPr="0071670B" w:rsidRDefault="00415CD1" w:rsidP="00415CD1">
      <w:pPr>
        <w:pStyle w:val="Telobesedila2"/>
      </w:pPr>
    </w:p>
    <w:p w:rsidR="00415CD1" w:rsidRPr="0071670B" w:rsidRDefault="00415CD1" w:rsidP="00415CD1">
      <w:pPr>
        <w:pStyle w:val="Telobesedila2"/>
        <w:rPr>
          <w:b/>
        </w:rPr>
      </w:pPr>
      <w:r w:rsidRPr="0071670B">
        <w:rPr>
          <w:b/>
        </w:rPr>
        <w:t xml:space="preserve">3.2. Športna vzgoja mladine, usmerjene v kakovostni in vrhunski šport: </w:t>
      </w:r>
    </w:p>
    <w:p w:rsidR="00415CD1" w:rsidRPr="002948EA" w:rsidRDefault="00415CD1" w:rsidP="00415CD1">
      <w:pPr>
        <w:pStyle w:val="Telobesedila2"/>
      </w:pPr>
      <w:r w:rsidRPr="0071670B">
        <w:t xml:space="preserve">To so programi redne vadbe in zajemajo načrtno vzgojo mladih registriranih športnikov, vključenih v uradne tekmovalne sisteme nacionalnih panožnih zvez, usmerjenih v doseganje kakovostnih in vrhunskih rezultatov. V programe se vključujejo mladi športniki v starosti od 15 do 20 let. </w:t>
      </w:r>
      <w:r w:rsidRPr="002948EA">
        <w:t>Vadbene skupine morajo biti vključene v uradne tekmovalne sisteme nacionalnih panožnih zvez</w:t>
      </w:r>
      <w:r w:rsidR="00FF407C" w:rsidRPr="002948EA">
        <w:t>.</w:t>
      </w:r>
    </w:p>
    <w:p w:rsidR="00415CD1" w:rsidRPr="0071670B" w:rsidRDefault="00415CD1" w:rsidP="00415CD1">
      <w:pPr>
        <w:pStyle w:val="Telobesedila2"/>
      </w:pPr>
      <w:r w:rsidRPr="0071670B">
        <w:lastRenderedPageBreak/>
        <w:t xml:space="preserve">Programi so lahko razdeljeni na več stopenj. Izvajalci morajo zadostiti prostorskim, kadrovskim in drugim zahtevam za strokovno izpeljavi programa. Obseg treninga je odvisen od specifičnosti športne zvrsti. </w:t>
      </w:r>
    </w:p>
    <w:p w:rsidR="00415CD1" w:rsidRPr="0071670B" w:rsidRDefault="00415CD1" w:rsidP="00415CD1">
      <w:pPr>
        <w:pStyle w:val="Telobesedila2"/>
      </w:pPr>
      <w:r w:rsidRPr="0071670B">
        <w:t>Športna društva lahko uveljavljajo mladinske športne šole, pod pogoji:</w:t>
      </w:r>
    </w:p>
    <w:p w:rsidR="00415CD1" w:rsidRPr="0071670B" w:rsidRDefault="00415CD1" w:rsidP="008E106B">
      <w:pPr>
        <w:pStyle w:val="Telobesedila2"/>
        <w:numPr>
          <w:ilvl w:val="0"/>
          <w:numId w:val="7"/>
        </w:numPr>
      </w:pPr>
      <w:r w:rsidRPr="0071670B">
        <w:t xml:space="preserve">da je </w:t>
      </w:r>
      <w:r w:rsidRPr="002948EA">
        <w:t>športna panoga pomembna za Občino Šenčur</w:t>
      </w:r>
      <w:r w:rsidRPr="0071670B">
        <w:t xml:space="preserve"> in da je uvrščena v kakovostni ali vrhunski šport mladine, na predlog komisije za vrednotenje športnih programov,</w:t>
      </w:r>
    </w:p>
    <w:p w:rsidR="00415CD1" w:rsidRPr="0071670B" w:rsidRDefault="00415CD1" w:rsidP="008E106B">
      <w:pPr>
        <w:pStyle w:val="Telobesedila2"/>
        <w:numPr>
          <w:ilvl w:val="0"/>
          <w:numId w:val="7"/>
        </w:numPr>
      </w:pPr>
      <w:r w:rsidRPr="0071670B">
        <w:t>da ima izvajalec organizirani vsaj 2 kategoriji od I. do V. stopnje,</w:t>
      </w:r>
    </w:p>
    <w:p w:rsidR="00415CD1" w:rsidRPr="0071670B" w:rsidRDefault="00415CD1" w:rsidP="008E106B">
      <w:pPr>
        <w:pStyle w:val="Telobesedila2"/>
        <w:numPr>
          <w:ilvl w:val="0"/>
          <w:numId w:val="7"/>
        </w:numPr>
      </w:pPr>
      <w:r w:rsidRPr="0071670B">
        <w:t>število športnik</w:t>
      </w:r>
      <w:r w:rsidR="001B2C5C" w:rsidRPr="0071670B">
        <w:t xml:space="preserve">ov v vadbeni skupini po tabeli </w:t>
      </w:r>
      <w:r w:rsidR="0007275F">
        <w:t>št. 11</w:t>
      </w:r>
      <w:r w:rsidRPr="0071670B">
        <w:t>.</w:t>
      </w:r>
    </w:p>
    <w:p w:rsidR="00415CD1" w:rsidRPr="0071670B" w:rsidRDefault="00415CD1" w:rsidP="00415CD1">
      <w:pPr>
        <w:pStyle w:val="Telobesedila2"/>
      </w:pPr>
    </w:p>
    <w:p w:rsidR="00415CD1" w:rsidRPr="0071670B" w:rsidRDefault="00415CD1" w:rsidP="00415CD1">
      <w:pPr>
        <w:pStyle w:val="Telobesedila2"/>
        <w:rPr>
          <w:b/>
          <w:u w:val="single"/>
        </w:rPr>
      </w:pPr>
      <w:r w:rsidRPr="0071670B">
        <w:rPr>
          <w:b/>
          <w:u w:val="single"/>
        </w:rPr>
        <w:t>Starostna stopnja</w:t>
      </w:r>
      <w:r w:rsidRPr="0071670B">
        <w:rPr>
          <w:b/>
          <w:u w:val="single"/>
        </w:rPr>
        <w:tab/>
      </w:r>
      <w:r w:rsidRPr="0071670B">
        <w:rPr>
          <w:b/>
          <w:u w:val="single"/>
        </w:rPr>
        <w:tab/>
      </w:r>
      <w:r w:rsidRPr="0071670B">
        <w:rPr>
          <w:b/>
          <w:u w:val="single"/>
        </w:rPr>
        <w:tab/>
      </w:r>
      <w:r w:rsidRPr="0071670B">
        <w:rPr>
          <w:b/>
          <w:u w:val="single"/>
        </w:rPr>
        <w:tab/>
      </w:r>
      <w:r w:rsidRPr="0071670B">
        <w:rPr>
          <w:b/>
          <w:u w:val="single"/>
        </w:rPr>
        <w:tab/>
        <w:t>Maksimalno število vadbenih ur</w:t>
      </w:r>
    </w:p>
    <w:p w:rsidR="00415CD1" w:rsidRPr="0071670B" w:rsidRDefault="00415CD1" w:rsidP="00415CD1">
      <w:pPr>
        <w:pStyle w:val="Telobesedila2"/>
      </w:pPr>
      <w:r w:rsidRPr="0071670B">
        <w:t>- IV. stopnja: mlajši mladinci, mladinke</w:t>
      </w:r>
      <w:r w:rsidRPr="0071670B">
        <w:tab/>
      </w:r>
      <w:r w:rsidRPr="0071670B">
        <w:tab/>
      </w:r>
      <w:r w:rsidR="007F5D00" w:rsidRPr="0071670B">
        <w:t xml:space="preserve">do </w:t>
      </w:r>
      <w:r w:rsidRPr="0071670B">
        <w:t>700-900 ur</w:t>
      </w:r>
    </w:p>
    <w:p w:rsidR="00415CD1" w:rsidRPr="0071670B" w:rsidRDefault="00415CD1" w:rsidP="00415CD1">
      <w:pPr>
        <w:pStyle w:val="Telobesedila2"/>
      </w:pPr>
      <w:r w:rsidRPr="0071670B">
        <w:t>- V. stopnja: starejši mladinci, mladinke</w:t>
      </w:r>
      <w:r w:rsidRPr="0071670B">
        <w:tab/>
      </w:r>
      <w:r w:rsidRPr="0071670B">
        <w:tab/>
        <w:t>900-1100 ur</w:t>
      </w:r>
    </w:p>
    <w:p w:rsidR="00415CD1" w:rsidRPr="0071670B" w:rsidRDefault="00415CD1" w:rsidP="00415CD1">
      <w:pPr>
        <w:pStyle w:val="Telobesedila2"/>
      </w:pPr>
    </w:p>
    <w:p w:rsidR="00415CD1" w:rsidRPr="0071670B" w:rsidRDefault="00415CD1" w:rsidP="00415CD1">
      <w:pPr>
        <w:pStyle w:val="Telobesedila2"/>
      </w:pPr>
      <w:r w:rsidRPr="0071670B">
        <w:t>Sofinancira se:</w:t>
      </w:r>
    </w:p>
    <w:p w:rsidR="00415CD1" w:rsidRPr="0071670B" w:rsidRDefault="00415CD1" w:rsidP="008E106B">
      <w:pPr>
        <w:pStyle w:val="Telobesedila2"/>
        <w:numPr>
          <w:ilvl w:val="0"/>
          <w:numId w:val="7"/>
        </w:numPr>
      </w:pPr>
      <w:r w:rsidRPr="0071670B">
        <w:t>število ur objekta (št. ur vadbe*vrednost ur</w:t>
      </w:r>
      <w:r w:rsidR="001B2C5C" w:rsidRPr="0071670B">
        <w:t xml:space="preserve">e za najem objekta, tabela št. </w:t>
      </w:r>
      <w:r w:rsidR="0007275F">
        <w:t>8</w:t>
      </w:r>
      <w:r w:rsidRPr="0071670B">
        <w:t>),</w:t>
      </w:r>
    </w:p>
    <w:p w:rsidR="00415CD1" w:rsidRPr="0071670B" w:rsidRDefault="001B2C5C" w:rsidP="008E106B">
      <w:pPr>
        <w:pStyle w:val="Telobesedila2"/>
        <w:numPr>
          <w:ilvl w:val="0"/>
          <w:numId w:val="7"/>
        </w:numPr>
      </w:pPr>
      <w:r w:rsidRPr="0071670B">
        <w:t xml:space="preserve">strokovni kader (tabela št. </w:t>
      </w:r>
      <w:r w:rsidR="0007275F">
        <w:t>9</w:t>
      </w:r>
      <w:r w:rsidR="00415CD1" w:rsidRPr="0071670B">
        <w:t>).</w:t>
      </w:r>
    </w:p>
    <w:p w:rsidR="002948EA" w:rsidRDefault="002948EA" w:rsidP="007F5D00">
      <w:pPr>
        <w:pStyle w:val="Telobesedila2"/>
      </w:pPr>
    </w:p>
    <w:p w:rsidR="007F5D00" w:rsidRPr="002948EA" w:rsidRDefault="007F5D00" w:rsidP="007F5D00">
      <w:pPr>
        <w:pStyle w:val="Telobesedila2"/>
      </w:pPr>
      <w:r w:rsidRPr="002948EA">
        <w:t>Maksimalno število vadbenih ur velja samo za najvišji tekmovalni nivo prednostnih panog.  Najnižji nivo velja za regijski nivo.</w:t>
      </w:r>
    </w:p>
    <w:p w:rsidR="00FF407C" w:rsidRPr="002948EA" w:rsidRDefault="00FF407C" w:rsidP="007F5D00">
      <w:pPr>
        <w:pStyle w:val="Telobesedila2"/>
      </w:pPr>
    </w:p>
    <w:p w:rsidR="007F5D00" w:rsidRPr="0071670B" w:rsidRDefault="007F5D00" w:rsidP="007F5D00">
      <w:pPr>
        <w:pStyle w:val="Telobesedila2"/>
      </w:pPr>
    </w:p>
    <w:p w:rsidR="00415CD1" w:rsidRPr="0071670B" w:rsidRDefault="00415CD1" w:rsidP="00415CD1">
      <w:pPr>
        <w:rPr>
          <w:b/>
        </w:rPr>
      </w:pPr>
      <w:r w:rsidRPr="0071670B">
        <w:rPr>
          <w:b/>
        </w:rPr>
        <w:t>3.3 Športna vzgoja mladine s posebnimi potrebami:</w:t>
      </w:r>
    </w:p>
    <w:p w:rsidR="00415CD1" w:rsidRPr="0071670B" w:rsidRDefault="00415CD1" w:rsidP="00415CD1">
      <w:pPr>
        <w:pStyle w:val="Telobesedila2"/>
      </w:pPr>
      <w:r w:rsidRPr="0071670B">
        <w:t>Športna dejavnost mladine s posebnimi potrebami je v tem obdobju namenjena predvsem ustrezni skrbi za vključevanje v vsakdanje življenje. Oblike dejavnosti so športna vadba, tekmovanja in tečaji ter posebni programi za posamezne vrste ovir. V programe so vključeni mladi od 15. do 20. leta.</w:t>
      </w:r>
    </w:p>
    <w:p w:rsidR="00415CD1" w:rsidRPr="0071670B" w:rsidRDefault="00415CD1" w:rsidP="00415CD1">
      <w:r w:rsidRPr="0071670B">
        <w:t>Sofinancira se:</w:t>
      </w:r>
    </w:p>
    <w:p w:rsidR="00415CD1" w:rsidRPr="0071670B" w:rsidRDefault="00415CD1" w:rsidP="008E106B">
      <w:pPr>
        <w:numPr>
          <w:ilvl w:val="0"/>
          <w:numId w:val="7"/>
        </w:numPr>
      </w:pPr>
      <w:r w:rsidRPr="0071670B">
        <w:t xml:space="preserve">strokovni kader in objekt za izvedbo 80 ur programa na skupino, v kateri je najmanj </w:t>
      </w:r>
      <w:smartTag w:uri="urn:schemas-microsoft-com:office:smarttags" w:element="metricconverter">
        <w:smartTagPr>
          <w:attr w:name="ProductID" w:val="5 in"/>
        </w:smartTagPr>
        <w:r w:rsidRPr="0071670B">
          <w:t>5 in</w:t>
        </w:r>
      </w:smartTag>
      <w:r w:rsidRPr="0071670B">
        <w:t xml:space="preserve"> največ 10 otrok.</w:t>
      </w:r>
    </w:p>
    <w:p w:rsidR="00415CD1" w:rsidRPr="0071670B" w:rsidRDefault="00415CD1" w:rsidP="00415CD1"/>
    <w:p w:rsidR="00415CD1" w:rsidRPr="0071670B" w:rsidRDefault="00415CD1" w:rsidP="00415CD1">
      <w:pPr>
        <w:rPr>
          <w:b/>
        </w:rPr>
      </w:pPr>
      <w:r w:rsidRPr="0071670B">
        <w:rPr>
          <w:b/>
        </w:rPr>
        <w:t>4. Interesna športna dejavnost študentov</w:t>
      </w:r>
    </w:p>
    <w:p w:rsidR="00415CD1" w:rsidRPr="0071670B" w:rsidRDefault="00415CD1" w:rsidP="00415CD1">
      <w:pPr>
        <w:rPr>
          <w:b/>
        </w:rPr>
      </w:pPr>
    </w:p>
    <w:p w:rsidR="00415CD1" w:rsidRPr="0071670B" w:rsidRDefault="00415CD1" w:rsidP="00415CD1">
      <w:r w:rsidRPr="0071670B">
        <w:t>Študentom je šport dopolnilo intelektualnemu delu.</w:t>
      </w:r>
    </w:p>
    <w:p w:rsidR="00415CD1" w:rsidRPr="0071670B" w:rsidRDefault="00415CD1" w:rsidP="00415CD1">
      <w:r w:rsidRPr="0071670B">
        <w:t>Sofinancira se:</w:t>
      </w:r>
    </w:p>
    <w:p w:rsidR="00415CD1" w:rsidRPr="0071670B" w:rsidRDefault="00415CD1" w:rsidP="008E106B">
      <w:pPr>
        <w:numPr>
          <w:ilvl w:val="0"/>
          <w:numId w:val="7"/>
        </w:numPr>
      </w:pPr>
      <w:r w:rsidRPr="0071670B">
        <w:t xml:space="preserve">strokovni kader in objekt za 80-urne programe na skupino, v kateri je najmanj </w:t>
      </w:r>
      <w:smartTag w:uri="urn:schemas-microsoft-com:office:smarttags" w:element="metricconverter">
        <w:smartTagPr>
          <w:attr w:name="ProductID" w:val="12 in"/>
        </w:smartTagPr>
        <w:r w:rsidRPr="0071670B">
          <w:t>12 in</w:t>
        </w:r>
      </w:smartTag>
      <w:r w:rsidRPr="0071670B">
        <w:t xml:space="preserve"> največ 20 študentov.</w:t>
      </w:r>
    </w:p>
    <w:p w:rsidR="00415CD1" w:rsidRPr="0071670B" w:rsidRDefault="00415CD1" w:rsidP="00415CD1"/>
    <w:p w:rsidR="00415CD1" w:rsidRPr="0071670B" w:rsidRDefault="00415CD1" w:rsidP="00415CD1">
      <w:pPr>
        <w:pStyle w:val="Naslov3"/>
      </w:pPr>
      <w:r w:rsidRPr="0071670B">
        <w:t>III. ŠPORTNA REKREACIJA</w:t>
      </w:r>
    </w:p>
    <w:p w:rsidR="00415CD1" w:rsidRPr="0071670B" w:rsidRDefault="00415CD1" w:rsidP="00415CD1"/>
    <w:p w:rsidR="00415CD1" w:rsidRPr="0071670B" w:rsidRDefault="00415CD1" w:rsidP="00415CD1">
      <w:pPr>
        <w:pStyle w:val="Telobesedila2"/>
      </w:pPr>
      <w:r w:rsidRPr="0071670B">
        <w:t xml:space="preserve">Cilji rekreacije odraslih so ohranjati in izboljšati celostni zdravstveni status, </w:t>
      </w:r>
      <w:proofErr w:type="spellStart"/>
      <w:r w:rsidRPr="0071670B">
        <w:t>humanizirati</w:t>
      </w:r>
      <w:proofErr w:type="spellEnd"/>
      <w:r w:rsidRPr="0071670B">
        <w:t xml:space="preserve"> človekovo življenje, zmanjšati negativne posledice današnjega načina življenja, preprečevati upadanje vitalnosti ter za navedenimi motivi pritegniti čim več ljudi v redne oblike dejavnosti. Pri tem gre za aktivno koristno in prijetno izpopolnjevanje dnevnega, tedenskega in letnega prostega časa. </w:t>
      </w:r>
    </w:p>
    <w:p w:rsidR="00415CD1" w:rsidRPr="0071670B" w:rsidRDefault="00415CD1" w:rsidP="00415CD1">
      <w:pPr>
        <w:pStyle w:val="Telobesedila2"/>
      </w:pPr>
      <w:r w:rsidRPr="0071670B">
        <w:t xml:space="preserve">To vrsto športne dejavnosti plačujejo občani praviloma sami, vendar zaradi javnega interesa po vključevanju čim večjega števila občanov v športno aktivnost se sofinancira vadba skupine v kateri je najmanj 12 udeležencev: </w:t>
      </w:r>
    </w:p>
    <w:p w:rsidR="00415CD1" w:rsidRPr="0071670B" w:rsidRDefault="00415CD1" w:rsidP="008E106B">
      <w:pPr>
        <w:pStyle w:val="Telobesedila2"/>
        <w:numPr>
          <w:ilvl w:val="0"/>
          <w:numId w:val="7"/>
        </w:numPr>
      </w:pPr>
      <w:r w:rsidRPr="0071670B">
        <w:t xml:space="preserve">največ 80 ur strokovnega kadra/skupino(za udeležence stare nad 65 let starosti), </w:t>
      </w:r>
    </w:p>
    <w:p w:rsidR="00415CD1" w:rsidRPr="0071670B" w:rsidRDefault="00415CD1" w:rsidP="008E106B">
      <w:pPr>
        <w:numPr>
          <w:ilvl w:val="0"/>
          <w:numId w:val="8"/>
        </w:numPr>
      </w:pPr>
      <w:r w:rsidRPr="0071670B">
        <w:lastRenderedPageBreak/>
        <w:t>največ 80 ur najema objekta/skupino.</w:t>
      </w:r>
    </w:p>
    <w:p w:rsidR="002948EA" w:rsidRDefault="002948EA" w:rsidP="0071670B">
      <w:pPr>
        <w:jc w:val="both"/>
      </w:pPr>
    </w:p>
    <w:p w:rsidR="00415CD1" w:rsidRPr="002948EA" w:rsidRDefault="00D06460" w:rsidP="0071670B">
      <w:pPr>
        <w:jc w:val="both"/>
      </w:pPr>
      <w:r w:rsidRPr="002948EA">
        <w:t>Več kot ena skupina se prizna samo v primeru, če ima društvo za izvajanje tega programa ustrezen strokovni kader (trener, vaditelj, ali instruktor).</w:t>
      </w:r>
      <w:r w:rsidR="005A1EFE" w:rsidRPr="002948EA">
        <w:t xml:space="preserve"> Praviloma skupino 10 udeležencev vodi 1 strokovni delavec.</w:t>
      </w:r>
    </w:p>
    <w:p w:rsidR="00D06460" w:rsidRPr="002948EA" w:rsidRDefault="00D06460" w:rsidP="0071670B">
      <w:pPr>
        <w:jc w:val="both"/>
      </w:pPr>
      <w:r w:rsidRPr="002948EA">
        <w:t>Posameznemu izvajalcu se prizna izvajanje organizirane športne rekreacije (uradna tekmovanja-lige, organizirani pohodi, organizirane aktivnosti), za katere je javno dostopna možnost vključitve v program.</w:t>
      </w:r>
    </w:p>
    <w:p w:rsidR="00415CD1" w:rsidRPr="0071670B" w:rsidRDefault="00415CD1" w:rsidP="0071670B">
      <w:pPr>
        <w:pStyle w:val="Naslov3"/>
        <w:jc w:val="both"/>
      </w:pPr>
    </w:p>
    <w:p w:rsidR="007F5D00" w:rsidRPr="0071670B" w:rsidRDefault="007F5D00" w:rsidP="00415CD1">
      <w:pPr>
        <w:pStyle w:val="Naslov3"/>
      </w:pPr>
    </w:p>
    <w:p w:rsidR="00415CD1" w:rsidRPr="0071670B" w:rsidRDefault="00415CD1" w:rsidP="00415CD1">
      <w:pPr>
        <w:pStyle w:val="Naslov3"/>
      </w:pPr>
      <w:r w:rsidRPr="0071670B">
        <w:t>IV. KAKOVOSTNI ŠPORT</w:t>
      </w:r>
    </w:p>
    <w:p w:rsidR="00415CD1" w:rsidRPr="0071670B" w:rsidRDefault="00415CD1" w:rsidP="00415CD1">
      <w:pPr>
        <w:pStyle w:val="Telobesedila2"/>
        <w:rPr>
          <w:b/>
        </w:rPr>
      </w:pPr>
    </w:p>
    <w:p w:rsidR="00415CD1" w:rsidRPr="0071670B" w:rsidRDefault="00415CD1" w:rsidP="00415CD1">
      <w:pPr>
        <w:pStyle w:val="Telobesedila2"/>
      </w:pPr>
      <w:r w:rsidRPr="0071670B">
        <w:t>Zajema vadbo in športna tekmovanja ekip ter posameznikov – članov, registriranih pri panožnih športnih zvezah, ki nastopajo v uradnih tekmovalnih sistemih nacionalnih panožnih športnih  zvez. Nimajo objektivnih strokovnih, organizacijskih in materialnih možnosti za vključitev v program vrhunskega športa ter jih program športne rekreacije ne zadovoljuje, so pomemben dejavnik razvoja športa v občini.</w:t>
      </w:r>
    </w:p>
    <w:p w:rsidR="00415CD1" w:rsidRPr="0071670B" w:rsidRDefault="00415CD1" w:rsidP="00415CD1">
      <w:pPr>
        <w:pStyle w:val="Telobesedila2"/>
      </w:pPr>
      <w:r w:rsidRPr="0071670B">
        <w:t>S svojimi tekmovanji v okviru svojih panožnih zvez nastopajo v uradnih sistemih tekmovanj do naslova državnega prvaka.</w:t>
      </w:r>
    </w:p>
    <w:p w:rsidR="00415CD1" w:rsidRPr="0071670B" w:rsidRDefault="00415CD1" w:rsidP="00415CD1">
      <w:pPr>
        <w:pStyle w:val="Telobesedila2"/>
      </w:pPr>
    </w:p>
    <w:p w:rsidR="002C2470" w:rsidRPr="0071670B" w:rsidRDefault="002C2470" w:rsidP="00415CD1">
      <w:pPr>
        <w:pStyle w:val="Telobesedila2"/>
      </w:pPr>
    </w:p>
    <w:p w:rsidR="00415CD1" w:rsidRPr="0071670B" w:rsidRDefault="00415CD1" w:rsidP="008E106B">
      <w:pPr>
        <w:pStyle w:val="Telobesedila2"/>
        <w:numPr>
          <w:ilvl w:val="0"/>
          <w:numId w:val="10"/>
        </w:numPr>
        <w:rPr>
          <w:b/>
        </w:rPr>
      </w:pPr>
      <w:r w:rsidRPr="0071670B">
        <w:rPr>
          <w:b/>
        </w:rPr>
        <w:t>Individualne športne panoge:</w:t>
      </w:r>
    </w:p>
    <w:p w:rsidR="00415CD1" w:rsidRPr="0071670B" w:rsidRDefault="00415CD1" w:rsidP="00415CD1">
      <w:pPr>
        <w:pStyle w:val="Telobesedila2"/>
      </w:pPr>
      <w:r w:rsidRPr="0071670B">
        <w:t>Kdor kandidira mora izpolnjevati naslednje pogoje:</w:t>
      </w:r>
    </w:p>
    <w:p w:rsidR="00415CD1" w:rsidRPr="0071670B" w:rsidRDefault="00415CD1" w:rsidP="00415CD1">
      <w:pPr>
        <w:pStyle w:val="Telobesedila2"/>
        <w:numPr>
          <w:ilvl w:val="0"/>
          <w:numId w:val="2"/>
        </w:numPr>
      </w:pPr>
      <w:r w:rsidRPr="0071670B">
        <w:t xml:space="preserve">imeti zagotovljene materialne, kadrovske, organizacijske in prostorske pogoje za uresničitev načrtovanih športnih aktivnosti, </w:t>
      </w:r>
    </w:p>
    <w:p w:rsidR="00415CD1" w:rsidRPr="0071670B" w:rsidRDefault="00415CD1" w:rsidP="00415CD1">
      <w:pPr>
        <w:pStyle w:val="Telobesedila2"/>
        <w:numPr>
          <w:ilvl w:val="0"/>
          <w:numId w:val="2"/>
        </w:numPr>
      </w:pPr>
      <w:r w:rsidRPr="0071670B">
        <w:t>program je pomemben za Občino Šenčur,</w:t>
      </w:r>
    </w:p>
    <w:p w:rsidR="00415CD1" w:rsidRPr="0071670B" w:rsidRDefault="00415CD1" w:rsidP="008E106B">
      <w:pPr>
        <w:pStyle w:val="Telobesedila2"/>
        <w:numPr>
          <w:ilvl w:val="0"/>
          <w:numId w:val="11"/>
        </w:numPr>
      </w:pPr>
      <w:r w:rsidRPr="0071670B">
        <w:rPr>
          <w:b/>
        </w:rPr>
        <w:t>izvajalec ima organizirani vsaj dve starostni skupini</w:t>
      </w:r>
      <w:r w:rsidRPr="0071670B">
        <w:t>,</w:t>
      </w:r>
    </w:p>
    <w:p w:rsidR="00415CD1" w:rsidRPr="0071670B" w:rsidRDefault="00415CD1" w:rsidP="008E106B">
      <w:pPr>
        <w:pStyle w:val="Telobesedila2"/>
        <w:numPr>
          <w:ilvl w:val="0"/>
          <w:numId w:val="12"/>
        </w:numPr>
      </w:pPr>
      <w:r w:rsidRPr="0071670B">
        <w:t>maksimalno število vadbenih ur skupine je 320 ur letno,</w:t>
      </w:r>
    </w:p>
    <w:p w:rsidR="00415CD1" w:rsidRPr="0071670B" w:rsidRDefault="00415CD1" w:rsidP="008E106B">
      <w:pPr>
        <w:pStyle w:val="Telobesedila2"/>
        <w:numPr>
          <w:ilvl w:val="0"/>
          <w:numId w:val="13"/>
        </w:numPr>
      </w:pPr>
      <w:r w:rsidRPr="0071670B">
        <w:t>število športnik</w:t>
      </w:r>
      <w:r w:rsidR="001B2C5C" w:rsidRPr="0071670B">
        <w:t>ov v vadbeni skupini po tabeli 9</w:t>
      </w:r>
      <w:r w:rsidRPr="0071670B">
        <w:t>,</w:t>
      </w:r>
    </w:p>
    <w:p w:rsidR="00415CD1" w:rsidRPr="0071670B" w:rsidRDefault="00415CD1" w:rsidP="008E106B">
      <w:pPr>
        <w:pStyle w:val="Telobesedila2"/>
        <w:numPr>
          <w:ilvl w:val="0"/>
          <w:numId w:val="14"/>
        </w:numPr>
      </w:pPr>
      <w:r w:rsidRPr="0071670B">
        <w:t xml:space="preserve">izvajalec organizira </w:t>
      </w:r>
      <w:r w:rsidR="002C2470" w:rsidRPr="0007275F">
        <w:t>vsaj eno uradno</w:t>
      </w:r>
      <w:r w:rsidR="00F764A6" w:rsidRPr="0071670B">
        <w:rPr>
          <w:b/>
        </w:rPr>
        <w:t xml:space="preserve"> </w:t>
      </w:r>
      <w:r w:rsidR="00F764A6" w:rsidRPr="0071670B">
        <w:t>tek</w:t>
      </w:r>
      <w:r w:rsidRPr="0071670B">
        <w:t>e</w:t>
      </w:r>
      <w:r w:rsidR="00F764A6" w:rsidRPr="0071670B">
        <w:t>m</w:t>
      </w:r>
      <w:r w:rsidRPr="0071670B">
        <w:t xml:space="preserve"> na območju Občine Šenčur.</w:t>
      </w:r>
    </w:p>
    <w:p w:rsidR="00415CD1" w:rsidRPr="0071670B" w:rsidRDefault="00415CD1" w:rsidP="00415CD1">
      <w:pPr>
        <w:pStyle w:val="Telobesedila2"/>
      </w:pPr>
    </w:p>
    <w:p w:rsidR="00415CD1" w:rsidRPr="0071670B" w:rsidRDefault="00415CD1" w:rsidP="00415CD1">
      <w:pPr>
        <w:pStyle w:val="Telobesedila2"/>
        <w:rPr>
          <w:b/>
        </w:rPr>
      </w:pPr>
      <w:r w:rsidRPr="0071670B">
        <w:rPr>
          <w:b/>
        </w:rPr>
        <w:t>2. Kolektivne športne panoge:</w:t>
      </w:r>
    </w:p>
    <w:p w:rsidR="00415CD1" w:rsidRPr="0071670B" w:rsidRDefault="00415CD1" w:rsidP="00415CD1">
      <w:pPr>
        <w:pStyle w:val="Telobesedila2"/>
      </w:pPr>
      <w:r w:rsidRPr="0071670B">
        <w:t>Kdor kandidira, mora izpolnjevati pogoje:</w:t>
      </w:r>
    </w:p>
    <w:p w:rsidR="00415CD1" w:rsidRPr="0071670B" w:rsidRDefault="00415CD1" w:rsidP="008E106B">
      <w:pPr>
        <w:pStyle w:val="Telobesedila2"/>
        <w:numPr>
          <w:ilvl w:val="0"/>
          <w:numId w:val="14"/>
        </w:numPr>
      </w:pPr>
      <w:r w:rsidRPr="0071670B">
        <w:t xml:space="preserve">imeti zagotovljene materialne, kadrovske, organizacijske in prostorske pogoje za uresničitev načrtovanih športnih aktivnosti, </w:t>
      </w:r>
    </w:p>
    <w:p w:rsidR="00415CD1" w:rsidRPr="0071670B" w:rsidRDefault="00415CD1" w:rsidP="008E106B">
      <w:pPr>
        <w:pStyle w:val="Telobesedila2"/>
        <w:numPr>
          <w:ilvl w:val="0"/>
          <w:numId w:val="14"/>
        </w:numPr>
      </w:pPr>
      <w:r w:rsidRPr="0071670B">
        <w:t>program je pomemben za Občino Šenčur,</w:t>
      </w:r>
    </w:p>
    <w:p w:rsidR="00415CD1" w:rsidRPr="0071670B" w:rsidRDefault="00415CD1" w:rsidP="008E106B">
      <w:pPr>
        <w:pStyle w:val="Telobesedila2"/>
        <w:numPr>
          <w:ilvl w:val="0"/>
          <w:numId w:val="15"/>
        </w:numPr>
      </w:pPr>
      <w:r w:rsidRPr="0071670B">
        <w:t>izvajalec ima organizirani vsaj dve starostni skupini,</w:t>
      </w:r>
    </w:p>
    <w:p w:rsidR="00415CD1" w:rsidRPr="0071670B" w:rsidRDefault="00415CD1" w:rsidP="008E106B">
      <w:pPr>
        <w:pStyle w:val="Telobesedila2"/>
        <w:numPr>
          <w:ilvl w:val="0"/>
          <w:numId w:val="16"/>
        </w:numPr>
      </w:pPr>
      <w:r w:rsidRPr="0071670B">
        <w:t>maksimalno število vadbenih ur ekipe je 320 ur letno,</w:t>
      </w:r>
    </w:p>
    <w:p w:rsidR="00415CD1" w:rsidRPr="0071670B" w:rsidRDefault="00415CD1" w:rsidP="008E106B">
      <w:pPr>
        <w:pStyle w:val="Telobesedila2"/>
        <w:numPr>
          <w:ilvl w:val="0"/>
          <w:numId w:val="17"/>
        </w:numPr>
      </w:pPr>
      <w:r w:rsidRPr="0071670B">
        <w:t>število športnik</w:t>
      </w:r>
      <w:r w:rsidR="001B2C5C" w:rsidRPr="0071670B">
        <w:t>ov v vadbeni skupini po tabeli 9</w:t>
      </w:r>
      <w:r w:rsidRPr="0071670B">
        <w:t>,</w:t>
      </w:r>
    </w:p>
    <w:p w:rsidR="00415CD1" w:rsidRPr="0071670B" w:rsidRDefault="00415CD1" w:rsidP="008E106B">
      <w:pPr>
        <w:pStyle w:val="Telobesedila2"/>
        <w:numPr>
          <w:ilvl w:val="0"/>
          <w:numId w:val="18"/>
        </w:numPr>
      </w:pPr>
      <w:r w:rsidRPr="0071670B">
        <w:t>izvajalec organizira tekme na območju Občine Šenčur.</w:t>
      </w:r>
    </w:p>
    <w:p w:rsidR="00415CD1" w:rsidRPr="0071670B" w:rsidRDefault="00415CD1" w:rsidP="00415CD1">
      <w:pPr>
        <w:pStyle w:val="Telobesedila2"/>
      </w:pPr>
    </w:p>
    <w:p w:rsidR="00415CD1" w:rsidRPr="0071670B" w:rsidRDefault="00415CD1" w:rsidP="00415CD1">
      <w:pPr>
        <w:pStyle w:val="Telobesedila2"/>
        <w:rPr>
          <w:b/>
        </w:rPr>
      </w:pPr>
      <w:r w:rsidRPr="0071670B">
        <w:t>Sofinancira se lahko objekt za obseg redne vadbe do 320 ur letno.</w:t>
      </w:r>
    </w:p>
    <w:p w:rsidR="00415CD1" w:rsidRPr="0071670B" w:rsidRDefault="00415CD1" w:rsidP="00415CD1">
      <w:pPr>
        <w:pStyle w:val="Telobesedila2"/>
        <w:rPr>
          <w:b/>
        </w:rPr>
      </w:pPr>
    </w:p>
    <w:p w:rsidR="00415CD1" w:rsidRPr="0071670B" w:rsidRDefault="00415CD1" w:rsidP="00415CD1">
      <w:pPr>
        <w:pStyle w:val="Telobesedila2"/>
        <w:rPr>
          <w:b/>
        </w:rPr>
      </w:pPr>
    </w:p>
    <w:p w:rsidR="0071670B" w:rsidRDefault="0071670B" w:rsidP="00415CD1">
      <w:pPr>
        <w:pStyle w:val="Telobesedila2"/>
        <w:rPr>
          <w:b/>
        </w:rPr>
      </w:pPr>
    </w:p>
    <w:p w:rsidR="002948EA" w:rsidRDefault="002948EA" w:rsidP="00415CD1">
      <w:pPr>
        <w:pStyle w:val="Telobesedila2"/>
        <w:rPr>
          <w:b/>
        </w:rPr>
      </w:pPr>
    </w:p>
    <w:p w:rsidR="002948EA" w:rsidRDefault="002948EA" w:rsidP="00415CD1">
      <w:pPr>
        <w:pStyle w:val="Telobesedila2"/>
        <w:rPr>
          <w:b/>
        </w:rPr>
      </w:pPr>
    </w:p>
    <w:p w:rsidR="002948EA" w:rsidRDefault="002948EA" w:rsidP="00415CD1">
      <w:pPr>
        <w:pStyle w:val="Telobesedila2"/>
        <w:rPr>
          <w:b/>
        </w:rPr>
      </w:pPr>
    </w:p>
    <w:p w:rsidR="002948EA" w:rsidRPr="0071670B" w:rsidRDefault="002948EA" w:rsidP="00415CD1">
      <w:pPr>
        <w:pStyle w:val="Telobesedila2"/>
        <w:rPr>
          <w:b/>
        </w:rPr>
      </w:pPr>
    </w:p>
    <w:p w:rsidR="00415CD1" w:rsidRPr="0071670B" w:rsidRDefault="00415CD1" w:rsidP="00415CD1">
      <w:pPr>
        <w:pStyle w:val="Telobesedila2"/>
        <w:rPr>
          <w:b/>
        </w:rPr>
      </w:pPr>
      <w:r w:rsidRPr="0071670B">
        <w:rPr>
          <w:b/>
        </w:rPr>
        <w:t>V. VRHUNSKI ŠPORT</w:t>
      </w:r>
    </w:p>
    <w:p w:rsidR="00415CD1" w:rsidRPr="0071670B" w:rsidRDefault="00415CD1" w:rsidP="00415CD1">
      <w:pPr>
        <w:pStyle w:val="Telobesedila2"/>
      </w:pPr>
    </w:p>
    <w:p w:rsidR="00415CD1" w:rsidRPr="0071670B" w:rsidRDefault="00415CD1" w:rsidP="00415CD1">
      <w:pPr>
        <w:pStyle w:val="Telobesedila2"/>
      </w:pPr>
      <w:r w:rsidRPr="0071670B">
        <w:t>Vrhunski šport je priprava in tekmovanje športnikov, ki imajo status športnika mednarodnega, svetovnega in perspektivnega razreda v panogah, ki so na rednem programu Olimpijskih iger.</w:t>
      </w:r>
    </w:p>
    <w:p w:rsidR="00415CD1" w:rsidRPr="0071670B" w:rsidRDefault="00415CD1" w:rsidP="00415CD1">
      <w:pPr>
        <w:pStyle w:val="Telobesedila2"/>
      </w:pPr>
      <w:r w:rsidRPr="0071670B">
        <w:t xml:space="preserve">V te programe so vključeni perspektivni ter ostali športniki, ki tekmujejo v članskih kategorijah. Upoštevajo se kategorizirani športniki po kriterijih Olimpijskega komiteja – Združenja športnih zvez Slovenije. </w:t>
      </w:r>
    </w:p>
    <w:p w:rsidR="00415CD1" w:rsidRPr="0071670B" w:rsidRDefault="00415CD1" w:rsidP="00415CD1">
      <w:pPr>
        <w:pStyle w:val="Telobesedila2"/>
      </w:pPr>
      <w:r w:rsidRPr="0071670B">
        <w:t>Vrhunski športniki v individualnih in kolektivnih panogah:</w:t>
      </w:r>
    </w:p>
    <w:p w:rsidR="00415CD1" w:rsidRPr="0071670B" w:rsidRDefault="00415CD1" w:rsidP="008E106B">
      <w:pPr>
        <w:pStyle w:val="Telobesedila2"/>
        <w:numPr>
          <w:ilvl w:val="0"/>
          <w:numId w:val="8"/>
        </w:numPr>
      </w:pPr>
      <w:r w:rsidRPr="0071670B">
        <w:t>maksimalno število vadbenih ur  je 1200 ur,</w:t>
      </w:r>
    </w:p>
    <w:p w:rsidR="00415CD1" w:rsidRPr="0071670B" w:rsidRDefault="00415CD1" w:rsidP="008E106B">
      <w:pPr>
        <w:pStyle w:val="Telobesedila2"/>
        <w:numPr>
          <w:ilvl w:val="0"/>
          <w:numId w:val="9"/>
        </w:numPr>
      </w:pPr>
      <w:r w:rsidRPr="0071670B">
        <w:t>število športnik</w:t>
      </w:r>
      <w:r w:rsidR="001B2C5C" w:rsidRPr="0071670B">
        <w:t xml:space="preserve">ov v vadbeni skupini po tabeli </w:t>
      </w:r>
      <w:r w:rsidR="00213835">
        <w:t>št. 11</w:t>
      </w:r>
      <w:r w:rsidRPr="0071670B">
        <w:t>.</w:t>
      </w:r>
    </w:p>
    <w:p w:rsidR="00415CD1" w:rsidRPr="0071670B" w:rsidRDefault="00415CD1" w:rsidP="00415CD1">
      <w:pPr>
        <w:pStyle w:val="Telobesedila2"/>
      </w:pPr>
      <w:r w:rsidRPr="0071670B">
        <w:t>Sofinancira se:</w:t>
      </w:r>
    </w:p>
    <w:p w:rsidR="00415CD1" w:rsidRPr="0071670B" w:rsidRDefault="00415CD1" w:rsidP="008E106B">
      <w:pPr>
        <w:pStyle w:val="Telobesedila2"/>
        <w:numPr>
          <w:ilvl w:val="0"/>
          <w:numId w:val="8"/>
        </w:numPr>
      </w:pPr>
      <w:r w:rsidRPr="0071670B">
        <w:t>obj</w:t>
      </w:r>
      <w:r w:rsidR="001B2C5C" w:rsidRPr="0071670B">
        <w:t xml:space="preserve">ekt in strokovni kader (tabela </w:t>
      </w:r>
      <w:r w:rsidR="00213835">
        <w:t>št. 8</w:t>
      </w:r>
      <w:r w:rsidR="001B2C5C" w:rsidRPr="0071670B">
        <w:t xml:space="preserve"> in</w:t>
      </w:r>
      <w:r w:rsidR="00213835">
        <w:t xml:space="preserve"> št.</w:t>
      </w:r>
      <w:r w:rsidR="001B2C5C" w:rsidRPr="0071670B">
        <w:t xml:space="preserve"> </w:t>
      </w:r>
      <w:r w:rsidR="00213835">
        <w:t>9</w:t>
      </w:r>
      <w:r w:rsidRPr="0071670B">
        <w:t>), do največ 1200 ur.</w:t>
      </w:r>
    </w:p>
    <w:p w:rsidR="00415CD1" w:rsidRPr="0071670B" w:rsidRDefault="00415CD1" w:rsidP="00415CD1">
      <w:pPr>
        <w:pStyle w:val="Telobesedila2"/>
        <w:rPr>
          <w:b/>
        </w:rPr>
      </w:pPr>
    </w:p>
    <w:p w:rsidR="00415CD1" w:rsidRPr="0071670B" w:rsidRDefault="00415CD1" w:rsidP="00415CD1">
      <w:r w:rsidRPr="0071670B">
        <w:t>Število ur za strokovni kader in objekt je naslednje</w:t>
      </w:r>
      <w:r w:rsidR="001B2C5C" w:rsidRPr="0071670B">
        <w:t xml:space="preserve"> – TABELA 4</w:t>
      </w:r>
      <w:r w:rsidRPr="0071670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2145"/>
        <w:gridCol w:w="2160"/>
        <w:gridCol w:w="2161"/>
      </w:tblGrid>
      <w:tr w:rsidR="0071670B" w:rsidRPr="0071670B" w:rsidTr="00415CD1">
        <w:tc>
          <w:tcPr>
            <w:tcW w:w="2195" w:type="dxa"/>
          </w:tcPr>
          <w:p w:rsidR="00415CD1" w:rsidRPr="0071670B" w:rsidRDefault="00415CD1" w:rsidP="00415CD1">
            <w:pPr>
              <w:jc w:val="center"/>
            </w:pPr>
            <w:r w:rsidRPr="0071670B">
              <w:t>Status športnika</w:t>
            </w:r>
          </w:p>
        </w:tc>
        <w:tc>
          <w:tcPr>
            <w:tcW w:w="2195" w:type="dxa"/>
          </w:tcPr>
          <w:p w:rsidR="00415CD1" w:rsidRPr="0071670B" w:rsidRDefault="00415CD1" w:rsidP="00415CD1">
            <w:pPr>
              <w:jc w:val="center"/>
            </w:pPr>
            <w:r w:rsidRPr="0071670B">
              <w:t>Svetovni razred</w:t>
            </w:r>
          </w:p>
        </w:tc>
        <w:tc>
          <w:tcPr>
            <w:tcW w:w="2195" w:type="dxa"/>
          </w:tcPr>
          <w:p w:rsidR="00415CD1" w:rsidRPr="0071670B" w:rsidRDefault="00415CD1" w:rsidP="00415CD1">
            <w:pPr>
              <w:jc w:val="center"/>
            </w:pPr>
            <w:r w:rsidRPr="0071670B">
              <w:t>Mednarodni razred</w:t>
            </w:r>
          </w:p>
        </w:tc>
        <w:tc>
          <w:tcPr>
            <w:tcW w:w="2195" w:type="dxa"/>
          </w:tcPr>
          <w:p w:rsidR="00415CD1" w:rsidRPr="0071670B" w:rsidRDefault="00415CD1" w:rsidP="00415CD1">
            <w:pPr>
              <w:jc w:val="center"/>
            </w:pPr>
            <w:r w:rsidRPr="0071670B">
              <w:t>Perspektivni razred</w:t>
            </w:r>
          </w:p>
        </w:tc>
      </w:tr>
      <w:tr w:rsidR="0071670B" w:rsidRPr="0071670B" w:rsidTr="00415CD1">
        <w:tc>
          <w:tcPr>
            <w:tcW w:w="2195" w:type="dxa"/>
          </w:tcPr>
          <w:p w:rsidR="00415CD1" w:rsidRPr="0071670B" w:rsidRDefault="00415CD1" w:rsidP="00415CD1">
            <w:pPr>
              <w:jc w:val="center"/>
            </w:pPr>
            <w:r w:rsidRPr="0071670B">
              <w:t>Profesionalni športnik</w:t>
            </w:r>
          </w:p>
        </w:tc>
        <w:tc>
          <w:tcPr>
            <w:tcW w:w="2195" w:type="dxa"/>
          </w:tcPr>
          <w:p w:rsidR="00415CD1" w:rsidRPr="0071670B" w:rsidRDefault="00415CD1" w:rsidP="00415CD1">
            <w:pPr>
              <w:jc w:val="center"/>
            </w:pPr>
            <w:r w:rsidRPr="0071670B">
              <w:t>1.200 ur</w:t>
            </w:r>
          </w:p>
        </w:tc>
        <w:tc>
          <w:tcPr>
            <w:tcW w:w="2195" w:type="dxa"/>
          </w:tcPr>
          <w:p w:rsidR="00415CD1" w:rsidRPr="0071670B" w:rsidRDefault="00415CD1" w:rsidP="00415CD1">
            <w:pPr>
              <w:jc w:val="center"/>
            </w:pPr>
            <w:r w:rsidRPr="0071670B">
              <w:t>1.000 ur</w:t>
            </w:r>
          </w:p>
        </w:tc>
        <w:tc>
          <w:tcPr>
            <w:tcW w:w="2195" w:type="dxa"/>
          </w:tcPr>
          <w:p w:rsidR="00415CD1" w:rsidRPr="0071670B" w:rsidRDefault="00415CD1" w:rsidP="00415CD1">
            <w:pPr>
              <w:jc w:val="center"/>
            </w:pPr>
            <w:r w:rsidRPr="0071670B">
              <w:t>800 ur</w:t>
            </w:r>
          </w:p>
        </w:tc>
      </w:tr>
    </w:tbl>
    <w:p w:rsidR="00415CD1" w:rsidRPr="002948EA" w:rsidRDefault="00FF407C" w:rsidP="00415CD1">
      <w:pPr>
        <w:pStyle w:val="Telobesedila2"/>
      </w:pPr>
      <w:r w:rsidRPr="002948EA">
        <w:t>To število točk velja samo za športnike, ki mu ukvarjanje s športom</w:t>
      </w:r>
      <w:r w:rsidR="00A3503D" w:rsidRPr="002948EA">
        <w:t xml:space="preserve"> zagotavlja življenjsko eksistenco. </w:t>
      </w:r>
      <w:r w:rsidRPr="002948EA">
        <w:t xml:space="preserve"> </w:t>
      </w:r>
      <w:r w:rsidR="000C4C9E" w:rsidRPr="002948EA">
        <w:t xml:space="preserve">Za </w:t>
      </w:r>
      <w:r w:rsidR="00A3503D" w:rsidRPr="002948EA">
        <w:t>športnike, ki tega statusa nimajo (zaposleni</w:t>
      </w:r>
      <w:r w:rsidR="000F33DA" w:rsidRPr="002948EA">
        <w:t xml:space="preserve"> izven državnih ustanov)</w:t>
      </w:r>
      <w:r w:rsidR="000C4C9E" w:rsidRPr="002948EA">
        <w:t xml:space="preserve"> se zmanjša</w:t>
      </w:r>
      <w:r w:rsidR="00A3503D" w:rsidRPr="002948EA">
        <w:t xml:space="preserve"> število ur za </w:t>
      </w:r>
      <w:r w:rsidR="000F33DA" w:rsidRPr="002948EA">
        <w:t>3</w:t>
      </w:r>
      <w:r w:rsidR="00A3503D" w:rsidRPr="002948EA">
        <w:t xml:space="preserve">00 </w:t>
      </w:r>
      <w:r w:rsidR="000C4C9E" w:rsidRPr="002948EA">
        <w:t xml:space="preserve"> v posameznem razredu.</w:t>
      </w:r>
    </w:p>
    <w:p w:rsidR="00415CD1" w:rsidRPr="0071670B" w:rsidRDefault="00415CD1" w:rsidP="00415CD1">
      <w:pPr>
        <w:pStyle w:val="Telobesedila2"/>
        <w:rPr>
          <w:b/>
        </w:rPr>
      </w:pPr>
    </w:p>
    <w:p w:rsidR="00415CD1" w:rsidRPr="0071670B" w:rsidRDefault="00415CD1" w:rsidP="00415CD1">
      <w:pPr>
        <w:pStyle w:val="Telobesedila2"/>
        <w:rPr>
          <w:b/>
        </w:rPr>
      </w:pPr>
      <w:r w:rsidRPr="0071670B">
        <w:rPr>
          <w:b/>
        </w:rPr>
        <w:t>VI. ŠPORT INVALIDOV</w:t>
      </w:r>
    </w:p>
    <w:p w:rsidR="00415CD1" w:rsidRPr="0071670B" w:rsidRDefault="00415CD1" w:rsidP="00415CD1">
      <w:pPr>
        <w:pStyle w:val="Telobesedila2"/>
      </w:pPr>
    </w:p>
    <w:p w:rsidR="00415CD1" w:rsidRPr="0071670B" w:rsidRDefault="00415CD1" w:rsidP="00415CD1">
      <w:pPr>
        <w:pStyle w:val="Telobesedila2"/>
      </w:pPr>
      <w:r w:rsidRPr="0071670B">
        <w:t>Športna dejavnost invalidov je namenjena predvsem ohranjanju gibalnih sposobnosti, zdravju, razvedrilu in tekmovanju invalidov, ki se prostovoljno ukvarjajo s športom.</w:t>
      </w:r>
    </w:p>
    <w:p w:rsidR="00415CD1" w:rsidRPr="0071670B" w:rsidRDefault="00415CD1" w:rsidP="00415CD1">
      <w:pPr>
        <w:pStyle w:val="Telobesedila2"/>
      </w:pPr>
      <w:r w:rsidRPr="0071670B">
        <w:t>Za izvajanje programov športa invalidov se za posamezno skupino, v kateri je udeleženih najmanj 10 udeležencev, sofinancira:</w:t>
      </w:r>
    </w:p>
    <w:p w:rsidR="00415CD1" w:rsidRPr="0071670B" w:rsidRDefault="00415CD1" w:rsidP="008E106B">
      <w:pPr>
        <w:pStyle w:val="Telobesedila2"/>
        <w:numPr>
          <w:ilvl w:val="0"/>
          <w:numId w:val="8"/>
        </w:numPr>
      </w:pPr>
      <w:r w:rsidRPr="0071670B">
        <w:t>največ 80 ur strokovnega kadra/skupino,</w:t>
      </w:r>
    </w:p>
    <w:p w:rsidR="00415CD1" w:rsidRPr="0071670B" w:rsidRDefault="00415CD1" w:rsidP="008E106B">
      <w:pPr>
        <w:pStyle w:val="Telobesedila2"/>
        <w:numPr>
          <w:ilvl w:val="0"/>
          <w:numId w:val="8"/>
        </w:numPr>
      </w:pPr>
      <w:r w:rsidRPr="0071670B">
        <w:t>največ 80 ur najemnine objekta/skupino.</w:t>
      </w:r>
    </w:p>
    <w:p w:rsidR="00415CD1" w:rsidRPr="0071670B" w:rsidRDefault="00415CD1" w:rsidP="00415CD1">
      <w:pPr>
        <w:pStyle w:val="Telobesedila2"/>
      </w:pPr>
    </w:p>
    <w:p w:rsidR="00415CD1" w:rsidRPr="0071670B" w:rsidRDefault="00415CD1" w:rsidP="00415CD1">
      <w:pPr>
        <w:pStyle w:val="Telobesedila2"/>
      </w:pPr>
    </w:p>
    <w:p w:rsidR="00415CD1" w:rsidRPr="0071670B" w:rsidRDefault="00415CD1" w:rsidP="00415CD1">
      <w:pPr>
        <w:pStyle w:val="Telobesedila2"/>
        <w:rPr>
          <w:b/>
        </w:rPr>
      </w:pPr>
      <w:r w:rsidRPr="0071670B">
        <w:rPr>
          <w:b/>
        </w:rPr>
        <w:t xml:space="preserve">VII. IZOBRAŽEVANJE, USPOSABLJANJE, ŠTIPENDIRANJE IN </w:t>
      </w:r>
    </w:p>
    <w:p w:rsidR="00415CD1" w:rsidRPr="0071670B" w:rsidRDefault="00415CD1" w:rsidP="00415CD1">
      <w:pPr>
        <w:pStyle w:val="Telobesedila2"/>
        <w:rPr>
          <w:b/>
        </w:rPr>
      </w:pPr>
      <w:r w:rsidRPr="0071670B">
        <w:rPr>
          <w:b/>
        </w:rPr>
        <w:t xml:space="preserve">        IZPOPOLNJEVANJE STROKOVNEGA KADRA V ŠPORTU</w:t>
      </w:r>
    </w:p>
    <w:p w:rsidR="00415CD1" w:rsidRPr="0071670B" w:rsidRDefault="00415CD1" w:rsidP="00415CD1">
      <w:pPr>
        <w:pStyle w:val="Telobesedila2"/>
        <w:rPr>
          <w:b/>
        </w:rPr>
      </w:pPr>
    </w:p>
    <w:p w:rsidR="00415CD1" w:rsidRPr="0071670B" w:rsidRDefault="00415CD1" w:rsidP="00415CD1">
      <w:pPr>
        <w:pStyle w:val="Telobesedila2"/>
      </w:pPr>
      <w:r w:rsidRPr="0071670B">
        <w:t>Posamezne oblike izobraževanja (od bolj do manj zahtevnih) se opredelijo z naslednjim številom točk:</w:t>
      </w:r>
    </w:p>
    <w:p w:rsidR="00415CD1" w:rsidRPr="0071670B" w:rsidRDefault="00415CD1" w:rsidP="008E106B">
      <w:pPr>
        <w:pStyle w:val="Telobesedila2"/>
        <w:numPr>
          <w:ilvl w:val="0"/>
          <w:numId w:val="8"/>
        </w:numPr>
      </w:pPr>
      <w:r w:rsidRPr="0071670B">
        <w:t>strokovni delavec 3</w:t>
      </w:r>
      <w:r w:rsidRPr="0071670B">
        <w:tab/>
      </w:r>
      <w:r w:rsidRPr="0071670B">
        <w:tab/>
        <w:t>- 100 točk</w:t>
      </w:r>
    </w:p>
    <w:p w:rsidR="00415CD1" w:rsidRPr="0071670B" w:rsidRDefault="00415CD1" w:rsidP="008E106B">
      <w:pPr>
        <w:pStyle w:val="Telobesedila2"/>
        <w:numPr>
          <w:ilvl w:val="0"/>
          <w:numId w:val="8"/>
        </w:numPr>
      </w:pPr>
      <w:r w:rsidRPr="0071670B">
        <w:t>strokovni delavec 2 - nivo 2</w:t>
      </w:r>
      <w:r w:rsidRPr="0071670B">
        <w:tab/>
        <w:t>- 60 točk</w:t>
      </w:r>
    </w:p>
    <w:p w:rsidR="00415CD1" w:rsidRPr="0071670B" w:rsidRDefault="00415CD1" w:rsidP="00415CD1">
      <w:pPr>
        <w:pStyle w:val="Telobesedila2"/>
        <w:ind w:left="360"/>
      </w:pPr>
      <w:r w:rsidRPr="0071670B">
        <w:tab/>
      </w:r>
      <w:r w:rsidRPr="0071670B">
        <w:tab/>
      </w:r>
      <w:r w:rsidRPr="0071670B">
        <w:tab/>
        <w:t xml:space="preserve">   - nivo 1</w:t>
      </w:r>
      <w:r w:rsidRPr="0071670B">
        <w:tab/>
        <w:t>- 50 točk</w:t>
      </w:r>
    </w:p>
    <w:p w:rsidR="00415CD1" w:rsidRPr="0071670B" w:rsidRDefault="00415CD1" w:rsidP="008E106B">
      <w:pPr>
        <w:pStyle w:val="Telobesedila2"/>
        <w:numPr>
          <w:ilvl w:val="0"/>
          <w:numId w:val="8"/>
        </w:numPr>
      </w:pPr>
      <w:r w:rsidRPr="0071670B">
        <w:t>strokovni delavec 1 - nivo 2</w:t>
      </w:r>
      <w:r w:rsidRPr="0071670B">
        <w:tab/>
        <w:t>- 30 točk</w:t>
      </w:r>
    </w:p>
    <w:p w:rsidR="00415CD1" w:rsidRPr="0071670B" w:rsidRDefault="00415CD1" w:rsidP="00415CD1">
      <w:pPr>
        <w:pStyle w:val="Telobesedila2"/>
        <w:ind w:left="360"/>
      </w:pPr>
      <w:r w:rsidRPr="0071670B">
        <w:tab/>
      </w:r>
      <w:r w:rsidRPr="0071670B">
        <w:tab/>
      </w:r>
      <w:r w:rsidRPr="0071670B">
        <w:tab/>
        <w:t xml:space="preserve">   - nivo 1</w:t>
      </w:r>
      <w:r w:rsidRPr="0071670B">
        <w:tab/>
        <w:t>- 20 točk</w:t>
      </w:r>
    </w:p>
    <w:p w:rsidR="00415CD1" w:rsidRPr="0071670B" w:rsidRDefault="00415CD1" w:rsidP="008E106B">
      <w:pPr>
        <w:pStyle w:val="Telobesedila2"/>
        <w:numPr>
          <w:ilvl w:val="0"/>
          <w:numId w:val="8"/>
        </w:numPr>
      </w:pPr>
      <w:r w:rsidRPr="0071670B">
        <w:t>licenčni seminar – 15% od števila točk, s katerim se vrednoti program izobraževanja (strokovni delavec 3,2,1, nivo 2,1).</w:t>
      </w:r>
    </w:p>
    <w:p w:rsidR="00415CD1" w:rsidRPr="0071670B" w:rsidRDefault="00415CD1" w:rsidP="00415CD1">
      <w:pPr>
        <w:pStyle w:val="Telobesedila2"/>
      </w:pPr>
    </w:p>
    <w:p w:rsidR="00415CD1" w:rsidRPr="0071670B" w:rsidRDefault="00415CD1" w:rsidP="00415CD1">
      <w:pPr>
        <w:pStyle w:val="Telobesedila2"/>
      </w:pPr>
      <w:r w:rsidRPr="0071670B">
        <w:t xml:space="preserve">Število ur izobraževanja predstavlja število točk s katerimi se ovrednoti posamezna vsebina. Komisija za vrednotenje športnih programov pri vrednotenju upošteva dejanski </w:t>
      </w:r>
      <w:r w:rsidRPr="0071670B">
        <w:lastRenderedPageBreak/>
        <w:t>obseg in Potrjen program usposabljanja strokovnih delavcev v športu s strani Strokovnega sveta Republike Slovenije za šport.</w:t>
      </w:r>
    </w:p>
    <w:p w:rsidR="00415CD1" w:rsidRPr="0071670B" w:rsidRDefault="00415CD1" w:rsidP="00415CD1">
      <w:pPr>
        <w:pStyle w:val="Telobesedila2"/>
      </w:pPr>
    </w:p>
    <w:p w:rsidR="00415CD1" w:rsidRPr="0071670B" w:rsidRDefault="00415CD1" w:rsidP="00415CD1">
      <w:pPr>
        <w:pStyle w:val="Telobesedila2"/>
      </w:pPr>
    </w:p>
    <w:p w:rsidR="00415CD1" w:rsidRPr="0071670B" w:rsidRDefault="00415CD1" w:rsidP="00415CD1">
      <w:pPr>
        <w:pStyle w:val="Telobesedila2"/>
        <w:rPr>
          <w:b/>
        </w:rPr>
      </w:pPr>
      <w:r w:rsidRPr="0071670B">
        <w:rPr>
          <w:b/>
        </w:rPr>
        <w:t>VIII. ŠPORTNI OBJEKTI</w:t>
      </w:r>
    </w:p>
    <w:p w:rsidR="00415CD1" w:rsidRPr="0071670B" w:rsidRDefault="00415CD1" w:rsidP="00415CD1">
      <w:pPr>
        <w:pStyle w:val="Telobesedila"/>
        <w:jc w:val="both"/>
      </w:pPr>
    </w:p>
    <w:p w:rsidR="00415CD1" w:rsidRPr="0071670B" w:rsidRDefault="00415CD1" w:rsidP="00415CD1">
      <w:pPr>
        <w:pStyle w:val="Telobesedila"/>
        <w:jc w:val="both"/>
      </w:pPr>
      <w:r w:rsidRPr="0071670B">
        <w:t xml:space="preserve">Sredstva za vzdrževanje in obratovanje športnih objektov občinskega pomena in drugih  športnih objektov v občini Šenčur, kjer se izvaja športna dejavnost v javnem interesu, se zagotavljajo v vsakoletnem proračunu na ločenih proračunskih postavkah za posamezno lokacijo v občini Šenčur. </w:t>
      </w:r>
    </w:p>
    <w:p w:rsidR="00415CD1" w:rsidRPr="0071670B" w:rsidRDefault="00415CD1" w:rsidP="00415CD1">
      <w:pPr>
        <w:pStyle w:val="Telobesedila"/>
        <w:jc w:val="both"/>
      </w:pPr>
    </w:p>
    <w:p w:rsidR="00415CD1" w:rsidRPr="0071670B" w:rsidRDefault="00415CD1" w:rsidP="00415CD1">
      <w:pPr>
        <w:pStyle w:val="Telobesedila"/>
        <w:jc w:val="both"/>
      </w:pPr>
      <w:r w:rsidRPr="0071670B">
        <w:t xml:space="preserve">Sredstva za investicije v športne objekte zagotavlja občina v vsakoletnem proračunu samo za tiste objekte, katerih je lastnik ali solastnik oz. s pogodbo o vlaganju postane solastnik. </w:t>
      </w:r>
    </w:p>
    <w:p w:rsidR="00415CD1" w:rsidRPr="0071670B" w:rsidRDefault="00415CD1" w:rsidP="00415CD1">
      <w:pPr>
        <w:pStyle w:val="Telobesedila"/>
        <w:jc w:val="left"/>
      </w:pPr>
    </w:p>
    <w:p w:rsidR="00415CD1" w:rsidRPr="0071670B" w:rsidRDefault="00415CD1" w:rsidP="00415CD1">
      <w:pPr>
        <w:pStyle w:val="Telobesedila"/>
        <w:jc w:val="left"/>
      </w:pPr>
      <w:r w:rsidRPr="0071670B">
        <w:t>Izvajalci športnih programov so dolžni  posredovati zahteve sočasno s prijavo na razpis za športne programe, po posameznih segmentih sofinanciranja športnih objektov in sicer:</w:t>
      </w:r>
    </w:p>
    <w:p w:rsidR="00415CD1" w:rsidRPr="0071670B" w:rsidRDefault="00415CD1" w:rsidP="00415CD1">
      <w:pPr>
        <w:pStyle w:val="Telobesedila2"/>
      </w:pPr>
    </w:p>
    <w:p w:rsidR="00415CD1" w:rsidRPr="0071670B" w:rsidRDefault="00415CD1" w:rsidP="00415CD1">
      <w:pPr>
        <w:pStyle w:val="Telobesedila2"/>
      </w:pPr>
      <w:r w:rsidRPr="0071670B">
        <w:t>3.1.</w:t>
      </w:r>
      <w:r w:rsidRPr="0071670B">
        <w:tab/>
        <w:t xml:space="preserve">Najem telovadnic in drugih športnih površin </w:t>
      </w:r>
    </w:p>
    <w:p w:rsidR="00415CD1" w:rsidRPr="0071670B" w:rsidRDefault="00415CD1" w:rsidP="00415CD1">
      <w:pPr>
        <w:pStyle w:val="Telobesedila2"/>
        <w:ind w:left="705" w:hanging="705"/>
      </w:pPr>
      <w:r w:rsidRPr="0071670B">
        <w:t>3.2.</w:t>
      </w:r>
      <w:r w:rsidRPr="0071670B">
        <w:tab/>
        <w:t xml:space="preserve">Tekoče vzdrževanje in obratovanje športnih objektov (ogrevanje, razsvetljava, </w:t>
      </w:r>
      <w:r w:rsidRPr="0071670B">
        <w:br/>
        <w:t xml:space="preserve">voda, komunalne storitve, zavarovanje premoženja) </w:t>
      </w:r>
    </w:p>
    <w:p w:rsidR="00415CD1" w:rsidRPr="0071670B" w:rsidRDefault="00415CD1" w:rsidP="00415CD1">
      <w:r w:rsidRPr="0071670B">
        <w:t>3.3.</w:t>
      </w:r>
      <w:r w:rsidRPr="0071670B">
        <w:tab/>
        <w:t xml:space="preserve">Investicijsko vzdrževanje in novogradnje športnih objektov  </w:t>
      </w:r>
    </w:p>
    <w:p w:rsidR="00415CD1" w:rsidRPr="0071670B" w:rsidRDefault="00415CD1" w:rsidP="00415CD1">
      <w:pPr>
        <w:jc w:val="both"/>
      </w:pPr>
    </w:p>
    <w:p w:rsidR="00415CD1" w:rsidRPr="0071670B" w:rsidRDefault="00415CD1" w:rsidP="00415CD1">
      <w:pPr>
        <w:pStyle w:val="Telobesedila2"/>
      </w:pPr>
      <w:r w:rsidRPr="0071670B">
        <w:t>Športna društva Občine Šenčur so lahko sofinancirana za najem telovadnic in drugih športnih površin, samo v primeru, če  na podlagi oddanih potreb za izvajanje letno načrtovanega programa športne dejavnosti, ni bilo dovolj prostih kapacitet v večnamenski športni dvorani.</w:t>
      </w:r>
    </w:p>
    <w:p w:rsidR="00415CD1" w:rsidRPr="0071670B" w:rsidRDefault="00415CD1" w:rsidP="00415CD1">
      <w:pPr>
        <w:jc w:val="both"/>
        <w:rPr>
          <w:rFonts w:ascii="Arial Narrow" w:hAnsi="Arial Narrow"/>
          <w:b/>
          <w:bCs/>
          <w:sz w:val="28"/>
          <w:szCs w:val="28"/>
        </w:rPr>
      </w:pPr>
      <w:r w:rsidRPr="0071670B">
        <w:rPr>
          <w:rFonts w:ascii="Arial Narrow" w:hAnsi="Arial Narrow"/>
          <w:b/>
          <w:bCs/>
          <w:sz w:val="28"/>
          <w:szCs w:val="28"/>
        </w:rPr>
        <w:t xml:space="preserve"> </w:t>
      </w:r>
    </w:p>
    <w:p w:rsidR="00415CD1" w:rsidRPr="0071670B" w:rsidRDefault="00415CD1" w:rsidP="00415CD1">
      <w:pPr>
        <w:pStyle w:val="Telobesedila2"/>
      </w:pPr>
      <w:r w:rsidRPr="0071670B">
        <w:t xml:space="preserve">V proračunu se sredstva za investicijsko vzdrževanje in novogradnje športnih objektov opredelijo ločeno za posamezno lokacijo glede na lastništvo in sicer : </w:t>
      </w:r>
    </w:p>
    <w:p w:rsidR="00415CD1" w:rsidRPr="0071670B" w:rsidRDefault="00415CD1" w:rsidP="008E106B">
      <w:pPr>
        <w:pStyle w:val="Telobesedila2"/>
        <w:numPr>
          <w:ilvl w:val="0"/>
          <w:numId w:val="19"/>
        </w:numPr>
      </w:pPr>
      <w:r w:rsidRPr="0071670B">
        <w:t xml:space="preserve">objekti v občinski lasti in </w:t>
      </w:r>
    </w:p>
    <w:p w:rsidR="00415CD1" w:rsidRPr="0071670B" w:rsidRDefault="00415CD1" w:rsidP="008E106B">
      <w:pPr>
        <w:pStyle w:val="Telobesedila2"/>
        <w:numPr>
          <w:ilvl w:val="0"/>
          <w:numId w:val="19"/>
        </w:numPr>
      </w:pPr>
      <w:r w:rsidRPr="0071670B">
        <w:t>objekti v solastnini občine in  izvajalcev letnega programa športa v sorazmernem deležu glede na solastniški delež.</w:t>
      </w:r>
    </w:p>
    <w:p w:rsidR="00415CD1" w:rsidRPr="0071670B" w:rsidRDefault="00415CD1" w:rsidP="00415CD1">
      <w:pPr>
        <w:pStyle w:val="Telobesedila2"/>
        <w:rPr>
          <w:rFonts w:ascii="Arial Narrow" w:hAnsi="Arial Narrow"/>
          <w:b/>
          <w:sz w:val="28"/>
          <w:szCs w:val="28"/>
        </w:rPr>
      </w:pPr>
    </w:p>
    <w:p w:rsidR="00415CD1" w:rsidRPr="0071670B" w:rsidRDefault="00415CD1" w:rsidP="00415CD1">
      <w:pPr>
        <w:pStyle w:val="Telobesedila2"/>
      </w:pPr>
      <w:r w:rsidRPr="0071670B">
        <w:t xml:space="preserve">Sredstva za športne objekte se letno razdelijo na podlagi ugotovljenih potreb do višine,  načrtovane v letnem programu športa. </w:t>
      </w:r>
    </w:p>
    <w:p w:rsidR="00415CD1" w:rsidRPr="0071670B" w:rsidRDefault="00415CD1" w:rsidP="00415CD1">
      <w:pPr>
        <w:pStyle w:val="Telobesedila2"/>
      </w:pPr>
    </w:p>
    <w:p w:rsidR="00415CD1" w:rsidRPr="0071670B" w:rsidRDefault="00415CD1" w:rsidP="00415CD1">
      <w:pPr>
        <w:pStyle w:val="Telobesedila2"/>
      </w:pPr>
      <w:r w:rsidRPr="0071670B">
        <w:t>Občina sklene za investicijsko vzdrževanje in novogradnje športnih objektov posebne pogodbe. Društvo, ki prejme sredstva za ta namen, lahko sredstva izkoristi le na podlagi predloženih verodostojnih listin, ki so opredeljene v pogodbi.</w:t>
      </w:r>
    </w:p>
    <w:p w:rsidR="00415CD1" w:rsidRPr="0071670B" w:rsidRDefault="00415CD1" w:rsidP="00415CD1">
      <w:pPr>
        <w:pStyle w:val="Telobesedila2"/>
        <w:rPr>
          <w:b/>
        </w:rPr>
      </w:pPr>
    </w:p>
    <w:p w:rsidR="00355B15" w:rsidRPr="0071670B" w:rsidRDefault="00355B15" w:rsidP="00355B15">
      <w:pPr>
        <w:pStyle w:val="Telobesedila2"/>
        <w:rPr>
          <w:b/>
        </w:rPr>
      </w:pPr>
      <w:r w:rsidRPr="0071670B">
        <w:rPr>
          <w:b/>
        </w:rPr>
        <w:t>IX. VEČJE ŠPORTNE PRIREDITVE</w:t>
      </w:r>
    </w:p>
    <w:p w:rsidR="00355B15" w:rsidRPr="0071670B" w:rsidRDefault="00355B15" w:rsidP="00355B15">
      <w:pPr>
        <w:pStyle w:val="Telobesedila2"/>
      </w:pPr>
      <w:r w:rsidRPr="0071670B">
        <w:t>Zagotovijo se sredstva za sofinanciranje organizacije športnih prireditev in sicer:</w:t>
      </w:r>
    </w:p>
    <w:p w:rsidR="00355B15" w:rsidRPr="0071670B" w:rsidRDefault="00355B15" w:rsidP="00355B15">
      <w:pPr>
        <w:pStyle w:val="Naslov4"/>
        <w:jc w:val="both"/>
        <w:rPr>
          <w:b w:val="0"/>
          <w:sz w:val="24"/>
        </w:rPr>
      </w:pPr>
      <w:r w:rsidRPr="0071670B">
        <w:rPr>
          <w:b w:val="0"/>
          <w:sz w:val="24"/>
        </w:rPr>
        <w:t>Prireditve na krajevni, občinski, medobčinski in regijski ravni se sofinancirajo, če izpolnjujejo naslednje pogoje:</w:t>
      </w:r>
    </w:p>
    <w:p w:rsidR="00355B15" w:rsidRPr="0071670B" w:rsidRDefault="00355B15" w:rsidP="008E106B">
      <w:pPr>
        <w:pStyle w:val="Telobesedila2"/>
        <w:numPr>
          <w:ilvl w:val="0"/>
          <w:numId w:val="8"/>
        </w:numPr>
      </w:pPr>
      <w:r w:rsidRPr="0071670B">
        <w:t>prireditev se delno ali v celoti odvija v Občini Šenčur,</w:t>
      </w:r>
    </w:p>
    <w:p w:rsidR="00355B15" w:rsidRPr="0071670B" w:rsidRDefault="00355B15" w:rsidP="008E106B">
      <w:pPr>
        <w:pStyle w:val="Telobesedila2"/>
        <w:numPr>
          <w:ilvl w:val="0"/>
          <w:numId w:val="8"/>
        </w:numPr>
      </w:pPr>
      <w:r w:rsidRPr="0071670B">
        <w:t>prireditev je odmevna pri občanih,</w:t>
      </w:r>
    </w:p>
    <w:p w:rsidR="00355B15" w:rsidRPr="0071670B" w:rsidRDefault="00355B15" w:rsidP="008E106B">
      <w:pPr>
        <w:pStyle w:val="Telobesedila2"/>
        <w:numPr>
          <w:ilvl w:val="0"/>
          <w:numId w:val="8"/>
        </w:numPr>
      </w:pPr>
      <w:r w:rsidRPr="0071670B">
        <w:t>prireditev ima tradicijo oziroma je jubilejna,</w:t>
      </w:r>
    </w:p>
    <w:p w:rsidR="00355B15" w:rsidRPr="0071670B" w:rsidRDefault="00355B15" w:rsidP="008E106B">
      <w:pPr>
        <w:pStyle w:val="Telobesedila2"/>
        <w:numPr>
          <w:ilvl w:val="0"/>
          <w:numId w:val="8"/>
        </w:numPr>
      </w:pPr>
      <w:r w:rsidRPr="0071670B">
        <w:t>prireditve se udeležijo tudi športniki iz Občine Šenčur.</w:t>
      </w:r>
    </w:p>
    <w:p w:rsidR="00355B15" w:rsidRPr="0071670B" w:rsidRDefault="00355B15" w:rsidP="00355B15">
      <w:pPr>
        <w:pStyle w:val="Naslov4"/>
        <w:jc w:val="both"/>
        <w:rPr>
          <w:b w:val="0"/>
          <w:sz w:val="24"/>
        </w:rPr>
      </w:pPr>
    </w:p>
    <w:p w:rsidR="00355B15" w:rsidRPr="0071670B" w:rsidRDefault="00355B15" w:rsidP="00355B15">
      <w:pPr>
        <w:pStyle w:val="Naslov4"/>
        <w:jc w:val="both"/>
        <w:rPr>
          <w:b w:val="0"/>
          <w:sz w:val="24"/>
        </w:rPr>
      </w:pPr>
      <w:r w:rsidRPr="0071670B">
        <w:rPr>
          <w:b w:val="0"/>
          <w:sz w:val="24"/>
        </w:rPr>
        <w:t>Prireditve na državni ali mednarodni ravni se sofinancirajo, če izpolnjujejo naslednje pogoje:</w:t>
      </w:r>
    </w:p>
    <w:p w:rsidR="00355B15" w:rsidRPr="0071670B" w:rsidRDefault="00355B15" w:rsidP="008E106B">
      <w:pPr>
        <w:pStyle w:val="Telobesedila2"/>
        <w:numPr>
          <w:ilvl w:val="0"/>
          <w:numId w:val="8"/>
        </w:numPr>
      </w:pPr>
      <w:r w:rsidRPr="0071670B">
        <w:t>prireditev se delno ali v celoti odvija v Občini Šenčur,</w:t>
      </w:r>
    </w:p>
    <w:p w:rsidR="00355B15" w:rsidRPr="0071670B" w:rsidRDefault="00355B15" w:rsidP="008E106B">
      <w:pPr>
        <w:pStyle w:val="Telobesedila2"/>
        <w:numPr>
          <w:ilvl w:val="0"/>
          <w:numId w:val="8"/>
        </w:numPr>
      </w:pPr>
      <w:r w:rsidRPr="0071670B">
        <w:t>prireditev je odmevna v širšem prostoru,</w:t>
      </w:r>
    </w:p>
    <w:p w:rsidR="00355B15" w:rsidRPr="0071670B" w:rsidRDefault="00355B15" w:rsidP="008E106B">
      <w:pPr>
        <w:pStyle w:val="Telobesedila2"/>
        <w:numPr>
          <w:ilvl w:val="0"/>
          <w:numId w:val="8"/>
        </w:numPr>
      </w:pPr>
      <w:r w:rsidRPr="0071670B">
        <w:t xml:space="preserve">prireditve se udeležijo uveljavljeni športniki, prireditev pa ima status mednarodne prireditve, če se je udeležijo športniki iz najmanj petih držav,  </w:t>
      </w:r>
    </w:p>
    <w:p w:rsidR="00355B15" w:rsidRPr="002948EA" w:rsidRDefault="00355B15" w:rsidP="008E106B">
      <w:pPr>
        <w:pStyle w:val="Telobesedila2"/>
        <w:numPr>
          <w:ilvl w:val="0"/>
          <w:numId w:val="8"/>
        </w:numPr>
      </w:pPr>
      <w:r w:rsidRPr="0071670B">
        <w:t>prireditev je v pr</w:t>
      </w:r>
      <w:r w:rsidR="00280B17" w:rsidRPr="0071670B">
        <w:t xml:space="preserve">ogramu nacionalne panožne zveze </w:t>
      </w:r>
      <w:r w:rsidR="00280B17" w:rsidRPr="002948EA">
        <w:t>in v koledarju prireditev Občine Šenčur.</w:t>
      </w:r>
    </w:p>
    <w:p w:rsidR="00355B15" w:rsidRPr="0071670B" w:rsidRDefault="00355B15" w:rsidP="00355B15">
      <w:pPr>
        <w:pStyle w:val="Naslov4"/>
        <w:jc w:val="both"/>
        <w:rPr>
          <w:sz w:val="24"/>
        </w:rPr>
      </w:pPr>
    </w:p>
    <w:p w:rsidR="00355B15" w:rsidRPr="0071670B" w:rsidRDefault="00355B15" w:rsidP="00355B15">
      <w:pPr>
        <w:pStyle w:val="Naslov4"/>
        <w:jc w:val="both"/>
        <w:rPr>
          <w:sz w:val="24"/>
        </w:rPr>
      </w:pPr>
    </w:p>
    <w:p w:rsidR="00355B15" w:rsidRPr="002948EA" w:rsidRDefault="00355B15" w:rsidP="00355B15">
      <w:pPr>
        <w:pStyle w:val="Naslov4"/>
        <w:jc w:val="both"/>
        <w:rPr>
          <w:b w:val="0"/>
          <w:sz w:val="24"/>
        </w:rPr>
      </w:pPr>
      <w:r w:rsidRPr="0071670B">
        <w:rPr>
          <w:b w:val="0"/>
          <w:sz w:val="24"/>
        </w:rPr>
        <w:t>Sofinancirajo se materialni stroški prireditev ki jih organizirajo izvajalci letnih športnih programov, z najmanj 20 udeleženci, vendar vsakemu izvaja</w:t>
      </w:r>
      <w:r w:rsidR="000545EB" w:rsidRPr="0071670B">
        <w:rPr>
          <w:b w:val="0"/>
          <w:sz w:val="24"/>
        </w:rPr>
        <w:t xml:space="preserve">lcu največ dve prireditvi letno, </w:t>
      </w:r>
      <w:r w:rsidR="000545EB" w:rsidRPr="002948EA">
        <w:rPr>
          <w:b w:val="0"/>
          <w:sz w:val="24"/>
        </w:rPr>
        <w:t>objavljeni v koledarju prireditev Občine Šenčur in objavljene na spletni strani Občine Šenčur.</w:t>
      </w:r>
    </w:p>
    <w:p w:rsidR="00355B15" w:rsidRPr="002948EA" w:rsidRDefault="000545EB" w:rsidP="0071670B">
      <w:pPr>
        <w:jc w:val="both"/>
      </w:pPr>
      <w:r w:rsidRPr="002948EA">
        <w:t>Med materialne stroške štejejo : nadomestila za priznanja, nadomestila za upravne takse, nadomestila za najem, ali uporabo objekta</w:t>
      </w:r>
      <w:r w:rsidR="008939D0" w:rsidRPr="002948EA">
        <w:t>, stroški sodnikov, stroški meritev, stroški za izdelavo reklamnih objav, stroški prehrane, če je zagotovljena z razpisom za organizacijo prireditve, stroški zdravniške službe, prevozni stroški, drugi operativni stroški povezani z organizacijo prireditve.</w:t>
      </w:r>
    </w:p>
    <w:p w:rsidR="00355B15" w:rsidRPr="002948EA" w:rsidRDefault="00355B15" w:rsidP="00355B15"/>
    <w:p w:rsidR="00355B15" w:rsidRPr="002948EA" w:rsidRDefault="00355B15" w:rsidP="00355B15"/>
    <w:p w:rsidR="00355B15" w:rsidRPr="0071670B" w:rsidRDefault="00355B15" w:rsidP="00355B15">
      <w:r w:rsidRPr="0071670B">
        <w:t>Organizacija športnih prireditev in turnirjev* – TABELA 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453"/>
        <w:gridCol w:w="2551"/>
        <w:gridCol w:w="2127"/>
      </w:tblGrid>
      <w:tr w:rsidR="0071670B" w:rsidRPr="0071670B" w:rsidTr="000142D5">
        <w:tc>
          <w:tcPr>
            <w:tcW w:w="1908" w:type="dxa"/>
            <w:vAlign w:val="center"/>
          </w:tcPr>
          <w:p w:rsidR="00355B15" w:rsidRPr="0071670B" w:rsidRDefault="00355B15" w:rsidP="000142D5">
            <w:r w:rsidRPr="0071670B">
              <w:t>Pomen</w:t>
            </w:r>
          </w:p>
        </w:tc>
        <w:tc>
          <w:tcPr>
            <w:tcW w:w="2453" w:type="dxa"/>
            <w:vAlign w:val="center"/>
          </w:tcPr>
          <w:p w:rsidR="00355B15" w:rsidRPr="0071670B" w:rsidRDefault="00355B15" w:rsidP="000142D5">
            <w:r w:rsidRPr="0071670B">
              <w:t>Od 20 do 50 udeležencev</w:t>
            </w:r>
          </w:p>
        </w:tc>
        <w:tc>
          <w:tcPr>
            <w:tcW w:w="2551" w:type="dxa"/>
            <w:vAlign w:val="center"/>
          </w:tcPr>
          <w:p w:rsidR="00355B15" w:rsidRPr="0071670B" w:rsidRDefault="00355B15" w:rsidP="000142D5">
            <w:r w:rsidRPr="0071670B">
              <w:t>Od 50 do 100 udeležencev</w:t>
            </w:r>
          </w:p>
        </w:tc>
        <w:tc>
          <w:tcPr>
            <w:tcW w:w="2127" w:type="dxa"/>
            <w:vAlign w:val="center"/>
          </w:tcPr>
          <w:p w:rsidR="00355B15" w:rsidRPr="0071670B" w:rsidRDefault="00355B15" w:rsidP="000142D5">
            <w:r w:rsidRPr="0071670B">
              <w:t>Nad 100 udeležencev</w:t>
            </w:r>
          </w:p>
        </w:tc>
      </w:tr>
      <w:tr w:rsidR="0071670B" w:rsidRPr="0071670B" w:rsidTr="000142D5">
        <w:tc>
          <w:tcPr>
            <w:tcW w:w="1908" w:type="dxa"/>
          </w:tcPr>
          <w:p w:rsidR="00355B15" w:rsidRPr="0071670B" w:rsidRDefault="00355B15" w:rsidP="000142D5">
            <w:r w:rsidRPr="0071670B">
              <w:t>Krajevno</w:t>
            </w:r>
          </w:p>
        </w:tc>
        <w:tc>
          <w:tcPr>
            <w:tcW w:w="2453" w:type="dxa"/>
          </w:tcPr>
          <w:p w:rsidR="00355B15" w:rsidRPr="0071670B" w:rsidRDefault="00355B15" w:rsidP="000142D5">
            <w:r w:rsidRPr="0071670B">
              <w:t>10 točk</w:t>
            </w:r>
          </w:p>
        </w:tc>
        <w:tc>
          <w:tcPr>
            <w:tcW w:w="2551" w:type="dxa"/>
          </w:tcPr>
          <w:p w:rsidR="00355B15" w:rsidRPr="0071670B" w:rsidRDefault="00355B15" w:rsidP="000142D5">
            <w:r w:rsidRPr="0071670B">
              <w:t>20 točk</w:t>
            </w:r>
          </w:p>
        </w:tc>
        <w:tc>
          <w:tcPr>
            <w:tcW w:w="2127" w:type="dxa"/>
          </w:tcPr>
          <w:p w:rsidR="00355B15" w:rsidRPr="0071670B" w:rsidRDefault="00355B15" w:rsidP="000142D5">
            <w:r w:rsidRPr="0071670B">
              <w:t>30 točk</w:t>
            </w:r>
          </w:p>
        </w:tc>
      </w:tr>
      <w:tr w:rsidR="0071670B" w:rsidRPr="0071670B" w:rsidTr="000142D5">
        <w:tc>
          <w:tcPr>
            <w:tcW w:w="1908" w:type="dxa"/>
          </w:tcPr>
          <w:p w:rsidR="00355B15" w:rsidRPr="0071670B" w:rsidRDefault="00355B15" w:rsidP="000142D5">
            <w:r w:rsidRPr="0071670B">
              <w:t>Občinsko</w:t>
            </w:r>
          </w:p>
        </w:tc>
        <w:tc>
          <w:tcPr>
            <w:tcW w:w="2453" w:type="dxa"/>
          </w:tcPr>
          <w:p w:rsidR="00355B15" w:rsidRPr="0071670B" w:rsidRDefault="00355B15" w:rsidP="000142D5">
            <w:r w:rsidRPr="0071670B">
              <w:t>20 točk</w:t>
            </w:r>
          </w:p>
        </w:tc>
        <w:tc>
          <w:tcPr>
            <w:tcW w:w="2551" w:type="dxa"/>
          </w:tcPr>
          <w:p w:rsidR="00355B15" w:rsidRPr="0071670B" w:rsidRDefault="00355B15" w:rsidP="000142D5">
            <w:r w:rsidRPr="0071670B">
              <w:t>40 točk</w:t>
            </w:r>
          </w:p>
        </w:tc>
        <w:tc>
          <w:tcPr>
            <w:tcW w:w="2127" w:type="dxa"/>
          </w:tcPr>
          <w:p w:rsidR="00355B15" w:rsidRPr="0071670B" w:rsidRDefault="00355B15" w:rsidP="000142D5">
            <w:r w:rsidRPr="0071670B">
              <w:t>80 točk</w:t>
            </w:r>
          </w:p>
        </w:tc>
      </w:tr>
      <w:tr w:rsidR="0071670B" w:rsidRPr="0071670B" w:rsidTr="000142D5">
        <w:tc>
          <w:tcPr>
            <w:tcW w:w="1908" w:type="dxa"/>
          </w:tcPr>
          <w:p w:rsidR="00355B15" w:rsidRPr="0071670B" w:rsidRDefault="00355B15" w:rsidP="000142D5">
            <w:r w:rsidRPr="0071670B">
              <w:t>Medobčinsko</w:t>
            </w:r>
          </w:p>
        </w:tc>
        <w:tc>
          <w:tcPr>
            <w:tcW w:w="2453" w:type="dxa"/>
          </w:tcPr>
          <w:p w:rsidR="00355B15" w:rsidRPr="0071670B" w:rsidRDefault="00355B15" w:rsidP="000142D5">
            <w:r w:rsidRPr="0071670B">
              <w:t>30 točk</w:t>
            </w:r>
          </w:p>
        </w:tc>
        <w:tc>
          <w:tcPr>
            <w:tcW w:w="2551" w:type="dxa"/>
          </w:tcPr>
          <w:p w:rsidR="00355B15" w:rsidRPr="0071670B" w:rsidRDefault="00355B15" w:rsidP="000142D5">
            <w:r w:rsidRPr="0071670B">
              <w:t>50 točk</w:t>
            </w:r>
          </w:p>
        </w:tc>
        <w:tc>
          <w:tcPr>
            <w:tcW w:w="2127" w:type="dxa"/>
          </w:tcPr>
          <w:p w:rsidR="00355B15" w:rsidRPr="0071670B" w:rsidRDefault="00355B15" w:rsidP="000142D5">
            <w:r w:rsidRPr="0071670B">
              <w:t>90 točk</w:t>
            </w:r>
          </w:p>
        </w:tc>
      </w:tr>
      <w:tr w:rsidR="0071670B" w:rsidRPr="0071670B" w:rsidTr="000142D5">
        <w:tc>
          <w:tcPr>
            <w:tcW w:w="1908" w:type="dxa"/>
          </w:tcPr>
          <w:p w:rsidR="00355B15" w:rsidRPr="0071670B" w:rsidRDefault="00355B15" w:rsidP="000142D5">
            <w:r w:rsidRPr="0071670B">
              <w:t>Regijsko</w:t>
            </w:r>
          </w:p>
        </w:tc>
        <w:tc>
          <w:tcPr>
            <w:tcW w:w="2453" w:type="dxa"/>
          </w:tcPr>
          <w:p w:rsidR="00355B15" w:rsidRPr="0071670B" w:rsidRDefault="00355B15" w:rsidP="000142D5">
            <w:r w:rsidRPr="0071670B">
              <w:t>40 točk</w:t>
            </w:r>
          </w:p>
        </w:tc>
        <w:tc>
          <w:tcPr>
            <w:tcW w:w="2551" w:type="dxa"/>
          </w:tcPr>
          <w:p w:rsidR="00355B15" w:rsidRPr="0071670B" w:rsidRDefault="00355B15" w:rsidP="000142D5">
            <w:r w:rsidRPr="0071670B">
              <w:t>60 točk</w:t>
            </w:r>
          </w:p>
        </w:tc>
        <w:tc>
          <w:tcPr>
            <w:tcW w:w="2127" w:type="dxa"/>
          </w:tcPr>
          <w:p w:rsidR="00355B15" w:rsidRPr="0071670B" w:rsidRDefault="00355B15" w:rsidP="000142D5">
            <w:r w:rsidRPr="0071670B">
              <w:t>100 točk</w:t>
            </w:r>
          </w:p>
        </w:tc>
      </w:tr>
      <w:tr w:rsidR="0071670B" w:rsidRPr="0071670B" w:rsidTr="000142D5">
        <w:tc>
          <w:tcPr>
            <w:tcW w:w="1908" w:type="dxa"/>
          </w:tcPr>
          <w:p w:rsidR="00355B15" w:rsidRPr="0071670B" w:rsidRDefault="00355B15" w:rsidP="000142D5">
            <w:r w:rsidRPr="0071670B">
              <w:t>Državno</w:t>
            </w:r>
          </w:p>
        </w:tc>
        <w:tc>
          <w:tcPr>
            <w:tcW w:w="2453" w:type="dxa"/>
          </w:tcPr>
          <w:p w:rsidR="00355B15" w:rsidRPr="0071670B" w:rsidRDefault="00355B15" w:rsidP="000142D5">
            <w:r w:rsidRPr="0071670B">
              <w:t>80 točk</w:t>
            </w:r>
          </w:p>
        </w:tc>
        <w:tc>
          <w:tcPr>
            <w:tcW w:w="2551" w:type="dxa"/>
          </w:tcPr>
          <w:p w:rsidR="00355B15" w:rsidRPr="0071670B" w:rsidRDefault="00355B15" w:rsidP="000142D5">
            <w:r w:rsidRPr="0071670B">
              <w:t>100 točk</w:t>
            </w:r>
          </w:p>
        </w:tc>
        <w:tc>
          <w:tcPr>
            <w:tcW w:w="2127" w:type="dxa"/>
          </w:tcPr>
          <w:p w:rsidR="00355B15" w:rsidRPr="0071670B" w:rsidRDefault="00355B15" w:rsidP="000142D5">
            <w:r w:rsidRPr="0071670B">
              <w:t>200 točk</w:t>
            </w:r>
          </w:p>
        </w:tc>
      </w:tr>
      <w:tr w:rsidR="0071670B" w:rsidRPr="0071670B" w:rsidTr="000142D5">
        <w:tc>
          <w:tcPr>
            <w:tcW w:w="1908" w:type="dxa"/>
          </w:tcPr>
          <w:p w:rsidR="00355B15" w:rsidRPr="0071670B" w:rsidRDefault="00355B15" w:rsidP="000142D5">
            <w:r w:rsidRPr="0071670B">
              <w:t>Mednarodno</w:t>
            </w:r>
          </w:p>
        </w:tc>
        <w:tc>
          <w:tcPr>
            <w:tcW w:w="2453" w:type="dxa"/>
          </w:tcPr>
          <w:p w:rsidR="00355B15" w:rsidRPr="0071670B" w:rsidRDefault="00355B15" w:rsidP="000142D5">
            <w:r w:rsidRPr="0071670B">
              <w:t>100 točk</w:t>
            </w:r>
          </w:p>
        </w:tc>
        <w:tc>
          <w:tcPr>
            <w:tcW w:w="2551" w:type="dxa"/>
          </w:tcPr>
          <w:p w:rsidR="00355B15" w:rsidRPr="0071670B" w:rsidRDefault="00355B15" w:rsidP="000142D5">
            <w:r w:rsidRPr="0071670B">
              <w:t>120 točk</w:t>
            </w:r>
          </w:p>
        </w:tc>
        <w:tc>
          <w:tcPr>
            <w:tcW w:w="2127" w:type="dxa"/>
          </w:tcPr>
          <w:p w:rsidR="00355B15" w:rsidRPr="0071670B" w:rsidRDefault="00355B15" w:rsidP="000142D5">
            <w:r w:rsidRPr="0071670B">
              <w:t>220 točk</w:t>
            </w:r>
          </w:p>
        </w:tc>
      </w:tr>
    </w:tbl>
    <w:p w:rsidR="00355B15" w:rsidRPr="0071670B" w:rsidRDefault="00355B15" w:rsidP="00355B15">
      <w:pPr>
        <w:jc w:val="both"/>
        <w:rPr>
          <w:sz w:val="20"/>
          <w:szCs w:val="20"/>
        </w:rPr>
      </w:pPr>
      <w:r w:rsidRPr="0071670B">
        <w:rPr>
          <w:sz w:val="20"/>
          <w:szCs w:val="20"/>
        </w:rPr>
        <w:t>*Upošteva se koeficient 1, v kolikor  gre za olimpijski šport (disciplina, ki je na sporedu Olimpijskih iger in na njej nastopajo udeleženci, ki so lahko potencialni kandidati za nastop na tekmovanjih najvišjega ranga (SP, EP, OI)) se upošteva koeficient 2</w:t>
      </w:r>
    </w:p>
    <w:p w:rsidR="00355B15" w:rsidRPr="0071670B" w:rsidRDefault="00355B15" w:rsidP="00355B15"/>
    <w:p w:rsidR="00355B15" w:rsidRPr="0071670B" w:rsidRDefault="00355B15" w:rsidP="00355B15">
      <w:pPr>
        <w:jc w:val="both"/>
      </w:pPr>
      <w:r w:rsidRPr="0071670B">
        <w:t xml:space="preserve">Poleg zgornje tabele se za vrednotenje prireditev upošteva tudi nivo tekmovanja (tabela 6) in tradicionalnost prireditve (tabela 7). </w:t>
      </w:r>
    </w:p>
    <w:p w:rsidR="00355B15" w:rsidRPr="0071670B" w:rsidRDefault="00355B15" w:rsidP="00355B15">
      <w:pPr>
        <w:jc w:val="both"/>
      </w:pPr>
    </w:p>
    <w:p w:rsidR="00355B15" w:rsidRPr="0071670B" w:rsidRDefault="00355B15" w:rsidP="00355B15">
      <w:pPr>
        <w:jc w:val="both"/>
      </w:pPr>
      <w:r w:rsidRPr="0071670B">
        <w:t>Nivo tekmovanja – TABELA 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2"/>
        <w:gridCol w:w="1820"/>
      </w:tblGrid>
      <w:tr w:rsidR="0071670B" w:rsidRPr="0071670B" w:rsidTr="000142D5">
        <w:tc>
          <w:tcPr>
            <w:tcW w:w="7261" w:type="dxa"/>
            <w:shd w:val="clear" w:color="auto" w:fill="auto"/>
          </w:tcPr>
          <w:p w:rsidR="00355B15" w:rsidRPr="0071670B" w:rsidRDefault="00355B15" w:rsidP="000142D5">
            <w:pPr>
              <w:jc w:val="both"/>
            </w:pPr>
            <w:r w:rsidRPr="0071670B">
              <w:t>Nivo tekmovanja</w:t>
            </w:r>
          </w:p>
        </w:tc>
        <w:tc>
          <w:tcPr>
            <w:tcW w:w="1917" w:type="dxa"/>
            <w:shd w:val="clear" w:color="auto" w:fill="auto"/>
          </w:tcPr>
          <w:p w:rsidR="00355B15" w:rsidRPr="0071670B" w:rsidRDefault="00355B15" w:rsidP="000142D5">
            <w:pPr>
              <w:jc w:val="both"/>
            </w:pPr>
            <w:r w:rsidRPr="0071670B">
              <w:t>Število točk</w:t>
            </w:r>
          </w:p>
        </w:tc>
      </w:tr>
      <w:tr w:rsidR="0071670B" w:rsidRPr="0071670B" w:rsidTr="000142D5">
        <w:tc>
          <w:tcPr>
            <w:tcW w:w="7261" w:type="dxa"/>
            <w:shd w:val="clear" w:color="auto" w:fill="auto"/>
          </w:tcPr>
          <w:p w:rsidR="00355B15" w:rsidRPr="0071670B" w:rsidRDefault="00355B15" w:rsidP="000142D5">
            <w:pPr>
              <w:ind w:left="-360" w:firstLine="360"/>
              <w:jc w:val="both"/>
            </w:pPr>
            <w:r w:rsidRPr="0071670B">
              <w:t xml:space="preserve">Tekmovanje z udeležbo vrhunskih športnikov </w:t>
            </w:r>
          </w:p>
        </w:tc>
        <w:tc>
          <w:tcPr>
            <w:tcW w:w="1917" w:type="dxa"/>
            <w:shd w:val="clear" w:color="auto" w:fill="auto"/>
          </w:tcPr>
          <w:p w:rsidR="00355B15" w:rsidRPr="0071670B" w:rsidRDefault="00355B15" w:rsidP="000142D5">
            <w:pPr>
              <w:ind w:left="-360" w:firstLine="360"/>
              <w:jc w:val="both"/>
            </w:pPr>
            <w:r w:rsidRPr="0071670B">
              <w:t>200</w:t>
            </w:r>
          </w:p>
        </w:tc>
      </w:tr>
      <w:tr w:rsidR="0071670B" w:rsidRPr="0071670B" w:rsidTr="000142D5">
        <w:tc>
          <w:tcPr>
            <w:tcW w:w="7261" w:type="dxa"/>
            <w:shd w:val="clear" w:color="auto" w:fill="auto"/>
          </w:tcPr>
          <w:p w:rsidR="00355B15" w:rsidRPr="0071670B" w:rsidRDefault="00355B15" w:rsidP="000142D5">
            <w:pPr>
              <w:ind w:left="-360" w:firstLine="360"/>
              <w:jc w:val="both"/>
            </w:pPr>
            <w:r w:rsidRPr="0071670B">
              <w:t>Tekmovanje z udeležbo športnikov, registriranih pri panožni zvezi</w:t>
            </w:r>
          </w:p>
        </w:tc>
        <w:tc>
          <w:tcPr>
            <w:tcW w:w="1917" w:type="dxa"/>
            <w:shd w:val="clear" w:color="auto" w:fill="auto"/>
          </w:tcPr>
          <w:p w:rsidR="00355B15" w:rsidRPr="0071670B" w:rsidRDefault="00355B15" w:rsidP="000142D5">
            <w:pPr>
              <w:ind w:left="-360" w:firstLine="360"/>
              <w:jc w:val="both"/>
            </w:pPr>
            <w:r w:rsidRPr="0071670B">
              <w:t>120</w:t>
            </w:r>
          </w:p>
        </w:tc>
      </w:tr>
      <w:tr w:rsidR="0071670B" w:rsidRPr="0071670B" w:rsidTr="000142D5">
        <w:tc>
          <w:tcPr>
            <w:tcW w:w="7261" w:type="dxa"/>
            <w:shd w:val="clear" w:color="auto" w:fill="auto"/>
          </w:tcPr>
          <w:p w:rsidR="00355B15" w:rsidRPr="0071670B" w:rsidRDefault="00355B15" w:rsidP="000142D5">
            <w:pPr>
              <w:ind w:left="-360" w:firstLine="360"/>
              <w:jc w:val="both"/>
            </w:pPr>
            <w:r w:rsidRPr="0071670B">
              <w:t>Druga tekmovanja</w:t>
            </w:r>
          </w:p>
        </w:tc>
        <w:tc>
          <w:tcPr>
            <w:tcW w:w="1917" w:type="dxa"/>
            <w:shd w:val="clear" w:color="auto" w:fill="auto"/>
          </w:tcPr>
          <w:p w:rsidR="00355B15" w:rsidRPr="0071670B" w:rsidRDefault="00355B15" w:rsidP="000142D5">
            <w:pPr>
              <w:ind w:left="-360" w:firstLine="360"/>
              <w:jc w:val="both"/>
            </w:pPr>
            <w:r w:rsidRPr="0071670B">
              <w:t>60</w:t>
            </w:r>
          </w:p>
        </w:tc>
      </w:tr>
      <w:tr w:rsidR="0071670B" w:rsidRPr="0071670B" w:rsidTr="000142D5">
        <w:tc>
          <w:tcPr>
            <w:tcW w:w="7261" w:type="dxa"/>
            <w:shd w:val="clear" w:color="auto" w:fill="auto"/>
          </w:tcPr>
          <w:p w:rsidR="00355B15" w:rsidRPr="0071670B" w:rsidRDefault="00355B15" w:rsidP="000142D5">
            <w:pPr>
              <w:ind w:left="-360" w:firstLine="360"/>
              <w:jc w:val="both"/>
            </w:pPr>
            <w:r w:rsidRPr="0071670B">
              <w:t xml:space="preserve">Rekreacija oziroma druženje </w:t>
            </w:r>
          </w:p>
        </w:tc>
        <w:tc>
          <w:tcPr>
            <w:tcW w:w="1917" w:type="dxa"/>
            <w:shd w:val="clear" w:color="auto" w:fill="auto"/>
          </w:tcPr>
          <w:p w:rsidR="00355B15" w:rsidRPr="0071670B" w:rsidRDefault="00355B15" w:rsidP="000142D5">
            <w:pPr>
              <w:ind w:left="-360" w:firstLine="360"/>
              <w:jc w:val="both"/>
            </w:pPr>
            <w:r w:rsidRPr="0071670B">
              <w:t>10</w:t>
            </w:r>
          </w:p>
        </w:tc>
      </w:tr>
    </w:tbl>
    <w:p w:rsidR="00355B15" w:rsidRPr="0071670B" w:rsidRDefault="00355B15" w:rsidP="00355B15">
      <w:pPr>
        <w:ind w:left="360"/>
        <w:jc w:val="both"/>
      </w:pPr>
    </w:p>
    <w:p w:rsidR="00355B15" w:rsidRPr="0071670B" w:rsidRDefault="00355B15" w:rsidP="00355B15">
      <w:pPr>
        <w:jc w:val="both"/>
      </w:pPr>
      <w:r w:rsidRPr="0071670B">
        <w:t>Tradicionalnost prireditve – TABELA 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2"/>
        <w:gridCol w:w="1850"/>
      </w:tblGrid>
      <w:tr w:rsidR="0071670B" w:rsidRPr="0071670B" w:rsidTr="000142D5">
        <w:tc>
          <w:tcPr>
            <w:tcW w:w="7261" w:type="dxa"/>
            <w:shd w:val="clear" w:color="auto" w:fill="auto"/>
          </w:tcPr>
          <w:p w:rsidR="00355B15" w:rsidRPr="0071670B" w:rsidRDefault="00355B15" w:rsidP="000142D5">
            <w:pPr>
              <w:jc w:val="both"/>
            </w:pPr>
            <w:r w:rsidRPr="0071670B">
              <w:t>Tradicija prireditve</w:t>
            </w:r>
          </w:p>
        </w:tc>
        <w:tc>
          <w:tcPr>
            <w:tcW w:w="1917" w:type="dxa"/>
            <w:shd w:val="clear" w:color="auto" w:fill="auto"/>
          </w:tcPr>
          <w:p w:rsidR="00355B15" w:rsidRPr="0071670B" w:rsidRDefault="00355B15" w:rsidP="000142D5">
            <w:pPr>
              <w:jc w:val="both"/>
            </w:pPr>
            <w:r w:rsidRPr="0071670B">
              <w:t xml:space="preserve">Koeficient </w:t>
            </w:r>
          </w:p>
        </w:tc>
      </w:tr>
      <w:tr w:rsidR="0071670B" w:rsidRPr="0071670B" w:rsidTr="000142D5">
        <w:tc>
          <w:tcPr>
            <w:tcW w:w="7261" w:type="dxa"/>
            <w:shd w:val="clear" w:color="auto" w:fill="auto"/>
          </w:tcPr>
          <w:p w:rsidR="00355B15" w:rsidRPr="0071670B" w:rsidRDefault="00355B15" w:rsidP="000142D5">
            <w:pPr>
              <w:jc w:val="both"/>
            </w:pPr>
            <w:r w:rsidRPr="0071670B">
              <w:t>Prireditev se organizira od 1-3 let</w:t>
            </w:r>
          </w:p>
        </w:tc>
        <w:tc>
          <w:tcPr>
            <w:tcW w:w="1917" w:type="dxa"/>
            <w:shd w:val="clear" w:color="auto" w:fill="auto"/>
          </w:tcPr>
          <w:p w:rsidR="00355B15" w:rsidRPr="002948EA" w:rsidRDefault="004E5BE9" w:rsidP="000142D5">
            <w:pPr>
              <w:jc w:val="both"/>
            </w:pPr>
            <w:r w:rsidRPr="002948EA">
              <w:t>0,4</w:t>
            </w:r>
          </w:p>
        </w:tc>
      </w:tr>
      <w:tr w:rsidR="0071670B" w:rsidRPr="0071670B" w:rsidTr="000142D5">
        <w:tc>
          <w:tcPr>
            <w:tcW w:w="7261" w:type="dxa"/>
            <w:shd w:val="clear" w:color="auto" w:fill="auto"/>
          </w:tcPr>
          <w:p w:rsidR="00355B15" w:rsidRPr="0071670B" w:rsidRDefault="00355B15" w:rsidP="000142D5">
            <w:pPr>
              <w:ind w:left="-360" w:firstLine="360"/>
              <w:jc w:val="both"/>
            </w:pPr>
            <w:r w:rsidRPr="0071670B">
              <w:lastRenderedPageBreak/>
              <w:t>Prireditev se organizira 4 – 6 let</w:t>
            </w:r>
          </w:p>
        </w:tc>
        <w:tc>
          <w:tcPr>
            <w:tcW w:w="1917" w:type="dxa"/>
            <w:shd w:val="clear" w:color="auto" w:fill="auto"/>
          </w:tcPr>
          <w:p w:rsidR="00355B15" w:rsidRPr="002948EA" w:rsidRDefault="004E5BE9" w:rsidP="000142D5">
            <w:pPr>
              <w:ind w:left="-360" w:firstLine="360"/>
              <w:jc w:val="both"/>
            </w:pPr>
            <w:r w:rsidRPr="002948EA">
              <w:t>0,6</w:t>
            </w:r>
          </w:p>
        </w:tc>
      </w:tr>
      <w:tr w:rsidR="0071670B" w:rsidRPr="0071670B" w:rsidTr="000142D5">
        <w:tc>
          <w:tcPr>
            <w:tcW w:w="7261" w:type="dxa"/>
            <w:shd w:val="clear" w:color="auto" w:fill="auto"/>
          </w:tcPr>
          <w:p w:rsidR="00355B15" w:rsidRPr="0071670B" w:rsidRDefault="00355B15" w:rsidP="000142D5">
            <w:pPr>
              <w:ind w:left="-360" w:firstLine="360"/>
              <w:jc w:val="both"/>
            </w:pPr>
            <w:r w:rsidRPr="0071670B">
              <w:t xml:space="preserve">Prireditev se organizira 7-9 let </w:t>
            </w:r>
          </w:p>
        </w:tc>
        <w:tc>
          <w:tcPr>
            <w:tcW w:w="1917" w:type="dxa"/>
            <w:shd w:val="clear" w:color="auto" w:fill="auto"/>
          </w:tcPr>
          <w:p w:rsidR="00355B15" w:rsidRPr="002948EA" w:rsidRDefault="004E5BE9" w:rsidP="000142D5">
            <w:pPr>
              <w:ind w:left="-360" w:firstLine="360"/>
              <w:jc w:val="both"/>
            </w:pPr>
            <w:r w:rsidRPr="002948EA">
              <w:t>0,8</w:t>
            </w:r>
          </w:p>
        </w:tc>
      </w:tr>
      <w:tr w:rsidR="0071670B" w:rsidRPr="0071670B" w:rsidTr="000142D5">
        <w:trPr>
          <w:trHeight w:val="281"/>
        </w:trPr>
        <w:tc>
          <w:tcPr>
            <w:tcW w:w="7261" w:type="dxa"/>
            <w:shd w:val="clear" w:color="auto" w:fill="auto"/>
          </w:tcPr>
          <w:p w:rsidR="00355B15" w:rsidRPr="0071670B" w:rsidRDefault="00355B15" w:rsidP="000142D5">
            <w:pPr>
              <w:ind w:left="-360" w:firstLine="360"/>
              <w:jc w:val="both"/>
            </w:pPr>
            <w:r w:rsidRPr="0071670B">
              <w:t xml:space="preserve">Prireditev se  organizira  10 let ali več </w:t>
            </w:r>
          </w:p>
        </w:tc>
        <w:tc>
          <w:tcPr>
            <w:tcW w:w="1917" w:type="dxa"/>
            <w:shd w:val="clear" w:color="auto" w:fill="auto"/>
          </w:tcPr>
          <w:p w:rsidR="00355B15" w:rsidRPr="002948EA" w:rsidRDefault="00355B15" w:rsidP="000142D5">
            <w:pPr>
              <w:ind w:left="-360" w:firstLine="360"/>
              <w:jc w:val="both"/>
            </w:pPr>
            <w:r w:rsidRPr="002948EA">
              <w:t>1</w:t>
            </w:r>
          </w:p>
        </w:tc>
      </w:tr>
    </w:tbl>
    <w:p w:rsidR="00355B15" w:rsidRPr="0071670B" w:rsidRDefault="00355B15" w:rsidP="00355B15">
      <w:pPr>
        <w:ind w:left="360"/>
        <w:jc w:val="both"/>
      </w:pPr>
    </w:p>
    <w:p w:rsidR="00355B15" w:rsidRPr="0071670B" w:rsidRDefault="00355B15" w:rsidP="00355B15">
      <w:pPr>
        <w:ind w:left="360"/>
        <w:jc w:val="both"/>
      </w:pPr>
    </w:p>
    <w:p w:rsidR="00415CD1" w:rsidRPr="0071670B" w:rsidRDefault="00415CD1" w:rsidP="00415CD1">
      <w:pPr>
        <w:pStyle w:val="Telobesedila2"/>
        <w:rPr>
          <w:b/>
        </w:rPr>
      </w:pPr>
    </w:p>
    <w:p w:rsidR="00415CD1" w:rsidRPr="0071670B" w:rsidRDefault="00415CD1" w:rsidP="00415CD1">
      <w:pPr>
        <w:pStyle w:val="Telobesedila2"/>
        <w:rPr>
          <w:b/>
        </w:rPr>
      </w:pPr>
      <w:r w:rsidRPr="0071670B">
        <w:rPr>
          <w:b/>
        </w:rPr>
        <w:t>X. DELOVANJE DRUŠTEV IN ŠPORTNIH ZVEZ</w:t>
      </w:r>
    </w:p>
    <w:p w:rsidR="00415CD1" w:rsidRPr="0071670B" w:rsidRDefault="00415CD1" w:rsidP="00415CD1">
      <w:pPr>
        <w:pStyle w:val="Telobesedila2"/>
      </w:pPr>
    </w:p>
    <w:p w:rsidR="00415CD1" w:rsidRPr="0071670B" w:rsidRDefault="00415CD1" w:rsidP="00415CD1">
      <w:pPr>
        <w:pStyle w:val="Telobesedila2"/>
      </w:pPr>
      <w:r w:rsidRPr="0071670B">
        <w:t>Športnim društvom in zvezam se sofinancira njihovo delovanje. Merilo za določitev obsega sofinanciranja delovanja društev je število evidentiranih članov</w:t>
      </w:r>
      <w:r w:rsidR="00355B15" w:rsidRPr="0071670B">
        <w:t xml:space="preserve">, </w:t>
      </w:r>
      <w:r w:rsidR="00355B15" w:rsidRPr="002948EA">
        <w:t>s plačano članarino in uradno podpisano pristopno izjavo</w:t>
      </w:r>
      <w:r w:rsidRPr="002948EA">
        <w:t xml:space="preserve"> (0,5 točke/član)</w:t>
      </w:r>
      <w:r w:rsidRPr="0071670B">
        <w:t>. Merilo za določitev obsega sofinanciranja delovanja zveze je število vključenih registriranih športnih društev v zvezo (100 točk/športno društvo).</w:t>
      </w:r>
    </w:p>
    <w:p w:rsidR="00415CD1" w:rsidRPr="0071670B" w:rsidRDefault="00415CD1" w:rsidP="00415CD1">
      <w:pPr>
        <w:pStyle w:val="Telobesedila2"/>
        <w:rPr>
          <w:b/>
        </w:rPr>
      </w:pPr>
    </w:p>
    <w:p w:rsidR="00415CD1" w:rsidRPr="0071670B" w:rsidRDefault="00415CD1" w:rsidP="00415CD1">
      <w:pPr>
        <w:pStyle w:val="Telobesedila2"/>
        <w:rPr>
          <w:b/>
        </w:rPr>
      </w:pPr>
    </w:p>
    <w:p w:rsidR="00415CD1" w:rsidRPr="0071670B" w:rsidRDefault="00415CD1" w:rsidP="0071670B">
      <w:pPr>
        <w:pStyle w:val="Telobesedila2"/>
        <w:jc w:val="left"/>
        <w:rPr>
          <w:b/>
        </w:rPr>
      </w:pPr>
      <w:r w:rsidRPr="0071670B">
        <w:rPr>
          <w:b/>
        </w:rPr>
        <w:t>XI. TABELE</w:t>
      </w:r>
    </w:p>
    <w:p w:rsidR="00415CD1" w:rsidRPr="0071670B" w:rsidRDefault="00415CD1" w:rsidP="00415CD1">
      <w:pPr>
        <w:pStyle w:val="Telobesedila2"/>
        <w:rPr>
          <w:b/>
        </w:rPr>
      </w:pPr>
    </w:p>
    <w:p w:rsidR="00415CD1" w:rsidRPr="0071670B" w:rsidRDefault="00415CD1" w:rsidP="00415CD1">
      <w:pPr>
        <w:pStyle w:val="Telobesedila2"/>
        <w:rPr>
          <w:b/>
        </w:rPr>
      </w:pPr>
      <w:r w:rsidRPr="0071670B">
        <w:rPr>
          <w:b/>
        </w:rPr>
        <w:t>1.   Vrednost</w:t>
      </w:r>
      <w:r w:rsidR="00BB097D" w:rsidRPr="0071670B">
        <w:rPr>
          <w:b/>
        </w:rPr>
        <w:t xml:space="preserve"> ure za najem objekta – TABELA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390"/>
      </w:tblGrid>
      <w:tr w:rsidR="0071670B" w:rsidRPr="0071670B" w:rsidTr="00415CD1">
        <w:tc>
          <w:tcPr>
            <w:tcW w:w="4390" w:type="dxa"/>
          </w:tcPr>
          <w:p w:rsidR="00415CD1" w:rsidRPr="0071670B" w:rsidRDefault="00415CD1" w:rsidP="00415CD1">
            <w:pPr>
              <w:pStyle w:val="Telobesedila2"/>
              <w:jc w:val="center"/>
              <w:rPr>
                <w:b/>
                <w:sz w:val="20"/>
              </w:rPr>
            </w:pPr>
            <w:r w:rsidRPr="0071670B">
              <w:rPr>
                <w:b/>
                <w:sz w:val="20"/>
              </w:rPr>
              <w:t>Vrsta objekta</w:t>
            </w:r>
          </w:p>
        </w:tc>
        <w:tc>
          <w:tcPr>
            <w:tcW w:w="4390" w:type="dxa"/>
          </w:tcPr>
          <w:p w:rsidR="00415CD1" w:rsidRPr="0071670B" w:rsidRDefault="00415CD1" w:rsidP="00415CD1">
            <w:pPr>
              <w:pStyle w:val="Telobesedila2"/>
              <w:jc w:val="center"/>
              <w:rPr>
                <w:b/>
                <w:sz w:val="20"/>
              </w:rPr>
            </w:pPr>
            <w:r w:rsidRPr="0071670B">
              <w:rPr>
                <w:b/>
                <w:sz w:val="20"/>
              </w:rPr>
              <w:t>Število točk/uro</w:t>
            </w:r>
          </w:p>
        </w:tc>
      </w:tr>
      <w:tr w:rsidR="0071670B" w:rsidRPr="0071670B" w:rsidTr="00415CD1">
        <w:tc>
          <w:tcPr>
            <w:tcW w:w="4390" w:type="dxa"/>
          </w:tcPr>
          <w:p w:rsidR="00415CD1" w:rsidRPr="0071670B" w:rsidRDefault="00415CD1" w:rsidP="00415CD1">
            <w:pPr>
              <w:pStyle w:val="Telobesedila2"/>
              <w:jc w:val="center"/>
              <w:rPr>
                <w:sz w:val="20"/>
              </w:rPr>
            </w:pPr>
            <w:r w:rsidRPr="0071670B">
              <w:rPr>
                <w:sz w:val="20"/>
              </w:rPr>
              <w:t>Centralno nogometno igrišče in cela dvorana-centralno igrišče</w:t>
            </w:r>
            <w:r w:rsidR="004E5BE9" w:rsidRPr="0071670B">
              <w:rPr>
                <w:sz w:val="20"/>
              </w:rPr>
              <w:t>- za državni nivo v kolektivnih panogah</w:t>
            </w:r>
          </w:p>
        </w:tc>
        <w:tc>
          <w:tcPr>
            <w:tcW w:w="4390" w:type="dxa"/>
          </w:tcPr>
          <w:p w:rsidR="00415CD1" w:rsidRPr="0071670B" w:rsidRDefault="00415CD1" w:rsidP="00415CD1">
            <w:pPr>
              <w:pStyle w:val="Telobesedila2"/>
              <w:jc w:val="center"/>
              <w:rPr>
                <w:sz w:val="20"/>
              </w:rPr>
            </w:pPr>
            <w:r w:rsidRPr="0071670B">
              <w:rPr>
                <w:sz w:val="20"/>
              </w:rPr>
              <w:t>3</w:t>
            </w:r>
          </w:p>
        </w:tc>
      </w:tr>
      <w:tr w:rsidR="0071670B" w:rsidRPr="0071670B" w:rsidTr="00415CD1">
        <w:tc>
          <w:tcPr>
            <w:tcW w:w="4390" w:type="dxa"/>
          </w:tcPr>
          <w:p w:rsidR="00415CD1" w:rsidRPr="0071670B" w:rsidRDefault="00415CD1" w:rsidP="00415CD1">
            <w:pPr>
              <w:pStyle w:val="Telobesedila2"/>
              <w:jc w:val="center"/>
              <w:rPr>
                <w:sz w:val="20"/>
              </w:rPr>
            </w:pPr>
            <w:r w:rsidRPr="0071670B">
              <w:rPr>
                <w:sz w:val="20"/>
              </w:rPr>
              <w:t>Telovadnica (1/3 dvorane)</w:t>
            </w:r>
            <w:r w:rsidR="004E5BE9" w:rsidRPr="0071670B">
              <w:rPr>
                <w:sz w:val="20"/>
              </w:rPr>
              <w:t xml:space="preserve"> in igrišča-regijski nivo, za kolektivne panoge</w:t>
            </w:r>
          </w:p>
        </w:tc>
        <w:tc>
          <w:tcPr>
            <w:tcW w:w="4390" w:type="dxa"/>
          </w:tcPr>
          <w:p w:rsidR="00415CD1" w:rsidRPr="0071670B" w:rsidRDefault="00415CD1" w:rsidP="00415CD1">
            <w:pPr>
              <w:pStyle w:val="Telobesedila2"/>
              <w:jc w:val="center"/>
              <w:rPr>
                <w:sz w:val="20"/>
              </w:rPr>
            </w:pPr>
            <w:r w:rsidRPr="0071670B">
              <w:rPr>
                <w:sz w:val="20"/>
              </w:rPr>
              <w:t>2</w:t>
            </w:r>
          </w:p>
        </w:tc>
      </w:tr>
      <w:tr w:rsidR="0071670B" w:rsidRPr="0071670B" w:rsidTr="00415CD1">
        <w:tc>
          <w:tcPr>
            <w:tcW w:w="4390" w:type="dxa"/>
          </w:tcPr>
          <w:p w:rsidR="00415CD1" w:rsidRPr="0071670B" w:rsidRDefault="00415CD1" w:rsidP="00415CD1">
            <w:pPr>
              <w:pStyle w:val="Telobesedila2"/>
              <w:jc w:val="center"/>
              <w:rPr>
                <w:sz w:val="20"/>
              </w:rPr>
            </w:pPr>
            <w:r w:rsidRPr="0071670B">
              <w:rPr>
                <w:sz w:val="20"/>
              </w:rPr>
              <w:t>drugi objekti: npr. zunanje površine</w:t>
            </w:r>
            <w:r w:rsidR="004E5BE9" w:rsidRPr="0071670B">
              <w:rPr>
                <w:sz w:val="20"/>
              </w:rPr>
              <w:t xml:space="preserve"> ter neprednostne panoge</w:t>
            </w:r>
          </w:p>
        </w:tc>
        <w:tc>
          <w:tcPr>
            <w:tcW w:w="4390" w:type="dxa"/>
          </w:tcPr>
          <w:p w:rsidR="00415CD1" w:rsidRPr="0071670B" w:rsidRDefault="00415CD1" w:rsidP="00415CD1">
            <w:pPr>
              <w:pStyle w:val="Telobesedila2"/>
              <w:jc w:val="center"/>
              <w:rPr>
                <w:sz w:val="20"/>
              </w:rPr>
            </w:pPr>
            <w:r w:rsidRPr="0071670B">
              <w:rPr>
                <w:sz w:val="20"/>
              </w:rPr>
              <w:t>1</w:t>
            </w:r>
          </w:p>
        </w:tc>
      </w:tr>
    </w:tbl>
    <w:p w:rsidR="00415CD1" w:rsidRPr="0071670B" w:rsidRDefault="00415CD1" w:rsidP="00415CD1">
      <w:pPr>
        <w:pStyle w:val="Telobesedila2"/>
        <w:rPr>
          <w:sz w:val="16"/>
        </w:rPr>
      </w:pPr>
      <w:r w:rsidRPr="0071670B">
        <w:rPr>
          <w:sz w:val="16"/>
        </w:rPr>
        <w:t>Upoštevati je potrebno nivo tekmovanja. Navedeni so najvišji nivoji, ki se dosegajo v občini (državni nivo), drug nivo je za 50% nižji (regijski in občinski)</w:t>
      </w:r>
    </w:p>
    <w:p w:rsidR="00415CD1" w:rsidRPr="0071670B" w:rsidRDefault="00415CD1" w:rsidP="00415CD1">
      <w:pPr>
        <w:pStyle w:val="Telobesedila2"/>
        <w:rPr>
          <w:b/>
        </w:rPr>
      </w:pPr>
    </w:p>
    <w:p w:rsidR="00415CD1" w:rsidRPr="0071670B" w:rsidRDefault="00415CD1" w:rsidP="008E106B">
      <w:pPr>
        <w:pStyle w:val="Telobesedila2"/>
        <w:numPr>
          <w:ilvl w:val="0"/>
          <w:numId w:val="10"/>
        </w:numPr>
        <w:rPr>
          <w:b/>
        </w:rPr>
      </w:pPr>
      <w:r w:rsidRPr="0071670B">
        <w:rPr>
          <w:b/>
        </w:rPr>
        <w:t>Vrednost u</w:t>
      </w:r>
      <w:r w:rsidR="00CB0404" w:rsidRPr="0071670B">
        <w:rPr>
          <w:b/>
        </w:rPr>
        <w:t xml:space="preserve">re za strokovni kader – TABELA </w:t>
      </w:r>
      <w:r w:rsidR="00BB097D" w:rsidRPr="0071670B">
        <w:rPr>
          <w:b/>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390"/>
      </w:tblGrid>
      <w:tr w:rsidR="0071670B" w:rsidRPr="0071670B" w:rsidTr="00415CD1">
        <w:trPr>
          <w:jc w:val="center"/>
        </w:trPr>
        <w:tc>
          <w:tcPr>
            <w:tcW w:w="4390" w:type="dxa"/>
          </w:tcPr>
          <w:p w:rsidR="00415CD1" w:rsidRPr="0071670B" w:rsidRDefault="00415CD1" w:rsidP="00415CD1">
            <w:pPr>
              <w:pStyle w:val="Telobesedila2"/>
              <w:jc w:val="center"/>
              <w:rPr>
                <w:b/>
                <w:sz w:val="20"/>
              </w:rPr>
            </w:pPr>
            <w:r w:rsidRPr="0071670B">
              <w:rPr>
                <w:b/>
                <w:sz w:val="20"/>
              </w:rPr>
              <w:t>Vsebina športnega programa</w:t>
            </w:r>
          </w:p>
        </w:tc>
        <w:tc>
          <w:tcPr>
            <w:tcW w:w="4390" w:type="dxa"/>
          </w:tcPr>
          <w:p w:rsidR="00415CD1" w:rsidRPr="0071670B" w:rsidRDefault="00415CD1" w:rsidP="00415CD1">
            <w:pPr>
              <w:pStyle w:val="Telobesedila2"/>
              <w:jc w:val="center"/>
              <w:rPr>
                <w:b/>
                <w:sz w:val="20"/>
              </w:rPr>
            </w:pPr>
            <w:r w:rsidRPr="0071670B">
              <w:rPr>
                <w:b/>
                <w:sz w:val="20"/>
              </w:rPr>
              <w:t>Vrednost ure v točkah</w:t>
            </w:r>
          </w:p>
        </w:tc>
      </w:tr>
      <w:tr w:rsidR="0071670B" w:rsidRPr="0071670B" w:rsidTr="00415CD1">
        <w:trPr>
          <w:jc w:val="center"/>
        </w:trPr>
        <w:tc>
          <w:tcPr>
            <w:tcW w:w="4390" w:type="dxa"/>
          </w:tcPr>
          <w:p w:rsidR="00415CD1" w:rsidRPr="0071670B" w:rsidRDefault="00415CD1" w:rsidP="00415CD1">
            <w:pPr>
              <w:pStyle w:val="Telobesedila2"/>
              <w:jc w:val="center"/>
              <w:rPr>
                <w:sz w:val="20"/>
              </w:rPr>
            </w:pPr>
            <w:r w:rsidRPr="0071670B">
              <w:rPr>
                <w:rFonts w:cs="Arial"/>
                <w:sz w:val="20"/>
                <w:szCs w:val="20"/>
              </w:rPr>
              <w:t>Interesna športna vzgoja otrok in mladine, športna rekreacija oziroma vsi 80-urni programi</w:t>
            </w:r>
          </w:p>
        </w:tc>
        <w:tc>
          <w:tcPr>
            <w:tcW w:w="4390" w:type="dxa"/>
          </w:tcPr>
          <w:p w:rsidR="00415CD1" w:rsidRPr="0071670B" w:rsidRDefault="00415CD1" w:rsidP="00415CD1">
            <w:pPr>
              <w:pStyle w:val="Telobesedila2"/>
              <w:jc w:val="center"/>
              <w:rPr>
                <w:sz w:val="20"/>
              </w:rPr>
            </w:pPr>
            <w:r w:rsidRPr="0071670B">
              <w:rPr>
                <w:sz w:val="20"/>
              </w:rPr>
              <w:t>1</w:t>
            </w:r>
          </w:p>
        </w:tc>
      </w:tr>
      <w:tr w:rsidR="0071670B" w:rsidRPr="0071670B" w:rsidTr="00415CD1">
        <w:trPr>
          <w:jc w:val="center"/>
        </w:trPr>
        <w:tc>
          <w:tcPr>
            <w:tcW w:w="4390" w:type="dxa"/>
          </w:tcPr>
          <w:p w:rsidR="00415CD1" w:rsidRPr="0071670B" w:rsidRDefault="00415CD1" w:rsidP="00415CD1">
            <w:pPr>
              <w:pStyle w:val="Telobesedila2"/>
              <w:jc w:val="center"/>
              <w:rPr>
                <w:sz w:val="20"/>
              </w:rPr>
            </w:pPr>
            <w:r w:rsidRPr="0071670B">
              <w:rPr>
                <w:rFonts w:cs="Arial"/>
                <w:sz w:val="20"/>
                <w:szCs w:val="20"/>
              </w:rPr>
              <w:t>Športna vzgoja otrok usmerjenih v kakovostni in vrhunski šport (pripadajo jim materialni stroški)</w:t>
            </w:r>
          </w:p>
        </w:tc>
        <w:tc>
          <w:tcPr>
            <w:tcW w:w="4390" w:type="dxa"/>
          </w:tcPr>
          <w:p w:rsidR="00415CD1" w:rsidRPr="0071670B" w:rsidRDefault="00415CD1" w:rsidP="00415CD1">
            <w:pPr>
              <w:pStyle w:val="Telobesedila2"/>
              <w:jc w:val="center"/>
              <w:rPr>
                <w:sz w:val="20"/>
              </w:rPr>
            </w:pPr>
            <w:r w:rsidRPr="0071670B">
              <w:rPr>
                <w:sz w:val="20"/>
              </w:rPr>
              <w:t>1,5</w:t>
            </w:r>
          </w:p>
        </w:tc>
      </w:tr>
      <w:tr w:rsidR="0071670B" w:rsidRPr="0071670B" w:rsidTr="00415CD1">
        <w:trPr>
          <w:jc w:val="center"/>
        </w:trPr>
        <w:tc>
          <w:tcPr>
            <w:tcW w:w="4390" w:type="dxa"/>
          </w:tcPr>
          <w:p w:rsidR="00415CD1" w:rsidRPr="0071670B" w:rsidRDefault="00415CD1" w:rsidP="00415CD1">
            <w:pPr>
              <w:pStyle w:val="Telobesedila2"/>
              <w:jc w:val="center"/>
              <w:rPr>
                <w:rFonts w:cs="Arial"/>
                <w:sz w:val="20"/>
                <w:szCs w:val="20"/>
              </w:rPr>
            </w:pPr>
            <w:r w:rsidRPr="0071670B">
              <w:rPr>
                <w:rFonts w:cs="Arial"/>
                <w:sz w:val="20"/>
                <w:szCs w:val="20"/>
              </w:rPr>
              <w:t>Športna vzgoja mladine usmerjene v kakovostni in vrhunski šport (nimajo materialnih stroškov)</w:t>
            </w:r>
          </w:p>
        </w:tc>
        <w:tc>
          <w:tcPr>
            <w:tcW w:w="4390" w:type="dxa"/>
          </w:tcPr>
          <w:p w:rsidR="00415CD1" w:rsidRPr="0071670B" w:rsidRDefault="00415CD1" w:rsidP="00415CD1">
            <w:pPr>
              <w:pStyle w:val="Telobesedila2"/>
              <w:jc w:val="center"/>
              <w:rPr>
                <w:sz w:val="20"/>
              </w:rPr>
            </w:pPr>
            <w:r w:rsidRPr="0071670B">
              <w:rPr>
                <w:sz w:val="20"/>
              </w:rPr>
              <w:t>2,5</w:t>
            </w:r>
          </w:p>
        </w:tc>
      </w:tr>
      <w:tr w:rsidR="0071670B" w:rsidRPr="0071670B" w:rsidTr="00415CD1">
        <w:trPr>
          <w:jc w:val="center"/>
        </w:trPr>
        <w:tc>
          <w:tcPr>
            <w:tcW w:w="4390" w:type="dxa"/>
          </w:tcPr>
          <w:p w:rsidR="00415CD1" w:rsidRPr="0071670B" w:rsidRDefault="00415CD1" w:rsidP="00415CD1">
            <w:pPr>
              <w:pStyle w:val="Telobesedila2"/>
              <w:jc w:val="center"/>
              <w:rPr>
                <w:rFonts w:cs="Arial"/>
                <w:sz w:val="20"/>
                <w:szCs w:val="20"/>
              </w:rPr>
            </w:pPr>
            <w:r w:rsidRPr="0071670B">
              <w:rPr>
                <w:rFonts w:cs="Arial"/>
                <w:sz w:val="20"/>
                <w:szCs w:val="20"/>
              </w:rPr>
              <w:t>Vrhunski šport</w:t>
            </w:r>
          </w:p>
        </w:tc>
        <w:tc>
          <w:tcPr>
            <w:tcW w:w="4390" w:type="dxa"/>
          </w:tcPr>
          <w:p w:rsidR="00415CD1" w:rsidRPr="0071670B" w:rsidRDefault="00415CD1" w:rsidP="00415CD1">
            <w:pPr>
              <w:pStyle w:val="Telobesedila2"/>
              <w:jc w:val="center"/>
              <w:rPr>
                <w:sz w:val="20"/>
              </w:rPr>
            </w:pPr>
            <w:r w:rsidRPr="0071670B">
              <w:rPr>
                <w:sz w:val="20"/>
              </w:rPr>
              <w:t>1</w:t>
            </w:r>
          </w:p>
        </w:tc>
      </w:tr>
    </w:tbl>
    <w:p w:rsidR="00415CD1" w:rsidRPr="0071670B" w:rsidRDefault="00415CD1" w:rsidP="00415CD1">
      <w:pPr>
        <w:jc w:val="both"/>
      </w:pPr>
      <w:r w:rsidRPr="0071670B">
        <w:t xml:space="preserve">Poveča se vrednost 1. nivoja (1. državni nivo) s faktorjem 0,50; II. </w:t>
      </w:r>
      <w:r w:rsidR="004E5BE9" w:rsidRPr="0071670B">
        <w:t>in III.</w:t>
      </w:r>
      <w:r w:rsidR="002948EA">
        <w:t xml:space="preserve"> </w:t>
      </w:r>
      <w:r w:rsidR="004E5BE9" w:rsidRPr="0071670B">
        <w:t xml:space="preserve">državni </w:t>
      </w:r>
      <w:r w:rsidRPr="0071670B">
        <w:t xml:space="preserve">nivo – faktor 0,25; III. nivo = 1. </w:t>
      </w:r>
      <w:r w:rsidR="004E5BE9" w:rsidRPr="0071670B">
        <w:t>R</w:t>
      </w:r>
      <w:r w:rsidRPr="0071670B">
        <w:t>egijski</w:t>
      </w:r>
      <w:r w:rsidR="004E5BE9" w:rsidRPr="0071670B">
        <w:t>,</w:t>
      </w:r>
      <w:r w:rsidRPr="0071670B">
        <w:t xml:space="preserve"> ostaja nespremenjen, II. regijski nivo = 75% 1. nivoja.</w:t>
      </w:r>
    </w:p>
    <w:p w:rsidR="00415CD1" w:rsidRPr="0071670B" w:rsidRDefault="004E5BE9" w:rsidP="00415CD1">
      <w:pPr>
        <w:jc w:val="both"/>
      </w:pPr>
      <w:r w:rsidRPr="0071670B">
        <w:t>Te vrednosti veljajo za prednostne športne panoge.</w:t>
      </w:r>
    </w:p>
    <w:p w:rsidR="0071670B" w:rsidRPr="0071670B" w:rsidRDefault="0071670B" w:rsidP="00415CD1">
      <w:pPr>
        <w:jc w:val="both"/>
      </w:pPr>
    </w:p>
    <w:p w:rsidR="00415CD1" w:rsidRPr="0071670B" w:rsidRDefault="00415CD1" w:rsidP="00415CD1">
      <w:pPr>
        <w:jc w:val="both"/>
      </w:pPr>
    </w:p>
    <w:p w:rsidR="00415CD1" w:rsidRPr="0071670B" w:rsidRDefault="00415CD1" w:rsidP="008E106B">
      <w:pPr>
        <w:pStyle w:val="Telobesedila2"/>
        <w:numPr>
          <w:ilvl w:val="0"/>
          <w:numId w:val="10"/>
        </w:numPr>
        <w:rPr>
          <w:b/>
        </w:rPr>
      </w:pPr>
      <w:r w:rsidRPr="0071670B">
        <w:rPr>
          <w:b/>
        </w:rPr>
        <w:t>Materi</w:t>
      </w:r>
      <w:r w:rsidR="00BB097D" w:rsidRPr="0071670B">
        <w:rPr>
          <w:b/>
        </w:rPr>
        <w:t>alni stroški programa – TABELA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6"/>
        <w:gridCol w:w="2926"/>
        <w:gridCol w:w="2926"/>
      </w:tblGrid>
      <w:tr w:rsidR="0071670B" w:rsidRPr="0071670B" w:rsidTr="00415CD1">
        <w:tc>
          <w:tcPr>
            <w:tcW w:w="2926" w:type="dxa"/>
          </w:tcPr>
          <w:p w:rsidR="00415CD1" w:rsidRPr="0071670B" w:rsidRDefault="00415CD1" w:rsidP="00415CD1">
            <w:pPr>
              <w:pStyle w:val="Telobesedila2"/>
              <w:jc w:val="center"/>
              <w:rPr>
                <w:b/>
                <w:sz w:val="20"/>
              </w:rPr>
            </w:pPr>
          </w:p>
        </w:tc>
        <w:tc>
          <w:tcPr>
            <w:tcW w:w="2926" w:type="dxa"/>
          </w:tcPr>
          <w:p w:rsidR="00415CD1" w:rsidRPr="0071670B" w:rsidRDefault="00415CD1" w:rsidP="00415CD1">
            <w:pPr>
              <w:pStyle w:val="Telobesedila2"/>
              <w:jc w:val="center"/>
              <w:rPr>
                <w:b/>
                <w:sz w:val="20"/>
              </w:rPr>
            </w:pPr>
            <w:r w:rsidRPr="0071670B">
              <w:rPr>
                <w:b/>
                <w:sz w:val="20"/>
              </w:rPr>
              <w:t>Individualne športne panoge</w:t>
            </w:r>
          </w:p>
        </w:tc>
        <w:tc>
          <w:tcPr>
            <w:tcW w:w="2926" w:type="dxa"/>
          </w:tcPr>
          <w:p w:rsidR="00415CD1" w:rsidRPr="0071670B" w:rsidRDefault="00415CD1" w:rsidP="00415CD1">
            <w:pPr>
              <w:pStyle w:val="Telobesedila2"/>
              <w:jc w:val="center"/>
              <w:rPr>
                <w:b/>
                <w:sz w:val="20"/>
              </w:rPr>
            </w:pPr>
            <w:r w:rsidRPr="0071670B">
              <w:rPr>
                <w:b/>
                <w:sz w:val="20"/>
              </w:rPr>
              <w:t>Kolektivne športne panoge</w:t>
            </w:r>
          </w:p>
        </w:tc>
      </w:tr>
      <w:tr w:rsidR="0071670B" w:rsidRPr="0071670B" w:rsidTr="00415CD1">
        <w:tc>
          <w:tcPr>
            <w:tcW w:w="2926" w:type="dxa"/>
          </w:tcPr>
          <w:p w:rsidR="00415CD1" w:rsidRPr="0071670B" w:rsidRDefault="00415CD1" w:rsidP="00415CD1">
            <w:pPr>
              <w:pStyle w:val="Telobesedila2"/>
              <w:jc w:val="center"/>
              <w:rPr>
                <w:sz w:val="20"/>
              </w:rPr>
            </w:pPr>
            <w:r w:rsidRPr="0071670B">
              <w:rPr>
                <w:sz w:val="20"/>
              </w:rPr>
              <w:t xml:space="preserve">I. do III. </w:t>
            </w:r>
            <w:r w:rsidR="00313962" w:rsidRPr="0071670B">
              <w:rPr>
                <w:sz w:val="20"/>
              </w:rPr>
              <w:t>S</w:t>
            </w:r>
            <w:r w:rsidRPr="0071670B">
              <w:rPr>
                <w:sz w:val="20"/>
              </w:rPr>
              <w:t>topnje</w:t>
            </w:r>
          </w:p>
        </w:tc>
        <w:tc>
          <w:tcPr>
            <w:tcW w:w="2926" w:type="dxa"/>
          </w:tcPr>
          <w:p w:rsidR="00415CD1" w:rsidRPr="0071670B" w:rsidRDefault="00415CD1" w:rsidP="00415CD1">
            <w:pPr>
              <w:pStyle w:val="Telobesedila2"/>
              <w:jc w:val="center"/>
              <w:rPr>
                <w:sz w:val="20"/>
              </w:rPr>
            </w:pPr>
            <w:r w:rsidRPr="0071670B">
              <w:rPr>
                <w:sz w:val="20"/>
              </w:rPr>
              <w:t>2 točki/posameznik</w:t>
            </w:r>
          </w:p>
        </w:tc>
        <w:tc>
          <w:tcPr>
            <w:tcW w:w="2926" w:type="dxa"/>
          </w:tcPr>
          <w:p w:rsidR="00415CD1" w:rsidRPr="0071670B" w:rsidRDefault="00415CD1" w:rsidP="00415CD1">
            <w:pPr>
              <w:pStyle w:val="Telobesedila2"/>
              <w:jc w:val="center"/>
              <w:rPr>
                <w:sz w:val="20"/>
              </w:rPr>
            </w:pPr>
            <w:r w:rsidRPr="0071670B">
              <w:rPr>
                <w:sz w:val="20"/>
              </w:rPr>
              <w:t>2 točki x normativno število športnikov</w:t>
            </w:r>
          </w:p>
        </w:tc>
      </w:tr>
    </w:tbl>
    <w:p w:rsidR="00415CD1" w:rsidRPr="0071670B" w:rsidRDefault="00415CD1" w:rsidP="00415CD1">
      <w:pPr>
        <w:pStyle w:val="Telobesedila2"/>
      </w:pPr>
    </w:p>
    <w:p w:rsidR="0071670B" w:rsidRPr="0071670B" w:rsidRDefault="0071670B" w:rsidP="00415CD1">
      <w:pPr>
        <w:pStyle w:val="Telobesedila2"/>
      </w:pPr>
    </w:p>
    <w:p w:rsidR="00415CD1" w:rsidRPr="0071670B" w:rsidRDefault="00415CD1" w:rsidP="002948EA">
      <w:pPr>
        <w:jc w:val="both"/>
        <w:rPr>
          <w:b/>
        </w:rPr>
      </w:pPr>
      <w:r w:rsidRPr="0071670B">
        <w:rPr>
          <w:b/>
        </w:rPr>
        <w:lastRenderedPageBreak/>
        <w:t xml:space="preserve">4. Število športnikov v vadbeni skupini (športna vzgoja otrok, usmerjenih v kakovostni in vrhunski šport, športna vzgoja mladine, usmerjene v kakovostni in vrhunski šport, kakovostni šport članskih ekip in posameznikov, vrhunski šport – </w:t>
      </w:r>
    </w:p>
    <w:p w:rsidR="002948EA" w:rsidRDefault="002948EA" w:rsidP="00415CD1">
      <w:pPr>
        <w:pStyle w:val="Telobesedila2"/>
        <w:rPr>
          <w:b/>
        </w:rPr>
      </w:pPr>
    </w:p>
    <w:p w:rsidR="00415CD1" w:rsidRPr="0071670B" w:rsidRDefault="00415CD1" w:rsidP="00415CD1">
      <w:pPr>
        <w:pStyle w:val="Telobesedila2"/>
      </w:pPr>
      <w:r w:rsidRPr="0071670B">
        <w:rPr>
          <w:b/>
        </w:rPr>
        <w:t xml:space="preserve">TABELA </w:t>
      </w:r>
      <w:r w:rsidR="00BB097D" w:rsidRPr="0071670B">
        <w:rPr>
          <w:b/>
        </w:rPr>
        <w:t>11</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900"/>
        <w:gridCol w:w="1080"/>
        <w:gridCol w:w="1080"/>
        <w:gridCol w:w="1260"/>
        <w:gridCol w:w="1260"/>
        <w:gridCol w:w="1080"/>
      </w:tblGrid>
      <w:tr w:rsidR="0071670B" w:rsidRPr="0071670B" w:rsidTr="00415CD1">
        <w:tc>
          <w:tcPr>
            <w:tcW w:w="2410" w:type="dxa"/>
          </w:tcPr>
          <w:p w:rsidR="00415CD1" w:rsidRPr="0071670B" w:rsidRDefault="00415CD1" w:rsidP="00415CD1">
            <w:pPr>
              <w:pStyle w:val="Telobesedila2"/>
              <w:rPr>
                <w:b/>
                <w:sz w:val="20"/>
              </w:rPr>
            </w:pPr>
          </w:p>
          <w:p w:rsidR="00415CD1" w:rsidRPr="0071670B" w:rsidRDefault="00415CD1" w:rsidP="00415CD1">
            <w:pPr>
              <w:pStyle w:val="Telobesedila2"/>
              <w:rPr>
                <w:b/>
                <w:sz w:val="20"/>
              </w:rPr>
            </w:pPr>
            <w:r w:rsidRPr="0071670B">
              <w:rPr>
                <w:b/>
                <w:sz w:val="20"/>
              </w:rPr>
              <w:t>ŠPORTNA PANOGA</w:t>
            </w:r>
          </w:p>
        </w:tc>
        <w:tc>
          <w:tcPr>
            <w:tcW w:w="900" w:type="dxa"/>
          </w:tcPr>
          <w:p w:rsidR="00415CD1" w:rsidRPr="0071670B" w:rsidRDefault="00415CD1" w:rsidP="00415CD1">
            <w:pPr>
              <w:pStyle w:val="Telobesedila2"/>
              <w:jc w:val="center"/>
              <w:rPr>
                <w:b/>
                <w:sz w:val="16"/>
              </w:rPr>
            </w:pPr>
            <w:proofErr w:type="spellStart"/>
            <w:r w:rsidRPr="0071670B">
              <w:rPr>
                <w:b/>
                <w:sz w:val="16"/>
              </w:rPr>
              <w:t>I.stopnja</w:t>
            </w:r>
            <w:proofErr w:type="spellEnd"/>
          </w:p>
          <w:p w:rsidR="00415CD1" w:rsidRPr="0071670B" w:rsidRDefault="00415CD1" w:rsidP="00415CD1">
            <w:pPr>
              <w:pStyle w:val="Telobesedila2"/>
              <w:jc w:val="center"/>
              <w:rPr>
                <w:b/>
                <w:sz w:val="16"/>
              </w:rPr>
            </w:pPr>
            <w:r w:rsidRPr="0071670B">
              <w:rPr>
                <w:b/>
                <w:sz w:val="16"/>
              </w:rPr>
              <w:t>CICIBANI</w:t>
            </w:r>
          </w:p>
        </w:tc>
        <w:tc>
          <w:tcPr>
            <w:tcW w:w="1080" w:type="dxa"/>
          </w:tcPr>
          <w:p w:rsidR="00415CD1" w:rsidRPr="0071670B" w:rsidRDefault="00415CD1" w:rsidP="00415CD1">
            <w:pPr>
              <w:pStyle w:val="Telobesedila2"/>
              <w:jc w:val="center"/>
              <w:rPr>
                <w:b/>
                <w:sz w:val="16"/>
              </w:rPr>
            </w:pPr>
            <w:r w:rsidRPr="0071670B">
              <w:rPr>
                <w:b/>
                <w:sz w:val="16"/>
              </w:rPr>
              <w:t>II. stopnja ML. DEČKI</w:t>
            </w:r>
          </w:p>
        </w:tc>
        <w:tc>
          <w:tcPr>
            <w:tcW w:w="1080" w:type="dxa"/>
          </w:tcPr>
          <w:p w:rsidR="00415CD1" w:rsidRPr="0071670B" w:rsidRDefault="00415CD1" w:rsidP="00415CD1">
            <w:pPr>
              <w:pStyle w:val="Telobesedila2"/>
              <w:jc w:val="center"/>
              <w:rPr>
                <w:b/>
                <w:sz w:val="16"/>
              </w:rPr>
            </w:pPr>
            <w:r w:rsidRPr="0071670B">
              <w:rPr>
                <w:b/>
                <w:sz w:val="16"/>
              </w:rPr>
              <w:t>III. stopnja ST.DEČKI</w:t>
            </w:r>
          </w:p>
        </w:tc>
        <w:tc>
          <w:tcPr>
            <w:tcW w:w="1260" w:type="dxa"/>
          </w:tcPr>
          <w:p w:rsidR="00415CD1" w:rsidRPr="0071670B" w:rsidRDefault="00415CD1" w:rsidP="00415CD1">
            <w:pPr>
              <w:pStyle w:val="Telobesedila2"/>
              <w:jc w:val="center"/>
              <w:rPr>
                <w:b/>
                <w:sz w:val="16"/>
              </w:rPr>
            </w:pPr>
            <w:r w:rsidRPr="0071670B">
              <w:rPr>
                <w:b/>
                <w:sz w:val="16"/>
              </w:rPr>
              <w:t xml:space="preserve">IV. stopnja </w:t>
            </w:r>
          </w:p>
          <w:p w:rsidR="00415CD1" w:rsidRPr="0071670B" w:rsidRDefault="00415CD1" w:rsidP="00415CD1">
            <w:pPr>
              <w:pStyle w:val="Telobesedila2"/>
              <w:jc w:val="center"/>
              <w:rPr>
                <w:b/>
                <w:sz w:val="16"/>
              </w:rPr>
            </w:pPr>
            <w:r w:rsidRPr="0071670B">
              <w:rPr>
                <w:b/>
                <w:sz w:val="14"/>
              </w:rPr>
              <w:t>ML MLADINCI</w:t>
            </w:r>
          </w:p>
        </w:tc>
        <w:tc>
          <w:tcPr>
            <w:tcW w:w="1260" w:type="dxa"/>
          </w:tcPr>
          <w:p w:rsidR="00415CD1" w:rsidRPr="0071670B" w:rsidRDefault="00415CD1" w:rsidP="00415CD1">
            <w:pPr>
              <w:pStyle w:val="Telobesedila2"/>
              <w:jc w:val="center"/>
              <w:rPr>
                <w:b/>
                <w:sz w:val="16"/>
              </w:rPr>
            </w:pPr>
            <w:r w:rsidRPr="0071670B">
              <w:rPr>
                <w:b/>
                <w:sz w:val="16"/>
              </w:rPr>
              <w:t>V. stopnja ST.MLADINCI</w:t>
            </w:r>
          </w:p>
        </w:tc>
        <w:tc>
          <w:tcPr>
            <w:tcW w:w="1080" w:type="dxa"/>
          </w:tcPr>
          <w:p w:rsidR="00415CD1" w:rsidRPr="0071670B" w:rsidRDefault="00415CD1" w:rsidP="00415CD1">
            <w:pPr>
              <w:pStyle w:val="Telobesedila2"/>
              <w:jc w:val="center"/>
              <w:rPr>
                <w:b/>
                <w:sz w:val="16"/>
              </w:rPr>
            </w:pPr>
            <w:r w:rsidRPr="0071670B">
              <w:rPr>
                <w:b/>
                <w:sz w:val="16"/>
              </w:rPr>
              <w:t>VI. stopnja ČLANI</w:t>
            </w:r>
          </w:p>
        </w:tc>
      </w:tr>
      <w:tr w:rsidR="0071670B" w:rsidRPr="0071670B" w:rsidTr="00415CD1">
        <w:tc>
          <w:tcPr>
            <w:tcW w:w="2410" w:type="dxa"/>
          </w:tcPr>
          <w:p w:rsidR="00415CD1" w:rsidRPr="0071670B" w:rsidRDefault="00415CD1" w:rsidP="00415CD1">
            <w:pPr>
              <w:pStyle w:val="Telobesedila2"/>
              <w:rPr>
                <w:sz w:val="20"/>
              </w:rPr>
            </w:pPr>
            <w:r w:rsidRPr="0071670B">
              <w:rPr>
                <w:sz w:val="20"/>
              </w:rPr>
              <w:t>Atletika</w:t>
            </w:r>
          </w:p>
        </w:tc>
        <w:tc>
          <w:tcPr>
            <w:tcW w:w="900" w:type="dxa"/>
          </w:tcPr>
          <w:p w:rsidR="00415CD1" w:rsidRPr="0071670B" w:rsidRDefault="00415CD1" w:rsidP="00415CD1">
            <w:pPr>
              <w:pStyle w:val="Telobesedila2"/>
              <w:jc w:val="center"/>
              <w:rPr>
                <w:sz w:val="20"/>
              </w:rPr>
            </w:pPr>
            <w:r w:rsidRPr="0071670B">
              <w:rPr>
                <w:sz w:val="20"/>
              </w:rPr>
              <w:t>12</w:t>
            </w:r>
          </w:p>
        </w:tc>
        <w:tc>
          <w:tcPr>
            <w:tcW w:w="1080" w:type="dxa"/>
          </w:tcPr>
          <w:p w:rsidR="00415CD1" w:rsidRPr="0071670B" w:rsidRDefault="00415CD1" w:rsidP="00415CD1">
            <w:pPr>
              <w:pStyle w:val="Telobesedila2"/>
              <w:jc w:val="center"/>
              <w:rPr>
                <w:sz w:val="20"/>
              </w:rPr>
            </w:pPr>
            <w:r w:rsidRPr="0071670B">
              <w:rPr>
                <w:sz w:val="20"/>
              </w:rPr>
              <w:t>10</w:t>
            </w:r>
          </w:p>
        </w:tc>
        <w:tc>
          <w:tcPr>
            <w:tcW w:w="1080" w:type="dxa"/>
          </w:tcPr>
          <w:p w:rsidR="00415CD1" w:rsidRPr="0071670B" w:rsidRDefault="00415CD1" w:rsidP="00415CD1">
            <w:pPr>
              <w:pStyle w:val="Telobesedila2"/>
              <w:jc w:val="center"/>
              <w:rPr>
                <w:sz w:val="20"/>
              </w:rPr>
            </w:pPr>
            <w:r w:rsidRPr="0071670B">
              <w:rPr>
                <w:sz w:val="20"/>
              </w:rPr>
              <w:t>8</w:t>
            </w:r>
          </w:p>
        </w:tc>
        <w:tc>
          <w:tcPr>
            <w:tcW w:w="1260" w:type="dxa"/>
          </w:tcPr>
          <w:p w:rsidR="00415CD1" w:rsidRPr="0071670B" w:rsidRDefault="00415CD1" w:rsidP="00415CD1">
            <w:pPr>
              <w:pStyle w:val="Telobesedila2"/>
              <w:jc w:val="center"/>
              <w:rPr>
                <w:sz w:val="20"/>
              </w:rPr>
            </w:pPr>
            <w:r w:rsidRPr="0071670B">
              <w:rPr>
                <w:sz w:val="20"/>
              </w:rPr>
              <w:t>6</w:t>
            </w:r>
          </w:p>
        </w:tc>
        <w:tc>
          <w:tcPr>
            <w:tcW w:w="1260" w:type="dxa"/>
          </w:tcPr>
          <w:p w:rsidR="00415CD1" w:rsidRPr="0071670B" w:rsidRDefault="00415CD1" w:rsidP="00415CD1">
            <w:pPr>
              <w:pStyle w:val="Telobesedila2"/>
              <w:jc w:val="center"/>
              <w:rPr>
                <w:sz w:val="20"/>
              </w:rPr>
            </w:pPr>
            <w:r w:rsidRPr="0071670B">
              <w:rPr>
                <w:sz w:val="20"/>
              </w:rPr>
              <w:t>6</w:t>
            </w:r>
          </w:p>
        </w:tc>
        <w:tc>
          <w:tcPr>
            <w:tcW w:w="1080" w:type="dxa"/>
          </w:tcPr>
          <w:p w:rsidR="00415CD1" w:rsidRPr="0071670B" w:rsidRDefault="00415CD1" w:rsidP="00415CD1">
            <w:pPr>
              <w:pStyle w:val="Telobesedila2"/>
              <w:jc w:val="center"/>
              <w:rPr>
                <w:sz w:val="20"/>
              </w:rPr>
            </w:pPr>
            <w:r w:rsidRPr="0071670B">
              <w:rPr>
                <w:sz w:val="20"/>
              </w:rPr>
              <w:t>4</w:t>
            </w:r>
          </w:p>
        </w:tc>
      </w:tr>
      <w:tr w:rsidR="0071670B" w:rsidRPr="0071670B" w:rsidTr="00415CD1">
        <w:tc>
          <w:tcPr>
            <w:tcW w:w="2410" w:type="dxa"/>
          </w:tcPr>
          <w:p w:rsidR="00415CD1" w:rsidRPr="0071670B" w:rsidRDefault="00415CD1" w:rsidP="00415CD1">
            <w:pPr>
              <w:pStyle w:val="Telobesedila2"/>
              <w:rPr>
                <w:sz w:val="20"/>
              </w:rPr>
            </w:pPr>
            <w:r w:rsidRPr="0071670B">
              <w:rPr>
                <w:sz w:val="20"/>
              </w:rPr>
              <w:t>Balinanje</w:t>
            </w:r>
          </w:p>
        </w:tc>
        <w:tc>
          <w:tcPr>
            <w:tcW w:w="900" w:type="dxa"/>
          </w:tcPr>
          <w:p w:rsidR="00415CD1" w:rsidRPr="0071670B" w:rsidRDefault="00415CD1" w:rsidP="00415CD1">
            <w:pPr>
              <w:pStyle w:val="Telobesedila2"/>
              <w:jc w:val="center"/>
              <w:rPr>
                <w:sz w:val="20"/>
              </w:rPr>
            </w:pPr>
          </w:p>
        </w:tc>
        <w:tc>
          <w:tcPr>
            <w:tcW w:w="1080" w:type="dxa"/>
          </w:tcPr>
          <w:p w:rsidR="00415CD1" w:rsidRPr="0071670B" w:rsidRDefault="00415CD1" w:rsidP="00415CD1">
            <w:pPr>
              <w:pStyle w:val="Telobesedila2"/>
              <w:jc w:val="center"/>
              <w:rPr>
                <w:sz w:val="20"/>
              </w:rPr>
            </w:pPr>
          </w:p>
        </w:tc>
        <w:tc>
          <w:tcPr>
            <w:tcW w:w="1080" w:type="dxa"/>
          </w:tcPr>
          <w:p w:rsidR="00415CD1" w:rsidRPr="0071670B" w:rsidRDefault="00415CD1" w:rsidP="00415CD1">
            <w:pPr>
              <w:pStyle w:val="Telobesedila2"/>
              <w:jc w:val="center"/>
              <w:rPr>
                <w:sz w:val="20"/>
              </w:rPr>
            </w:pPr>
            <w:r w:rsidRPr="0071670B">
              <w:rPr>
                <w:sz w:val="20"/>
              </w:rPr>
              <w:t>8</w:t>
            </w:r>
          </w:p>
        </w:tc>
        <w:tc>
          <w:tcPr>
            <w:tcW w:w="1260" w:type="dxa"/>
          </w:tcPr>
          <w:p w:rsidR="00415CD1" w:rsidRPr="0071670B" w:rsidRDefault="00415CD1" w:rsidP="00415CD1">
            <w:pPr>
              <w:pStyle w:val="Telobesedila2"/>
              <w:jc w:val="center"/>
              <w:rPr>
                <w:sz w:val="20"/>
              </w:rPr>
            </w:pPr>
            <w:r w:rsidRPr="0071670B">
              <w:rPr>
                <w:sz w:val="20"/>
              </w:rPr>
              <w:t>8</w:t>
            </w:r>
          </w:p>
        </w:tc>
        <w:tc>
          <w:tcPr>
            <w:tcW w:w="1260" w:type="dxa"/>
          </w:tcPr>
          <w:p w:rsidR="00415CD1" w:rsidRPr="0071670B" w:rsidRDefault="00415CD1" w:rsidP="00415CD1">
            <w:pPr>
              <w:pStyle w:val="Telobesedila2"/>
              <w:jc w:val="center"/>
              <w:rPr>
                <w:sz w:val="20"/>
              </w:rPr>
            </w:pPr>
            <w:r w:rsidRPr="0071670B">
              <w:rPr>
                <w:sz w:val="20"/>
              </w:rPr>
              <w:t>6</w:t>
            </w:r>
          </w:p>
        </w:tc>
        <w:tc>
          <w:tcPr>
            <w:tcW w:w="1080" w:type="dxa"/>
          </w:tcPr>
          <w:p w:rsidR="00415CD1" w:rsidRPr="0071670B" w:rsidRDefault="00415CD1" w:rsidP="00415CD1">
            <w:pPr>
              <w:pStyle w:val="Telobesedila2"/>
              <w:jc w:val="center"/>
              <w:rPr>
                <w:sz w:val="20"/>
              </w:rPr>
            </w:pPr>
            <w:r w:rsidRPr="0071670B">
              <w:rPr>
                <w:sz w:val="20"/>
              </w:rPr>
              <w:t>6</w:t>
            </w:r>
          </w:p>
        </w:tc>
      </w:tr>
      <w:tr w:rsidR="0071670B" w:rsidRPr="0071670B" w:rsidTr="00415CD1">
        <w:tc>
          <w:tcPr>
            <w:tcW w:w="2410" w:type="dxa"/>
          </w:tcPr>
          <w:p w:rsidR="00415CD1" w:rsidRPr="0071670B" w:rsidRDefault="00415CD1" w:rsidP="00415CD1">
            <w:pPr>
              <w:pStyle w:val="Telobesedila2"/>
              <w:rPr>
                <w:sz w:val="20"/>
              </w:rPr>
            </w:pPr>
            <w:r w:rsidRPr="0071670B">
              <w:rPr>
                <w:sz w:val="20"/>
              </w:rPr>
              <w:t>Kolesarstvo</w:t>
            </w:r>
          </w:p>
        </w:tc>
        <w:tc>
          <w:tcPr>
            <w:tcW w:w="900" w:type="dxa"/>
          </w:tcPr>
          <w:p w:rsidR="00415CD1" w:rsidRPr="0071670B" w:rsidRDefault="00415CD1" w:rsidP="00415CD1">
            <w:pPr>
              <w:pStyle w:val="Telobesedila2"/>
              <w:jc w:val="center"/>
              <w:rPr>
                <w:sz w:val="20"/>
              </w:rPr>
            </w:pPr>
            <w:r w:rsidRPr="0071670B">
              <w:rPr>
                <w:sz w:val="20"/>
              </w:rPr>
              <w:t>6</w:t>
            </w:r>
          </w:p>
        </w:tc>
        <w:tc>
          <w:tcPr>
            <w:tcW w:w="1080" w:type="dxa"/>
          </w:tcPr>
          <w:p w:rsidR="00415CD1" w:rsidRPr="0071670B" w:rsidRDefault="00415CD1" w:rsidP="00415CD1">
            <w:pPr>
              <w:pStyle w:val="Telobesedila2"/>
              <w:jc w:val="center"/>
              <w:rPr>
                <w:sz w:val="20"/>
              </w:rPr>
            </w:pPr>
            <w:r w:rsidRPr="0071670B">
              <w:rPr>
                <w:sz w:val="20"/>
              </w:rPr>
              <w:t>6</w:t>
            </w:r>
          </w:p>
        </w:tc>
        <w:tc>
          <w:tcPr>
            <w:tcW w:w="1080" w:type="dxa"/>
          </w:tcPr>
          <w:p w:rsidR="00415CD1" w:rsidRPr="0071670B" w:rsidRDefault="00415CD1" w:rsidP="00415CD1">
            <w:pPr>
              <w:pStyle w:val="Telobesedila2"/>
              <w:jc w:val="center"/>
              <w:rPr>
                <w:sz w:val="20"/>
              </w:rPr>
            </w:pPr>
            <w:r w:rsidRPr="0071670B">
              <w:rPr>
                <w:sz w:val="20"/>
              </w:rPr>
              <w:t>6</w:t>
            </w:r>
          </w:p>
        </w:tc>
        <w:tc>
          <w:tcPr>
            <w:tcW w:w="1260" w:type="dxa"/>
          </w:tcPr>
          <w:p w:rsidR="00415CD1" w:rsidRPr="0071670B" w:rsidRDefault="00415CD1" w:rsidP="00415CD1">
            <w:pPr>
              <w:pStyle w:val="Telobesedila2"/>
              <w:jc w:val="center"/>
              <w:rPr>
                <w:sz w:val="20"/>
              </w:rPr>
            </w:pPr>
            <w:r w:rsidRPr="0071670B">
              <w:rPr>
                <w:sz w:val="20"/>
              </w:rPr>
              <w:t>5</w:t>
            </w:r>
          </w:p>
        </w:tc>
        <w:tc>
          <w:tcPr>
            <w:tcW w:w="1260" w:type="dxa"/>
          </w:tcPr>
          <w:p w:rsidR="00415CD1" w:rsidRPr="0071670B" w:rsidRDefault="00415CD1" w:rsidP="00415CD1">
            <w:pPr>
              <w:pStyle w:val="Telobesedila2"/>
              <w:jc w:val="center"/>
              <w:rPr>
                <w:sz w:val="20"/>
              </w:rPr>
            </w:pPr>
            <w:r w:rsidRPr="0071670B">
              <w:rPr>
                <w:sz w:val="20"/>
              </w:rPr>
              <w:t>5</w:t>
            </w:r>
          </w:p>
        </w:tc>
        <w:tc>
          <w:tcPr>
            <w:tcW w:w="1080" w:type="dxa"/>
          </w:tcPr>
          <w:p w:rsidR="00415CD1" w:rsidRPr="0071670B" w:rsidRDefault="00415CD1" w:rsidP="00415CD1">
            <w:pPr>
              <w:pStyle w:val="Telobesedila2"/>
              <w:jc w:val="center"/>
              <w:rPr>
                <w:sz w:val="20"/>
              </w:rPr>
            </w:pPr>
            <w:r w:rsidRPr="0071670B">
              <w:rPr>
                <w:sz w:val="20"/>
              </w:rPr>
              <w:t>4</w:t>
            </w:r>
          </w:p>
        </w:tc>
      </w:tr>
      <w:tr w:rsidR="0071670B" w:rsidRPr="0071670B" w:rsidTr="00415CD1">
        <w:tc>
          <w:tcPr>
            <w:tcW w:w="2410" w:type="dxa"/>
          </w:tcPr>
          <w:p w:rsidR="00415CD1" w:rsidRPr="0071670B" w:rsidRDefault="00415CD1" w:rsidP="00415CD1">
            <w:pPr>
              <w:pStyle w:val="Telobesedila2"/>
              <w:rPr>
                <w:sz w:val="20"/>
              </w:rPr>
            </w:pPr>
            <w:r w:rsidRPr="0071670B">
              <w:rPr>
                <w:sz w:val="20"/>
              </w:rPr>
              <w:t>Planinstvo-alpinizem</w:t>
            </w:r>
          </w:p>
        </w:tc>
        <w:tc>
          <w:tcPr>
            <w:tcW w:w="900" w:type="dxa"/>
          </w:tcPr>
          <w:p w:rsidR="00415CD1" w:rsidRPr="0071670B" w:rsidRDefault="00415CD1" w:rsidP="00415CD1">
            <w:pPr>
              <w:pStyle w:val="Telobesedila2"/>
              <w:jc w:val="center"/>
              <w:rPr>
                <w:sz w:val="20"/>
              </w:rPr>
            </w:pPr>
            <w:r w:rsidRPr="0071670B">
              <w:rPr>
                <w:sz w:val="20"/>
              </w:rPr>
              <w:t>12</w:t>
            </w:r>
          </w:p>
        </w:tc>
        <w:tc>
          <w:tcPr>
            <w:tcW w:w="1080" w:type="dxa"/>
          </w:tcPr>
          <w:p w:rsidR="00415CD1" w:rsidRPr="0071670B" w:rsidRDefault="00415CD1" w:rsidP="00415CD1">
            <w:pPr>
              <w:pStyle w:val="Telobesedila2"/>
              <w:jc w:val="center"/>
              <w:rPr>
                <w:sz w:val="20"/>
              </w:rPr>
            </w:pPr>
            <w:r w:rsidRPr="0071670B">
              <w:rPr>
                <w:sz w:val="20"/>
              </w:rPr>
              <w:t>10</w:t>
            </w:r>
          </w:p>
        </w:tc>
        <w:tc>
          <w:tcPr>
            <w:tcW w:w="1080" w:type="dxa"/>
          </w:tcPr>
          <w:p w:rsidR="00415CD1" w:rsidRPr="0071670B" w:rsidRDefault="00415CD1" w:rsidP="00415CD1">
            <w:pPr>
              <w:pStyle w:val="Telobesedila2"/>
              <w:jc w:val="center"/>
              <w:rPr>
                <w:sz w:val="20"/>
              </w:rPr>
            </w:pPr>
            <w:r w:rsidRPr="0071670B">
              <w:rPr>
                <w:sz w:val="20"/>
              </w:rPr>
              <w:t>8</w:t>
            </w:r>
          </w:p>
        </w:tc>
        <w:tc>
          <w:tcPr>
            <w:tcW w:w="1260" w:type="dxa"/>
          </w:tcPr>
          <w:p w:rsidR="00415CD1" w:rsidRPr="0071670B" w:rsidRDefault="00415CD1" w:rsidP="00415CD1">
            <w:pPr>
              <w:pStyle w:val="Telobesedila2"/>
              <w:jc w:val="center"/>
              <w:rPr>
                <w:sz w:val="20"/>
              </w:rPr>
            </w:pPr>
            <w:r w:rsidRPr="0071670B">
              <w:rPr>
                <w:sz w:val="20"/>
              </w:rPr>
              <w:t>6</w:t>
            </w:r>
          </w:p>
        </w:tc>
        <w:tc>
          <w:tcPr>
            <w:tcW w:w="1260" w:type="dxa"/>
          </w:tcPr>
          <w:p w:rsidR="00415CD1" w:rsidRPr="0071670B" w:rsidRDefault="00415CD1" w:rsidP="00415CD1">
            <w:pPr>
              <w:pStyle w:val="Telobesedila2"/>
              <w:jc w:val="center"/>
              <w:rPr>
                <w:sz w:val="20"/>
              </w:rPr>
            </w:pPr>
            <w:r w:rsidRPr="0071670B">
              <w:rPr>
                <w:sz w:val="20"/>
              </w:rPr>
              <w:t>6</w:t>
            </w:r>
          </w:p>
        </w:tc>
        <w:tc>
          <w:tcPr>
            <w:tcW w:w="1080" w:type="dxa"/>
          </w:tcPr>
          <w:p w:rsidR="00415CD1" w:rsidRPr="0071670B" w:rsidRDefault="00415CD1" w:rsidP="00415CD1">
            <w:pPr>
              <w:pStyle w:val="Telobesedila2"/>
              <w:jc w:val="center"/>
              <w:rPr>
                <w:sz w:val="20"/>
              </w:rPr>
            </w:pPr>
            <w:r w:rsidRPr="0071670B">
              <w:rPr>
                <w:sz w:val="20"/>
              </w:rPr>
              <w:t>4</w:t>
            </w:r>
          </w:p>
        </w:tc>
      </w:tr>
      <w:tr w:rsidR="0071670B" w:rsidRPr="0071670B" w:rsidTr="00415CD1">
        <w:tc>
          <w:tcPr>
            <w:tcW w:w="2410" w:type="dxa"/>
          </w:tcPr>
          <w:p w:rsidR="00415CD1" w:rsidRPr="0071670B" w:rsidRDefault="00415CD1" w:rsidP="00415CD1">
            <w:pPr>
              <w:pStyle w:val="Telobesedila2"/>
              <w:rPr>
                <w:sz w:val="20"/>
              </w:rPr>
            </w:pPr>
            <w:r w:rsidRPr="0071670B">
              <w:rPr>
                <w:sz w:val="20"/>
              </w:rPr>
              <w:t>Planinstvo-športno plezanje</w:t>
            </w:r>
          </w:p>
        </w:tc>
        <w:tc>
          <w:tcPr>
            <w:tcW w:w="900" w:type="dxa"/>
          </w:tcPr>
          <w:p w:rsidR="00415CD1" w:rsidRPr="0071670B" w:rsidRDefault="00415CD1" w:rsidP="00415CD1">
            <w:pPr>
              <w:pStyle w:val="Telobesedila2"/>
              <w:jc w:val="center"/>
              <w:rPr>
                <w:sz w:val="20"/>
              </w:rPr>
            </w:pPr>
            <w:r w:rsidRPr="0071670B">
              <w:rPr>
                <w:sz w:val="20"/>
              </w:rPr>
              <w:t>12</w:t>
            </w:r>
          </w:p>
        </w:tc>
        <w:tc>
          <w:tcPr>
            <w:tcW w:w="1080" w:type="dxa"/>
          </w:tcPr>
          <w:p w:rsidR="00415CD1" w:rsidRPr="0071670B" w:rsidRDefault="00415CD1" w:rsidP="00415CD1">
            <w:pPr>
              <w:pStyle w:val="Telobesedila2"/>
              <w:jc w:val="center"/>
              <w:rPr>
                <w:sz w:val="20"/>
              </w:rPr>
            </w:pPr>
            <w:r w:rsidRPr="0071670B">
              <w:rPr>
                <w:sz w:val="20"/>
              </w:rPr>
              <w:t>10</w:t>
            </w:r>
          </w:p>
        </w:tc>
        <w:tc>
          <w:tcPr>
            <w:tcW w:w="1080" w:type="dxa"/>
          </w:tcPr>
          <w:p w:rsidR="00415CD1" w:rsidRPr="0071670B" w:rsidRDefault="00415CD1" w:rsidP="00415CD1">
            <w:pPr>
              <w:pStyle w:val="Telobesedila2"/>
              <w:jc w:val="center"/>
              <w:rPr>
                <w:sz w:val="20"/>
              </w:rPr>
            </w:pPr>
            <w:r w:rsidRPr="0071670B">
              <w:rPr>
                <w:sz w:val="20"/>
              </w:rPr>
              <w:t>8</w:t>
            </w:r>
          </w:p>
        </w:tc>
        <w:tc>
          <w:tcPr>
            <w:tcW w:w="1260" w:type="dxa"/>
          </w:tcPr>
          <w:p w:rsidR="00415CD1" w:rsidRPr="0071670B" w:rsidRDefault="00415CD1" w:rsidP="00415CD1">
            <w:pPr>
              <w:pStyle w:val="Telobesedila2"/>
              <w:jc w:val="center"/>
              <w:rPr>
                <w:sz w:val="20"/>
              </w:rPr>
            </w:pPr>
            <w:r w:rsidRPr="0071670B">
              <w:rPr>
                <w:sz w:val="20"/>
              </w:rPr>
              <w:t>6</w:t>
            </w:r>
          </w:p>
        </w:tc>
        <w:tc>
          <w:tcPr>
            <w:tcW w:w="1260" w:type="dxa"/>
          </w:tcPr>
          <w:p w:rsidR="00415CD1" w:rsidRPr="0071670B" w:rsidRDefault="00415CD1" w:rsidP="00415CD1">
            <w:pPr>
              <w:pStyle w:val="Telobesedila2"/>
              <w:jc w:val="center"/>
              <w:rPr>
                <w:sz w:val="20"/>
              </w:rPr>
            </w:pPr>
            <w:r w:rsidRPr="0071670B">
              <w:rPr>
                <w:sz w:val="20"/>
              </w:rPr>
              <w:t>6</w:t>
            </w:r>
          </w:p>
        </w:tc>
        <w:tc>
          <w:tcPr>
            <w:tcW w:w="1080" w:type="dxa"/>
          </w:tcPr>
          <w:p w:rsidR="00415CD1" w:rsidRPr="0071670B" w:rsidRDefault="00415CD1" w:rsidP="00415CD1">
            <w:pPr>
              <w:pStyle w:val="Telobesedila2"/>
              <w:jc w:val="center"/>
              <w:rPr>
                <w:sz w:val="20"/>
              </w:rPr>
            </w:pPr>
            <w:r w:rsidRPr="0071670B">
              <w:rPr>
                <w:sz w:val="20"/>
              </w:rPr>
              <w:t>4</w:t>
            </w:r>
          </w:p>
        </w:tc>
      </w:tr>
      <w:tr w:rsidR="0071670B" w:rsidRPr="0071670B" w:rsidTr="00415CD1">
        <w:tc>
          <w:tcPr>
            <w:tcW w:w="2410" w:type="dxa"/>
          </w:tcPr>
          <w:p w:rsidR="00415CD1" w:rsidRPr="0071670B" w:rsidRDefault="00415CD1" w:rsidP="00415CD1">
            <w:pPr>
              <w:pStyle w:val="Telobesedila2"/>
              <w:rPr>
                <w:sz w:val="20"/>
              </w:rPr>
            </w:pPr>
            <w:r w:rsidRPr="0071670B">
              <w:rPr>
                <w:sz w:val="20"/>
              </w:rPr>
              <w:t>Smučanje-alpsko</w:t>
            </w:r>
          </w:p>
        </w:tc>
        <w:tc>
          <w:tcPr>
            <w:tcW w:w="900" w:type="dxa"/>
          </w:tcPr>
          <w:p w:rsidR="00415CD1" w:rsidRPr="0071670B" w:rsidRDefault="00415CD1" w:rsidP="00415CD1">
            <w:pPr>
              <w:pStyle w:val="Telobesedila2"/>
              <w:jc w:val="center"/>
              <w:rPr>
                <w:sz w:val="20"/>
              </w:rPr>
            </w:pPr>
            <w:r w:rsidRPr="0071670B">
              <w:rPr>
                <w:sz w:val="20"/>
              </w:rPr>
              <w:t>12</w:t>
            </w:r>
          </w:p>
        </w:tc>
        <w:tc>
          <w:tcPr>
            <w:tcW w:w="1080" w:type="dxa"/>
          </w:tcPr>
          <w:p w:rsidR="00415CD1" w:rsidRPr="0071670B" w:rsidRDefault="00415CD1" w:rsidP="00415CD1">
            <w:pPr>
              <w:pStyle w:val="Telobesedila2"/>
              <w:jc w:val="center"/>
              <w:rPr>
                <w:sz w:val="20"/>
              </w:rPr>
            </w:pPr>
            <w:r w:rsidRPr="0071670B">
              <w:rPr>
                <w:sz w:val="20"/>
              </w:rPr>
              <w:t>10</w:t>
            </w:r>
          </w:p>
        </w:tc>
        <w:tc>
          <w:tcPr>
            <w:tcW w:w="1080" w:type="dxa"/>
          </w:tcPr>
          <w:p w:rsidR="00415CD1" w:rsidRPr="0071670B" w:rsidRDefault="00415CD1" w:rsidP="00415CD1">
            <w:pPr>
              <w:pStyle w:val="Telobesedila2"/>
              <w:jc w:val="center"/>
              <w:rPr>
                <w:sz w:val="20"/>
              </w:rPr>
            </w:pPr>
            <w:r w:rsidRPr="0071670B">
              <w:rPr>
                <w:sz w:val="20"/>
              </w:rPr>
              <w:t>8</w:t>
            </w:r>
          </w:p>
        </w:tc>
        <w:tc>
          <w:tcPr>
            <w:tcW w:w="1260" w:type="dxa"/>
          </w:tcPr>
          <w:p w:rsidR="00415CD1" w:rsidRPr="0071670B" w:rsidRDefault="00415CD1" w:rsidP="00415CD1">
            <w:pPr>
              <w:pStyle w:val="Telobesedila2"/>
              <w:jc w:val="center"/>
              <w:rPr>
                <w:sz w:val="20"/>
              </w:rPr>
            </w:pPr>
            <w:r w:rsidRPr="0071670B">
              <w:rPr>
                <w:sz w:val="20"/>
              </w:rPr>
              <w:t>6</w:t>
            </w:r>
          </w:p>
        </w:tc>
        <w:tc>
          <w:tcPr>
            <w:tcW w:w="1260" w:type="dxa"/>
          </w:tcPr>
          <w:p w:rsidR="00415CD1" w:rsidRPr="0071670B" w:rsidRDefault="00415CD1" w:rsidP="00415CD1">
            <w:pPr>
              <w:pStyle w:val="Telobesedila2"/>
              <w:jc w:val="center"/>
              <w:rPr>
                <w:sz w:val="20"/>
              </w:rPr>
            </w:pPr>
            <w:r w:rsidRPr="0071670B">
              <w:rPr>
                <w:sz w:val="20"/>
              </w:rPr>
              <w:t>6</w:t>
            </w:r>
          </w:p>
        </w:tc>
        <w:tc>
          <w:tcPr>
            <w:tcW w:w="1080" w:type="dxa"/>
          </w:tcPr>
          <w:p w:rsidR="00415CD1" w:rsidRPr="0071670B" w:rsidRDefault="00415CD1" w:rsidP="00415CD1">
            <w:pPr>
              <w:pStyle w:val="Telobesedila2"/>
              <w:jc w:val="center"/>
              <w:rPr>
                <w:sz w:val="20"/>
              </w:rPr>
            </w:pPr>
            <w:r w:rsidRPr="0071670B">
              <w:rPr>
                <w:sz w:val="20"/>
              </w:rPr>
              <w:t>4</w:t>
            </w:r>
          </w:p>
        </w:tc>
      </w:tr>
      <w:tr w:rsidR="0071670B" w:rsidRPr="0071670B" w:rsidTr="00415CD1">
        <w:tc>
          <w:tcPr>
            <w:tcW w:w="2410" w:type="dxa"/>
          </w:tcPr>
          <w:p w:rsidR="00415CD1" w:rsidRPr="0071670B" w:rsidRDefault="00415CD1" w:rsidP="00415CD1">
            <w:pPr>
              <w:pStyle w:val="Telobesedila2"/>
              <w:rPr>
                <w:sz w:val="20"/>
              </w:rPr>
            </w:pPr>
            <w:r w:rsidRPr="0071670B">
              <w:rPr>
                <w:sz w:val="20"/>
              </w:rPr>
              <w:t>Smučanje – teki</w:t>
            </w:r>
          </w:p>
        </w:tc>
        <w:tc>
          <w:tcPr>
            <w:tcW w:w="900" w:type="dxa"/>
          </w:tcPr>
          <w:p w:rsidR="00415CD1" w:rsidRPr="0071670B" w:rsidRDefault="00415CD1" w:rsidP="00415CD1">
            <w:pPr>
              <w:pStyle w:val="Telobesedila2"/>
              <w:jc w:val="center"/>
              <w:rPr>
                <w:sz w:val="20"/>
              </w:rPr>
            </w:pPr>
          </w:p>
        </w:tc>
        <w:tc>
          <w:tcPr>
            <w:tcW w:w="1080" w:type="dxa"/>
          </w:tcPr>
          <w:p w:rsidR="00415CD1" w:rsidRPr="0071670B" w:rsidRDefault="00415CD1" w:rsidP="00415CD1">
            <w:pPr>
              <w:pStyle w:val="Telobesedila2"/>
              <w:jc w:val="center"/>
              <w:rPr>
                <w:sz w:val="20"/>
              </w:rPr>
            </w:pPr>
            <w:r w:rsidRPr="0071670B">
              <w:rPr>
                <w:sz w:val="20"/>
              </w:rPr>
              <w:t>14</w:t>
            </w:r>
          </w:p>
        </w:tc>
        <w:tc>
          <w:tcPr>
            <w:tcW w:w="1080" w:type="dxa"/>
          </w:tcPr>
          <w:p w:rsidR="00415CD1" w:rsidRPr="0071670B" w:rsidRDefault="00415CD1" w:rsidP="00415CD1">
            <w:pPr>
              <w:pStyle w:val="Telobesedila2"/>
              <w:jc w:val="center"/>
              <w:rPr>
                <w:sz w:val="20"/>
              </w:rPr>
            </w:pPr>
            <w:r w:rsidRPr="0071670B">
              <w:rPr>
                <w:sz w:val="20"/>
              </w:rPr>
              <w:t>10</w:t>
            </w:r>
          </w:p>
        </w:tc>
        <w:tc>
          <w:tcPr>
            <w:tcW w:w="1260" w:type="dxa"/>
          </w:tcPr>
          <w:p w:rsidR="00415CD1" w:rsidRPr="0071670B" w:rsidRDefault="00415CD1" w:rsidP="00415CD1">
            <w:pPr>
              <w:pStyle w:val="Telobesedila2"/>
              <w:jc w:val="center"/>
              <w:rPr>
                <w:sz w:val="20"/>
              </w:rPr>
            </w:pPr>
            <w:r w:rsidRPr="0071670B">
              <w:rPr>
                <w:sz w:val="20"/>
              </w:rPr>
              <w:t>6</w:t>
            </w:r>
          </w:p>
        </w:tc>
        <w:tc>
          <w:tcPr>
            <w:tcW w:w="1260" w:type="dxa"/>
          </w:tcPr>
          <w:p w:rsidR="00415CD1" w:rsidRPr="0071670B" w:rsidRDefault="00415CD1" w:rsidP="00415CD1">
            <w:pPr>
              <w:pStyle w:val="Telobesedila2"/>
              <w:jc w:val="center"/>
              <w:rPr>
                <w:sz w:val="20"/>
              </w:rPr>
            </w:pPr>
            <w:r w:rsidRPr="0071670B">
              <w:rPr>
                <w:sz w:val="20"/>
              </w:rPr>
              <w:t>6</w:t>
            </w:r>
          </w:p>
        </w:tc>
        <w:tc>
          <w:tcPr>
            <w:tcW w:w="1080" w:type="dxa"/>
          </w:tcPr>
          <w:p w:rsidR="00415CD1" w:rsidRPr="0071670B" w:rsidRDefault="00415CD1" w:rsidP="00415CD1">
            <w:pPr>
              <w:pStyle w:val="Telobesedila2"/>
              <w:jc w:val="center"/>
              <w:rPr>
                <w:sz w:val="20"/>
              </w:rPr>
            </w:pPr>
            <w:r w:rsidRPr="0071670B">
              <w:rPr>
                <w:sz w:val="20"/>
              </w:rPr>
              <w:t>4</w:t>
            </w:r>
          </w:p>
        </w:tc>
      </w:tr>
      <w:tr w:rsidR="0071670B" w:rsidRPr="0071670B" w:rsidTr="00415CD1">
        <w:tc>
          <w:tcPr>
            <w:tcW w:w="2410" w:type="dxa"/>
          </w:tcPr>
          <w:p w:rsidR="00415CD1" w:rsidRPr="0071670B" w:rsidRDefault="00415CD1" w:rsidP="00415CD1">
            <w:pPr>
              <w:pStyle w:val="Telobesedila2"/>
              <w:rPr>
                <w:sz w:val="20"/>
              </w:rPr>
            </w:pPr>
            <w:r w:rsidRPr="0071670B">
              <w:rPr>
                <w:sz w:val="20"/>
              </w:rPr>
              <w:t>Odbojka</w:t>
            </w:r>
          </w:p>
        </w:tc>
        <w:tc>
          <w:tcPr>
            <w:tcW w:w="900" w:type="dxa"/>
          </w:tcPr>
          <w:p w:rsidR="00415CD1" w:rsidRPr="0071670B" w:rsidRDefault="00415CD1" w:rsidP="00415CD1">
            <w:pPr>
              <w:pStyle w:val="Telobesedila2"/>
              <w:jc w:val="center"/>
              <w:rPr>
                <w:sz w:val="20"/>
              </w:rPr>
            </w:pPr>
            <w:r w:rsidRPr="0071670B">
              <w:rPr>
                <w:sz w:val="20"/>
              </w:rPr>
              <w:t>12</w:t>
            </w:r>
          </w:p>
        </w:tc>
        <w:tc>
          <w:tcPr>
            <w:tcW w:w="1080" w:type="dxa"/>
          </w:tcPr>
          <w:p w:rsidR="00415CD1" w:rsidRPr="0071670B" w:rsidRDefault="00415CD1" w:rsidP="00415CD1">
            <w:pPr>
              <w:pStyle w:val="Telobesedila2"/>
              <w:jc w:val="center"/>
              <w:rPr>
                <w:sz w:val="20"/>
              </w:rPr>
            </w:pPr>
            <w:r w:rsidRPr="0071670B">
              <w:rPr>
                <w:sz w:val="20"/>
              </w:rPr>
              <w:t>12</w:t>
            </w:r>
          </w:p>
        </w:tc>
        <w:tc>
          <w:tcPr>
            <w:tcW w:w="1080" w:type="dxa"/>
          </w:tcPr>
          <w:p w:rsidR="00415CD1" w:rsidRPr="0071670B" w:rsidRDefault="00415CD1" w:rsidP="00415CD1">
            <w:pPr>
              <w:pStyle w:val="Telobesedila2"/>
              <w:jc w:val="center"/>
              <w:rPr>
                <w:sz w:val="20"/>
              </w:rPr>
            </w:pPr>
            <w:r w:rsidRPr="0071670B">
              <w:rPr>
                <w:sz w:val="20"/>
              </w:rPr>
              <w:t>12</w:t>
            </w:r>
          </w:p>
        </w:tc>
        <w:tc>
          <w:tcPr>
            <w:tcW w:w="1260" w:type="dxa"/>
          </w:tcPr>
          <w:p w:rsidR="00415CD1" w:rsidRPr="0071670B" w:rsidRDefault="00415CD1" w:rsidP="00415CD1">
            <w:pPr>
              <w:pStyle w:val="Telobesedila2"/>
              <w:jc w:val="center"/>
              <w:rPr>
                <w:sz w:val="20"/>
              </w:rPr>
            </w:pPr>
            <w:r w:rsidRPr="0071670B">
              <w:rPr>
                <w:sz w:val="20"/>
              </w:rPr>
              <w:t>12</w:t>
            </w:r>
          </w:p>
        </w:tc>
        <w:tc>
          <w:tcPr>
            <w:tcW w:w="1260" w:type="dxa"/>
          </w:tcPr>
          <w:p w:rsidR="00415CD1" w:rsidRPr="0071670B" w:rsidRDefault="00415CD1" w:rsidP="00415CD1">
            <w:pPr>
              <w:pStyle w:val="Telobesedila2"/>
              <w:jc w:val="center"/>
              <w:rPr>
                <w:sz w:val="20"/>
              </w:rPr>
            </w:pPr>
            <w:r w:rsidRPr="0071670B">
              <w:rPr>
                <w:sz w:val="20"/>
              </w:rPr>
              <w:t>12</w:t>
            </w:r>
          </w:p>
        </w:tc>
        <w:tc>
          <w:tcPr>
            <w:tcW w:w="1080" w:type="dxa"/>
          </w:tcPr>
          <w:p w:rsidR="00415CD1" w:rsidRPr="0071670B" w:rsidRDefault="00415CD1" w:rsidP="00415CD1">
            <w:pPr>
              <w:pStyle w:val="Telobesedila2"/>
              <w:jc w:val="center"/>
              <w:rPr>
                <w:sz w:val="20"/>
              </w:rPr>
            </w:pPr>
            <w:r w:rsidRPr="0071670B">
              <w:rPr>
                <w:sz w:val="20"/>
              </w:rPr>
              <w:t>12</w:t>
            </w:r>
          </w:p>
        </w:tc>
      </w:tr>
      <w:tr w:rsidR="0071670B" w:rsidRPr="0071670B" w:rsidTr="00415CD1">
        <w:tc>
          <w:tcPr>
            <w:tcW w:w="2410" w:type="dxa"/>
          </w:tcPr>
          <w:p w:rsidR="00415CD1" w:rsidRPr="0071670B" w:rsidRDefault="00415CD1" w:rsidP="00415CD1">
            <w:pPr>
              <w:pStyle w:val="Telobesedila2"/>
              <w:rPr>
                <w:sz w:val="20"/>
              </w:rPr>
            </w:pPr>
            <w:r w:rsidRPr="0071670B">
              <w:rPr>
                <w:sz w:val="20"/>
              </w:rPr>
              <w:t>Tenis</w:t>
            </w:r>
          </w:p>
        </w:tc>
        <w:tc>
          <w:tcPr>
            <w:tcW w:w="900" w:type="dxa"/>
          </w:tcPr>
          <w:p w:rsidR="00415CD1" w:rsidRPr="0071670B" w:rsidRDefault="00415CD1" w:rsidP="00415CD1">
            <w:pPr>
              <w:pStyle w:val="Telobesedila2"/>
              <w:jc w:val="center"/>
              <w:rPr>
                <w:sz w:val="20"/>
              </w:rPr>
            </w:pPr>
            <w:r w:rsidRPr="0071670B">
              <w:rPr>
                <w:sz w:val="20"/>
              </w:rPr>
              <w:t>12</w:t>
            </w:r>
          </w:p>
        </w:tc>
        <w:tc>
          <w:tcPr>
            <w:tcW w:w="1080" w:type="dxa"/>
          </w:tcPr>
          <w:p w:rsidR="00415CD1" w:rsidRPr="0071670B" w:rsidRDefault="00415CD1" w:rsidP="00415CD1">
            <w:pPr>
              <w:pStyle w:val="Telobesedila2"/>
              <w:jc w:val="center"/>
              <w:rPr>
                <w:sz w:val="20"/>
              </w:rPr>
            </w:pPr>
            <w:r w:rsidRPr="0071670B">
              <w:rPr>
                <w:sz w:val="20"/>
              </w:rPr>
              <w:t>10</w:t>
            </w:r>
          </w:p>
        </w:tc>
        <w:tc>
          <w:tcPr>
            <w:tcW w:w="1080" w:type="dxa"/>
          </w:tcPr>
          <w:p w:rsidR="00415CD1" w:rsidRPr="0071670B" w:rsidRDefault="00415CD1" w:rsidP="00415CD1">
            <w:pPr>
              <w:pStyle w:val="Telobesedila2"/>
              <w:jc w:val="center"/>
              <w:rPr>
                <w:sz w:val="20"/>
              </w:rPr>
            </w:pPr>
            <w:r w:rsidRPr="0071670B">
              <w:rPr>
                <w:sz w:val="20"/>
              </w:rPr>
              <w:t>8</w:t>
            </w:r>
          </w:p>
        </w:tc>
        <w:tc>
          <w:tcPr>
            <w:tcW w:w="1260" w:type="dxa"/>
          </w:tcPr>
          <w:p w:rsidR="00415CD1" w:rsidRPr="0071670B" w:rsidRDefault="00415CD1" w:rsidP="00415CD1">
            <w:pPr>
              <w:pStyle w:val="Telobesedila2"/>
              <w:jc w:val="center"/>
              <w:rPr>
                <w:sz w:val="20"/>
              </w:rPr>
            </w:pPr>
            <w:r w:rsidRPr="0071670B">
              <w:rPr>
                <w:sz w:val="20"/>
              </w:rPr>
              <w:t>6</w:t>
            </w:r>
          </w:p>
        </w:tc>
        <w:tc>
          <w:tcPr>
            <w:tcW w:w="1260" w:type="dxa"/>
          </w:tcPr>
          <w:p w:rsidR="00415CD1" w:rsidRPr="0071670B" w:rsidRDefault="00415CD1" w:rsidP="00415CD1">
            <w:pPr>
              <w:pStyle w:val="Telobesedila2"/>
              <w:jc w:val="center"/>
              <w:rPr>
                <w:sz w:val="20"/>
              </w:rPr>
            </w:pPr>
            <w:r w:rsidRPr="0071670B">
              <w:rPr>
                <w:sz w:val="20"/>
              </w:rPr>
              <w:t>6</w:t>
            </w:r>
          </w:p>
        </w:tc>
        <w:tc>
          <w:tcPr>
            <w:tcW w:w="1080" w:type="dxa"/>
          </w:tcPr>
          <w:p w:rsidR="00415CD1" w:rsidRPr="0071670B" w:rsidRDefault="00415CD1" w:rsidP="00415CD1">
            <w:pPr>
              <w:pStyle w:val="Telobesedila2"/>
              <w:jc w:val="center"/>
              <w:rPr>
                <w:sz w:val="20"/>
              </w:rPr>
            </w:pPr>
            <w:r w:rsidRPr="0071670B">
              <w:rPr>
                <w:sz w:val="20"/>
              </w:rPr>
              <w:t>4</w:t>
            </w:r>
          </w:p>
        </w:tc>
      </w:tr>
      <w:tr w:rsidR="0071670B" w:rsidRPr="0071670B" w:rsidTr="00415CD1">
        <w:tc>
          <w:tcPr>
            <w:tcW w:w="2410" w:type="dxa"/>
          </w:tcPr>
          <w:p w:rsidR="00415CD1" w:rsidRPr="0071670B" w:rsidRDefault="00415CD1" w:rsidP="00415CD1">
            <w:pPr>
              <w:pStyle w:val="Telobesedila2"/>
              <w:rPr>
                <w:sz w:val="20"/>
              </w:rPr>
            </w:pPr>
            <w:r w:rsidRPr="0071670B">
              <w:rPr>
                <w:sz w:val="20"/>
              </w:rPr>
              <w:t>Namizni tenis</w:t>
            </w:r>
          </w:p>
        </w:tc>
        <w:tc>
          <w:tcPr>
            <w:tcW w:w="900" w:type="dxa"/>
          </w:tcPr>
          <w:p w:rsidR="00415CD1" w:rsidRPr="0071670B" w:rsidRDefault="00415CD1" w:rsidP="00415CD1">
            <w:pPr>
              <w:pStyle w:val="Telobesedila2"/>
              <w:jc w:val="center"/>
              <w:rPr>
                <w:sz w:val="20"/>
              </w:rPr>
            </w:pPr>
            <w:r w:rsidRPr="0071670B">
              <w:rPr>
                <w:sz w:val="20"/>
              </w:rPr>
              <w:t>6</w:t>
            </w:r>
          </w:p>
        </w:tc>
        <w:tc>
          <w:tcPr>
            <w:tcW w:w="1080" w:type="dxa"/>
          </w:tcPr>
          <w:p w:rsidR="00415CD1" w:rsidRPr="0071670B" w:rsidRDefault="00415CD1" w:rsidP="00415CD1">
            <w:pPr>
              <w:pStyle w:val="Telobesedila2"/>
              <w:jc w:val="center"/>
              <w:rPr>
                <w:sz w:val="20"/>
              </w:rPr>
            </w:pPr>
            <w:r w:rsidRPr="0071670B">
              <w:rPr>
                <w:sz w:val="20"/>
              </w:rPr>
              <w:t>6</w:t>
            </w:r>
          </w:p>
        </w:tc>
        <w:tc>
          <w:tcPr>
            <w:tcW w:w="1080" w:type="dxa"/>
          </w:tcPr>
          <w:p w:rsidR="00415CD1" w:rsidRPr="0071670B" w:rsidRDefault="00415CD1" w:rsidP="00415CD1">
            <w:pPr>
              <w:pStyle w:val="Telobesedila2"/>
              <w:jc w:val="center"/>
              <w:rPr>
                <w:sz w:val="20"/>
              </w:rPr>
            </w:pPr>
            <w:r w:rsidRPr="0071670B">
              <w:rPr>
                <w:sz w:val="20"/>
              </w:rPr>
              <w:t>6</w:t>
            </w:r>
          </w:p>
        </w:tc>
        <w:tc>
          <w:tcPr>
            <w:tcW w:w="1260" w:type="dxa"/>
          </w:tcPr>
          <w:p w:rsidR="00415CD1" w:rsidRPr="0071670B" w:rsidRDefault="00415CD1" w:rsidP="00415CD1">
            <w:pPr>
              <w:pStyle w:val="Telobesedila2"/>
              <w:jc w:val="center"/>
              <w:rPr>
                <w:sz w:val="20"/>
              </w:rPr>
            </w:pPr>
            <w:r w:rsidRPr="0071670B">
              <w:rPr>
                <w:sz w:val="20"/>
              </w:rPr>
              <w:t>5</w:t>
            </w:r>
          </w:p>
        </w:tc>
        <w:tc>
          <w:tcPr>
            <w:tcW w:w="1260" w:type="dxa"/>
          </w:tcPr>
          <w:p w:rsidR="00415CD1" w:rsidRPr="0071670B" w:rsidRDefault="00415CD1" w:rsidP="00415CD1">
            <w:pPr>
              <w:pStyle w:val="Telobesedila2"/>
              <w:jc w:val="center"/>
              <w:rPr>
                <w:sz w:val="20"/>
              </w:rPr>
            </w:pPr>
            <w:r w:rsidRPr="0071670B">
              <w:rPr>
                <w:sz w:val="20"/>
              </w:rPr>
              <w:t>5</w:t>
            </w:r>
          </w:p>
        </w:tc>
        <w:tc>
          <w:tcPr>
            <w:tcW w:w="1080" w:type="dxa"/>
          </w:tcPr>
          <w:p w:rsidR="00415CD1" w:rsidRPr="0071670B" w:rsidRDefault="00415CD1" w:rsidP="00415CD1">
            <w:pPr>
              <w:pStyle w:val="Telobesedila2"/>
              <w:jc w:val="center"/>
              <w:rPr>
                <w:sz w:val="20"/>
              </w:rPr>
            </w:pPr>
            <w:r w:rsidRPr="0071670B">
              <w:rPr>
                <w:sz w:val="20"/>
              </w:rPr>
              <w:t>4</w:t>
            </w:r>
          </w:p>
        </w:tc>
      </w:tr>
      <w:tr w:rsidR="0071670B" w:rsidRPr="0071670B" w:rsidTr="00415CD1">
        <w:tc>
          <w:tcPr>
            <w:tcW w:w="2410" w:type="dxa"/>
          </w:tcPr>
          <w:p w:rsidR="00415CD1" w:rsidRPr="0071670B" w:rsidRDefault="00415CD1" w:rsidP="00415CD1">
            <w:pPr>
              <w:pStyle w:val="Telobesedila2"/>
              <w:rPr>
                <w:sz w:val="20"/>
              </w:rPr>
            </w:pPr>
            <w:r w:rsidRPr="0071670B">
              <w:rPr>
                <w:sz w:val="20"/>
              </w:rPr>
              <w:t>Taborništvo in skavti</w:t>
            </w:r>
          </w:p>
        </w:tc>
        <w:tc>
          <w:tcPr>
            <w:tcW w:w="900" w:type="dxa"/>
          </w:tcPr>
          <w:p w:rsidR="00415CD1" w:rsidRPr="0071670B" w:rsidRDefault="00415CD1" w:rsidP="00415CD1">
            <w:pPr>
              <w:pStyle w:val="Telobesedila2"/>
              <w:jc w:val="center"/>
              <w:rPr>
                <w:sz w:val="20"/>
              </w:rPr>
            </w:pPr>
            <w:r w:rsidRPr="0071670B">
              <w:rPr>
                <w:sz w:val="20"/>
              </w:rPr>
              <w:t>18</w:t>
            </w:r>
          </w:p>
        </w:tc>
        <w:tc>
          <w:tcPr>
            <w:tcW w:w="1080" w:type="dxa"/>
          </w:tcPr>
          <w:p w:rsidR="00415CD1" w:rsidRPr="0071670B" w:rsidRDefault="00415CD1" w:rsidP="00415CD1">
            <w:pPr>
              <w:pStyle w:val="Telobesedila2"/>
              <w:jc w:val="center"/>
              <w:rPr>
                <w:sz w:val="20"/>
              </w:rPr>
            </w:pPr>
            <w:r w:rsidRPr="0071670B">
              <w:rPr>
                <w:sz w:val="20"/>
              </w:rPr>
              <w:t>18</w:t>
            </w:r>
          </w:p>
        </w:tc>
        <w:tc>
          <w:tcPr>
            <w:tcW w:w="1080" w:type="dxa"/>
          </w:tcPr>
          <w:p w:rsidR="00415CD1" w:rsidRPr="0071670B" w:rsidRDefault="00415CD1" w:rsidP="00415CD1">
            <w:pPr>
              <w:pStyle w:val="Telobesedila2"/>
              <w:jc w:val="center"/>
              <w:rPr>
                <w:sz w:val="20"/>
              </w:rPr>
            </w:pPr>
            <w:r w:rsidRPr="0071670B">
              <w:rPr>
                <w:sz w:val="20"/>
              </w:rPr>
              <w:t>18</w:t>
            </w:r>
          </w:p>
        </w:tc>
        <w:tc>
          <w:tcPr>
            <w:tcW w:w="1260" w:type="dxa"/>
          </w:tcPr>
          <w:p w:rsidR="00415CD1" w:rsidRPr="0071670B" w:rsidRDefault="00415CD1" w:rsidP="00415CD1">
            <w:pPr>
              <w:pStyle w:val="Telobesedila2"/>
              <w:jc w:val="center"/>
              <w:rPr>
                <w:sz w:val="20"/>
              </w:rPr>
            </w:pPr>
            <w:r w:rsidRPr="0071670B">
              <w:rPr>
                <w:sz w:val="20"/>
              </w:rPr>
              <w:t>18</w:t>
            </w:r>
          </w:p>
        </w:tc>
        <w:tc>
          <w:tcPr>
            <w:tcW w:w="1260" w:type="dxa"/>
          </w:tcPr>
          <w:p w:rsidR="00415CD1" w:rsidRPr="0071670B" w:rsidRDefault="00415CD1" w:rsidP="00415CD1">
            <w:pPr>
              <w:pStyle w:val="Telobesedila2"/>
              <w:jc w:val="center"/>
              <w:rPr>
                <w:sz w:val="20"/>
              </w:rPr>
            </w:pPr>
            <w:r w:rsidRPr="0071670B">
              <w:rPr>
                <w:sz w:val="20"/>
              </w:rPr>
              <w:t>18</w:t>
            </w:r>
          </w:p>
        </w:tc>
        <w:tc>
          <w:tcPr>
            <w:tcW w:w="1080" w:type="dxa"/>
          </w:tcPr>
          <w:p w:rsidR="00415CD1" w:rsidRPr="0071670B" w:rsidRDefault="00415CD1" w:rsidP="00415CD1">
            <w:pPr>
              <w:pStyle w:val="Telobesedila2"/>
              <w:jc w:val="center"/>
              <w:rPr>
                <w:sz w:val="20"/>
              </w:rPr>
            </w:pPr>
            <w:r w:rsidRPr="0071670B">
              <w:rPr>
                <w:sz w:val="20"/>
              </w:rPr>
              <w:t>18</w:t>
            </w:r>
          </w:p>
        </w:tc>
      </w:tr>
      <w:tr w:rsidR="0071670B" w:rsidRPr="0071670B" w:rsidTr="00415CD1">
        <w:tc>
          <w:tcPr>
            <w:tcW w:w="2410" w:type="dxa"/>
          </w:tcPr>
          <w:p w:rsidR="00415CD1" w:rsidRPr="0071670B" w:rsidRDefault="00415CD1" w:rsidP="00415CD1">
            <w:pPr>
              <w:pStyle w:val="Telobesedila2"/>
              <w:rPr>
                <w:sz w:val="20"/>
              </w:rPr>
            </w:pPr>
            <w:r w:rsidRPr="0071670B">
              <w:rPr>
                <w:sz w:val="20"/>
              </w:rPr>
              <w:t>Lokostrelstvo</w:t>
            </w:r>
          </w:p>
        </w:tc>
        <w:tc>
          <w:tcPr>
            <w:tcW w:w="900" w:type="dxa"/>
          </w:tcPr>
          <w:p w:rsidR="00415CD1" w:rsidRPr="0071670B" w:rsidRDefault="00415CD1" w:rsidP="00415CD1">
            <w:pPr>
              <w:pStyle w:val="Telobesedila2"/>
              <w:jc w:val="center"/>
              <w:rPr>
                <w:sz w:val="20"/>
              </w:rPr>
            </w:pPr>
            <w:r w:rsidRPr="0071670B">
              <w:rPr>
                <w:sz w:val="20"/>
              </w:rPr>
              <w:t>6</w:t>
            </w:r>
          </w:p>
        </w:tc>
        <w:tc>
          <w:tcPr>
            <w:tcW w:w="1080" w:type="dxa"/>
          </w:tcPr>
          <w:p w:rsidR="00415CD1" w:rsidRPr="0071670B" w:rsidRDefault="00415CD1" w:rsidP="00415CD1">
            <w:pPr>
              <w:pStyle w:val="Telobesedila2"/>
              <w:jc w:val="center"/>
              <w:rPr>
                <w:sz w:val="20"/>
              </w:rPr>
            </w:pPr>
            <w:r w:rsidRPr="0071670B">
              <w:rPr>
                <w:sz w:val="20"/>
              </w:rPr>
              <w:t>6</w:t>
            </w:r>
          </w:p>
        </w:tc>
        <w:tc>
          <w:tcPr>
            <w:tcW w:w="1080" w:type="dxa"/>
          </w:tcPr>
          <w:p w:rsidR="00415CD1" w:rsidRPr="0071670B" w:rsidRDefault="00415CD1" w:rsidP="00415CD1">
            <w:pPr>
              <w:pStyle w:val="Telobesedila2"/>
              <w:jc w:val="center"/>
              <w:rPr>
                <w:sz w:val="20"/>
              </w:rPr>
            </w:pPr>
            <w:r w:rsidRPr="0071670B">
              <w:rPr>
                <w:sz w:val="20"/>
              </w:rPr>
              <w:t>6</w:t>
            </w:r>
          </w:p>
        </w:tc>
        <w:tc>
          <w:tcPr>
            <w:tcW w:w="1260" w:type="dxa"/>
          </w:tcPr>
          <w:p w:rsidR="00415CD1" w:rsidRPr="0071670B" w:rsidRDefault="00415CD1" w:rsidP="00415CD1">
            <w:pPr>
              <w:pStyle w:val="Telobesedila2"/>
              <w:jc w:val="center"/>
              <w:rPr>
                <w:sz w:val="20"/>
              </w:rPr>
            </w:pPr>
            <w:r w:rsidRPr="0071670B">
              <w:rPr>
                <w:sz w:val="20"/>
              </w:rPr>
              <w:t>5</w:t>
            </w:r>
          </w:p>
        </w:tc>
        <w:tc>
          <w:tcPr>
            <w:tcW w:w="1260" w:type="dxa"/>
          </w:tcPr>
          <w:p w:rsidR="00415CD1" w:rsidRPr="0071670B" w:rsidRDefault="00415CD1" w:rsidP="00415CD1">
            <w:pPr>
              <w:pStyle w:val="Telobesedila2"/>
              <w:jc w:val="center"/>
              <w:rPr>
                <w:sz w:val="20"/>
              </w:rPr>
            </w:pPr>
            <w:r w:rsidRPr="0071670B">
              <w:rPr>
                <w:sz w:val="20"/>
              </w:rPr>
              <w:t>5</w:t>
            </w:r>
          </w:p>
        </w:tc>
        <w:tc>
          <w:tcPr>
            <w:tcW w:w="1080" w:type="dxa"/>
          </w:tcPr>
          <w:p w:rsidR="00415CD1" w:rsidRPr="0071670B" w:rsidRDefault="00415CD1" w:rsidP="00415CD1">
            <w:pPr>
              <w:pStyle w:val="Telobesedila2"/>
              <w:jc w:val="center"/>
              <w:rPr>
                <w:sz w:val="20"/>
              </w:rPr>
            </w:pPr>
            <w:r w:rsidRPr="0071670B">
              <w:rPr>
                <w:sz w:val="20"/>
              </w:rPr>
              <w:t>4</w:t>
            </w:r>
          </w:p>
        </w:tc>
      </w:tr>
      <w:tr w:rsidR="0071670B" w:rsidRPr="0071670B" w:rsidTr="00415CD1">
        <w:tc>
          <w:tcPr>
            <w:tcW w:w="2410" w:type="dxa"/>
          </w:tcPr>
          <w:p w:rsidR="00415CD1" w:rsidRPr="0071670B" w:rsidRDefault="00415CD1" w:rsidP="00415CD1">
            <w:pPr>
              <w:pStyle w:val="Telobesedila2"/>
              <w:rPr>
                <w:sz w:val="20"/>
              </w:rPr>
            </w:pPr>
            <w:r w:rsidRPr="0071670B">
              <w:rPr>
                <w:sz w:val="20"/>
              </w:rPr>
              <w:t>Šah</w:t>
            </w:r>
          </w:p>
        </w:tc>
        <w:tc>
          <w:tcPr>
            <w:tcW w:w="900" w:type="dxa"/>
          </w:tcPr>
          <w:p w:rsidR="00415CD1" w:rsidRPr="0071670B" w:rsidRDefault="00415CD1" w:rsidP="00415CD1">
            <w:pPr>
              <w:pStyle w:val="Telobesedila2"/>
              <w:jc w:val="center"/>
              <w:rPr>
                <w:sz w:val="20"/>
              </w:rPr>
            </w:pPr>
            <w:r w:rsidRPr="0071670B">
              <w:rPr>
                <w:sz w:val="20"/>
              </w:rPr>
              <w:t>6</w:t>
            </w:r>
          </w:p>
        </w:tc>
        <w:tc>
          <w:tcPr>
            <w:tcW w:w="1080" w:type="dxa"/>
          </w:tcPr>
          <w:p w:rsidR="00415CD1" w:rsidRPr="0071670B" w:rsidRDefault="00415CD1" w:rsidP="00415CD1">
            <w:pPr>
              <w:pStyle w:val="Telobesedila2"/>
              <w:jc w:val="center"/>
              <w:rPr>
                <w:sz w:val="20"/>
              </w:rPr>
            </w:pPr>
            <w:r w:rsidRPr="0071670B">
              <w:rPr>
                <w:sz w:val="20"/>
              </w:rPr>
              <w:t>6</w:t>
            </w:r>
          </w:p>
        </w:tc>
        <w:tc>
          <w:tcPr>
            <w:tcW w:w="1080" w:type="dxa"/>
          </w:tcPr>
          <w:p w:rsidR="00415CD1" w:rsidRPr="0071670B" w:rsidRDefault="00415CD1" w:rsidP="00415CD1">
            <w:pPr>
              <w:pStyle w:val="Telobesedila2"/>
              <w:jc w:val="center"/>
              <w:rPr>
                <w:sz w:val="20"/>
              </w:rPr>
            </w:pPr>
            <w:r w:rsidRPr="0071670B">
              <w:rPr>
                <w:sz w:val="20"/>
              </w:rPr>
              <w:t>6</w:t>
            </w:r>
          </w:p>
        </w:tc>
        <w:tc>
          <w:tcPr>
            <w:tcW w:w="1260" w:type="dxa"/>
          </w:tcPr>
          <w:p w:rsidR="00415CD1" w:rsidRPr="0071670B" w:rsidRDefault="00415CD1" w:rsidP="00415CD1">
            <w:pPr>
              <w:pStyle w:val="Telobesedila2"/>
              <w:jc w:val="center"/>
              <w:rPr>
                <w:sz w:val="20"/>
              </w:rPr>
            </w:pPr>
            <w:r w:rsidRPr="0071670B">
              <w:rPr>
                <w:sz w:val="20"/>
              </w:rPr>
              <w:t>5</w:t>
            </w:r>
          </w:p>
        </w:tc>
        <w:tc>
          <w:tcPr>
            <w:tcW w:w="1260" w:type="dxa"/>
          </w:tcPr>
          <w:p w:rsidR="00415CD1" w:rsidRPr="0071670B" w:rsidRDefault="00415CD1" w:rsidP="00415CD1">
            <w:pPr>
              <w:pStyle w:val="Telobesedila2"/>
              <w:jc w:val="center"/>
              <w:rPr>
                <w:sz w:val="20"/>
              </w:rPr>
            </w:pPr>
            <w:r w:rsidRPr="0071670B">
              <w:rPr>
                <w:sz w:val="20"/>
              </w:rPr>
              <w:t>5</w:t>
            </w:r>
          </w:p>
        </w:tc>
        <w:tc>
          <w:tcPr>
            <w:tcW w:w="1080" w:type="dxa"/>
          </w:tcPr>
          <w:p w:rsidR="00415CD1" w:rsidRPr="0071670B" w:rsidRDefault="00415CD1" w:rsidP="00415CD1">
            <w:pPr>
              <w:pStyle w:val="Telobesedila2"/>
              <w:jc w:val="center"/>
              <w:rPr>
                <w:sz w:val="20"/>
              </w:rPr>
            </w:pPr>
            <w:r w:rsidRPr="0071670B">
              <w:rPr>
                <w:sz w:val="20"/>
              </w:rPr>
              <w:t>4</w:t>
            </w:r>
          </w:p>
        </w:tc>
      </w:tr>
      <w:tr w:rsidR="0071670B" w:rsidRPr="0071670B" w:rsidTr="00415CD1">
        <w:tc>
          <w:tcPr>
            <w:tcW w:w="2410" w:type="dxa"/>
          </w:tcPr>
          <w:p w:rsidR="00415CD1" w:rsidRPr="0071670B" w:rsidRDefault="00415CD1" w:rsidP="00415CD1">
            <w:pPr>
              <w:pStyle w:val="Telobesedila2"/>
              <w:rPr>
                <w:sz w:val="20"/>
              </w:rPr>
            </w:pPr>
            <w:r w:rsidRPr="0071670B">
              <w:rPr>
                <w:sz w:val="20"/>
              </w:rPr>
              <w:t>Košarka</w:t>
            </w:r>
          </w:p>
        </w:tc>
        <w:tc>
          <w:tcPr>
            <w:tcW w:w="900" w:type="dxa"/>
          </w:tcPr>
          <w:p w:rsidR="00415CD1" w:rsidRPr="0071670B" w:rsidRDefault="00415CD1" w:rsidP="00415CD1">
            <w:pPr>
              <w:pStyle w:val="Telobesedila2"/>
              <w:jc w:val="center"/>
              <w:rPr>
                <w:sz w:val="20"/>
              </w:rPr>
            </w:pPr>
            <w:r w:rsidRPr="0071670B">
              <w:rPr>
                <w:sz w:val="20"/>
              </w:rPr>
              <w:t>12</w:t>
            </w:r>
          </w:p>
        </w:tc>
        <w:tc>
          <w:tcPr>
            <w:tcW w:w="1080" w:type="dxa"/>
          </w:tcPr>
          <w:p w:rsidR="00415CD1" w:rsidRPr="0071670B" w:rsidRDefault="00415CD1" w:rsidP="00415CD1">
            <w:pPr>
              <w:pStyle w:val="Telobesedila2"/>
              <w:jc w:val="center"/>
              <w:rPr>
                <w:sz w:val="20"/>
              </w:rPr>
            </w:pPr>
            <w:r w:rsidRPr="0071670B">
              <w:rPr>
                <w:sz w:val="20"/>
              </w:rPr>
              <w:t>12</w:t>
            </w:r>
          </w:p>
        </w:tc>
        <w:tc>
          <w:tcPr>
            <w:tcW w:w="1080" w:type="dxa"/>
          </w:tcPr>
          <w:p w:rsidR="00415CD1" w:rsidRPr="0071670B" w:rsidRDefault="00415CD1" w:rsidP="00415CD1">
            <w:pPr>
              <w:pStyle w:val="Telobesedila2"/>
              <w:jc w:val="center"/>
              <w:rPr>
                <w:sz w:val="20"/>
              </w:rPr>
            </w:pPr>
            <w:r w:rsidRPr="0071670B">
              <w:rPr>
                <w:sz w:val="20"/>
              </w:rPr>
              <w:t>12</w:t>
            </w:r>
          </w:p>
        </w:tc>
        <w:tc>
          <w:tcPr>
            <w:tcW w:w="1260" w:type="dxa"/>
          </w:tcPr>
          <w:p w:rsidR="00415CD1" w:rsidRPr="0071670B" w:rsidRDefault="00415CD1" w:rsidP="00415CD1">
            <w:pPr>
              <w:pStyle w:val="Telobesedila2"/>
              <w:jc w:val="center"/>
              <w:rPr>
                <w:sz w:val="20"/>
              </w:rPr>
            </w:pPr>
            <w:r w:rsidRPr="0071670B">
              <w:rPr>
                <w:sz w:val="20"/>
              </w:rPr>
              <w:t>12</w:t>
            </w:r>
          </w:p>
        </w:tc>
        <w:tc>
          <w:tcPr>
            <w:tcW w:w="1260" w:type="dxa"/>
          </w:tcPr>
          <w:p w:rsidR="00415CD1" w:rsidRPr="0071670B" w:rsidRDefault="00415CD1" w:rsidP="00415CD1">
            <w:pPr>
              <w:pStyle w:val="Telobesedila2"/>
              <w:jc w:val="center"/>
              <w:rPr>
                <w:sz w:val="20"/>
              </w:rPr>
            </w:pPr>
            <w:r w:rsidRPr="0071670B">
              <w:rPr>
                <w:sz w:val="20"/>
              </w:rPr>
              <w:t>12</w:t>
            </w:r>
          </w:p>
        </w:tc>
        <w:tc>
          <w:tcPr>
            <w:tcW w:w="1080" w:type="dxa"/>
          </w:tcPr>
          <w:p w:rsidR="00415CD1" w:rsidRPr="0071670B" w:rsidRDefault="00415CD1" w:rsidP="00415CD1">
            <w:pPr>
              <w:pStyle w:val="Telobesedila2"/>
              <w:jc w:val="center"/>
              <w:rPr>
                <w:sz w:val="20"/>
              </w:rPr>
            </w:pPr>
            <w:r w:rsidRPr="0071670B">
              <w:rPr>
                <w:sz w:val="20"/>
              </w:rPr>
              <w:t>12</w:t>
            </w:r>
          </w:p>
        </w:tc>
      </w:tr>
      <w:tr w:rsidR="0071670B" w:rsidRPr="0071670B" w:rsidTr="00415CD1">
        <w:tc>
          <w:tcPr>
            <w:tcW w:w="2410" w:type="dxa"/>
          </w:tcPr>
          <w:p w:rsidR="00415CD1" w:rsidRPr="0071670B" w:rsidRDefault="00415CD1" w:rsidP="00415CD1">
            <w:pPr>
              <w:pStyle w:val="Telobesedila2"/>
              <w:rPr>
                <w:sz w:val="20"/>
              </w:rPr>
            </w:pPr>
            <w:r w:rsidRPr="0071670B">
              <w:rPr>
                <w:sz w:val="20"/>
              </w:rPr>
              <w:t>Nogomet</w:t>
            </w:r>
          </w:p>
        </w:tc>
        <w:tc>
          <w:tcPr>
            <w:tcW w:w="900" w:type="dxa"/>
          </w:tcPr>
          <w:p w:rsidR="00415CD1" w:rsidRPr="0071670B" w:rsidRDefault="00415CD1" w:rsidP="00415CD1">
            <w:pPr>
              <w:pStyle w:val="Telobesedila2"/>
              <w:jc w:val="center"/>
              <w:rPr>
                <w:sz w:val="20"/>
              </w:rPr>
            </w:pPr>
            <w:r w:rsidRPr="0071670B">
              <w:rPr>
                <w:sz w:val="20"/>
              </w:rPr>
              <w:t>18</w:t>
            </w:r>
          </w:p>
        </w:tc>
        <w:tc>
          <w:tcPr>
            <w:tcW w:w="1080" w:type="dxa"/>
          </w:tcPr>
          <w:p w:rsidR="00415CD1" w:rsidRPr="0071670B" w:rsidRDefault="00415CD1" w:rsidP="00415CD1">
            <w:pPr>
              <w:pStyle w:val="Telobesedila2"/>
              <w:jc w:val="center"/>
              <w:rPr>
                <w:sz w:val="20"/>
              </w:rPr>
            </w:pPr>
            <w:r w:rsidRPr="0071670B">
              <w:rPr>
                <w:sz w:val="20"/>
              </w:rPr>
              <w:t>18</w:t>
            </w:r>
          </w:p>
        </w:tc>
        <w:tc>
          <w:tcPr>
            <w:tcW w:w="1080" w:type="dxa"/>
          </w:tcPr>
          <w:p w:rsidR="00415CD1" w:rsidRPr="0071670B" w:rsidRDefault="00415CD1" w:rsidP="00415CD1">
            <w:pPr>
              <w:pStyle w:val="Telobesedila2"/>
              <w:jc w:val="center"/>
              <w:rPr>
                <w:sz w:val="20"/>
              </w:rPr>
            </w:pPr>
            <w:r w:rsidRPr="0071670B">
              <w:rPr>
                <w:sz w:val="20"/>
              </w:rPr>
              <w:t>18</w:t>
            </w:r>
          </w:p>
        </w:tc>
        <w:tc>
          <w:tcPr>
            <w:tcW w:w="1260" w:type="dxa"/>
          </w:tcPr>
          <w:p w:rsidR="00415CD1" w:rsidRPr="0071670B" w:rsidRDefault="00415CD1" w:rsidP="00415CD1">
            <w:pPr>
              <w:pStyle w:val="Telobesedila2"/>
              <w:jc w:val="center"/>
              <w:rPr>
                <w:sz w:val="20"/>
              </w:rPr>
            </w:pPr>
            <w:r w:rsidRPr="0071670B">
              <w:rPr>
                <w:sz w:val="20"/>
              </w:rPr>
              <w:t>18</w:t>
            </w:r>
          </w:p>
        </w:tc>
        <w:tc>
          <w:tcPr>
            <w:tcW w:w="1260" w:type="dxa"/>
          </w:tcPr>
          <w:p w:rsidR="00415CD1" w:rsidRPr="0071670B" w:rsidRDefault="00415CD1" w:rsidP="00415CD1">
            <w:pPr>
              <w:pStyle w:val="Telobesedila2"/>
              <w:jc w:val="center"/>
              <w:rPr>
                <w:sz w:val="20"/>
              </w:rPr>
            </w:pPr>
            <w:r w:rsidRPr="0071670B">
              <w:rPr>
                <w:sz w:val="20"/>
              </w:rPr>
              <w:t>18</w:t>
            </w:r>
          </w:p>
        </w:tc>
        <w:tc>
          <w:tcPr>
            <w:tcW w:w="1080" w:type="dxa"/>
          </w:tcPr>
          <w:p w:rsidR="00415CD1" w:rsidRPr="0071670B" w:rsidRDefault="00415CD1" w:rsidP="00415CD1">
            <w:pPr>
              <w:pStyle w:val="Telobesedila2"/>
              <w:jc w:val="center"/>
              <w:rPr>
                <w:sz w:val="20"/>
              </w:rPr>
            </w:pPr>
            <w:r w:rsidRPr="0071670B">
              <w:rPr>
                <w:sz w:val="20"/>
              </w:rPr>
              <w:t>18</w:t>
            </w:r>
          </w:p>
        </w:tc>
      </w:tr>
      <w:tr w:rsidR="0071670B" w:rsidRPr="0071670B" w:rsidTr="00415CD1">
        <w:tc>
          <w:tcPr>
            <w:tcW w:w="2410" w:type="dxa"/>
          </w:tcPr>
          <w:p w:rsidR="00415CD1" w:rsidRPr="0071670B" w:rsidRDefault="00415CD1" w:rsidP="00415CD1">
            <w:pPr>
              <w:pStyle w:val="Telobesedila2"/>
              <w:rPr>
                <w:sz w:val="20"/>
              </w:rPr>
            </w:pPr>
            <w:r w:rsidRPr="0071670B">
              <w:rPr>
                <w:sz w:val="20"/>
              </w:rPr>
              <w:t>Druge panoge(</w:t>
            </w:r>
            <w:proofErr w:type="spellStart"/>
            <w:r w:rsidRPr="0071670B">
              <w:rPr>
                <w:sz w:val="20"/>
              </w:rPr>
              <w:t>individ</w:t>
            </w:r>
            <w:proofErr w:type="spellEnd"/>
            <w:r w:rsidRPr="0071670B">
              <w:rPr>
                <w:sz w:val="20"/>
              </w:rPr>
              <w:t>./kolektivni)</w:t>
            </w:r>
          </w:p>
        </w:tc>
        <w:tc>
          <w:tcPr>
            <w:tcW w:w="900" w:type="dxa"/>
          </w:tcPr>
          <w:p w:rsidR="00415CD1" w:rsidRPr="0071670B" w:rsidRDefault="00415CD1" w:rsidP="00415CD1">
            <w:pPr>
              <w:pStyle w:val="Telobesedila2"/>
              <w:jc w:val="center"/>
              <w:rPr>
                <w:sz w:val="20"/>
              </w:rPr>
            </w:pPr>
            <w:r w:rsidRPr="0071670B">
              <w:rPr>
                <w:sz w:val="20"/>
              </w:rPr>
              <w:t>6/18</w:t>
            </w:r>
          </w:p>
        </w:tc>
        <w:tc>
          <w:tcPr>
            <w:tcW w:w="1080" w:type="dxa"/>
          </w:tcPr>
          <w:p w:rsidR="00415CD1" w:rsidRPr="0071670B" w:rsidRDefault="00415CD1" w:rsidP="00415CD1">
            <w:pPr>
              <w:pStyle w:val="Telobesedila2"/>
              <w:jc w:val="center"/>
              <w:rPr>
                <w:sz w:val="20"/>
              </w:rPr>
            </w:pPr>
            <w:r w:rsidRPr="0071670B">
              <w:rPr>
                <w:sz w:val="20"/>
              </w:rPr>
              <w:t>6/18</w:t>
            </w:r>
          </w:p>
        </w:tc>
        <w:tc>
          <w:tcPr>
            <w:tcW w:w="1080" w:type="dxa"/>
          </w:tcPr>
          <w:p w:rsidR="00415CD1" w:rsidRPr="0071670B" w:rsidRDefault="00415CD1" w:rsidP="00415CD1">
            <w:pPr>
              <w:pStyle w:val="Telobesedila2"/>
              <w:jc w:val="center"/>
              <w:rPr>
                <w:sz w:val="20"/>
              </w:rPr>
            </w:pPr>
            <w:r w:rsidRPr="0071670B">
              <w:rPr>
                <w:sz w:val="20"/>
              </w:rPr>
              <w:t>6/18</w:t>
            </w:r>
          </w:p>
        </w:tc>
        <w:tc>
          <w:tcPr>
            <w:tcW w:w="1260" w:type="dxa"/>
          </w:tcPr>
          <w:p w:rsidR="00415CD1" w:rsidRPr="0071670B" w:rsidRDefault="00415CD1" w:rsidP="00415CD1">
            <w:pPr>
              <w:pStyle w:val="Telobesedila2"/>
              <w:jc w:val="center"/>
              <w:rPr>
                <w:sz w:val="20"/>
              </w:rPr>
            </w:pPr>
            <w:r w:rsidRPr="0071670B">
              <w:rPr>
                <w:sz w:val="20"/>
              </w:rPr>
              <w:t>5/18</w:t>
            </w:r>
          </w:p>
        </w:tc>
        <w:tc>
          <w:tcPr>
            <w:tcW w:w="1260" w:type="dxa"/>
          </w:tcPr>
          <w:p w:rsidR="00415CD1" w:rsidRPr="0071670B" w:rsidRDefault="00415CD1" w:rsidP="00415CD1">
            <w:pPr>
              <w:pStyle w:val="Telobesedila2"/>
              <w:jc w:val="center"/>
              <w:rPr>
                <w:sz w:val="20"/>
              </w:rPr>
            </w:pPr>
            <w:r w:rsidRPr="0071670B">
              <w:rPr>
                <w:sz w:val="20"/>
              </w:rPr>
              <w:t>5/18</w:t>
            </w:r>
          </w:p>
        </w:tc>
        <w:tc>
          <w:tcPr>
            <w:tcW w:w="1080" w:type="dxa"/>
          </w:tcPr>
          <w:p w:rsidR="00415CD1" w:rsidRPr="0071670B" w:rsidRDefault="00415CD1" w:rsidP="00415CD1">
            <w:pPr>
              <w:pStyle w:val="Telobesedila2"/>
              <w:jc w:val="center"/>
              <w:rPr>
                <w:sz w:val="20"/>
              </w:rPr>
            </w:pPr>
            <w:r w:rsidRPr="0071670B">
              <w:rPr>
                <w:sz w:val="20"/>
              </w:rPr>
              <w:t>4/18</w:t>
            </w:r>
          </w:p>
        </w:tc>
      </w:tr>
    </w:tbl>
    <w:p w:rsidR="00973DA9" w:rsidRPr="0071670B" w:rsidRDefault="00973DA9" w:rsidP="00973DA9">
      <w:pPr>
        <w:pStyle w:val="Telobesedila2"/>
      </w:pPr>
    </w:p>
    <w:p w:rsidR="001F0FA7" w:rsidRPr="002948EA" w:rsidRDefault="001F0FA7" w:rsidP="00973DA9">
      <w:pPr>
        <w:pStyle w:val="Telobesedila2"/>
      </w:pPr>
      <w:r w:rsidRPr="002948EA">
        <w:t>Priznano število vadbenih skupin v posameznih kategorijah in panogah ne sme</w:t>
      </w:r>
      <w:r w:rsidR="0071670B" w:rsidRPr="002948EA">
        <w:t xml:space="preserve"> </w:t>
      </w:r>
      <w:r w:rsidRPr="002948EA">
        <w:t>presegati števila športnikov v vadbeni skupini panoge z največjim številom aktivnih športnikov v tej tabeli</w:t>
      </w:r>
      <w:r w:rsidR="00EB39C6" w:rsidRPr="002948EA">
        <w:t>. Razlike so možne samo v primeru, če je z določili</w:t>
      </w:r>
      <w:r w:rsidR="00E1175B" w:rsidRPr="002948EA">
        <w:t xml:space="preserve"> pristojne panožne zveze  drugače določeno.</w:t>
      </w:r>
      <w:r w:rsidRPr="002948EA">
        <w:t xml:space="preserve"> </w:t>
      </w:r>
      <w:r w:rsidR="00E1175B" w:rsidRPr="002948EA">
        <w:t>Praviloma se prizna od kategorije starejše deklice in deklice naprej prizna samo ena vadbena skupina.</w:t>
      </w:r>
    </w:p>
    <w:p w:rsidR="00E1175B" w:rsidRPr="0071670B" w:rsidRDefault="00E1175B" w:rsidP="00973DA9">
      <w:pPr>
        <w:pStyle w:val="Telobesedila2"/>
      </w:pPr>
    </w:p>
    <w:p w:rsidR="00973DA9" w:rsidRPr="0071670B" w:rsidRDefault="00973DA9" w:rsidP="0071670B">
      <w:pPr>
        <w:pStyle w:val="Telobesedila2"/>
        <w:ind w:left="720"/>
      </w:pPr>
    </w:p>
    <w:p w:rsidR="00973DA9" w:rsidRPr="0071670B" w:rsidRDefault="00973DA9" w:rsidP="00CB0404">
      <w:pPr>
        <w:pStyle w:val="Telobesedila2"/>
      </w:pPr>
    </w:p>
    <w:p w:rsidR="00273604" w:rsidRPr="0071670B" w:rsidRDefault="00273604" w:rsidP="00CB0404">
      <w:pPr>
        <w:pStyle w:val="Telobesedila2"/>
      </w:pPr>
    </w:p>
    <w:p w:rsidR="00273604" w:rsidRPr="0071670B" w:rsidRDefault="00273604" w:rsidP="00CB0404">
      <w:pPr>
        <w:pStyle w:val="Telobesedila2"/>
      </w:pPr>
    </w:p>
    <w:p w:rsidR="00273604" w:rsidRPr="0071670B" w:rsidRDefault="00273604" w:rsidP="00CB0404">
      <w:pPr>
        <w:pStyle w:val="Telobesedila2"/>
      </w:pPr>
    </w:p>
    <w:p w:rsidR="00273604" w:rsidRPr="0071670B" w:rsidRDefault="00273604" w:rsidP="00CB0404">
      <w:pPr>
        <w:pStyle w:val="Telobesedila2"/>
      </w:pPr>
    </w:p>
    <w:p w:rsidR="00273604" w:rsidRPr="0071670B" w:rsidRDefault="00273604" w:rsidP="00CB0404">
      <w:pPr>
        <w:pStyle w:val="Telobesedila2"/>
      </w:pPr>
    </w:p>
    <w:p w:rsidR="00273604" w:rsidRPr="0071670B" w:rsidRDefault="00273604" w:rsidP="00CB0404">
      <w:pPr>
        <w:pStyle w:val="Telobesedila2"/>
      </w:pPr>
    </w:p>
    <w:p w:rsidR="00273604" w:rsidRPr="0071670B" w:rsidRDefault="00273604" w:rsidP="00CB0404">
      <w:pPr>
        <w:pStyle w:val="Telobesedila2"/>
      </w:pPr>
    </w:p>
    <w:p w:rsidR="00273604" w:rsidRPr="0071670B" w:rsidRDefault="00273604" w:rsidP="00CB0404">
      <w:pPr>
        <w:pStyle w:val="Telobesedila2"/>
      </w:pPr>
    </w:p>
    <w:p w:rsidR="00273604" w:rsidRPr="0071670B" w:rsidRDefault="00273604" w:rsidP="00CB0404">
      <w:pPr>
        <w:pStyle w:val="Telobesedila2"/>
      </w:pPr>
    </w:p>
    <w:p w:rsidR="00273604" w:rsidRPr="0071670B" w:rsidRDefault="00273604" w:rsidP="00CB0404">
      <w:pPr>
        <w:pStyle w:val="Telobesedila2"/>
      </w:pPr>
    </w:p>
    <w:p w:rsidR="00273604" w:rsidRPr="0071670B" w:rsidRDefault="00273604" w:rsidP="00CB0404">
      <w:pPr>
        <w:pStyle w:val="Telobesedila2"/>
      </w:pPr>
    </w:p>
    <w:p w:rsidR="008C3C9D" w:rsidRPr="0071670B" w:rsidRDefault="008C3C9D" w:rsidP="00CB0404">
      <w:pPr>
        <w:pStyle w:val="Telobesedila2"/>
      </w:pPr>
    </w:p>
    <w:sectPr w:rsidR="008C3C9D" w:rsidRPr="0071670B">
      <w:footerReference w:type="even" r:id="rId7"/>
      <w:footerReference w:type="default" r:id="rId8"/>
      <w:pgSz w:w="12240" w:h="15840"/>
      <w:pgMar w:top="1440" w:right="1800" w:bottom="539"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75F" w:rsidRDefault="0007275F">
      <w:r>
        <w:separator/>
      </w:r>
    </w:p>
  </w:endnote>
  <w:endnote w:type="continuationSeparator" w:id="0">
    <w:p w:rsidR="0007275F" w:rsidRDefault="0007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5F" w:rsidRDefault="0007275F" w:rsidP="00257F7E">
    <w:pPr>
      <w:pStyle w:val="Noga"/>
      <w:framePr w:wrap="around" w:vAnchor="text" w:hAnchor="margin" w:xAlign="right" w:y="1"/>
      <w:rPr>
        <w:rStyle w:val="tevilkastrani"/>
      </w:rPr>
    </w:pPr>
    <w:r>
      <w:rPr>
        <w:rStyle w:val="tevilkastrani"/>
      </w:rPr>
      <w:t xml:space="preserve">PAGE  </w:t>
    </w:r>
  </w:p>
  <w:p w:rsidR="0007275F" w:rsidRDefault="0007275F" w:rsidP="00257F7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75F" w:rsidRDefault="0007275F" w:rsidP="00257F7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86FB2">
      <w:rPr>
        <w:rStyle w:val="tevilkastrani"/>
        <w:noProof/>
      </w:rPr>
      <w:t>18</w:t>
    </w:r>
    <w:r>
      <w:rPr>
        <w:rStyle w:val="tevilkastrani"/>
      </w:rPr>
      <w:fldChar w:fldCharType="end"/>
    </w:r>
  </w:p>
  <w:p w:rsidR="0007275F" w:rsidRDefault="0007275F" w:rsidP="00257F7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75F" w:rsidRDefault="0007275F">
      <w:r>
        <w:separator/>
      </w:r>
    </w:p>
  </w:footnote>
  <w:footnote w:type="continuationSeparator" w:id="0">
    <w:p w:rsidR="0007275F" w:rsidRDefault="00072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B51"/>
    <w:multiLevelType w:val="hybridMultilevel"/>
    <w:tmpl w:val="3F2006A6"/>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203E19"/>
    <w:multiLevelType w:val="hybridMultilevel"/>
    <w:tmpl w:val="265A996A"/>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0338281E"/>
    <w:multiLevelType w:val="hybridMultilevel"/>
    <w:tmpl w:val="906CFC56"/>
    <w:lvl w:ilvl="0" w:tplc="3D58BCF2">
      <w:start w:val="1"/>
      <w:numFmt w:val="decimal"/>
      <w:lvlText w:val="(%1)"/>
      <w:lvlJc w:val="left"/>
      <w:pPr>
        <w:ind w:hanging="360"/>
        <w:jc w:val="left"/>
      </w:pPr>
      <w:rPr>
        <w:rFonts w:ascii="Calibri" w:eastAsia="Calibri" w:hAnsi="Calibri" w:hint="default"/>
        <w:sz w:val="22"/>
        <w:szCs w:val="22"/>
      </w:rPr>
    </w:lvl>
    <w:lvl w:ilvl="1" w:tplc="3864D6CA">
      <w:start w:val="1"/>
      <w:numFmt w:val="bullet"/>
      <w:lvlText w:val=""/>
      <w:lvlJc w:val="left"/>
      <w:pPr>
        <w:ind w:hanging="360"/>
      </w:pPr>
      <w:rPr>
        <w:rFonts w:ascii="Symbol" w:eastAsia="Symbol" w:hAnsi="Symbol" w:hint="default"/>
        <w:sz w:val="22"/>
        <w:szCs w:val="22"/>
      </w:rPr>
    </w:lvl>
    <w:lvl w:ilvl="2" w:tplc="82429518">
      <w:start w:val="1"/>
      <w:numFmt w:val="bullet"/>
      <w:lvlText w:val="o"/>
      <w:lvlJc w:val="left"/>
      <w:pPr>
        <w:ind w:hanging="360"/>
      </w:pPr>
      <w:rPr>
        <w:rFonts w:ascii="Courier New" w:eastAsia="Courier New" w:hAnsi="Courier New" w:hint="default"/>
        <w:sz w:val="22"/>
        <w:szCs w:val="22"/>
      </w:rPr>
    </w:lvl>
    <w:lvl w:ilvl="3" w:tplc="333E49D6">
      <w:start w:val="1"/>
      <w:numFmt w:val="bullet"/>
      <w:lvlText w:val="•"/>
      <w:lvlJc w:val="left"/>
      <w:rPr>
        <w:rFonts w:hint="default"/>
      </w:rPr>
    </w:lvl>
    <w:lvl w:ilvl="4" w:tplc="1290798E">
      <w:start w:val="1"/>
      <w:numFmt w:val="bullet"/>
      <w:lvlText w:val="•"/>
      <w:lvlJc w:val="left"/>
      <w:rPr>
        <w:rFonts w:hint="default"/>
      </w:rPr>
    </w:lvl>
    <w:lvl w:ilvl="5" w:tplc="B570F7C0">
      <w:start w:val="1"/>
      <w:numFmt w:val="bullet"/>
      <w:lvlText w:val="•"/>
      <w:lvlJc w:val="left"/>
      <w:rPr>
        <w:rFonts w:hint="default"/>
      </w:rPr>
    </w:lvl>
    <w:lvl w:ilvl="6" w:tplc="0952D47A">
      <w:start w:val="1"/>
      <w:numFmt w:val="bullet"/>
      <w:lvlText w:val="•"/>
      <w:lvlJc w:val="left"/>
      <w:rPr>
        <w:rFonts w:hint="default"/>
      </w:rPr>
    </w:lvl>
    <w:lvl w:ilvl="7" w:tplc="D17C02D6">
      <w:start w:val="1"/>
      <w:numFmt w:val="bullet"/>
      <w:lvlText w:val="•"/>
      <w:lvlJc w:val="left"/>
      <w:rPr>
        <w:rFonts w:hint="default"/>
      </w:rPr>
    </w:lvl>
    <w:lvl w:ilvl="8" w:tplc="4D6A434A">
      <w:start w:val="1"/>
      <w:numFmt w:val="bullet"/>
      <w:lvlText w:val="•"/>
      <w:lvlJc w:val="left"/>
      <w:rPr>
        <w:rFonts w:hint="default"/>
      </w:rPr>
    </w:lvl>
  </w:abstractNum>
  <w:abstractNum w:abstractNumId="3" w15:restartNumberingAfterBreak="0">
    <w:nsid w:val="03CF4D9A"/>
    <w:multiLevelType w:val="singleLevel"/>
    <w:tmpl w:val="E53CE48C"/>
    <w:lvl w:ilvl="0">
      <w:start w:val="2"/>
      <w:numFmt w:val="bullet"/>
      <w:lvlText w:val="–"/>
      <w:lvlJc w:val="left"/>
      <w:pPr>
        <w:tabs>
          <w:tab w:val="num" w:pos="360"/>
        </w:tabs>
        <w:ind w:left="360" w:hanging="360"/>
      </w:pPr>
      <w:rPr>
        <w:rFonts w:hint="default"/>
      </w:rPr>
    </w:lvl>
  </w:abstractNum>
  <w:abstractNum w:abstractNumId="4" w15:restartNumberingAfterBreak="0">
    <w:nsid w:val="06D00D97"/>
    <w:multiLevelType w:val="hybridMultilevel"/>
    <w:tmpl w:val="065430E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08B829BA"/>
    <w:multiLevelType w:val="singleLevel"/>
    <w:tmpl w:val="0B283A4E"/>
    <w:lvl w:ilvl="0">
      <w:numFmt w:val="bullet"/>
      <w:lvlText w:val="-"/>
      <w:lvlJc w:val="left"/>
      <w:pPr>
        <w:tabs>
          <w:tab w:val="num" w:pos="360"/>
        </w:tabs>
        <w:ind w:left="360" w:hanging="360"/>
      </w:pPr>
      <w:rPr>
        <w:rFonts w:hint="default"/>
      </w:rPr>
    </w:lvl>
  </w:abstractNum>
  <w:abstractNum w:abstractNumId="6" w15:restartNumberingAfterBreak="0">
    <w:nsid w:val="08F301B6"/>
    <w:multiLevelType w:val="hybridMultilevel"/>
    <w:tmpl w:val="B4E4304E"/>
    <w:lvl w:ilvl="0" w:tplc="A4CCAA5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A871E14"/>
    <w:multiLevelType w:val="hybridMultilevel"/>
    <w:tmpl w:val="257A258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0ACA09A1"/>
    <w:multiLevelType w:val="hybridMultilevel"/>
    <w:tmpl w:val="B0346D44"/>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0DAA720A"/>
    <w:multiLevelType w:val="hybridMultilevel"/>
    <w:tmpl w:val="92B80832"/>
    <w:lvl w:ilvl="0" w:tplc="C31A6AD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DC314B0"/>
    <w:multiLevelType w:val="hybridMultilevel"/>
    <w:tmpl w:val="FDB6E588"/>
    <w:lvl w:ilvl="0" w:tplc="B59A7D9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32C3BF5"/>
    <w:multiLevelType w:val="singleLevel"/>
    <w:tmpl w:val="E53CE48C"/>
    <w:lvl w:ilvl="0">
      <w:start w:val="2"/>
      <w:numFmt w:val="bullet"/>
      <w:lvlText w:val="–"/>
      <w:lvlJc w:val="left"/>
      <w:pPr>
        <w:tabs>
          <w:tab w:val="num" w:pos="360"/>
        </w:tabs>
        <w:ind w:left="360" w:hanging="360"/>
      </w:pPr>
      <w:rPr>
        <w:rFonts w:hint="default"/>
      </w:rPr>
    </w:lvl>
  </w:abstractNum>
  <w:abstractNum w:abstractNumId="12" w15:restartNumberingAfterBreak="0">
    <w:nsid w:val="13752B8E"/>
    <w:multiLevelType w:val="hybridMultilevel"/>
    <w:tmpl w:val="673E3AA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15521CE4"/>
    <w:multiLevelType w:val="singleLevel"/>
    <w:tmpl w:val="E53CE48C"/>
    <w:lvl w:ilvl="0">
      <w:start w:val="2"/>
      <w:numFmt w:val="bullet"/>
      <w:lvlText w:val="–"/>
      <w:lvlJc w:val="left"/>
      <w:pPr>
        <w:tabs>
          <w:tab w:val="num" w:pos="360"/>
        </w:tabs>
        <w:ind w:left="360" w:hanging="360"/>
      </w:pPr>
      <w:rPr>
        <w:rFonts w:hint="default"/>
      </w:rPr>
    </w:lvl>
  </w:abstractNum>
  <w:abstractNum w:abstractNumId="14" w15:restartNumberingAfterBreak="0">
    <w:nsid w:val="1A4B6E4C"/>
    <w:multiLevelType w:val="hybridMultilevel"/>
    <w:tmpl w:val="91A4A4D4"/>
    <w:lvl w:ilvl="0" w:tplc="6E320FB6">
      <w:start w:val="1"/>
      <w:numFmt w:val="decimal"/>
      <w:lvlText w:val="(%1)"/>
      <w:lvlJc w:val="left"/>
      <w:pPr>
        <w:ind w:left="360" w:hanging="360"/>
      </w:pPr>
      <w:rPr>
        <w:rFonts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A6004B3"/>
    <w:multiLevelType w:val="singleLevel"/>
    <w:tmpl w:val="0C09000F"/>
    <w:lvl w:ilvl="0">
      <w:start w:val="1"/>
      <w:numFmt w:val="decimal"/>
      <w:lvlText w:val="%1."/>
      <w:lvlJc w:val="left"/>
      <w:pPr>
        <w:tabs>
          <w:tab w:val="num" w:pos="360"/>
        </w:tabs>
        <w:ind w:left="360" w:hanging="360"/>
      </w:pPr>
    </w:lvl>
  </w:abstractNum>
  <w:abstractNum w:abstractNumId="16" w15:restartNumberingAfterBreak="0">
    <w:nsid w:val="1AA61257"/>
    <w:multiLevelType w:val="hybridMultilevel"/>
    <w:tmpl w:val="82D2389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15:restartNumberingAfterBreak="0">
    <w:nsid w:val="1B595343"/>
    <w:multiLevelType w:val="hybridMultilevel"/>
    <w:tmpl w:val="2852360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16711CB"/>
    <w:multiLevelType w:val="multilevel"/>
    <w:tmpl w:val="66843EE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735622"/>
    <w:multiLevelType w:val="hybridMultilevel"/>
    <w:tmpl w:val="3A8C739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15:restartNumberingAfterBreak="0">
    <w:nsid w:val="23C14DEF"/>
    <w:multiLevelType w:val="hybridMultilevel"/>
    <w:tmpl w:val="862CBC98"/>
    <w:lvl w:ilvl="0" w:tplc="5936F9F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9973A2D"/>
    <w:multiLevelType w:val="hybridMultilevel"/>
    <w:tmpl w:val="C9E283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ADA2A0A"/>
    <w:multiLevelType w:val="singleLevel"/>
    <w:tmpl w:val="E53CE48C"/>
    <w:lvl w:ilvl="0">
      <w:start w:val="2"/>
      <w:numFmt w:val="bullet"/>
      <w:lvlText w:val="–"/>
      <w:lvlJc w:val="left"/>
      <w:pPr>
        <w:tabs>
          <w:tab w:val="num" w:pos="360"/>
        </w:tabs>
        <w:ind w:left="360" w:hanging="360"/>
      </w:pPr>
      <w:rPr>
        <w:rFonts w:hint="default"/>
      </w:rPr>
    </w:lvl>
  </w:abstractNum>
  <w:abstractNum w:abstractNumId="23" w15:restartNumberingAfterBreak="0">
    <w:nsid w:val="2BB15FD4"/>
    <w:multiLevelType w:val="hybridMultilevel"/>
    <w:tmpl w:val="21EE322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2F8247FA"/>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317A5989"/>
    <w:multiLevelType w:val="hybridMultilevel"/>
    <w:tmpl w:val="712054A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3209355C"/>
    <w:multiLevelType w:val="hybridMultilevel"/>
    <w:tmpl w:val="780867AC"/>
    <w:lvl w:ilvl="0" w:tplc="8AF0B56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35A82CE8"/>
    <w:multiLevelType w:val="hybridMultilevel"/>
    <w:tmpl w:val="0AA492E8"/>
    <w:lvl w:ilvl="0" w:tplc="6BC4C74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3679048E"/>
    <w:multiLevelType w:val="hybridMultilevel"/>
    <w:tmpl w:val="91840CEC"/>
    <w:lvl w:ilvl="0" w:tplc="E83CD3D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36C97748"/>
    <w:multiLevelType w:val="hybridMultilevel"/>
    <w:tmpl w:val="948E7F56"/>
    <w:lvl w:ilvl="0" w:tplc="19646EA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38583912"/>
    <w:multiLevelType w:val="hybridMultilevel"/>
    <w:tmpl w:val="A7EEDEF8"/>
    <w:lvl w:ilvl="0" w:tplc="0F7EB78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3ADA6B2A"/>
    <w:multiLevelType w:val="hybridMultilevel"/>
    <w:tmpl w:val="F0B8849E"/>
    <w:lvl w:ilvl="0" w:tplc="E3FE305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C3212BE"/>
    <w:multiLevelType w:val="hybridMultilevel"/>
    <w:tmpl w:val="CC823912"/>
    <w:lvl w:ilvl="0" w:tplc="1AF6C9E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3D1F0514"/>
    <w:multiLevelType w:val="singleLevel"/>
    <w:tmpl w:val="0B283A4E"/>
    <w:lvl w:ilvl="0">
      <w:numFmt w:val="bullet"/>
      <w:lvlText w:val="-"/>
      <w:lvlJc w:val="left"/>
      <w:pPr>
        <w:tabs>
          <w:tab w:val="num" w:pos="360"/>
        </w:tabs>
        <w:ind w:left="360" w:hanging="360"/>
      </w:pPr>
      <w:rPr>
        <w:rFonts w:hint="default"/>
      </w:rPr>
    </w:lvl>
  </w:abstractNum>
  <w:abstractNum w:abstractNumId="34" w15:restartNumberingAfterBreak="0">
    <w:nsid w:val="3EA20DF9"/>
    <w:multiLevelType w:val="singleLevel"/>
    <w:tmpl w:val="E53CE48C"/>
    <w:lvl w:ilvl="0">
      <w:start w:val="2"/>
      <w:numFmt w:val="bullet"/>
      <w:lvlText w:val="–"/>
      <w:lvlJc w:val="left"/>
      <w:pPr>
        <w:tabs>
          <w:tab w:val="num" w:pos="360"/>
        </w:tabs>
        <w:ind w:left="360" w:hanging="360"/>
      </w:pPr>
      <w:rPr>
        <w:rFonts w:hint="default"/>
      </w:rPr>
    </w:lvl>
  </w:abstractNum>
  <w:abstractNum w:abstractNumId="35" w15:restartNumberingAfterBreak="0">
    <w:nsid w:val="3F816E41"/>
    <w:multiLevelType w:val="hybridMultilevel"/>
    <w:tmpl w:val="E2DEE4A2"/>
    <w:lvl w:ilvl="0" w:tplc="56C2C8A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416203A4"/>
    <w:multiLevelType w:val="hybridMultilevel"/>
    <w:tmpl w:val="C4242C5E"/>
    <w:lvl w:ilvl="0" w:tplc="24C4B5A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4245059D"/>
    <w:multiLevelType w:val="singleLevel"/>
    <w:tmpl w:val="0B283A4E"/>
    <w:lvl w:ilvl="0">
      <w:start w:val="2"/>
      <w:numFmt w:val="bullet"/>
      <w:lvlText w:val="-"/>
      <w:lvlJc w:val="left"/>
      <w:pPr>
        <w:tabs>
          <w:tab w:val="num" w:pos="360"/>
        </w:tabs>
        <w:ind w:left="360" w:hanging="360"/>
      </w:pPr>
      <w:rPr>
        <w:rFonts w:hint="default"/>
      </w:rPr>
    </w:lvl>
  </w:abstractNum>
  <w:abstractNum w:abstractNumId="38" w15:restartNumberingAfterBreak="0">
    <w:nsid w:val="46B30D6F"/>
    <w:multiLevelType w:val="hybridMultilevel"/>
    <w:tmpl w:val="FAA060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8C62935"/>
    <w:multiLevelType w:val="hybridMultilevel"/>
    <w:tmpl w:val="57560AC0"/>
    <w:lvl w:ilvl="0" w:tplc="C6CCFBD2">
      <w:start w:val="1"/>
      <w:numFmt w:val="decimal"/>
      <w:lvlText w:val="(%1)"/>
      <w:lvlJc w:val="left"/>
      <w:pPr>
        <w:ind w:left="360" w:hanging="360"/>
      </w:pPr>
      <w:rPr>
        <w:rFonts w:hint="default"/>
        <w:color w:val="auto"/>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4A9333E4"/>
    <w:multiLevelType w:val="singleLevel"/>
    <w:tmpl w:val="E53CE48C"/>
    <w:lvl w:ilvl="0">
      <w:start w:val="2"/>
      <w:numFmt w:val="bullet"/>
      <w:lvlText w:val="–"/>
      <w:lvlJc w:val="left"/>
      <w:pPr>
        <w:tabs>
          <w:tab w:val="num" w:pos="360"/>
        </w:tabs>
        <w:ind w:left="360" w:hanging="360"/>
      </w:pPr>
      <w:rPr>
        <w:rFonts w:hint="default"/>
      </w:rPr>
    </w:lvl>
  </w:abstractNum>
  <w:abstractNum w:abstractNumId="41" w15:restartNumberingAfterBreak="0">
    <w:nsid w:val="4F6C33A2"/>
    <w:multiLevelType w:val="hybridMultilevel"/>
    <w:tmpl w:val="3C34EF3E"/>
    <w:lvl w:ilvl="0" w:tplc="AADA20E4">
      <w:start w:val="1"/>
      <w:numFmt w:val="bullet"/>
      <w:lvlText w:val=""/>
      <w:lvlJc w:val="left"/>
      <w:pPr>
        <w:ind w:hanging="360"/>
      </w:pPr>
      <w:rPr>
        <w:rFonts w:ascii="Symbol" w:eastAsia="Symbol" w:hAnsi="Symbol" w:hint="default"/>
        <w:sz w:val="22"/>
        <w:szCs w:val="22"/>
      </w:rPr>
    </w:lvl>
    <w:lvl w:ilvl="1" w:tplc="21865D2E">
      <w:start w:val="1"/>
      <w:numFmt w:val="bullet"/>
      <w:lvlText w:val=""/>
      <w:lvlJc w:val="left"/>
      <w:pPr>
        <w:ind w:hanging="360"/>
      </w:pPr>
      <w:rPr>
        <w:rFonts w:ascii="Wingdings" w:eastAsia="Wingdings" w:hAnsi="Wingdings" w:hint="default"/>
        <w:sz w:val="22"/>
        <w:szCs w:val="22"/>
      </w:rPr>
    </w:lvl>
    <w:lvl w:ilvl="2" w:tplc="02CE01EA">
      <w:start w:val="1"/>
      <w:numFmt w:val="bullet"/>
      <w:lvlText w:val=""/>
      <w:lvlJc w:val="left"/>
      <w:pPr>
        <w:ind w:hanging="360"/>
      </w:pPr>
      <w:rPr>
        <w:rFonts w:ascii="Wingdings" w:eastAsia="Wingdings" w:hAnsi="Wingdings" w:hint="default"/>
        <w:sz w:val="22"/>
        <w:szCs w:val="22"/>
      </w:rPr>
    </w:lvl>
    <w:lvl w:ilvl="3" w:tplc="BC7A12F0">
      <w:start w:val="1"/>
      <w:numFmt w:val="bullet"/>
      <w:lvlText w:val="•"/>
      <w:lvlJc w:val="left"/>
      <w:rPr>
        <w:rFonts w:hint="default"/>
      </w:rPr>
    </w:lvl>
    <w:lvl w:ilvl="4" w:tplc="CC28BE26">
      <w:start w:val="1"/>
      <w:numFmt w:val="bullet"/>
      <w:lvlText w:val="•"/>
      <w:lvlJc w:val="left"/>
      <w:rPr>
        <w:rFonts w:hint="default"/>
      </w:rPr>
    </w:lvl>
    <w:lvl w:ilvl="5" w:tplc="4F004CEE">
      <w:start w:val="1"/>
      <w:numFmt w:val="bullet"/>
      <w:lvlText w:val="•"/>
      <w:lvlJc w:val="left"/>
      <w:rPr>
        <w:rFonts w:hint="default"/>
      </w:rPr>
    </w:lvl>
    <w:lvl w:ilvl="6" w:tplc="B20E5A54">
      <w:start w:val="1"/>
      <w:numFmt w:val="bullet"/>
      <w:lvlText w:val="•"/>
      <w:lvlJc w:val="left"/>
      <w:rPr>
        <w:rFonts w:hint="default"/>
      </w:rPr>
    </w:lvl>
    <w:lvl w:ilvl="7" w:tplc="E16474EA">
      <w:start w:val="1"/>
      <w:numFmt w:val="bullet"/>
      <w:lvlText w:val="•"/>
      <w:lvlJc w:val="left"/>
      <w:rPr>
        <w:rFonts w:hint="default"/>
      </w:rPr>
    </w:lvl>
    <w:lvl w:ilvl="8" w:tplc="D2C42FE8">
      <w:start w:val="1"/>
      <w:numFmt w:val="bullet"/>
      <w:lvlText w:val="•"/>
      <w:lvlJc w:val="left"/>
      <w:rPr>
        <w:rFonts w:hint="default"/>
      </w:rPr>
    </w:lvl>
  </w:abstractNum>
  <w:abstractNum w:abstractNumId="42" w15:restartNumberingAfterBreak="0">
    <w:nsid w:val="51B13683"/>
    <w:multiLevelType w:val="hybridMultilevel"/>
    <w:tmpl w:val="E7F8A2A0"/>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3" w15:restartNumberingAfterBreak="0">
    <w:nsid w:val="571D3059"/>
    <w:multiLevelType w:val="hybridMultilevel"/>
    <w:tmpl w:val="4EB01268"/>
    <w:lvl w:ilvl="0" w:tplc="7BA2912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5ABC2A10"/>
    <w:multiLevelType w:val="hybridMultilevel"/>
    <w:tmpl w:val="23887A0E"/>
    <w:lvl w:ilvl="0" w:tplc="BCE8B75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15:restartNumberingAfterBreak="0">
    <w:nsid w:val="5DF6006D"/>
    <w:multiLevelType w:val="singleLevel"/>
    <w:tmpl w:val="0B283A4E"/>
    <w:lvl w:ilvl="0">
      <w:start w:val="2"/>
      <w:numFmt w:val="bullet"/>
      <w:lvlText w:val="-"/>
      <w:lvlJc w:val="left"/>
      <w:pPr>
        <w:tabs>
          <w:tab w:val="num" w:pos="360"/>
        </w:tabs>
        <w:ind w:left="360" w:hanging="360"/>
      </w:pPr>
      <w:rPr>
        <w:rFonts w:hint="default"/>
      </w:rPr>
    </w:lvl>
  </w:abstractNum>
  <w:abstractNum w:abstractNumId="46" w15:restartNumberingAfterBreak="0">
    <w:nsid w:val="5FE3460C"/>
    <w:multiLevelType w:val="hybridMultilevel"/>
    <w:tmpl w:val="C1DEFABE"/>
    <w:lvl w:ilvl="0" w:tplc="4F2A8BB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6E045F26"/>
    <w:multiLevelType w:val="singleLevel"/>
    <w:tmpl w:val="E53CE48C"/>
    <w:lvl w:ilvl="0">
      <w:start w:val="2"/>
      <w:numFmt w:val="bullet"/>
      <w:lvlText w:val="–"/>
      <w:lvlJc w:val="left"/>
      <w:pPr>
        <w:tabs>
          <w:tab w:val="num" w:pos="360"/>
        </w:tabs>
        <w:ind w:left="360" w:hanging="360"/>
      </w:pPr>
      <w:rPr>
        <w:rFonts w:hint="default"/>
      </w:rPr>
    </w:lvl>
  </w:abstractNum>
  <w:abstractNum w:abstractNumId="48" w15:restartNumberingAfterBreak="0">
    <w:nsid w:val="78A10C7B"/>
    <w:multiLevelType w:val="singleLevel"/>
    <w:tmpl w:val="0B283A4E"/>
    <w:lvl w:ilvl="0">
      <w:numFmt w:val="bullet"/>
      <w:lvlText w:val="-"/>
      <w:lvlJc w:val="left"/>
      <w:pPr>
        <w:tabs>
          <w:tab w:val="num" w:pos="360"/>
        </w:tabs>
        <w:ind w:left="360" w:hanging="360"/>
      </w:pPr>
      <w:rPr>
        <w:rFonts w:hint="default"/>
      </w:rPr>
    </w:lvl>
  </w:abstractNum>
  <w:abstractNum w:abstractNumId="49" w15:restartNumberingAfterBreak="0">
    <w:nsid w:val="7A2663E7"/>
    <w:multiLevelType w:val="hybridMultilevel"/>
    <w:tmpl w:val="D1B8F7F0"/>
    <w:lvl w:ilvl="0" w:tplc="6D3287FE">
      <w:start w:val="1"/>
      <w:numFmt w:val="decimal"/>
      <w:lvlText w:val="(%1)"/>
      <w:lvlJc w:val="left"/>
      <w:pPr>
        <w:ind w:hanging="360"/>
        <w:jc w:val="left"/>
      </w:pPr>
      <w:rPr>
        <w:rFonts w:ascii="Calibri" w:eastAsia="Calibri" w:hAnsi="Calibri" w:hint="default"/>
        <w:sz w:val="22"/>
        <w:szCs w:val="22"/>
      </w:rPr>
    </w:lvl>
    <w:lvl w:ilvl="1" w:tplc="BD84FD3A">
      <w:start w:val="1"/>
      <w:numFmt w:val="bullet"/>
      <w:lvlText w:val=""/>
      <w:lvlJc w:val="left"/>
      <w:pPr>
        <w:ind w:hanging="360"/>
      </w:pPr>
      <w:rPr>
        <w:rFonts w:ascii="Symbol" w:eastAsia="Symbol" w:hAnsi="Symbol" w:hint="default"/>
        <w:sz w:val="22"/>
        <w:szCs w:val="22"/>
      </w:rPr>
    </w:lvl>
    <w:lvl w:ilvl="2" w:tplc="359AB948">
      <w:start w:val="1"/>
      <w:numFmt w:val="bullet"/>
      <w:lvlText w:val="•"/>
      <w:lvlJc w:val="left"/>
      <w:rPr>
        <w:rFonts w:hint="default"/>
      </w:rPr>
    </w:lvl>
    <w:lvl w:ilvl="3" w:tplc="B016B7DC">
      <w:start w:val="1"/>
      <w:numFmt w:val="bullet"/>
      <w:lvlText w:val="•"/>
      <w:lvlJc w:val="left"/>
      <w:rPr>
        <w:rFonts w:hint="default"/>
      </w:rPr>
    </w:lvl>
    <w:lvl w:ilvl="4" w:tplc="FB1ADAA2">
      <w:start w:val="1"/>
      <w:numFmt w:val="bullet"/>
      <w:lvlText w:val="•"/>
      <w:lvlJc w:val="left"/>
      <w:rPr>
        <w:rFonts w:hint="default"/>
      </w:rPr>
    </w:lvl>
    <w:lvl w:ilvl="5" w:tplc="F70AE0B8">
      <w:start w:val="1"/>
      <w:numFmt w:val="bullet"/>
      <w:lvlText w:val="•"/>
      <w:lvlJc w:val="left"/>
      <w:rPr>
        <w:rFonts w:hint="default"/>
      </w:rPr>
    </w:lvl>
    <w:lvl w:ilvl="6" w:tplc="B5BA25A2">
      <w:start w:val="1"/>
      <w:numFmt w:val="bullet"/>
      <w:lvlText w:val="•"/>
      <w:lvlJc w:val="left"/>
      <w:rPr>
        <w:rFonts w:hint="default"/>
      </w:rPr>
    </w:lvl>
    <w:lvl w:ilvl="7" w:tplc="33187640">
      <w:start w:val="1"/>
      <w:numFmt w:val="bullet"/>
      <w:lvlText w:val="•"/>
      <w:lvlJc w:val="left"/>
      <w:rPr>
        <w:rFonts w:hint="default"/>
      </w:rPr>
    </w:lvl>
    <w:lvl w:ilvl="8" w:tplc="1A929CA6">
      <w:start w:val="1"/>
      <w:numFmt w:val="bullet"/>
      <w:lvlText w:val="•"/>
      <w:lvlJc w:val="left"/>
      <w:rPr>
        <w:rFonts w:hint="default"/>
      </w:rPr>
    </w:lvl>
  </w:abstractNum>
  <w:abstractNum w:abstractNumId="50" w15:restartNumberingAfterBreak="0">
    <w:nsid w:val="7A764FBD"/>
    <w:multiLevelType w:val="hybridMultilevel"/>
    <w:tmpl w:val="7D4C395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1" w15:restartNumberingAfterBreak="0">
    <w:nsid w:val="7B59520A"/>
    <w:multiLevelType w:val="hybridMultilevel"/>
    <w:tmpl w:val="17C65E7A"/>
    <w:lvl w:ilvl="0" w:tplc="690EA44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7CC44B6A"/>
    <w:multiLevelType w:val="hybridMultilevel"/>
    <w:tmpl w:val="256AB9D4"/>
    <w:lvl w:ilvl="0" w:tplc="F30A71C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7D091FFA"/>
    <w:multiLevelType w:val="hybridMultilevel"/>
    <w:tmpl w:val="912CE598"/>
    <w:lvl w:ilvl="0" w:tplc="9F96CAB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7E10795F"/>
    <w:multiLevelType w:val="singleLevel"/>
    <w:tmpl w:val="E53CE48C"/>
    <w:lvl w:ilvl="0">
      <w:start w:val="2"/>
      <w:numFmt w:val="bullet"/>
      <w:lvlText w:val="–"/>
      <w:lvlJc w:val="left"/>
      <w:pPr>
        <w:tabs>
          <w:tab w:val="num" w:pos="360"/>
        </w:tabs>
        <w:ind w:left="360" w:hanging="360"/>
      </w:pPr>
      <w:rPr>
        <w:rFonts w:hint="default"/>
      </w:rPr>
    </w:lvl>
  </w:abstractNum>
  <w:abstractNum w:abstractNumId="55" w15:restartNumberingAfterBreak="0">
    <w:nsid w:val="7E280AFB"/>
    <w:multiLevelType w:val="multilevel"/>
    <w:tmpl w:val="D414A6F8"/>
    <w:lvl w:ilvl="0">
      <w:start w:val="1"/>
      <w:numFmt w:val="decimal"/>
      <w:lvlText w:val="%1."/>
      <w:lvlJc w:val="left"/>
      <w:pPr>
        <w:tabs>
          <w:tab w:val="num" w:pos="360"/>
        </w:tabs>
        <w:ind w:left="360" w:hanging="360"/>
      </w:pPr>
    </w:lvl>
    <w:lvl w:ilvl="1">
      <w:start w:val="3"/>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15:restartNumberingAfterBreak="0">
    <w:nsid w:val="7EE6134E"/>
    <w:multiLevelType w:val="multilevel"/>
    <w:tmpl w:val="EFD4319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7" w15:restartNumberingAfterBreak="0">
    <w:nsid w:val="7FEB1F19"/>
    <w:multiLevelType w:val="singleLevel"/>
    <w:tmpl w:val="E53CE48C"/>
    <w:lvl w:ilvl="0">
      <w:start w:val="2"/>
      <w:numFmt w:val="bullet"/>
      <w:lvlText w:val="–"/>
      <w:lvlJc w:val="left"/>
      <w:pPr>
        <w:tabs>
          <w:tab w:val="num" w:pos="360"/>
        </w:tabs>
        <w:ind w:left="360" w:hanging="360"/>
      </w:pPr>
      <w:rPr>
        <w:rFonts w:hint="default"/>
      </w:rPr>
    </w:lvl>
  </w:abstractNum>
  <w:num w:numId="1">
    <w:abstractNumId w:val="37"/>
  </w:num>
  <w:num w:numId="2">
    <w:abstractNumId w:val="34"/>
  </w:num>
  <w:num w:numId="3">
    <w:abstractNumId w:val="45"/>
  </w:num>
  <w:num w:numId="4">
    <w:abstractNumId w:val="15"/>
  </w:num>
  <w:num w:numId="5">
    <w:abstractNumId w:val="55"/>
  </w:num>
  <w:num w:numId="6">
    <w:abstractNumId w:val="56"/>
  </w:num>
  <w:num w:numId="7">
    <w:abstractNumId w:val="33"/>
  </w:num>
  <w:num w:numId="8">
    <w:abstractNumId w:val="5"/>
  </w:num>
  <w:num w:numId="9">
    <w:abstractNumId w:val="48"/>
  </w:num>
  <w:num w:numId="10">
    <w:abstractNumId w:val="24"/>
  </w:num>
  <w:num w:numId="11">
    <w:abstractNumId w:val="13"/>
  </w:num>
  <w:num w:numId="12">
    <w:abstractNumId w:val="3"/>
  </w:num>
  <w:num w:numId="13">
    <w:abstractNumId w:val="54"/>
  </w:num>
  <w:num w:numId="14">
    <w:abstractNumId w:val="40"/>
  </w:num>
  <w:num w:numId="15">
    <w:abstractNumId w:val="22"/>
  </w:num>
  <w:num w:numId="16">
    <w:abstractNumId w:val="47"/>
  </w:num>
  <w:num w:numId="17">
    <w:abstractNumId w:val="57"/>
  </w:num>
  <w:num w:numId="18">
    <w:abstractNumId w:val="11"/>
  </w:num>
  <w:num w:numId="19">
    <w:abstractNumId w:val="31"/>
  </w:num>
  <w:num w:numId="20">
    <w:abstractNumId w:val="21"/>
  </w:num>
  <w:num w:numId="21">
    <w:abstractNumId w:val="0"/>
  </w:num>
  <w:num w:numId="22">
    <w:abstractNumId w:val="38"/>
  </w:num>
  <w:num w:numId="23">
    <w:abstractNumId w:val="28"/>
  </w:num>
  <w:num w:numId="24">
    <w:abstractNumId w:val="20"/>
  </w:num>
  <w:num w:numId="25">
    <w:abstractNumId w:val="32"/>
  </w:num>
  <w:num w:numId="26">
    <w:abstractNumId w:val="50"/>
  </w:num>
  <w:num w:numId="27">
    <w:abstractNumId w:val="51"/>
  </w:num>
  <w:num w:numId="28">
    <w:abstractNumId w:val="12"/>
  </w:num>
  <w:num w:numId="29">
    <w:abstractNumId w:val="27"/>
  </w:num>
  <w:num w:numId="30">
    <w:abstractNumId w:val="1"/>
  </w:num>
  <w:num w:numId="31">
    <w:abstractNumId w:val="14"/>
  </w:num>
  <w:num w:numId="32">
    <w:abstractNumId w:val="4"/>
  </w:num>
  <w:num w:numId="33">
    <w:abstractNumId w:val="39"/>
  </w:num>
  <w:num w:numId="34">
    <w:abstractNumId w:val="7"/>
  </w:num>
  <w:num w:numId="35">
    <w:abstractNumId w:val="9"/>
  </w:num>
  <w:num w:numId="36">
    <w:abstractNumId w:val="16"/>
  </w:num>
  <w:num w:numId="37">
    <w:abstractNumId w:val="25"/>
  </w:num>
  <w:num w:numId="38">
    <w:abstractNumId w:val="26"/>
  </w:num>
  <w:num w:numId="39">
    <w:abstractNumId w:val="42"/>
  </w:num>
  <w:num w:numId="40">
    <w:abstractNumId w:val="52"/>
  </w:num>
  <w:num w:numId="41">
    <w:abstractNumId w:val="19"/>
  </w:num>
  <w:num w:numId="42">
    <w:abstractNumId w:val="6"/>
  </w:num>
  <w:num w:numId="43">
    <w:abstractNumId w:val="35"/>
  </w:num>
  <w:num w:numId="44">
    <w:abstractNumId w:val="30"/>
  </w:num>
  <w:num w:numId="45">
    <w:abstractNumId w:val="44"/>
  </w:num>
  <w:num w:numId="46">
    <w:abstractNumId w:val="36"/>
  </w:num>
  <w:num w:numId="47">
    <w:abstractNumId w:val="23"/>
  </w:num>
  <w:num w:numId="48">
    <w:abstractNumId w:val="29"/>
  </w:num>
  <w:num w:numId="49">
    <w:abstractNumId w:val="53"/>
  </w:num>
  <w:num w:numId="50">
    <w:abstractNumId w:val="46"/>
  </w:num>
  <w:num w:numId="51">
    <w:abstractNumId w:val="10"/>
  </w:num>
  <w:num w:numId="52">
    <w:abstractNumId w:val="43"/>
  </w:num>
  <w:num w:numId="53">
    <w:abstractNumId w:val="8"/>
  </w:num>
  <w:num w:numId="54">
    <w:abstractNumId w:val="18"/>
  </w:num>
  <w:num w:numId="55">
    <w:abstractNumId w:val="17"/>
  </w:num>
  <w:num w:numId="56">
    <w:abstractNumId w:val="49"/>
  </w:num>
  <w:num w:numId="57">
    <w:abstractNumId w:val="2"/>
  </w:num>
  <w:num w:numId="58">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B1"/>
    <w:rsid w:val="00012164"/>
    <w:rsid w:val="000142D5"/>
    <w:rsid w:val="000351B7"/>
    <w:rsid w:val="00036D40"/>
    <w:rsid w:val="00041E1A"/>
    <w:rsid w:val="00047362"/>
    <w:rsid w:val="0005151D"/>
    <w:rsid w:val="00051E45"/>
    <w:rsid w:val="00053EF3"/>
    <w:rsid w:val="000545EB"/>
    <w:rsid w:val="00064100"/>
    <w:rsid w:val="0007275F"/>
    <w:rsid w:val="000739FE"/>
    <w:rsid w:val="00074144"/>
    <w:rsid w:val="00095B2B"/>
    <w:rsid w:val="00096B1B"/>
    <w:rsid w:val="000C2B8F"/>
    <w:rsid w:val="000C4C9E"/>
    <w:rsid w:val="000C7AE1"/>
    <w:rsid w:val="000E4967"/>
    <w:rsid w:val="000F33DA"/>
    <w:rsid w:val="000F412D"/>
    <w:rsid w:val="0011022B"/>
    <w:rsid w:val="00122BED"/>
    <w:rsid w:val="00132DFC"/>
    <w:rsid w:val="00145473"/>
    <w:rsid w:val="0014650E"/>
    <w:rsid w:val="00151F90"/>
    <w:rsid w:val="00194948"/>
    <w:rsid w:val="001B2C5C"/>
    <w:rsid w:val="001E1476"/>
    <w:rsid w:val="001F0FA7"/>
    <w:rsid w:val="0020083F"/>
    <w:rsid w:val="00211242"/>
    <w:rsid w:val="00213835"/>
    <w:rsid w:val="002515E6"/>
    <w:rsid w:val="00257F7E"/>
    <w:rsid w:val="00273604"/>
    <w:rsid w:val="00280B17"/>
    <w:rsid w:val="002948EA"/>
    <w:rsid w:val="002C2470"/>
    <w:rsid w:val="002C778E"/>
    <w:rsid w:val="002F44C3"/>
    <w:rsid w:val="002F632E"/>
    <w:rsid w:val="003014B8"/>
    <w:rsid w:val="00311259"/>
    <w:rsid w:val="00313962"/>
    <w:rsid w:val="00355B15"/>
    <w:rsid w:val="00362063"/>
    <w:rsid w:val="00363481"/>
    <w:rsid w:val="00364D56"/>
    <w:rsid w:val="00364ED9"/>
    <w:rsid w:val="00392296"/>
    <w:rsid w:val="003A0C74"/>
    <w:rsid w:val="003B6CB8"/>
    <w:rsid w:val="003C7BC7"/>
    <w:rsid w:val="003E5D18"/>
    <w:rsid w:val="00415CD1"/>
    <w:rsid w:val="00421380"/>
    <w:rsid w:val="004345B4"/>
    <w:rsid w:val="00444D2B"/>
    <w:rsid w:val="00446BFC"/>
    <w:rsid w:val="00447330"/>
    <w:rsid w:val="00452F27"/>
    <w:rsid w:val="00462E14"/>
    <w:rsid w:val="00465DE4"/>
    <w:rsid w:val="0048506B"/>
    <w:rsid w:val="004B6CAE"/>
    <w:rsid w:val="004D779F"/>
    <w:rsid w:val="004E5BE9"/>
    <w:rsid w:val="004F2A9C"/>
    <w:rsid w:val="00517B7C"/>
    <w:rsid w:val="005247F1"/>
    <w:rsid w:val="00537799"/>
    <w:rsid w:val="00542E7C"/>
    <w:rsid w:val="005621E7"/>
    <w:rsid w:val="005669AB"/>
    <w:rsid w:val="00571139"/>
    <w:rsid w:val="005728C9"/>
    <w:rsid w:val="00577BE7"/>
    <w:rsid w:val="00586480"/>
    <w:rsid w:val="005A1EFE"/>
    <w:rsid w:val="005B024E"/>
    <w:rsid w:val="005B3491"/>
    <w:rsid w:val="005C35F5"/>
    <w:rsid w:val="005E3B30"/>
    <w:rsid w:val="006127FD"/>
    <w:rsid w:val="00615807"/>
    <w:rsid w:val="0062314F"/>
    <w:rsid w:val="00626C38"/>
    <w:rsid w:val="006277BC"/>
    <w:rsid w:val="006643F3"/>
    <w:rsid w:val="00664434"/>
    <w:rsid w:val="006972CC"/>
    <w:rsid w:val="006B4D14"/>
    <w:rsid w:val="006B755F"/>
    <w:rsid w:val="006D239B"/>
    <w:rsid w:val="006E2F5D"/>
    <w:rsid w:val="00700984"/>
    <w:rsid w:val="0071670B"/>
    <w:rsid w:val="00721025"/>
    <w:rsid w:val="00766996"/>
    <w:rsid w:val="007740B9"/>
    <w:rsid w:val="007923E1"/>
    <w:rsid w:val="007A08EA"/>
    <w:rsid w:val="007A6B90"/>
    <w:rsid w:val="007E169C"/>
    <w:rsid w:val="007E2034"/>
    <w:rsid w:val="007E6BD2"/>
    <w:rsid w:val="007F5991"/>
    <w:rsid w:val="007F5D00"/>
    <w:rsid w:val="00816C45"/>
    <w:rsid w:val="008277D6"/>
    <w:rsid w:val="00851E51"/>
    <w:rsid w:val="00853B58"/>
    <w:rsid w:val="00871273"/>
    <w:rsid w:val="00875562"/>
    <w:rsid w:val="008837C5"/>
    <w:rsid w:val="008939D0"/>
    <w:rsid w:val="00897FFA"/>
    <w:rsid w:val="008B024E"/>
    <w:rsid w:val="008C3C9D"/>
    <w:rsid w:val="008E04D8"/>
    <w:rsid w:val="008E106B"/>
    <w:rsid w:val="009072F9"/>
    <w:rsid w:val="0093510D"/>
    <w:rsid w:val="009447CE"/>
    <w:rsid w:val="00946DFE"/>
    <w:rsid w:val="00960DE1"/>
    <w:rsid w:val="0096141D"/>
    <w:rsid w:val="00964B9D"/>
    <w:rsid w:val="00967293"/>
    <w:rsid w:val="00973DA9"/>
    <w:rsid w:val="009756A2"/>
    <w:rsid w:val="009949E1"/>
    <w:rsid w:val="009F1209"/>
    <w:rsid w:val="00A070B8"/>
    <w:rsid w:val="00A17019"/>
    <w:rsid w:val="00A25024"/>
    <w:rsid w:val="00A3503D"/>
    <w:rsid w:val="00A51359"/>
    <w:rsid w:val="00A631E3"/>
    <w:rsid w:val="00A74E2E"/>
    <w:rsid w:val="00A803EB"/>
    <w:rsid w:val="00A91989"/>
    <w:rsid w:val="00AA11B9"/>
    <w:rsid w:val="00AC0282"/>
    <w:rsid w:val="00AC1BCE"/>
    <w:rsid w:val="00AD03E2"/>
    <w:rsid w:val="00AD7BE3"/>
    <w:rsid w:val="00AF00BB"/>
    <w:rsid w:val="00B13F39"/>
    <w:rsid w:val="00B30FD7"/>
    <w:rsid w:val="00B313EB"/>
    <w:rsid w:val="00B52B8D"/>
    <w:rsid w:val="00B73DFD"/>
    <w:rsid w:val="00B7473E"/>
    <w:rsid w:val="00B80A9D"/>
    <w:rsid w:val="00B86FB2"/>
    <w:rsid w:val="00B972D3"/>
    <w:rsid w:val="00BB097D"/>
    <w:rsid w:val="00BC68B9"/>
    <w:rsid w:val="00BC6D12"/>
    <w:rsid w:val="00BE7E46"/>
    <w:rsid w:val="00BF2CDB"/>
    <w:rsid w:val="00BF2E63"/>
    <w:rsid w:val="00BF594A"/>
    <w:rsid w:val="00C43925"/>
    <w:rsid w:val="00C56820"/>
    <w:rsid w:val="00C66A8C"/>
    <w:rsid w:val="00C9011E"/>
    <w:rsid w:val="00C91BD1"/>
    <w:rsid w:val="00C935AF"/>
    <w:rsid w:val="00CB0404"/>
    <w:rsid w:val="00CE1CBB"/>
    <w:rsid w:val="00CF7B65"/>
    <w:rsid w:val="00D06460"/>
    <w:rsid w:val="00D40FCF"/>
    <w:rsid w:val="00D630C7"/>
    <w:rsid w:val="00DB31A8"/>
    <w:rsid w:val="00DC01A7"/>
    <w:rsid w:val="00DF5C9C"/>
    <w:rsid w:val="00E04196"/>
    <w:rsid w:val="00E1175B"/>
    <w:rsid w:val="00E15C71"/>
    <w:rsid w:val="00E34674"/>
    <w:rsid w:val="00E35EAE"/>
    <w:rsid w:val="00E53C6B"/>
    <w:rsid w:val="00E54002"/>
    <w:rsid w:val="00E638D8"/>
    <w:rsid w:val="00E73C32"/>
    <w:rsid w:val="00E74C04"/>
    <w:rsid w:val="00E8069A"/>
    <w:rsid w:val="00E83DB9"/>
    <w:rsid w:val="00E900AD"/>
    <w:rsid w:val="00EB39C6"/>
    <w:rsid w:val="00EB5625"/>
    <w:rsid w:val="00ED1157"/>
    <w:rsid w:val="00ED655F"/>
    <w:rsid w:val="00F0497C"/>
    <w:rsid w:val="00F22B5F"/>
    <w:rsid w:val="00F242E1"/>
    <w:rsid w:val="00F25AB7"/>
    <w:rsid w:val="00F3007C"/>
    <w:rsid w:val="00F30177"/>
    <w:rsid w:val="00F65D43"/>
    <w:rsid w:val="00F73873"/>
    <w:rsid w:val="00F75996"/>
    <w:rsid w:val="00F764A6"/>
    <w:rsid w:val="00F93250"/>
    <w:rsid w:val="00FD3B9D"/>
    <w:rsid w:val="00FD6FB1"/>
    <w:rsid w:val="00FF40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E4EB1E5-CBFB-4A29-8E42-CF72F1BB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Pr>
      <w:sz w:val="24"/>
      <w:szCs w:val="24"/>
    </w:rPr>
  </w:style>
  <w:style w:type="paragraph" w:styleId="Naslov1">
    <w:name w:val="heading 1"/>
    <w:basedOn w:val="Navaden"/>
    <w:next w:val="Navaden"/>
    <w:qFormat/>
    <w:pPr>
      <w:keepNext/>
      <w:jc w:val="both"/>
      <w:outlineLvl w:val="0"/>
    </w:pPr>
    <w:rPr>
      <w:b/>
      <w:bCs/>
    </w:rPr>
  </w:style>
  <w:style w:type="paragraph" w:styleId="Naslov2">
    <w:name w:val="heading 2"/>
    <w:basedOn w:val="Navaden"/>
    <w:next w:val="Navaden"/>
    <w:qFormat/>
    <w:pPr>
      <w:keepNext/>
      <w:jc w:val="both"/>
      <w:outlineLvl w:val="1"/>
    </w:pPr>
    <w:rPr>
      <w:b/>
      <w:bCs/>
      <w:sz w:val="28"/>
      <w:szCs w:val="28"/>
    </w:rPr>
  </w:style>
  <w:style w:type="paragraph" w:styleId="Naslov3">
    <w:name w:val="heading 3"/>
    <w:basedOn w:val="Navaden"/>
    <w:next w:val="Navaden"/>
    <w:qFormat/>
    <w:pPr>
      <w:keepNext/>
      <w:outlineLvl w:val="2"/>
    </w:pPr>
    <w:rPr>
      <w:b/>
    </w:rPr>
  </w:style>
  <w:style w:type="paragraph" w:styleId="Naslov4">
    <w:name w:val="heading 4"/>
    <w:basedOn w:val="Navaden"/>
    <w:next w:val="Navaden"/>
    <w:link w:val="Naslov4Znak"/>
    <w:qFormat/>
    <w:pPr>
      <w:keepNext/>
      <w:jc w:val="center"/>
      <w:outlineLvl w:val="3"/>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pPr>
      <w:ind w:left="-180"/>
      <w:jc w:val="both"/>
    </w:pPr>
    <w:rPr>
      <w:sz w:val="28"/>
      <w:szCs w:val="28"/>
    </w:rPr>
  </w:style>
  <w:style w:type="paragraph" w:styleId="Telobesedila">
    <w:name w:val="Body Text"/>
    <w:basedOn w:val="Navaden"/>
    <w:pPr>
      <w:jc w:val="center"/>
    </w:pPr>
  </w:style>
  <w:style w:type="paragraph" w:styleId="Telobesedila2">
    <w:name w:val="Body Text 2"/>
    <w:basedOn w:val="Navaden"/>
    <w:pPr>
      <w:jc w:val="both"/>
    </w:pPr>
  </w:style>
  <w:style w:type="paragraph" w:styleId="Telobesedila3">
    <w:name w:val="Body Text 3"/>
    <w:basedOn w:val="Navaden"/>
    <w:pPr>
      <w:jc w:val="both"/>
    </w:pPr>
    <w:rPr>
      <w:b/>
      <w:bCs/>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Telobesedila-zamik2">
    <w:name w:val="Body Text Indent 2"/>
    <w:basedOn w:val="Navaden"/>
    <w:pPr>
      <w:ind w:left="360" w:hanging="360"/>
      <w:jc w:val="both"/>
    </w:pPr>
  </w:style>
  <w:style w:type="paragraph" w:styleId="Glava">
    <w:name w:val="header"/>
    <w:basedOn w:val="Navaden"/>
    <w:pPr>
      <w:tabs>
        <w:tab w:val="center" w:pos="4536"/>
        <w:tab w:val="right" w:pos="9072"/>
      </w:tabs>
    </w:pPr>
  </w:style>
  <w:style w:type="paragraph" w:styleId="Besedilooblaka">
    <w:name w:val="Balloon Text"/>
    <w:basedOn w:val="Navaden"/>
    <w:semiHidden/>
    <w:rsid w:val="00ED655F"/>
    <w:rPr>
      <w:rFonts w:ascii="Tahoma" w:hAnsi="Tahoma" w:cs="Tahoma"/>
      <w:sz w:val="16"/>
      <w:szCs w:val="16"/>
    </w:rPr>
  </w:style>
  <w:style w:type="table" w:customStyle="1" w:styleId="Tabela-mrea">
    <w:name w:val="Tabela - mreža"/>
    <w:basedOn w:val="Navadnatabela"/>
    <w:rsid w:val="005E3B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avaden"/>
    <w:rsid w:val="00364ED9"/>
    <w:pPr>
      <w:jc w:val="both"/>
    </w:pPr>
    <w:rPr>
      <w:szCs w:val="20"/>
    </w:rPr>
  </w:style>
  <w:style w:type="character" w:customStyle="1" w:styleId="Naslov4Znak">
    <w:name w:val="Naslov 4 Znak"/>
    <w:link w:val="Naslov4"/>
    <w:rsid w:val="00355B15"/>
    <w:rPr>
      <w:b/>
      <w:szCs w:val="24"/>
    </w:rPr>
  </w:style>
  <w:style w:type="paragraph" w:styleId="Navadensplet">
    <w:name w:val="Normal (Web)"/>
    <w:basedOn w:val="Navaden"/>
    <w:rsid w:val="007F5991"/>
    <w:pPr>
      <w:spacing w:after="210"/>
    </w:pPr>
    <w:rPr>
      <w:color w:val="333333"/>
      <w:sz w:val="18"/>
      <w:szCs w:val="18"/>
    </w:rPr>
  </w:style>
  <w:style w:type="table" w:styleId="Tabelamrea">
    <w:name w:val="Table Grid"/>
    <w:basedOn w:val="Navadnatabela"/>
    <w:uiPriority w:val="59"/>
    <w:rsid w:val="008C3C9D"/>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S-opisi">
    <w:name w:val="OKS - opisi"/>
    <w:basedOn w:val="Navaden"/>
    <w:qFormat/>
    <w:rsid w:val="008C3C9D"/>
    <w:pPr>
      <w:spacing w:line="300" w:lineRule="auto"/>
    </w:pPr>
    <w:rPr>
      <w:rFonts w:ascii="Arial" w:eastAsiaTheme="minorEastAsia" w:hAnsi="Arial" w:cstheme="minorBidi"/>
      <w:caps/>
      <w:sz w:val="11"/>
      <w:szCs w:val="11"/>
      <w:lang w:eastAsia="en-US"/>
    </w:rPr>
  </w:style>
  <w:style w:type="paragraph" w:customStyle="1" w:styleId="OKS-poudarkibesedila">
    <w:name w:val="OKS - poudarki besedila"/>
    <w:basedOn w:val="Navaden"/>
    <w:qFormat/>
    <w:rsid w:val="008C3C9D"/>
    <w:pPr>
      <w:spacing w:line="360" w:lineRule="auto"/>
    </w:pPr>
    <w:rPr>
      <w:rFonts w:ascii="Arial" w:eastAsiaTheme="minorEastAsia" w:hAnsi="Arial" w:cstheme="minorBidi"/>
      <w:b/>
      <w:sz w:val="18"/>
      <w:szCs w:val="18"/>
      <w:lang w:eastAsia="en-US"/>
    </w:rPr>
  </w:style>
  <w:style w:type="paragraph" w:customStyle="1" w:styleId="OKS-naslov1">
    <w:name w:val="OKS - naslov 1"/>
    <w:basedOn w:val="Navaden"/>
    <w:qFormat/>
    <w:rsid w:val="008C3C9D"/>
    <w:pPr>
      <w:spacing w:line="300" w:lineRule="auto"/>
    </w:pPr>
    <w:rPr>
      <w:rFonts w:ascii="Arial" w:eastAsiaTheme="minorEastAsia" w:hAnsi="Arial" w:cstheme="minorBidi"/>
      <w:b/>
      <w:lang w:eastAsia="en-US"/>
    </w:rPr>
  </w:style>
  <w:style w:type="paragraph" w:customStyle="1" w:styleId="OKS-naslovnik">
    <w:name w:val="OKS - naslovnik"/>
    <w:basedOn w:val="Navaden"/>
    <w:qFormat/>
    <w:rsid w:val="008C3C9D"/>
    <w:pPr>
      <w:spacing w:line="312" w:lineRule="auto"/>
      <w:jc w:val="both"/>
    </w:pPr>
    <w:rPr>
      <w:rFonts w:ascii="Arial" w:eastAsiaTheme="minorEastAsia" w:hAnsi="Arial" w:cstheme="minorBidi"/>
      <w:sz w:val="18"/>
      <w:szCs w:val="18"/>
      <w:lang w:eastAsia="en-US"/>
    </w:rPr>
  </w:style>
  <w:style w:type="paragraph" w:customStyle="1" w:styleId="OKS-kontaktnipodatki">
    <w:name w:val="OKS - kontaktni podatki"/>
    <w:basedOn w:val="Navaden"/>
    <w:qFormat/>
    <w:rsid w:val="008C3C9D"/>
    <w:pPr>
      <w:framePr w:wrap="around" w:vAnchor="page" w:hAnchor="page" w:x="627" w:y="7485"/>
      <w:spacing w:line="276" w:lineRule="auto"/>
    </w:pPr>
    <w:rPr>
      <w:rFonts w:ascii="Arial" w:eastAsiaTheme="minorEastAsia" w:hAnsi="Arial" w:cstheme="minorBidi"/>
      <w:sz w:val="13"/>
      <w:szCs w:val="13"/>
      <w:lang w:eastAsia="en-US"/>
    </w:rPr>
  </w:style>
  <w:style w:type="paragraph" w:customStyle="1" w:styleId="OKS-Glavnobesedilo">
    <w:name w:val="OKS - Glavno besedilo"/>
    <w:basedOn w:val="Navaden"/>
    <w:qFormat/>
    <w:rsid w:val="008C3C9D"/>
    <w:pPr>
      <w:spacing w:line="360" w:lineRule="auto"/>
      <w:jc w:val="both"/>
    </w:pPr>
    <w:rPr>
      <w:rFonts w:ascii="Arial" w:eastAsiaTheme="minorEastAsia" w:hAnsi="Arial"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5081</Words>
  <Characters>29628</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Na podlagi zakona o lokalni samoupravi (Uradni list RS, št</vt:lpstr>
    </vt:vector>
  </TitlesOfParts>
  <Company>Janko Sekne s.p.</Company>
  <LinksUpToDate>false</LinksUpToDate>
  <CharactersWithSpaces>34640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lokalni samoupravi (Uradni list RS, št</dc:title>
  <dc:creator>Janez Zupančič</dc:creator>
  <dc:description>Dopolnitev pravilnika na podlagi vrste predlogov,ki so bili predstavljeni na sejah, ter posredovanih pripombah.</dc:description>
  <cp:lastModifiedBy>Vesna Bolka</cp:lastModifiedBy>
  <cp:revision>4</cp:revision>
  <cp:lastPrinted>2016-12-15T11:47:00Z</cp:lastPrinted>
  <dcterms:created xsi:type="dcterms:W3CDTF">2016-12-15T11:47:00Z</dcterms:created>
  <dcterms:modified xsi:type="dcterms:W3CDTF">2016-12-15T12:44:00Z</dcterms:modified>
</cp:coreProperties>
</file>